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16sdtfl w16du wp14">
  <w:body>
    <w:sdt>
      <w:sdtPr>
        <w:id w:val="1334107749"/>
        <w:placeholder>
          <w:docPart w:val="FC5690C3DE784B0CAB8D3DB30D7C603B"/>
        </w:placeholder>
      </w:sdtPr>
      <w:sdtEndPr>
        <w:rPr>
          <w:lang w:val="es-AR"/>
        </w:rPr>
      </w:sdtEndPr>
      <w:sdtContent>
        <w:p w:rsidRPr="00276207" w:rsidR="000D7C52" w:rsidP="00601442" w:rsidRDefault="00AA0006" w14:paraId="358EBF9C" w14:textId="0A1F465A">
          <w:pPr>
            <w:pStyle w:val="Ttulo"/>
            <w:rPr>
              <w:lang w:val="es-AR"/>
            </w:rPr>
          </w:pPr>
          <w:r w:rsidRPr="00276207">
            <w:rPr>
              <w:lang w:val="es-AR"/>
            </w:rPr>
            <w:t>Full basics</w:t>
          </w:r>
        </w:p>
      </w:sdtContent>
    </w:sdt>
    <w:sdt>
      <w:sdtPr>
        <w:rPr>
          <w:sz w:val="22"/>
          <w:szCs w:val="22"/>
          <w:lang w:val="es-AR"/>
        </w:rPr>
        <w:id w:val="1841579993"/>
        <w:placeholder>
          <w:docPart w:val="FC5690C3DE784B0CAB8D3DB30D7C603B"/>
        </w:placeholder>
      </w:sdtPr>
      <w:sdtContent>
        <w:p w:rsidRPr="00276207" w:rsidR="007E66EC" w:rsidP="3A9D34DC" w:rsidRDefault="009143A3" w14:paraId="40599259" w14:textId="77777777">
          <w:pPr>
            <w:pStyle w:val="Subttulo"/>
            <w:rPr>
              <w:sz w:val="22"/>
              <w:szCs w:val="22"/>
              <w:lang w:val="es-AR"/>
            </w:rPr>
          </w:pPr>
          <w:r w:rsidRPr="00276207">
            <w:rPr>
              <w:rStyle w:val="TtuloCar"/>
              <w:sz w:val="32"/>
              <w:szCs w:val="32"/>
              <w:lang w:val="es-AR"/>
            </w:rPr>
            <w:t>INNOVACIÓN PARA LA TRANSFORMACIÓN</w:t>
          </w:r>
        </w:p>
      </w:sdtContent>
      <w:sdtEndPr>
        <w:rPr>
          <w:sz w:val="22"/>
          <w:szCs w:val="22"/>
          <w:lang w:val="es-AR"/>
        </w:rPr>
      </w:sdtEndPr>
    </w:sdt>
    <w:p w:rsidRPr="00276207" w:rsidR="000D7C52" w:rsidP="7AEDB8FB" w:rsidRDefault="00E346DA" w14:paraId="47502F88" w14:textId="1F4790FD">
      <w:pPr>
        <w:pStyle w:val="Subttulo"/>
        <w:rPr>
          <w:lang w:val="es-AR"/>
        </w:rPr>
      </w:pPr>
      <w:r w:rsidRPr="00276207">
        <w:rPr>
          <w:lang w:val="es-AR"/>
        </w:rPr>
        <w:t xml:space="preserve">Grupo </w:t>
      </w:r>
      <w:r w:rsidRPr="00276207" w:rsidR="00AA0006">
        <w:rPr>
          <w:lang w:val="es-AR"/>
        </w:rPr>
        <w:t>2</w:t>
      </w:r>
      <w:r w:rsidRPr="00276207">
        <w:rPr>
          <w:lang w:val="es-AR"/>
        </w:rPr>
        <w:t xml:space="preserve"> - Sprint 4 </w:t>
      </w:r>
      <w:sdt>
        <w:sdtPr>
          <w:rPr>
            <w:lang w:val="es-AR"/>
          </w:rPr>
          <w:id w:val="216403978"/>
          <w:placeholder>
            <w:docPart w:val="DA55EB2E8D604708A9856B2FB800FF3B"/>
          </w:placeholder>
          <w:date w:fullDate="2026-04-17T00:00:00Z">
            <w:dateFormat w:val="MMMM d, yyyy"/>
            <w:lid w:val="en-US"/>
            <w:storeMappedDataAs w:val="dateTime"/>
            <w:calendar w:val="gregorian"/>
          </w:date>
        </w:sdtPr>
        <w:sdtContent>
          <w:r w:rsidRPr="00276207" w:rsidR="00AA0006">
            <w:rPr>
              <w:lang w:val="es-AR"/>
            </w:rPr>
            <w:t>April 17, 2026</w:t>
          </w:r>
        </w:sdtContent>
      </w:sdt>
    </w:p>
    <w:p w:rsidRPr="00276207" w:rsidR="006513AB" w:rsidP="006513AB" w:rsidRDefault="0099431E" w14:paraId="6A3C4E05" w14:textId="77777777">
      <w:pPr>
        <w:pStyle w:val="Ttulo1"/>
        <w:rPr>
          <w:lang w:val="es-AR"/>
        </w:rPr>
      </w:pPr>
      <w:r w:rsidRPr="00276207">
        <w:rPr>
          <w:noProof/>
          <w:lang w:val="es-AR" w:eastAsia="es-AR"/>
        </w:rPr>
        <mc:AlternateContent>
          <mc:Choice Requires="wpg">
            <w:drawing>
              <wp:inline distT="0" distB="0" distL="0" distR="0" wp14:anchorId="2471E278" wp14:editId="4009D642">
                <wp:extent cx="141605" cy="141605"/>
                <wp:effectExtent l="0" t="0" r="0" b="0"/>
                <wp:docPr id="1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BDBA4D1">
              <v:group id="Group 5" style="width:11.15pt;height:11.15pt;mso-position-horizontal-relative:char;mso-position-vertical-relative:line" coordsize="141605,141605" o:spid="_x0000_s1026" w14:anchorId="7F6CFB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d6a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ALfcd6aQgAAA0oAAAOAAAAAAAAAAAAAAAAAC4CAABkcnMvZTJv&#10;RG9jLnhtbFBLAQItABQABgAIAAAAIQAF4gw92QAAAAMBAAAPAAAAAAAAAAAAAAAAAMMKAABkcnMv&#10;ZG93bnJldi54bWxQSwUGAAAAAAQABADzAAAAyQ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gwQAAANsAAAAPAAAAZHJzL2Rvd25yZXYueG1sRE9Li8Iw&#10;EL4v+B/CLHhb01XQ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IoJciD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Introducción al entregable</w:t>
      </w:r>
    </w:p>
    <w:p w:rsidRPr="00276207" w:rsidR="001B229A" w:rsidP="081F89B4" w:rsidRDefault="0023066E" w14:paraId="2689F8F3" w14:textId="2EDB1860">
      <w:pPr>
        <w:jc w:val="both"/>
        <w:rPr>
          <w:lang w:val="es-AR"/>
        </w:rPr>
      </w:pPr>
      <w:r w:rsidRPr="00276207">
        <w:rPr>
          <w:lang w:val="es-AR"/>
        </w:rPr>
        <w:t>Teniendo en cuenta los objetivos estratégicos de la organización, el equipo de consultoría deberá busca</w:t>
      </w:r>
      <w:r w:rsidRPr="00276207" w:rsidR="13E0D85F">
        <w:rPr>
          <w:lang w:val="es-AR"/>
        </w:rPr>
        <w:t>r</w:t>
      </w:r>
      <w:r w:rsidRPr="00276207">
        <w:rPr>
          <w:lang w:val="es-AR"/>
        </w:rPr>
        <w:t xml:space="preserve"> oportunidades para proponer una visión innovadora que impulse las capacidades de la organización. </w:t>
      </w:r>
    </w:p>
    <w:p w:rsidRPr="00276207" w:rsidR="001B229A" w:rsidP="001B229A" w:rsidRDefault="001B229A" w14:paraId="162041AB" w14:textId="77777777">
      <w:pPr>
        <w:rPr>
          <w:lang w:val="es-AR"/>
        </w:rPr>
      </w:pPr>
      <w:r w:rsidRPr="00276207">
        <w:rPr>
          <w:lang w:val="es-AR"/>
        </w:rPr>
        <w:t>Un gran abordaje de este tema trata el libro “</w:t>
      </w:r>
      <w:r w:rsidRPr="00276207">
        <w:rPr>
          <w:i/>
          <w:iCs/>
          <w:lang w:val="es-AR"/>
        </w:rPr>
        <w:t>Ten Types of Innovation</w:t>
      </w:r>
      <w:r w:rsidRPr="00276207">
        <w:rPr>
          <w:lang w:val="es-AR"/>
        </w:rPr>
        <w:t xml:space="preserve">” (10 tipos de innovación), de J. Doblin (Deloitte). En el mismo, propone un marco a partir del cual las organizaciones pueden innovar, utilizando estrategias probadas anteriormente y con un enfoque práctico, tomando la experiencia de diferentes organizaciones e innovaciones a lo largo de la historia. </w:t>
      </w:r>
    </w:p>
    <w:p w:rsidRPr="00276207" w:rsidR="00244542" w:rsidP="001B229A" w:rsidRDefault="001B229A" w14:paraId="6E840A38" w14:textId="77777777">
      <w:pPr>
        <w:spacing w:after="280" w:line="240" w:lineRule="auto"/>
        <w:jc w:val="both"/>
        <w:rPr>
          <w:lang w:val="es-AR"/>
        </w:rPr>
      </w:pPr>
      <w:r w:rsidRPr="00276207">
        <w:rPr>
          <w:lang w:val="es-AR"/>
        </w:rPr>
        <w:t xml:space="preserve">El modelo propone 10 aspectos de negocio, agrupados en 3 categorías: </w:t>
      </w:r>
    </w:p>
    <w:p w:rsidRPr="00276207" w:rsidR="00244542" w:rsidP="00244542" w:rsidRDefault="001B229A" w14:paraId="5A890306" w14:textId="77777777">
      <w:pPr>
        <w:pStyle w:val="Prrafodelista"/>
        <w:numPr>
          <w:ilvl w:val="0"/>
          <w:numId w:val="17"/>
        </w:numPr>
        <w:spacing w:after="280" w:line="240" w:lineRule="auto"/>
        <w:jc w:val="both"/>
        <w:rPr>
          <w:lang w:val="es-AR"/>
        </w:rPr>
      </w:pPr>
      <w:r w:rsidRPr="00276207">
        <w:rPr>
          <w:b/>
          <w:bCs/>
          <w:i/>
          <w:iCs/>
          <w:color w:val="00B0F0"/>
          <w:lang w:val="es-AR"/>
        </w:rPr>
        <w:t>Configuration</w:t>
      </w:r>
      <w:r w:rsidRPr="00276207">
        <w:rPr>
          <w:i/>
          <w:iCs/>
          <w:color w:val="00B0F0"/>
          <w:lang w:val="es-AR"/>
        </w:rPr>
        <w:t xml:space="preserve"> </w:t>
      </w:r>
      <w:r w:rsidRPr="00276207">
        <w:rPr>
          <w:lang w:val="es-AR"/>
        </w:rPr>
        <w:t xml:space="preserve">(Configuración – del modelo de negocio) </w:t>
      </w:r>
    </w:p>
    <w:p w:rsidRPr="00276207" w:rsidR="00244542" w:rsidP="00244542" w:rsidRDefault="001B229A" w14:paraId="5545E09C" w14:textId="77777777">
      <w:pPr>
        <w:pStyle w:val="Prrafodelista"/>
        <w:numPr>
          <w:ilvl w:val="0"/>
          <w:numId w:val="17"/>
        </w:numPr>
        <w:spacing w:after="280" w:line="240" w:lineRule="auto"/>
        <w:jc w:val="both"/>
        <w:rPr>
          <w:lang w:val="es-AR"/>
        </w:rPr>
      </w:pPr>
      <w:r w:rsidRPr="00276207">
        <w:rPr>
          <w:b/>
          <w:bCs/>
          <w:i/>
          <w:iCs/>
          <w:color w:val="FF6801"/>
          <w:lang w:val="es-AR"/>
        </w:rPr>
        <w:t>Offering</w:t>
      </w:r>
      <w:r w:rsidRPr="00276207">
        <w:rPr>
          <w:i/>
          <w:iCs/>
          <w:color w:val="FFC000"/>
          <w:lang w:val="es-AR"/>
        </w:rPr>
        <w:t xml:space="preserve"> </w:t>
      </w:r>
      <w:r w:rsidRPr="00276207">
        <w:rPr>
          <w:lang w:val="es-AR"/>
        </w:rPr>
        <w:t>(Oferta – de productos y servicios)</w:t>
      </w:r>
    </w:p>
    <w:p w:rsidRPr="00276207" w:rsidR="00EC3A8C" w:rsidP="00DC1DC7" w:rsidRDefault="001B229A" w14:paraId="74C69BEE" w14:textId="77777777">
      <w:pPr>
        <w:pStyle w:val="Prrafodelista"/>
        <w:numPr>
          <w:ilvl w:val="0"/>
          <w:numId w:val="17"/>
        </w:numPr>
        <w:spacing w:after="280" w:line="240" w:lineRule="auto"/>
        <w:jc w:val="both"/>
        <w:rPr>
          <w:lang w:val="es-AR"/>
        </w:rPr>
      </w:pPr>
      <w:r w:rsidRPr="00276207">
        <w:rPr>
          <w:b/>
          <w:bCs/>
          <w:i/>
          <w:iCs/>
          <w:color w:val="EE029A"/>
          <w:lang w:val="es-AR"/>
        </w:rPr>
        <w:t>Experience</w:t>
      </w:r>
      <w:r w:rsidRPr="00276207">
        <w:rPr>
          <w:i/>
          <w:iCs/>
          <w:color w:val="EE029A"/>
          <w:lang w:val="es-AR"/>
        </w:rPr>
        <w:t xml:space="preserve"> </w:t>
      </w:r>
      <w:r w:rsidRPr="00276207">
        <w:rPr>
          <w:lang w:val="es-AR"/>
        </w:rPr>
        <w:t>(Experiencia – el marketing con el que se promueve)</w:t>
      </w:r>
    </w:p>
    <w:p w:rsidRPr="00276207" w:rsidR="00EC3A8C" w:rsidP="00EC3A8C" w:rsidRDefault="00EC3A8C" w14:paraId="025902CF" w14:textId="77777777">
      <w:pPr>
        <w:rPr>
          <w:lang w:val="es-AR" w:eastAsia="es-MX"/>
        </w:rPr>
      </w:pPr>
      <w:r w:rsidRPr="00276207">
        <w:rPr>
          <w:lang w:val="es-AR" w:eastAsia="es-MX"/>
        </w:rPr>
        <w:t>Tal como indica Deloitte, “las tecnologías digitales son aceleradores de la innovación. Permiten mejorar la eficiencia, impulsar la creación y oferta de nuevos productos y servicios, habilitar nuevos modelos de negocio y desdibujar los límites entre industrias. La llave del éxito de una organización está en su capacidad de adaptación y transformación digital”</w:t>
      </w:r>
      <w:r w:rsidRPr="00276207">
        <w:rPr>
          <w:rStyle w:val="Refdenotaalpie"/>
          <w:lang w:val="es-AR" w:eastAsia="es-MX"/>
        </w:rPr>
        <w:footnoteReference w:id="2"/>
      </w:r>
      <w:r w:rsidRPr="00276207">
        <w:rPr>
          <w:lang w:val="es-AR" w:eastAsia="es-MX"/>
        </w:rPr>
        <w:t>.</w:t>
      </w:r>
    </w:p>
    <w:p w:rsidRPr="00276207" w:rsidR="00EC3A8C" w:rsidP="005F6FBA" w:rsidRDefault="00EC3A8C" w14:paraId="2BCD70BA" w14:textId="77777777">
      <w:pPr>
        <w:rPr>
          <w:lang w:val="es-AR"/>
        </w:rPr>
      </w:pPr>
      <w:r w:rsidRPr="00276207">
        <w:rPr>
          <w:lang w:val="es-AR" w:eastAsia="es-MX"/>
        </w:rPr>
        <w:t xml:space="preserve">En la actualidad, es casi imposible pensar en innovación sin tecnología. Como Licenciados en Sistemas, debemos identificar, priorizar y gestionar los aspectos alrededor del desafío de incorporar tecnología, revisando las necesidades del cliente, su visión estratégica, y posibles soluciones a aplicar. Luego, implicará </w:t>
      </w:r>
      <w:r w:rsidRPr="00276207">
        <w:rPr>
          <w:lang w:val="es-AR"/>
        </w:rPr>
        <w:t>planear los cambios en recursos, estructura, cultura y estilos de dirección, y prever que se incorporen capacidades para liderar en el nuevo entorno de negocios.</w:t>
      </w:r>
    </w:p>
    <w:p w:rsidRPr="00276207" w:rsidR="00032F97" w:rsidP="000E79B0" w:rsidRDefault="0099431E" w14:paraId="036A6BE3" w14:textId="77777777">
      <w:pPr>
        <w:pStyle w:val="Ttulo1"/>
        <w:rPr>
          <w:lang w:val="es-AR"/>
        </w:rPr>
      </w:pPr>
      <w:r w:rsidRPr="00276207">
        <w:rPr>
          <w:noProof/>
          <w:lang w:val="es-AR" w:eastAsia="es-AR"/>
        </w:rPr>
        <mc:AlternateContent>
          <mc:Choice Requires="wpg">
            <w:drawing>
              <wp:inline distT="0" distB="0" distL="0" distR="0" wp14:anchorId="4CC46630" wp14:editId="25911C5A">
                <wp:extent cx="141605" cy="141605"/>
                <wp:effectExtent l="0" t="0" r="0" b="0"/>
                <wp:docPr id="14"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5"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6"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A41F223">
              <v:group id="Group 5" style="width:11.15pt;height:11.15pt;mso-position-horizontal-relative:char;mso-position-vertical-relative:line" coordsize="141605,141605" o:spid="_x0000_s1026" w14:anchorId="74117C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WnyZ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Objetivos del entregable</w:t>
      </w:r>
    </w:p>
    <w:p w:rsidRPr="00276207" w:rsidR="00032F97" w:rsidP="00722BBD" w:rsidRDefault="00722BBD" w14:paraId="24B9A58E" w14:textId="77777777">
      <w:pPr>
        <w:jc w:val="both"/>
        <w:rPr>
          <w:rFonts w:eastAsiaTheme="minorEastAsia"/>
          <w:lang w:val="es-AR"/>
        </w:rPr>
      </w:pPr>
      <w:r w:rsidRPr="00276207">
        <w:rPr>
          <w:lang w:val="es-AR"/>
        </w:rPr>
        <w:t>Con</w:t>
      </w:r>
      <w:r w:rsidRPr="00276207">
        <w:rPr>
          <w:rFonts w:eastAsiaTheme="minorEastAsia"/>
          <w:lang w:val="es-AR"/>
        </w:rPr>
        <w:t xml:space="preserve"> lo aprendido del cliente hasta el momento y basándose en el análisis e investigación de nuevos recursos y metodologías, el equipo presentará una visión innovadora para su caso, que funcione como palanca para mejorar un conjunto de procesos, resolver alguna problemática puntual de la organización, o la acompañe en el desarrollo de nuevos productos y servicios, presentándose así como una innovación incremental o disruptiva para la organización, que la escolte en su proceso de transformación digital.</w:t>
      </w:r>
    </w:p>
    <w:p w:rsidRPr="00276207" w:rsidR="54A79760" w:rsidP="54A79760" w:rsidRDefault="54A79760" w14:paraId="0110F402" w14:textId="77777777">
      <w:pPr>
        <w:jc w:val="both"/>
        <w:rPr>
          <w:rFonts w:ascii="Arial" w:hAnsi="Arial" w:eastAsia="Arial" w:cs="Arial"/>
          <w:color w:val="000000" w:themeColor="text1"/>
          <w:szCs w:val="18"/>
          <w:lang w:val="es-AR"/>
        </w:rPr>
      </w:pPr>
      <w:r w:rsidRPr="00276207">
        <w:rPr>
          <w:noProof/>
          <w:lang w:val="es-AR"/>
        </w:rPr>
        <w:drawing>
          <wp:anchor distT="0" distB="0" distL="114300" distR="114300" simplePos="0" relativeHeight="251658240" behindDoc="0" locked="0" layoutInCell="1" allowOverlap="1" wp14:anchorId="50B964BE" wp14:editId="429F707C">
            <wp:simplePos x="0" y="0"/>
            <wp:positionH relativeFrom="column">
              <wp:align>left</wp:align>
            </wp:positionH>
            <wp:positionV relativeFrom="paragraph">
              <wp:posOffset>0</wp:posOffset>
            </wp:positionV>
            <wp:extent cx="5553074" cy="3219450"/>
            <wp:effectExtent l="0" t="0" r="0" b="0"/>
            <wp:wrapSquare wrapText="bothSides"/>
            <wp:docPr id="1423849020" name="picture" title="Vídeo titulado:APLSI - T04 - Innovación.mp4">
              <a:hlinkClick xmlns:a="http://schemas.openxmlformats.org/drawingml/2006/main" r:id="rId9"/>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0">
                      <a:extLst>
                        <a:ext uri="{28A0092B-C50C-407E-A947-70E740481C1C}">
                          <a14:useLocalDpi xmlns:a14="http://schemas.microsoft.com/office/drawing/2010/main" val="0"/>
                        </a:ext>
                        <a:ext uri="http://schemas.microsoft.com/office/word/2020/oembed">
                          <woe:oembed xmlns:woe="http://schemas.microsoft.com/office/word/2020/oembed" oEmbedUrl="https://economicasuba.sharepoint.com/sites/Sistemas/CATEDRA-1422/Material%20practica/APLSI%20-%20T04%20-%20Innovaci%C3%B3n.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Pr="00276207" w:rsidR="2B4947E7" w:rsidP="2ECE9A6E" w:rsidRDefault="2B4947E7" w14:paraId="026DA5C8" w14:textId="77777777">
      <w:pPr>
        <w:jc w:val="both"/>
        <w:rPr>
          <w:rFonts w:ascii="Arial" w:hAnsi="Arial" w:eastAsia="Arial" w:cs="Arial"/>
          <w:szCs w:val="18"/>
          <w:lang w:val="es-AR"/>
        </w:rPr>
      </w:pPr>
      <w:r w:rsidRPr="00276207">
        <w:rPr>
          <w:rFonts w:ascii="Arial" w:hAnsi="Arial" w:eastAsia="Arial" w:cs="Arial"/>
          <w:color w:val="000000" w:themeColor="text1"/>
          <w:szCs w:val="18"/>
          <w:lang w:val="es-AR"/>
        </w:rPr>
        <w:t xml:space="preserve">Video explicativo del template: </w:t>
      </w:r>
      <w:hyperlink r:id="rId11">
        <w:r w:rsidRPr="00276207">
          <w:rPr>
            <w:rStyle w:val="Hipervnculo"/>
            <w:rFonts w:ascii="Arial" w:hAnsi="Arial" w:eastAsia="Arial" w:cs="Arial"/>
            <w:szCs w:val="18"/>
            <w:lang w:val="es-AR"/>
          </w:rPr>
          <w:t>APLSI - T04 - Innovación</w:t>
        </w:r>
      </w:hyperlink>
    </w:p>
    <w:p w:rsidRPr="00276207" w:rsidR="000E79B0" w:rsidP="000E79B0" w:rsidRDefault="00032F97" w14:paraId="437D8DD9" w14:textId="77777777">
      <w:pPr>
        <w:pStyle w:val="Ttulo1"/>
        <w:rPr>
          <w:lang w:val="es-AR"/>
        </w:rPr>
      </w:pPr>
      <w:r w:rsidRPr="00276207">
        <w:rPr>
          <w:noProof/>
          <w:lang w:val="es-AR" w:eastAsia="es-AR"/>
        </w:rPr>
        <mc:AlternateContent>
          <mc:Choice Requires="wpg">
            <w:drawing>
              <wp:inline distT="0" distB="0" distL="0" distR="0" wp14:anchorId="0D901574" wp14:editId="6B93BDA8">
                <wp:extent cx="141605" cy="141605"/>
                <wp:effectExtent l="0" t="0" r="0" b="0"/>
                <wp:docPr id="3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9"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DE1984A">
              <v:group id="Group 5" style="width:11.15pt;height:11.15pt;mso-position-horizontal-relative:char;mso-position-vertical-relative:line" coordsize="141605,141605" o:spid="_x0000_s1026" w14:anchorId="6AE2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LbAgAAA0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Recursos y materiales</w:t>
      </w:r>
    </w:p>
    <w:p w:rsidRPr="00276207" w:rsidR="00C83691" w:rsidP="00C83691" w:rsidRDefault="008F01BB" w14:paraId="42B798E8" w14:textId="77777777">
      <w:pPr>
        <w:pStyle w:val="Prrafodelista"/>
        <w:numPr>
          <w:ilvl w:val="0"/>
          <w:numId w:val="15"/>
        </w:numPr>
        <w:jc w:val="both"/>
        <w:rPr>
          <w:lang w:val="es-AR"/>
        </w:rPr>
      </w:pPr>
      <w:r w:rsidRPr="00276207">
        <w:rPr>
          <w:b/>
          <w:bCs/>
          <w:lang w:val="es-AR"/>
        </w:rPr>
        <w:t xml:space="preserve">Modelo de Doblin: 10 tipos de innovación </w:t>
      </w:r>
      <w:r w:rsidRPr="00276207">
        <w:rPr>
          <w:lang w:val="es-AR"/>
        </w:rPr>
        <w:t>(Capítulo 6 del libro de APLSI)</w:t>
      </w:r>
    </w:p>
    <w:p w:rsidRPr="00276207" w:rsidR="001F6404" w:rsidP="3A9D34DC" w:rsidRDefault="00AF7672" w14:paraId="1871CA0F" w14:textId="77777777">
      <w:pPr>
        <w:pStyle w:val="Prrafodelista"/>
        <w:numPr>
          <w:ilvl w:val="0"/>
          <w:numId w:val="15"/>
        </w:numPr>
        <w:jc w:val="both"/>
        <w:rPr>
          <w:lang w:val="es-AR"/>
        </w:rPr>
      </w:pPr>
      <w:r w:rsidRPr="00276207">
        <w:rPr>
          <w:rFonts w:eastAsiaTheme="minorEastAsia"/>
          <w:b/>
          <w:bCs/>
          <w:lang w:val="es-AR"/>
        </w:rPr>
        <w:t xml:space="preserve">Metodologías para la innovación </w:t>
      </w:r>
      <w:r w:rsidRPr="00276207">
        <w:rPr>
          <w:rFonts w:eastAsiaTheme="minorEastAsia"/>
          <w:lang w:val="es-AR"/>
        </w:rPr>
        <w:t>(</w:t>
      </w:r>
      <w:r w:rsidRPr="00276207">
        <w:rPr>
          <w:lang w:val="es-AR"/>
        </w:rPr>
        <w:t>Capítulo 8 del libro de APLSI)</w:t>
      </w:r>
    </w:p>
    <w:p w:rsidRPr="00276207" w:rsidR="00F4694D" w:rsidP="7AEDB8FB" w:rsidRDefault="00960F86" w14:paraId="606169C1" w14:textId="77777777">
      <w:pPr>
        <w:pStyle w:val="Ttulo1"/>
        <w:jc w:val="both"/>
        <w:rPr>
          <w:lang w:val="es-AR"/>
        </w:rPr>
      </w:pPr>
      <w:r w:rsidRPr="00276207">
        <w:rPr>
          <w:noProof/>
          <w:lang w:val="es-AR"/>
        </w:rPr>
        <mc:AlternateContent>
          <mc:Choice Requires="wpg">
            <w:drawing>
              <wp:inline distT="0" distB="0" distL="0" distR="0" wp14:anchorId="3584C4E5" wp14:editId="2FCA095F">
                <wp:extent cx="141605" cy="141605"/>
                <wp:effectExtent l="0" t="0" r="0" b="0"/>
                <wp:docPr id="19908802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54144268"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143429121"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ECB2920">
              <v:group id="Group 5" style="width:11.15pt;height:11.15pt;mso-position-horizontal-relative:char;mso-position-vertical-relative:line" coordsize="141605,141605" o:spid="_x0000_s1026" w14:anchorId="471F75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sidRPr="00276207">
        <w:rPr>
          <w:lang w:val="es-AR"/>
        </w:rPr>
        <w:t xml:space="preserve">  Artefacto entregable</w:t>
      </w:r>
    </w:p>
    <w:p w:rsidRPr="00276207" w:rsidR="00322A4D" w:rsidP="00032F97" w:rsidRDefault="001B36A9" w14:paraId="1422F5D2" w14:textId="77777777">
      <w:pPr>
        <w:rPr>
          <w:lang w:val="es-AR" w:eastAsia="es-MX"/>
        </w:rPr>
      </w:pPr>
      <w:r w:rsidRPr="00276207">
        <w:rPr>
          <w:lang w:val="es-AR" w:eastAsia="es-MX"/>
        </w:rPr>
        <w:t>Un “</w:t>
      </w:r>
      <w:r w:rsidRPr="00276207">
        <w:rPr>
          <w:b/>
          <w:bCs/>
          <w:lang w:val="es-AR" w:eastAsia="es-MX"/>
        </w:rPr>
        <w:t>elevator pitch”</w:t>
      </w:r>
      <w:r w:rsidRPr="00276207">
        <w:rPr>
          <w:lang w:val="es-AR" w:eastAsia="es-MX"/>
        </w:rPr>
        <w:t xml:space="preserve"> grabado, listo para ser enviado mediante un audio o video por WhatsApp al sponsor de la compañía, para que pueda reenviarlo al CEO/dirección, con el objetivo de obtener socios que apoyen la inversión.</w:t>
      </w:r>
    </w:p>
    <w:p w:rsidRPr="00276207" w:rsidR="00463ED0" w:rsidP="00032F97" w:rsidRDefault="00C578E4" w14:paraId="1C3D3190" w14:textId="77777777">
      <w:pPr>
        <w:rPr>
          <w:lang w:val="es-AR" w:eastAsia="es-MX"/>
        </w:rPr>
      </w:pPr>
      <w:r w:rsidRPr="00276207">
        <w:rPr>
          <w:lang w:val="es-AR" w:eastAsia="es-MX"/>
        </w:rPr>
        <w:t>El objetivo de este pitch es comunicar la idea, conseguir la aprobación y adhesión interna dentro de la compañía para poder ejecutarlo.</w:t>
      </w:r>
    </w:p>
    <w:p w:rsidRPr="00276207" w:rsidR="00E744EF" w:rsidP="00032F97" w:rsidRDefault="00E744EF" w14:paraId="72A32498" w14:textId="77777777">
      <w:pPr>
        <w:rPr>
          <w:lang w:val="es-AR" w:eastAsia="es-MX"/>
        </w:rPr>
      </w:pPr>
      <w:r w:rsidRPr="00276207">
        <w:rPr>
          <w:lang w:val="es-AR" w:eastAsia="es-MX"/>
        </w:rPr>
        <w:t>Recomendamos que el mismo no sea mayor a 2 minutos de duración</w:t>
      </w:r>
    </w:p>
    <w:p w:rsidRPr="00276207" w:rsidR="00DD72F7" w:rsidP="00032F97" w:rsidRDefault="00DE771A" w14:paraId="77BFDFC4" w14:textId="77777777">
      <w:pPr>
        <w:rPr>
          <w:lang w:val="es-AR" w:eastAsia="es-MX"/>
        </w:rPr>
      </w:pPr>
      <w:r w:rsidRPr="00276207">
        <w:rPr>
          <w:lang w:val="es-AR" w:eastAsia="es-MX"/>
        </w:rPr>
        <w:t>Estructura/preguntas guía para la elaboración de este pitch:</w:t>
      </w:r>
    </w:p>
    <w:p w:rsidRPr="00276207" w:rsidR="00DD72F7" w:rsidP="008C59FC" w:rsidRDefault="009F1F42" w14:paraId="16F8487C" w14:textId="77777777">
      <w:pPr>
        <w:pStyle w:val="Prrafodelista"/>
        <w:numPr>
          <w:ilvl w:val="0"/>
          <w:numId w:val="20"/>
        </w:numPr>
        <w:spacing w:line="240" w:lineRule="auto"/>
        <w:rPr>
          <w:lang w:val="es-AR" w:eastAsia="es-MX"/>
        </w:rPr>
      </w:pPr>
      <w:r w:rsidRPr="00276207">
        <w:rPr>
          <w:lang w:val="es-AR" w:eastAsia="es-MX"/>
        </w:rPr>
        <w:t>Presentación</w:t>
      </w:r>
    </w:p>
    <w:p w:rsidRPr="00276207" w:rsidR="00DD72F7" w:rsidP="008C59FC" w:rsidRDefault="009F1F42" w14:paraId="4E016E46"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¿Quién habla?</w:t>
      </w:r>
    </w:p>
    <w:p w:rsidRPr="00276207" w:rsidR="00DD72F7" w:rsidP="008C59FC" w:rsidRDefault="00E05010" w14:paraId="27F05A3C" w14:textId="77777777">
      <w:pPr>
        <w:pStyle w:val="Prrafodelista"/>
        <w:numPr>
          <w:ilvl w:val="0"/>
          <w:numId w:val="20"/>
        </w:numPr>
        <w:spacing w:line="240" w:lineRule="auto"/>
        <w:rPr>
          <w:lang w:val="es-AR" w:eastAsia="es-MX"/>
        </w:rPr>
      </w:pPr>
      <w:r w:rsidRPr="00276207">
        <w:rPr>
          <w:lang w:val="es-AR" w:eastAsia="es-MX"/>
        </w:rPr>
        <w:t>Problema</w:t>
      </w:r>
    </w:p>
    <w:p w:rsidRPr="00276207" w:rsidR="005835DC" w:rsidP="008C59FC" w:rsidRDefault="005835DC" w14:paraId="4AC26B5D"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¿Qué problema/oportunidad encontramos?</w:t>
      </w:r>
    </w:p>
    <w:p w:rsidRPr="00276207" w:rsidR="00DD72F7" w:rsidP="008C59FC" w:rsidRDefault="00E05010" w14:paraId="1F9DB823" w14:textId="77777777">
      <w:pPr>
        <w:pStyle w:val="Prrafodelista"/>
        <w:numPr>
          <w:ilvl w:val="0"/>
          <w:numId w:val="20"/>
        </w:numPr>
        <w:spacing w:line="240" w:lineRule="auto"/>
        <w:rPr>
          <w:lang w:val="es-AR" w:eastAsia="es-MX"/>
        </w:rPr>
      </w:pPr>
      <w:r w:rsidRPr="00276207">
        <w:rPr>
          <w:lang w:val="es-AR" w:eastAsia="es-MX"/>
        </w:rPr>
        <w:t>Solución</w:t>
      </w:r>
    </w:p>
    <w:p w:rsidRPr="00276207" w:rsidR="00E05010" w:rsidP="008C59FC" w:rsidRDefault="005835DC" w14:paraId="00ADD908"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 xml:space="preserve">¿Qué modelo proponemos para este cliente? </w:t>
      </w:r>
    </w:p>
    <w:p w:rsidRPr="00276207" w:rsidR="00DD72F7" w:rsidP="008C59FC" w:rsidRDefault="00835E13" w14:paraId="286BB1DE" w14:textId="77777777">
      <w:pPr>
        <w:pStyle w:val="Prrafodelista"/>
        <w:numPr>
          <w:ilvl w:val="0"/>
          <w:numId w:val="20"/>
        </w:numPr>
        <w:spacing w:line="240" w:lineRule="auto"/>
        <w:rPr>
          <w:lang w:val="es-AR" w:eastAsia="es-MX"/>
        </w:rPr>
      </w:pPr>
      <w:r w:rsidRPr="00276207">
        <w:rPr>
          <w:lang w:val="es-AR" w:eastAsia="es-MX"/>
        </w:rPr>
        <w:t>Target</w:t>
      </w:r>
    </w:p>
    <w:p w:rsidRPr="00276207" w:rsidR="00FF646B" w:rsidP="008C59FC" w:rsidRDefault="00FF646B" w14:paraId="469360B3" w14:textId="77777777">
      <w:pPr>
        <w:pStyle w:val="Prrafodelista"/>
        <w:spacing w:line="240" w:lineRule="auto"/>
        <w:rPr>
          <w:lang w:val="es-AR" w:eastAsia="es-MX"/>
        </w:rPr>
      </w:pPr>
      <w:r w:rsidRPr="00276207">
        <w:rPr>
          <w:i/>
          <w:iCs/>
          <w:color w:val="7F7F7F" w:themeColor="text1" w:themeTint="80"/>
          <w:lang w:val="es-AR" w:eastAsia="es-MX"/>
        </w:rPr>
        <w:t>¿Qué sponsors/partes de la organización deberían involucrarse?</w:t>
      </w:r>
    </w:p>
    <w:p w:rsidRPr="00276207" w:rsidR="00FF646B" w:rsidP="008C59FC" w:rsidRDefault="00FF646B" w14:paraId="1EF18A35" w14:textId="77777777">
      <w:pPr>
        <w:pStyle w:val="Prrafodelista"/>
        <w:numPr>
          <w:ilvl w:val="0"/>
          <w:numId w:val="20"/>
        </w:numPr>
        <w:spacing w:line="240" w:lineRule="auto"/>
        <w:rPr>
          <w:lang w:val="es-AR" w:eastAsia="es-MX"/>
        </w:rPr>
      </w:pPr>
      <w:r w:rsidRPr="00276207">
        <w:rPr>
          <w:lang w:val="es-AR" w:eastAsia="es-MX"/>
        </w:rPr>
        <w:t>Competidores</w:t>
      </w:r>
    </w:p>
    <w:p w:rsidRPr="00276207" w:rsidR="008E43C8" w:rsidP="008C59FC" w:rsidRDefault="008E43C8" w14:paraId="334FE6E0" w14:textId="77777777">
      <w:pPr>
        <w:pStyle w:val="Prrafodelista"/>
        <w:spacing w:line="240" w:lineRule="auto"/>
        <w:rPr>
          <w:lang w:val="es-AR" w:eastAsia="es-MX"/>
        </w:rPr>
      </w:pPr>
      <w:r w:rsidRPr="00276207">
        <w:rPr>
          <w:i/>
          <w:iCs/>
          <w:color w:val="7F7F7F" w:themeColor="text1" w:themeTint="80"/>
          <w:lang w:val="es-AR" w:eastAsia="es-MX"/>
        </w:rPr>
        <w:t>¿Qué competidores ya están aplicando este modelo?</w:t>
      </w:r>
    </w:p>
    <w:p w:rsidRPr="00276207" w:rsidR="008E43C8" w:rsidP="008C59FC" w:rsidRDefault="008E43C8" w14:paraId="1B58EE21" w14:textId="77777777">
      <w:pPr>
        <w:pStyle w:val="Prrafodelista"/>
        <w:numPr>
          <w:ilvl w:val="0"/>
          <w:numId w:val="20"/>
        </w:numPr>
        <w:spacing w:line="240" w:lineRule="auto"/>
        <w:rPr>
          <w:lang w:val="es-AR" w:eastAsia="es-MX"/>
        </w:rPr>
      </w:pPr>
      <w:r w:rsidRPr="00276207">
        <w:rPr>
          <w:lang w:val="es-AR" w:eastAsia="es-MX"/>
        </w:rPr>
        <w:t>Equipo</w:t>
      </w:r>
    </w:p>
    <w:p w:rsidRPr="00276207" w:rsidR="001C167E" w:rsidP="008C59FC" w:rsidRDefault="008E43C8" w14:paraId="3DB417CB" w14:textId="77777777">
      <w:pPr>
        <w:pStyle w:val="Prrafodelista"/>
        <w:spacing w:line="240" w:lineRule="auto"/>
        <w:rPr>
          <w:lang w:val="es-AR" w:eastAsia="es-MX"/>
        </w:rPr>
      </w:pPr>
      <w:r w:rsidRPr="00276207">
        <w:rPr>
          <w:i/>
          <w:iCs/>
          <w:color w:val="7F7F7F" w:themeColor="text1" w:themeTint="80"/>
          <w:lang w:val="es-AR" w:eastAsia="es-MX"/>
        </w:rPr>
        <w:t>¿Por qué nos pueden confiar con esta innovación?</w:t>
      </w:r>
    </w:p>
    <w:p w:rsidRPr="00276207" w:rsidR="0010580A" w:rsidP="008C59FC" w:rsidRDefault="00CF448E" w14:paraId="41019C3D" w14:textId="77777777">
      <w:pPr>
        <w:pStyle w:val="Prrafodelista"/>
        <w:numPr>
          <w:ilvl w:val="0"/>
          <w:numId w:val="20"/>
        </w:numPr>
        <w:spacing w:line="240" w:lineRule="auto"/>
        <w:rPr>
          <w:lang w:val="es-AR" w:eastAsia="es-MX"/>
        </w:rPr>
      </w:pPr>
      <w:r w:rsidRPr="00276207">
        <w:rPr>
          <w:lang w:val="es-AR" w:eastAsia="es-MX"/>
        </w:rPr>
        <w:t>Próximos pasos</w:t>
      </w:r>
    </w:p>
    <w:p w:rsidRPr="00276207" w:rsidR="001C167E" w:rsidP="008C59FC" w:rsidRDefault="00CF448E" w14:paraId="75D3B3A9" w14:textId="77777777">
      <w:pPr>
        <w:pStyle w:val="Prrafodelista"/>
        <w:spacing w:line="240" w:lineRule="auto"/>
        <w:rPr>
          <w:i/>
          <w:iCs/>
          <w:color w:val="7F7F7F" w:themeColor="text1" w:themeTint="80"/>
          <w:lang w:val="es-AR" w:eastAsia="es-MX"/>
        </w:rPr>
      </w:pPr>
      <w:r w:rsidRPr="00276207">
        <w:rPr>
          <w:i/>
          <w:iCs/>
          <w:color w:val="7F7F7F" w:themeColor="text1" w:themeTint="80"/>
          <w:lang w:val="es-AR" w:eastAsia="es-MX"/>
        </w:rPr>
        <w:t>¿Cuál es el próximo paso a dar? ¿Qué necesitamos del cliente?</w:t>
      </w:r>
    </w:p>
    <w:p w:rsidRPr="00276207" w:rsidR="00785A3B" w:rsidP="00785A3B" w:rsidRDefault="00785A3B" w14:paraId="55A062FD" w14:textId="77777777">
      <w:pPr>
        <w:pBdr>
          <w:bottom w:val="single" w:color="auto" w:sz="6" w:space="1"/>
        </w:pBdr>
        <w:spacing w:line="240" w:lineRule="auto"/>
        <w:rPr>
          <w:i/>
          <w:iCs/>
          <w:color w:val="7F7F7F" w:themeColor="text1" w:themeTint="80"/>
          <w:lang w:val="es-AR" w:eastAsia="es-MX"/>
        </w:rPr>
      </w:pPr>
    </w:p>
    <w:p w:rsidRPr="00276207" w:rsidR="002061A0" w:rsidP="00835793" w:rsidRDefault="002061A0" w14:paraId="050262D9" w14:textId="77777777">
      <w:pPr>
        <w:pStyle w:val="Ttulo1"/>
        <w:rPr>
          <w:lang w:val="es-AR"/>
        </w:rPr>
      </w:pPr>
      <w:r w:rsidRPr="00276207">
        <w:rPr>
          <w:lang w:val="es-AR"/>
        </w:rPr>
        <w:t>Presentación de la innovación</w:t>
      </w:r>
    </w:p>
    <w:p w:rsidRPr="00276207" w:rsidR="00740B44" w:rsidP="30365DC6" w:rsidRDefault="00705A8D" w14:paraId="4796D7A1" w14:textId="77777777">
      <w:pPr>
        <w:rPr>
          <w:lang w:val="es-AR"/>
        </w:rPr>
      </w:pPr>
      <w:r w:rsidRPr="00276207">
        <w:rPr>
          <w:lang w:val="es-AR" w:eastAsia="es-MX"/>
        </w:rPr>
        <w:t xml:space="preserve">En la práctica, la innovación puede ocurrir en diferentes áreas y procesos de la organización, por lo tanto, en esta primer etapa identificaremos en qué aspectos debería innovar el cliente para alcanzar sus objetivos en el marco de la transformación digital. </w:t>
      </w:r>
    </w:p>
    <w:p w:rsidRPr="00276207" w:rsidR="001D55AB" w:rsidP="001D55AB" w:rsidRDefault="001D55AB" w14:paraId="00DB0931" w14:textId="77777777">
      <w:pPr>
        <w:pStyle w:val="Ttulo2"/>
        <w:rPr>
          <w:lang w:val="es-AR"/>
        </w:rPr>
      </w:pPr>
      <w:r w:rsidRPr="00276207">
        <w:rPr>
          <w:lang w:val="es-AR"/>
        </w:rPr>
        <w:t>Modelo de innovación</w:t>
      </w:r>
    </w:p>
    <w:tbl>
      <w:tblPr>
        <w:tblStyle w:val="TipTable"/>
        <w:tblW w:w="5000" w:type="pct"/>
        <w:tblLook w:val="04A0" w:firstRow="1" w:lastRow="0" w:firstColumn="1" w:lastColumn="0" w:noHBand="0" w:noVBand="1"/>
      </w:tblPr>
      <w:tblGrid>
        <w:gridCol w:w="556"/>
        <w:gridCol w:w="8470"/>
      </w:tblGrid>
      <w:tr w:rsidRPr="00276207" w:rsidR="001D55AB" w:rsidTr="00CE32B4" w14:paraId="710F9101"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1D55AB" w:rsidP="00CE32B4" w:rsidRDefault="001D55AB" w14:paraId="6DFC5E23" w14:textId="77777777">
            <w:pPr>
              <w:rPr>
                <w:lang w:val="es-AR"/>
              </w:rPr>
            </w:pPr>
            <w:r w:rsidRPr="00276207">
              <w:rPr>
                <w:noProof/>
                <w:lang w:val="es-AR" w:eastAsia="es-AR"/>
              </w:rPr>
              <mc:AlternateContent>
                <mc:Choice Requires="wpg">
                  <w:drawing>
                    <wp:inline distT="0" distB="0" distL="0" distR="0" wp14:anchorId="535FFA0D" wp14:editId="2408A874">
                      <wp:extent cx="141605" cy="141605"/>
                      <wp:effectExtent l="0" t="0" r="0" b="0"/>
                      <wp:docPr id="2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9" name="Rectangle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0" name="Freeform 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0F86525">
                    <v:group id="Group 5" style="width:11.15pt;height:11.15pt;mso-position-horizontal-relative:char;mso-position-vertical-relative:line" coordsize="141605,141605" o:spid="_x0000_s1026" w14:anchorId="7219D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">
                      <v:rect id="Rectangle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"/>
                      <v:shape id="Freeform 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A3wgAAANsAAAAPAAAAZHJzL2Rvd25yZXYueG1sRE9Na8JA&#10;EL0X+h+WKXirm1Yw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AxbrA3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1D55AB" w:rsidP="00CE32B4" w:rsidRDefault="001D55AB" w14:paraId="05B44D8B"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Referenciar el modelo de los 10 tipos de innovación: ¿de qué tipo/s será la innovación y por qué tiene sentido para la organización?</w:t>
            </w:r>
          </w:p>
        </w:tc>
      </w:tr>
    </w:tbl>
    <w:p w:rsidRPr="00276207" w:rsidR="001D55AB" w:rsidP="30365DC6" w:rsidRDefault="001D55AB" w14:paraId="7D3AC673" w14:textId="77777777">
      <w:pPr>
        <w:rPr>
          <w:rFonts w:eastAsiaTheme="minorEastAsia"/>
          <w:lang w:val="es-AR"/>
        </w:rPr>
      </w:pPr>
    </w:p>
    <w:p w:rsidRPr="00276207" w:rsidR="002B3F68" w:rsidP="30365DC6" w:rsidRDefault="002B3F68" w14:paraId="52DC29FB" w14:textId="77777777">
      <w:pPr>
        <w:rPr>
          <w:lang w:val="es-AR"/>
        </w:rPr>
      </w:pPr>
      <w:r w:rsidRPr="00276207">
        <w:rPr>
          <w:rFonts w:eastAsiaTheme="minorEastAsia"/>
          <w:lang w:val="es-AR"/>
        </w:rPr>
        <w:t>En el mapa siguiente, se ofrecen algunas preguntas disparadoras para reflexionar en equipo dónde se pondrá el foco. La visión propuesta por el equipo puede abarcar más de un tipo.</w:t>
      </w:r>
    </w:p>
    <w:tbl>
      <w:tblPr>
        <w:tblStyle w:val="Tablaconcuadrcula"/>
        <w:tblW w:w="8759" w:type="dxa"/>
        <w:tblBorders>
          <w:top w:val="single" w:color="FFFFFF" w:themeColor="background1" w:sz="24" w:space="0"/>
          <w:left w:val="single" w:color="FFFFFF" w:themeColor="background1" w:sz="24" w:space="0"/>
          <w:bottom w:val="single" w:color="FFFFFF" w:themeColor="background1" w:sz="24" w:space="0"/>
          <w:right w:val="single" w:color="FFFFFF" w:themeColor="background1" w:sz="24" w:space="0"/>
          <w:insideH w:val="single" w:color="FFFFFF" w:themeColor="background1" w:sz="24" w:space="0"/>
          <w:insideV w:val="single" w:color="FFFFFF" w:themeColor="background1" w:sz="24" w:space="0"/>
        </w:tblBorders>
        <w:tblLayout w:type="fixed"/>
        <w:tblLook w:val="06A0" w:firstRow="1" w:lastRow="0" w:firstColumn="1" w:lastColumn="0" w:noHBand="1" w:noVBand="1"/>
      </w:tblPr>
      <w:tblGrid>
        <w:gridCol w:w="1530"/>
        <w:gridCol w:w="7229"/>
      </w:tblGrid>
      <w:tr w:rsidRPr="00276207" w:rsidR="005C73BB" w:rsidTr="00CE32B4" w14:paraId="28F7B1D2" w14:textId="77777777">
        <w:trPr>
          <w:trHeight w:val="527"/>
        </w:trPr>
        <w:tc>
          <w:tcPr>
            <w:tcW w:w="8759" w:type="dxa"/>
            <w:gridSpan w:val="2"/>
            <w:tcBorders>
              <w:top w:val="single" w:color="0096FF" w:sz="24" w:space="0"/>
              <w:bottom w:val="single" w:color="0096FF" w:sz="24" w:space="0"/>
            </w:tcBorders>
            <w:shd w:val="clear" w:color="auto" w:fill="FFFFFF" w:themeFill="background1"/>
            <w:vAlign w:val="center"/>
          </w:tcPr>
          <w:p w:rsidRPr="00276207" w:rsidR="005C73BB" w:rsidP="00CE32B4" w:rsidRDefault="005C73BB" w14:paraId="634353EE" w14:textId="77777777">
            <w:pPr>
              <w:spacing w:line="259" w:lineRule="auto"/>
              <w:jc w:val="center"/>
              <w:rPr>
                <w:rFonts w:ascii="Abadi" w:hAnsi="Abadi"/>
                <w:b/>
                <w:bCs/>
                <w:sz w:val="28"/>
                <w:szCs w:val="28"/>
                <w:lang w:val="es-AR"/>
              </w:rPr>
            </w:pPr>
            <w:r w:rsidRPr="00276207">
              <w:rPr>
                <w:rFonts w:ascii="Abadi" w:hAnsi="Abadi"/>
                <w:b/>
                <w:bCs/>
                <w:color w:val="00B0F0"/>
                <w:sz w:val="28"/>
                <w:szCs w:val="28"/>
                <w:lang w:val="es-AR"/>
              </w:rPr>
              <w:t>C O N F I G U R A C I Ó N</w:t>
            </w:r>
          </w:p>
        </w:tc>
      </w:tr>
      <w:tr w:rsidRPr="00276207" w:rsidR="005C73BB" w:rsidTr="00CE32B4" w14:paraId="0C3DFDC0" w14:textId="77777777">
        <w:trPr>
          <w:trHeight w:val="542"/>
        </w:trPr>
        <w:tc>
          <w:tcPr>
            <w:tcW w:w="1530" w:type="dxa"/>
            <w:tcBorders>
              <w:top w:val="single" w:color="0096FF" w:sz="24" w:space="0"/>
            </w:tcBorders>
            <w:shd w:val="clear" w:color="auto" w:fill="00B0F0"/>
            <w:vAlign w:val="center"/>
          </w:tcPr>
          <w:p w:rsidRPr="00276207" w:rsidR="005C73BB" w:rsidP="00CE32B4" w:rsidRDefault="005C73BB" w14:paraId="416D8F65" w14:textId="77777777">
            <w:pPr>
              <w:jc w:val="center"/>
              <w:rPr>
                <w:rFonts w:ascii="Abadi" w:hAnsi="Abadi"/>
                <w:color w:val="FFFFFF" w:themeColor="background1"/>
                <w:lang w:val="es-AR"/>
              </w:rPr>
            </w:pPr>
            <w:r w:rsidRPr="00276207">
              <w:rPr>
                <w:rFonts w:ascii="Abadi" w:hAnsi="Abadi"/>
                <w:color w:val="FFFFFF" w:themeColor="background1"/>
                <w:lang w:val="es-AR"/>
              </w:rPr>
              <w:t>Modelo de negocio</w:t>
            </w:r>
          </w:p>
        </w:tc>
        <w:tc>
          <w:tcPr>
            <w:tcW w:w="7229" w:type="dxa"/>
            <w:tcBorders>
              <w:top w:val="single" w:color="0096FF" w:sz="24" w:space="0"/>
            </w:tcBorders>
          </w:tcPr>
          <w:p w:rsidRPr="00276207" w:rsidR="005C73BB" w:rsidP="00CE32B4" w:rsidRDefault="005C73BB" w14:paraId="2322E1D2" w14:textId="77777777">
            <w:pPr>
              <w:spacing w:line="259" w:lineRule="auto"/>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¿Cómo hacen dinero las compañías líderes/referentes de la misma industria?</w:t>
            </w:r>
          </w:p>
        </w:tc>
      </w:tr>
      <w:tr w:rsidRPr="00276207" w:rsidR="005C73BB" w:rsidTr="00CE32B4" w14:paraId="163FA035" w14:textId="77777777">
        <w:tc>
          <w:tcPr>
            <w:tcW w:w="1530" w:type="dxa"/>
            <w:shd w:val="clear" w:color="auto" w:fill="00B0F0"/>
            <w:vAlign w:val="center"/>
          </w:tcPr>
          <w:p w:rsidRPr="00276207" w:rsidR="005C73BB" w:rsidP="00CE32B4" w:rsidRDefault="005C73BB" w14:paraId="413C54AA" w14:textId="77777777">
            <w:pPr>
              <w:jc w:val="center"/>
              <w:rPr>
                <w:rFonts w:ascii="Abadi" w:hAnsi="Abadi"/>
                <w:color w:val="FFFFFF" w:themeColor="background1"/>
                <w:lang w:val="es-AR"/>
              </w:rPr>
            </w:pPr>
            <w:r w:rsidRPr="00276207">
              <w:rPr>
                <w:rFonts w:ascii="Abadi" w:hAnsi="Abadi"/>
                <w:color w:val="FFFFFF" w:themeColor="background1"/>
                <w:lang w:val="es-AR"/>
              </w:rPr>
              <w:t>Redes</w:t>
            </w:r>
          </w:p>
        </w:tc>
        <w:tc>
          <w:tcPr>
            <w:tcW w:w="7229" w:type="dxa"/>
          </w:tcPr>
          <w:p w:rsidRPr="00276207" w:rsidR="005C73BB" w:rsidP="00CE32B4" w:rsidRDefault="005C73BB" w14:paraId="4288D426"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¿Con qué empresas valdría la pena que operen para apoyarse en lo que hacen mejor y que a la vez se potencien con este negocio?</w:t>
            </w:r>
          </w:p>
        </w:tc>
      </w:tr>
      <w:tr w:rsidRPr="00276207" w:rsidR="005C73BB" w:rsidTr="00CE32B4" w14:paraId="67842EA2" w14:textId="77777777">
        <w:tc>
          <w:tcPr>
            <w:tcW w:w="1530" w:type="dxa"/>
            <w:shd w:val="clear" w:color="auto" w:fill="00B0F0"/>
            <w:vAlign w:val="center"/>
          </w:tcPr>
          <w:p w:rsidRPr="00276207" w:rsidR="005C73BB" w:rsidP="00CE32B4" w:rsidRDefault="005C73BB" w14:paraId="21F1C209" w14:textId="77777777">
            <w:pPr>
              <w:jc w:val="center"/>
              <w:rPr>
                <w:rFonts w:ascii="Abadi" w:hAnsi="Abadi"/>
                <w:color w:val="FFFFFF" w:themeColor="background1"/>
                <w:lang w:val="es-AR"/>
              </w:rPr>
            </w:pPr>
            <w:r w:rsidRPr="00276207">
              <w:rPr>
                <w:rFonts w:ascii="Abadi" w:hAnsi="Abadi"/>
                <w:color w:val="FFFFFF" w:themeColor="background1"/>
                <w:lang w:val="es-AR"/>
              </w:rPr>
              <w:t>Estructura</w:t>
            </w:r>
          </w:p>
        </w:tc>
        <w:tc>
          <w:tcPr>
            <w:tcW w:w="7229" w:type="dxa"/>
          </w:tcPr>
          <w:p w:rsidRPr="00276207" w:rsidR="005C73BB" w:rsidP="00CE32B4" w:rsidRDefault="005C73BB" w14:paraId="52AD9043"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595959" w:themeColor="text1" w:themeTint="A6"/>
                <w:sz w:val="20"/>
                <w:lang w:val="es-AR"/>
              </w:rPr>
              <w:t xml:space="preserve"> ¿De qué gerencia/C-level depende el área de IT? ¿Cuánto se invierte en investigación y desarrollo, y qué sectores lo implementan formalmente?</w:t>
            </w:r>
          </w:p>
        </w:tc>
      </w:tr>
      <w:tr w:rsidRPr="00276207" w:rsidR="005C73BB" w:rsidTr="00CE32B4" w14:paraId="5A61017E" w14:textId="77777777">
        <w:trPr>
          <w:trHeight w:val="537"/>
        </w:trPr>
        <w:tc>
          <w:tcPr>
            <w:tcW w:w="1530" w:type="dxa"/>
            <w:tcBorders>
              <w:bottom w:val="single" w:color="F4BF2E" w:themeColor="accent3" w:sz="24" w:space="0"/>
            </w:tcBorders>
            <w:shd w:val="clear" w:color="auto" w:fill="00B0F0"/>
            <w:vAlign w:val="center"/>
          </w:tcPr>
          <w:p w:rsidRPr="00276207" w:rsidR="005C73BB" w:rsidP="00CE32B4" w:rsidRDefault="005C73BB" w14:paraId="54FDE3F4" w14:textId="77777777">
            <w:pPr>
              <w:jc w:val="center"/>
              <w:rPr>
                <w:rFonts w:ascii="Abadi" w:hAnsi="Abadi"/>
                <w:color w:val="FFFFFF" w:themeColor="background1"/>
                <w:lang w:val="es-AR"/>
              </w:rPr>
            </w:pPr>
            <w:r w:rsidRPr="00276207">
              <w:rPr>
                <w:rFonts w:ascii="Abadi" w:hAnsi="Abadi"/>
                <w:color w:val="FFFFFF" w:themeColor="background1"/>
                <w:lang w:val="es-AR"/>
              </w:rPr>
              <w:t>Procesos</w:t>
            </w:r>
          </w:p>
        </w:tc>
        <w:tc>
          <w:tcPr>
            <w:tcW w:w="7229" w:type="dxa"/>
            <w:tcBorders>
              <w:bottom w:val="single" w:color="F4BF2E" w:themeColor="accent3" w:sz="24" w:space="0"/>
            </w:tcBorders>
          </w:tcPr>
          <w:p w:rsidRPr="00276207" w:rsidR="005C73BB" w:rsidP="00CE32B4" w:rsidRDefault="005C73BB" w14:paraId="2B1EDF15"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metodologías de trabajo, automatización, análisis de datos, técnicas de acercamiento con el usuario, etc. se pueden aplicar/mejorar?</w:t>
            </w:r>
          </w:p>
        </w:tc>
      </w:tr>
      <w:tr w:rsidRPr="00276207" w:rsidR="005C73BB" w:rsidTr="00CE32B4" w14:paraId="00C6B485" w14:textId="77777777">
        <w:trPr>
          <w:trHeight w:val="485"/>
        </w:trPr>
        <w:tc>
          <w:tcPr>
            <w:tcW w:w="8759" w:type="dxa"/>
            <w:gridSpan w:val="2"/>
            <w:tcBorders>
              <w:top w:val="single" w:color="F4BF2E" w:themeColor="accent3" w:sz="24" w:space="0"/>
              <w:left w:val="nil"/>
              <w:bottom w:val="single" w:color="F4BF2E" w:themeColor="accent3" w:sz="24" w:space="0"/>
              <w:right w:val="nil"/>
            </w:tcBorders>
            <w:shd w:val="clear" w:color="auto" w:fill="FFFFFF" w:themeFill="background1"/>
            <w:vAlign w:val="center"/>
          </w:tcPr>
          <w:p w:rsidRPr="00276207" w:rsidR="005C73BB" w:rsidP="00CE32B4" w:rsidRDefault="005C73BB" w14:paraId="568328F2" w14:textId="77777777">
            <w:pPr>
              <w:spacing w:line="259" w:lineRule="auto"/>
              <w:jc w:val="center"/>
              <w:rPr>
                <w:rFonts w:ascii="Abadi" w:hAnsi="Abadi"/>
                <w:b/>
                <w:bCs/>
                <w:color w:val="86BB40" w:themeColor="accent2"/>
                <w:lang w:val="es-AR"/>
              </w:rPr>
            </w:pPr>
            <w:r w:rsidRPr="00276207">
              <w:rPr>
                <w:rFonts w:ascii="Abadi" w:hAnsi="Abadi"/>
                <w:b/>
                <w:bCs/>
                <w:color w:val="F4BF2E" w:themeColor="accent3"/>
                <w:sz w:val="28"/>
                <w:szCs w:val="28"/>
                <w:lang w:val="es-AR"/>
              </w:rPr>
              <w:t>O F E R T A</w:t>
            </w:r>
          </w:p>
        </w:tc>
      </w:tr>
      <w:tr w:rsidRPr="00276207" w:rsidR="005C73BB" w:rsidTr="00CE32B4" w14:paraId="3F5A03C7" w14:textId="77777777">
        <w:tc>
          <w:tcPr>
            <w:tcW w:w="1530" w:type="dxa"/>
            <w:tcBorders>
              <w:top w:val="single" w:color="F4BF2E" w:themeColor="accent3" w:sz="24" w:space="0"/>
            </w:tcBorders>
            <w:shd w:val="clear" w:color="auto" w:fill="FFA200"/>
            <w:vAlign w:val="center"/>
          </w:tcPr>
          <w:p w:rsidRPr="00276207" w:rsidR="005C73BB" w:rsidP="00CE32B4" w:rsidRDefault="005C73BB" w14:paraId="6207F54E" w14:textId="77777777">
            <w:pPr>
              <w:jc w:val="center"/>
              <w:rPr>
                <w:rFonts w:ascii="Abadi" w:hAnsi="Abadi"/>
                <w:color w:val="FFFFFF" w:themeColor="background1"/>
                <w:lang w:val="es-AR"/>
              </w:rPr>
            </w:pPr>
            <w:r w:rsidRPr="00276207">
              <w:rPr>
                <w:rFonts w:ascii="Abadi" w:hAnsi="Abadi"/>
                <w:color w:val="FFFFFF" w:themeColor="background1"/>
                <w:lang w:val="es-AR"/>
              </w:rPr>
              <w:t>Rendimiento del producto</w:t>
            </w:r>
          </w:p>
        </w:tc>
        <w:tc>
          <w:tcPr>
            <w:tcW w:w="7229" w:type="dxa"/>
            <w:tcBorders>
              <w:top w:val="single" w:color="F4BF2E" w:themeColor="accent3" w:sz="24" w:space="0"/>
            </w:tcBorders>
          </w:tcPr>
          <w:p w:rsidRPr="00276207" w:rsidR="005C73BB" w:rsidP="00CE32B4" w:rsidRDefault="005C73BB" w14:paraId="665AAADE"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atributos se destacan de los productos y servicios que ofrecen, y cómo podemos enfatizarlos?</w:t>
            </w:r>
          </w:p>
        </w:tc>
      </w:tr>
      <w:tr w:rsidRPr="00276207" w:rsidR="005C73BB" w:rsidTr="00CE32B4" w14:paraId="3EBED58C" w14:textId="77777777">
        <w:tc>
          <w:tcPr>
            <w:tcW w:w="1530" w:type="dxa"/>
            <w:tcBorders>
              <w:bottom w:val="single" w:color="EE029A" w:sz="24" w:space="0"/>
            </w:tcBorders>
            <w:shd w:val="clear" w:color="auto" w:fill="FFA200"/>
            <w:vAlign w:val="center"/>
          </w:tcPr>
          <w:p w:rsidRPr="00276207" w:rsidR="005C73BB" w:rsidP="00CE32B4" w:rsidRDefault="005C73BB" w14:paraId="7B4FD02B" w14:textId="77777777">
            <w:pPr>
              <w:jc w:val="center"/>
              <w:rPr>
                <w:rFonts w:ascii="Abadi" w:hAnsi="Abadi"/>
                <w:color w:val="FFFFFF" w:themeColor="background1"/>
                <w:lang w:val="es-AR"/>
              </w:rPr>
            </w:pPr>
            <w:r w:rsidRPr="00276207">
              <w:rPr>
                <w:rFonts w:ascii="Abadi" w:hAnsi="Abadi"/>
                <w:color w:val="FFFFFF" w:themeColor="background1"/>
                <w:lang w:val="es-AR"/>
              </w:rPr>
              <w:t>Sistema de productos</w:t>
            </w:r>
          </w:p>
        </w:tc>
        <w:tc>
          <w:tcPr>
            <w:tcW w:w="7229" w:type="dxa"/>
            <w:tcBorders>
              <w:bottom w:val="single" w:color="EE029A" w:sz="24" w:space="0"/>
            </w:tcBorders>
          </w:tcPr>
          <w:p w:rsidRPr="00276207" w:rsidR="005C73BB" w:rsidP="00CE32B4" w:rsidRDefault="005C73BB" w14:paraId="3FF1EA85"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oportunidades tienen de generar un ecosistema de productos que apunte a que el consumidor sea cautivado y fidelizado?</w:t>
            </w:r>
          </w:p>
        </w:tc>
      </w:tr>
      <w:tr w:rsidRPr="00276207" w:rsidR="005C73BB" w:rsidTr="00CE32B4" w14:paraId="0A87ADAA" w14:textId="77777777">
        <w:trPr>
          <w:trHeight w:val="525"/>
        </w:trPr>
        <w:tc>
          <w:tcPr>
            <w:tcW w:w="8759" w:type="dxa"/>
            <w:gridSpan w:val="2"/>
            <w:tcBorders>
              <w:top w:val="single" w:color="EE029A" w:sz="24" w:space="0"/>
              <w:bottom w:val="single" w:color="EE029A" w:sz="24" w:space="0"/>
            </w:tcBorders>
            <w:shd w:val="clear" w:color="auto" w:fill="FFFFFF" w:themeFill="background1"/>
            <w:vAlign w:val="center"/>
          </w:tcPr>
          <w:p w:rsidRPr="00276207" w:rsidR="005C73BB" w:rsidP="00CE32B4" w:rsidRDefault="005C73BB" w14:paraId="3A131E8C" w14:textId="77777777">
            <w:pPr>
              <w:jc w:val="center"/>
              <w:rPr>
                <w:rFonts w:ascii="Abadi" w:hAnsi="Abadi"/>
                <w:b/>
                <w:bCs/>
                <w:lang w:val="es-AR"/>
              </w:rPr>
            </w:pPr>
            <w:r w:rsidRPr="00276207">
              <w:rPr>
                <w:rFonts w:ascii="Abadi" w:hAnsi="Abadi"/>
                <w:b/>
                <w:bCs/>
                <w:color w:val="EE029A"/>
                <w:sz w:val="28"/>
                <w:szCs w:val="28"/>
                <w:lang w:val="es-AR"/>
              </w:rPr>
              <w:t>E X P E R I E N C I A</w:t>
            </w:r>
          </w:p>
        </w:tc>
      </w:tr>
      <w:tr w:rsidRPr="00276207" w:rsidR="005C73BB" w:rsidTr="00CE32B4" w14:paraId="1C5A35D1" w14:textId="77777777">
        <w:tc>
          <w:tcPr>
            <w:tcW w:w="1530" w:type="dxa"/>
            <w:tcBorders>
              <w:top w:val="single" w:color="EE029A" w:sz="24" w:space="0"/>
            </w:tcBorders>
            <w:shd w:val="clear" w:color="auto" w:fill="FF59A7"/>
            <w:vAlign w:val="center"/>
          </w:tcPr>
          <w:p w:rsidRPr="00276207" w:rsidR="005C73BB" w:rsidP="00CE32B4" w:rsidRDefault="005C73BB" w14:paraId="121E0D34" w14:textId="77777777">
            <w:pPr>
              <w:jc w:val="center"/>
              <w:rPr>
                <w:rFonts w:ascii="Abadi" w:hAnsi="Abadi"/>
                <w:color w:val="FFFFFF" w:themeColor="background1"/>
                <w:lang w:val="es-AR"/>
              </w:rPr>
            </w:pPr>
            <w:r w:rsidRPr="00276207">
              <w:rPr>
                <w:rFonts w:ascii="Abadi" w:hAnsi="Abadi"/>
                <w:color w:val="FFFFFF" w:themeColor="background1"/>
                <w:lang w:val="es-AR"/>
              </w:rPr>
              <w:t>Servicio</w:t>
            </w:r>
          </w:p>
        </w:tc>
        <w:tc>
          <w:tcPr>
            <w:tcW w:w="7229" w:type="dxa"/>
            <w:tcBorders>
              <w:top w:val="single" w:color="EE029A" w:sz="24" w:space="0"/>
            </w:tcBorders>
          </w:tcPr>
          <w:p w:rsidRPr="00276207" w:rsidR="005C73BB" w:rsidP="00CE32B4" w:rsidRDefault="005C73BB" w14:paraId="25ED5171"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maneras pueden mejorar la experiencia con el servicio en torno al producto que se comercializa?</w:t>
            </w:r>
          </w:p>
        </w:tc>
      </w:tr>
      <w:tr w:rsidRPr="00276207" w:rsidR="005C73BB" w:rsidTr="00CE32B4" w14:paraId="75AA18D9" w14:textId="77777777">
        <w:tc>
          <w:tcPr>
            <w:tcW w:w="1530" w:type="dxa"/>
            <w:shd w:val="clear" w:color="auto" w:fill="FF59A7"/>
            <w:vAlign w:val="center"/>
          </w:tcPr>
          <w:p w:rsidRPr="00276207" w:rsidR="005C73BB" w:rsidP="00CE32B4" w:rsidRDefault="005C73BB" w14:paraId="4BCF5DA1" w14:textId="77777777">
            <w:pPr>
              <w:jc w:val="center"/>
              <w:rPr>
                <w:rFonts w:ascii="Abadi" w:hAnsi="Abadi"/>
                <w:color w:val="FFFFFF" w:themeColor="background1"/>
                <w:lang w:val="es-AR"/>
              </w:rPr>
            </w:pPr>
            <w:r w:rsidRPr="00276207">
              <w:rPr>
                <w:rFonts w:ascii="Abadi" w:hAnsi="Abadi"/>
                <w:color w:val="FFFFFF" w:themeColor="background1"/>
                <w:lang w:val="es-AR"/>
              </w:rPr>
              <w:t>Canal</w:t>
            </w:r>
          </w:p>
        </w:tc>
        <w:tc>
          <w:tcPr>
            <w:tcW w:w="7229" w:type="dxa"/>
          </w:tcPr>
          <w:p w:rsidRPr="00276207" w:rsidR="005C73BB" w:rsidP="00CE32B4" w:rsidRDefault="005C73BB" w14:paraId="6D47C6FF" w14:textId="77777777">
            <w:pPr>
              <w:spacing w:line="259" w:lineRule="auto"/>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¿Qué canales innovadores de venta como redes sociales, apps de mensajería, u otros se pueden sumar a los tradicionales?</w:t>
            </w:r>
          </w:p>
        </w:tc>
      </w:tr>
      <w:tr w:rsidRPr="00276207" w:rsidR="005C73BB" w:rsidTr="00740B44" w14:paraId="5F14151E" w14:textId="77777777">
        <w:trPr>
          <w:trHeight w:val="524"/>
        </w:trPr>
        <w:tc>
          <w:tcPr>
            <w:tcW w:w="1530" w:type="dxa"/>
            <w:tcBorders>
              <w:bottom w:val="single" w:color="FFFFFF" w:themeColor="background1" w:sz="24" w:space="0"/>
            </w:tcBorders>
            <w:shd w:val="clear" w:color="auto" w:fill="FF59A7"/>
            <w:vAlign w:val="center"/>
          </w:tcPr>
          <w:p w:rsidRPr="00276207" w:rsidR="005C73BB" w:rsidP="00CE32B4" w:rsidRDefault="005C73BB" w14:paraId="1988328C" w14:textId="77777777">
            <w:pPr>
              <w:jc w:val="center"/>
              <w:rPr>
                <w:rFonts w:ascii="Abadi" w:hAnsi="Abadi"/>
                <w:color w:val="FFFFFF" w:themeColor="background1"/>
                <w:lang w:val="es-AR"/>
              </w:rPr>
            </w:pPr>
            <w:r w:rsidRPr="00276207">
              <w:rPr>
                <w:rFonts w:ascii="Abadi" w:hAnsi="Abadi"/>
                <w:color w:val="FFFFFF" w:themeColor="background1"/>
                <w:lang w:val="es-AR"/>
              </w:rPr>
              <w:t>Marca</w:t>
            </w:r>
          </w:p>
        </w:tc>
        <w:tc>
          <w:tcPr>
            <w:tcW w:w="7229" w:type="dxa"/>
            <w:tcBorders>
              <w:bottom w:val="single" w:color="FFFFFF" w:themeColor="background1" w:sz="24" w:space="0"/>
            </w:tcBorders>
          </w:tcPr>
          <w:p w:rsidRPr="00276207" w:rsidR="005C73BB" w:rsidP="00CE32B4" w:rsidRDefault="005C73BB" w14:paraId="1907E620"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manera se podría acompañar una buena estrategia de marca desde la perspectiva tecnológica?</w:t>
            </w:r>
          </w:p>
        </w:tc>
      </w:tr>
      <w:tr w:rsidRPr="00276207" w:rsidR="005C73BB" w:rsidTr="00740B44" w14:paraId="412152CE" w14:textId="77777777">
        <w:tc>
          <w:tcPr>
            <w:tcW w:w="1530" w:type="dxa"/>
            <w:tcBorders>
              <w:bottom w:val="single" w:color="FF2F92" w:sz="24" w:space="0"/>
            </w:tcBorders>
            <w:shd w:val="clear" w:color="auto" w:fill="FF59A7"/>
            <w:vAlign w:val="center"/>
          </w:tcPr>
          <w:p w:rsidRPr="00276207" w:rsidR="005C73BB" w:rsidP="00CE32B4" w:rsidRDefault="005C73BB" w14:paraId="207B0248" w14:textId="77777777">
            <w:pPr>
              <w:jc w:val="center"/>
              <w:rPr>
                <w:rFonts w:ascii="Abadi" w:hAnsi="Abadi"/>
                <w:color w:val="FFFFFF" w:themeColor="background1"/>
                <w:lang w:val="es-AR"/>
              </w:rPr>
            </w:pPr>
            <w:r w:rsidRPr="00276207">
              <w:rPr>
                <w:rFonts w:ascii="Abadi" w:hAnsi="Abadi"/>
                <w:color w:val="FFFFFF" w:themeColor="background1"/>
                <w:lang w:val="es-AR"/>
              </w:rPr>
              <w:t>Compromiso con el cliente</w:t>
            </w:r>
          </w:p>
        </w:tc>
        <w:tc>
          <w:tcPr>
            <w:tcW w:w="7229" w:type="dxa"/>
            <w:tcBorders>
              <w:bottom w:val="single" w:color="FF2F92" w:sz="24" w:space="0"/>
            </w:tcBorders>
          </w:tcPr>
          <w:p w:rsidRPr="00276207" w:rsidR="005C73BB" w:rsidP="00CE32B4" w:rsidRDefault="005C73BB" w14:paraId="2A134A97" w14:textId="77777777">
            <w:pPr>
              <w:rPr>
                <w:rFonts w:cstheme="minorHAnsi"/>
                <w:color w:val="595959" w:themeColor="text1" w:themeTint="A6"/>
                <w:sz w:val="20"/>
                <w:lang w:val="es-AR"/>
              </w:rPr>
            </w:pPr>
            <w:r w:rsidRPr="00276207">
              <w:rPr>
                <w:rFonts w:ascii="Apple Color Emoji" w:hAnsi="Apple Color Emoji" w:cs="Apple Color Emoji"/>
                <w:color w:val="4D5156"/>
                <w:sz w:val="20"/>
                <w:lang w:val="es-AR"/>
              </w:rPr>
              <w:t>🤔</w:t>
            </w:r>
            <w:r w:rsidRPr="00276207">
              <w:rPr>
                <w:rFonts w:cstheme="minorHAnsi"/>
                <w:color w:val="4D5156"/>
                <w:sz w:val="20"/>
                <w:lang w:val="es-AR"/>
              </w:rPr>
              <w:t xml:space="preserve"> </w:t>
            </w:r>
            <w:r w:rsidRPr="00276207">
              <w:rPr>
                <w:rFonts w:cstheme="minorHAnsi"/>
                <w:color w:val="595959" w:themeColor="text1" w:themeTint="A6"/>
                <w:sz w:val="20"/>
                <w:lang w:val="es-AR"/>
              </w:rPr>
              <w:t>¿De qué diversas maneras la tecnología puede ampliar la experiencia del consumidor, conociendo más sobre sus preferencias y deseos?</w:t>
            </w:r>
          </w:p>
        </w:tc>
      </w:tr>
    </w:tbl>
    <w:p w:rsidRPr="00276207" w:rsidR="00AA0006" w:rsidRDefault="00AA0006" w14:paraId="228EB9BD" w14:textId="77777777">
      <w:pPr>
        <w:rPr>
          <w:lang w:val="es-AR"/>
        </w:rPr>
      </w:pPr>
    </w:p>
    <w:p w:rsidRPr="00276207" w:rsidR="00AA0006" w:rsidRDefault="00AA0006" w14:paraId="196D0946" w14:textId="77777777">
      <w:pPr>
        <w:rPr>
          <w:lang w:val="es-AR"/>
        </w:rPr>
      </w:pPr>
    </w:p>
    <w:p w:rsidRPr="00276207" w:rsidR="00AA0006" w:rsidRDefault="00AA0006" w14:paraId="148C4DF6" w14:textId="77777777">
      <w:pPr>
        <w:rPr>
          <w:lang w:val="es-AR"/>
        </w:rPr>
      </w:pPr>
    </w:p>
    <w:p w:rsidRPr="00276207" w:rsidR="00AA0006" w:rsidRDefault="00AA0006" w14:paraId="0131196A" w14:textId="77777777">
      <w:pPr>
        <w:rPr>
          <w:lang w:val="es-AR"/>
        </w:rPr>
      </w:pPr>
    </w:p>
    <w:p w:rsidRPr="000756D6" w:rsidR="000756D6" w:rsidP="000756D6" w:rsidRDefault="000756D6" w14:paraId="0BF54FE6" w14:textId="1168B326">
      <w:pPr>
        <w:rPr>
          <w:lang w:val="es-AR"/>
        </w:rPr>
      </w:pPr>
      <w:r w:rsidRPr="000756D6">
        <w:rPr>
          <w:b/>
          <w:bCs/>
          <w:u w:val="single"/>
          <w:lang w:val="es-AR"/>
        </w:rPr>
        <w:t>Modelo de innovación</w:t>
      </w:r>
      <w:r w:rsidRPr="000756D6">
        <w:rPr>
          <w:b/>
          <w:bCs/>
          <w:lang w:val="es-AR"/>
        </w:rPr>
        <w:t>:</w:t>
      </w:r>
    </w:p>
    <w:p w:rsidRPr="000756D6" w:rsidR="000756D6" w:rsidP="000756D6" w:rsidRDefault="000756D6" w14:paraId="5D06E9B8" w14:textId="77777777">
      <w:pPr>
        <w:rPr>
          <w:lang w:val="es-AR"/>
        </w:rPr>
      </w:pPr>
      <w:r w:rsidRPr="000756D6">
        <w:rPr>
          <w:lang w:val="es-AR"/>
        </w:rPr>
        <w:t xml:space="preserve">Full Basics cuenta hoy con una base tecnológica sólida en el frente de ventas: Ninox como ERP de stock y catálogo, Tiendanube como e-commerce, agentes de IA sobre WhatsApp e Instagram para ventas automatizadas, facturación electrónica integrada con AFIP y múltiples medios de cobro digitales. Sin embargo, el relevamiento identificó cuatro áreas donde la organización sigue operando de manera manual y dependiente del dueño: </w:t>
      </w:r>
      <w:r w:rsidRPr="000756D6">
        <w:rPr>
          <w:b/>
          <w:bCs/>
          <w:lang w:val="es-AR"/>
        </w:rPr>
        <w:t>la trazabilidad de la producción mayorista, la gestión de precios de proveedores, la documentación de los procesos operativos y la generación de contenido orgánico para redes sociales</w:t>
      </w:r>
      <w:r w:rsidRPr="000756D6">
        <w:rPr>
          <w:lang w:val="es-AR"/>
        </w:rPr>
        <w:t>.</w:t>
      </w:r>
    </w:p>
    <w:p w:rsidRPr="000756D6" w:rsidR="000756D6" w:rsidP="000756D6" w:rsidRDefault="000756D6" w14:paraId="75055018" w14:textId="77777777">
      <w:pPr>
        <w:rPr>
          <w:lang w:val="es-AR"/>
        </w:rPr>
      </w:pPr>
      <w:r w:rsidRPr="000756D6">
        <w:rPr>
          <w:lang w:val="es-AR"/>
        </w:rPr>
        <w:t xml:space="preserve">Frente a ese diagnóstico, proponemos una visión innovadora que suma sobre lo ya instalado, sin reemplazar Ninox ni los demás sistemas en uso. La propuesta se apoya en </w:t>
      </w:r>
      <w:r w:rsidRPr="000756D6">
        <w:rPr>
          <w:b/>
          <w:bCs/>
          <w:lang w:val="es-AR"/>
        </w:rPr>
        <w:t>cuatro tipos de innovación del modelo de Doblin</w:t>
      </w:r>
      <w:r w:rsidRPr="000756D6">
        <w:rPr>
          <w:lang w:val="es-AR"/>
        </w:rPr>
        <w:t xml:space="preserve">: tres dentro de la categoría </w:t>
      </w:r>
      <w:r w:rsidRPr="000756D6">
        <w:rPr>
          <w:b/>
          <w:bCs/>
          <w:lang w:val="es-AR"/>
        </w:rPr>
        <w:t>Configuración</w:t>
      </w:r>
      <w:r w:rsidRPr="000756D6">
        <w:rPr>
          <w:lang w:val="es-AR"/>
        </w:rPr>
        <w:t xml:space="preserve"> (Procesos, Estructura y Redes) y uno dentro de la categoría </w:t>
      </w:r>
      <w:r w:rsidRPr="000756D6">
        <w:rPr>
          <w:b/>
          <w:bCs/>
          <w:lang w:val="es-AR"/>
        </w:rPr>
        <w:t>Experiencia</w:t>
      </w:r>
      <w:r w:rsidRPr="000756D6">
        <w:rPr>
          <w:lang w:val="es-AR"/>
        </w:rPr>
        <w:t xml:space="preserve"> (Marca). Cada uno se implementa mediante herramientas accesibles y de rápida adopción que conviven con el ecosistema actual de Full Basics.</w:t>
      </w:r>
    </w:p>
    <w:p w:rsidRPr="000756D6" w:rsidR="000756D6" w:rsidP="000756D6" w:rsidRDefault="000756D6" w14:paraId="67DEB176" w14:textId="77777777">
      <w:pPr>
        <w:rPr>
          <w:lang w:val="es-AR"/>
        </w:rPr>
      </w:pPr>
    </w:p>
    <w:p w:rsidRPr="000756D6" w:rsidR="000756D6" w:rsidP="000756D6" w:rsidRDefault="000756D6" w14:paraId="654AE8BC" w14:textId="5F6D2EDA">
      <w:pPr>
        <w:rPr>
          <w:lang w:val="es-AR"/>
        </w:rPr>
      </w:pPr>
      <w:r w:rsidRPr="000756D6">
        <w:rPr>
          <w:b/>
          <w:bCs/>
          <w:lang w:val="es-AR"/>
        </w:rPr>
        <w:t>Procesos</w:t>
      </w:r>
      <w:r w:rsidR="00153A84">
        <w:rPr>
          <w:b/>
          <w:bCs/>
          <w:lang w:val="es-AR"/>
        </w:rPr>
        <w:t>:</w:t>
      </w:r>
      <w:r w:rsidRPr="000756D6">
        <w:rPr>
          <w:b/>
          <w:bCs/>
          <w:lang w:val="es-AR"/>
        </w:rPr>
        <w:t xml:space="preserve"> Tablero Kanban en Trello para trazabilidad de producción</w:t>
      </w:r>
    </w:p>
    <w:p w:rsidRPr="000756D6" w:rsidR="000756D6" w:rsidP="000756D6" w:rsidRDefault="000756D6" w14:paraId="02450938" w14:textId="77777777">
      <w:pPr>
        <w:rPr>
          <w:lang w:val="es-AR"/>
        </w:rPr>
      </w:pPr>
      <w:r w:rsidRPr="000756D6">
        <w:rPr>
          <w:lang w:val="es-AR"/>
        </w:rPr>
        <w:t>Hoy la producción mayorista se coordina verbalmente o por WhatsApp, sin visibilidad del estado de cada pedido. Proponemos implementar Trello como herramienta de gestión visual tipo Kanban, donde cada pedido mayorista se represente como una tarjeta que avanza por columnas ("Pendiente", "En corte", "En costura", "Terminación", "Control de calidad", "Listo para despacho"). El encargado de taller actualiza el estado de las tarjetas a medida que avanzan los pedidos, y el dueño y el showroom pueden ver el estado real en cualquier momento desde la web o el celular. En una segunda fase, esta actualización puede automatizarse mediante integraciones.</w:t>
      </w:r>
    </w:p>
    <w:p w:rsidRPr="000756D6" w:rsidR="000756D6" w:rsidP="000756D6" w:rsidRDefault="000756D6" w14:paraId="2D7F63A4" w14:textId="77777777">
      <w:pPr>
        <w:rPr>
          <w:lang w:val="es-AR"/>
        </w:rPr>
      </w:pPr>
    </w:p>
    <w:p w:rsidRPr="000756D6" w:rsidR="000756D6" w:rsidP="000756D6" w:rsidRDefault="000756D6" w14:paraId="0B1E4A33" w14:textId="4AA8BBA6">
      <w:pPr>
        <w:rPr>
          <w:lang w:val="es-AR"/>
        </w:rPr>
      </w:pPr>
      <w:r w:rsidRPr="000756D6">
        <w:rPr>
          <w:b/>
          <w:bCs/>
          <w:lang w:val="es-AR"/>
        </w:rPr>
        <w:t>Estructura</w:t>
      </w:r>
      <w:r w:rsidR="00EB6C19">
        <w:rPr>
          <w:b/>
          <w:bCs/>
          <w:lang w:val="es-AR"/>
        </w:rPr>
        <w:t>:</w:t>
      </w:r>
      <w:r w:rsidRPr="000756D6">
        <w:rPr>
          <w:b/>
          <w:bCs/>
          <w:lang w:val="es-AR"/>
        </w:rPr>
        <w:t xml:space="preserve"> Base documental en Google Docs para preservar el conocimiento del negocio</w:t>
      </w:r>
    </w:p>
    <w:p w:rsidRPr="000756D6" w:rsidR="000756D6" w:rsidP="000756D6" w:rsidRDefault="000756D6" w14:paraId="42D71673" w14:textId="77777777">
      <w:pPr>
        <w:rPr>
          <w:lang w:val="es-AR"/>
        </w:rPr>
      </w:pPr>
      <w:r w:rsidRPr="000756D6">
        <w:rPr>
          <w:lang w:val="es-AR"/>
        </w:rPr>
        <w:t>La operación hoy depende fuertemente del conocimiento personal del dueño y de los operarios senior: cómo se coordina con proveedores, cómo se atienden los pedidos mayoristas, cuáles son los criterios de calidad, cómo se resuelven situaciones excepcionales. Si el dueño se toma vacaciones o un operario clave falta, el negocio pierde continuidad. Proponemos crear una base documental estructurada en Google Docs organizada por procesos (producción, atención mayorista, compras, envíos) donde se documenten procedimientos, criterios de decisión y contactos clave. El equipo de consultoría acompaña el relevamiento inicial con entrevistas al dueño y operarios, y el mantenimiento posterior queda a cargo de la organización.</w:t>
      </w:r>
    </w:p>
    <w:p w:rsidRPr="000756D6" w:rsidR="000756D6" w:rsidP="000756D6" w:rsidRDefault="000756D6" w14:paraId="50851F28" w14:textId="77777777">
      <w:pPr>
        <w:rPr>
          <w:lang w:val="es-AR"/>
        </w:rPr>
      </w:pPr>
    </w:p>
    <w:p w:rsidRPr="000756D6" w:rsidR="000756D6" w:rsidP="000756D6" w:rsidRDefault="000756D6" w14:paraId="1E091228" w14:textId="30D54C77">
      <w:pPr>
        <w:rPr>
          <w:lang w:val="es-AR"/>
        </w:rPr>
      </w:pPr>
      <w:r w:rsidRPr="000756D6">
        <w:rPr>
          <w:b/>
          <w:bCs/>
          <w:lang w:val="es-AR"/>
        </w:rPr>
        <w:t>Redes</w:t>
      </w:r>
      <w:r w:rsidR="00EB6C19">
        <w:rPr>
          <w:b/>
          <w:bCs/>
          <w:lang w:val="es-AR"/>
        </w:rPr>
        <w:t>:</w:t>
      </w:r>
      <w:r w:rsidRPr="000756D6">
        <w:rPr>
          <w:b/>
          <w:bCs/>
          <w:lang w:val="es-AR"/>
        </w:rPr>
        <w:t xml:space="preserve"> Bot de IA en WhatsApp + Google Sheets para comparación de precios de proveedores</w:t>
      </w:r>
    </w:p>
    <w:p w:rsidRPr="000756D6" w:rsidR="000756D6" w:rsidP="000756D6" w:rsidRDefault="000756D6" w14:paraId="6F3C4CE9" w14:textId="77777777">
      <w:pPr>
        <w:rPr>
          <w:lang w:val="es-AR"/>
        </w:rPr>
      </w:pPr>
      <w:r w:rsidRPr="000756D6">
        <w:rPr>
          <w:lang w:val="es-AR"/>
        </w:rPr>
        <w:t>Los proveedores de telas envían precios por WhatsApp en formatos dispares y en momentos variables, y hoy no existe una forma sistemática de compararlos. Proponemos implementar un agente de IA que recibe automáticamente los mensajes de los proveedores por WhatsApp, detecta cuáles contienen listas de precios, extrae la información relevante (tipo de tela, precio, plazo, condición de pago) y la carga de manera estructurada en una planilla de Google Sheets. Al momento de comprar, el dueño consulta la planilla, filtra por tipo de tela y ve en segundos cuál es el mejor proveedor para esa compra puntual.</w:t>
      </w:r>
    </w:p>
    <w:p w:rsidRPr="000756D6" w:rsidR="000756D6" w:rsidP="000756D6" w:rsidRDefault="000756D6" w14:paraId="775F7383" w14:textId="77777777">
      <w:pPr>
        <w:rPr>
          <w:lang w:val="es-AR"/>
        </w:rPr>
      </w:pPr>
    </w:p>
    <w:p w:rsidRPr="000756D6" w:rsidR="000756D6" w:rsidP="000756D6" w:rsidRDefault="000756D6" w14:paraId="23DF65F2" w14:textId="4137D130">
      <w:pPr>
        <w:rPr>
          <w:lang w:val="es-AR"/>
        </w:rPr>
      </w:pPr>
      <w:r w:rsidRPr="000756D6">
        <w:rPr>
          <w:b/>
          <w:bCs/>
          <w:lang w:val="es-AR"/>
        </w:rPr>
        <w:t>Marca</w:t>
      </w:r>
      <w:r w:rsidR="00EB6C19">
        <w:rPr>
          <w:b/>
          <w:bCs/>
          <w:lang w:val="es-AR"/>
        </w:rPr>
        <w:t xml:space="preserve">: </w:t>
      </w:r>
      <w:r w:rsidRPr="000756D6">
        <w:rPr>
          <w:b/>
          <w:bCs/>
          <w:lang w:val="es-AR"/>
        </w:rPr>
        <w:t>Sistema de guionización con IA para contenido orgánico en redes</w:t>
      </w:r>
    </w:p>
    <w:p w:rsidRPr="000756D6" w:rsidR="000756D6" w:rsidP="000756D6" w:rsidRDefault="000756D6" w14:paraId="389FDB49" w14:textId="146EDE64">
      <w:pPr>
        <w:rPr>
          <w:lang w:val="es-AR"/>
        </w:rPr>
      </w:pPr>
      <w:r w:rsidRPr="000756D6">
        <w:rPr>
          <w:lang w:val="es-AR"/>
        </w:rPr>
        <w:t>El cliente identificó como su mayor dolor actual la generación de contenido orgánico para redes sociales</w:t>
      </w:r>
      <w:r w:rsidR="00E44BD3">
        <w:rPr>
          <w:lang w:val="es-AR"/>
        </w:rPr>
        <w:t xml:space="preserve"> ya que</w:t>
      </w:r>
      <w:r w:rsidRPr="000756D6">
        <w:rPr>
          <w:lang w:val="es-AR"/>
        </w:rPr>
        <w:t xml:space="preserve"> no logra sostener una presencia constante ni con la calidad que quisiera. Proponemos un sistema de guionización asistido por IA que, a partir de inputs básicos (tema, objetivo del posteo, tono de la marca), genere guiones listos para grabar reels, posteos y stories. Esto baja la barrera de entrada para producir contenido de forma regular y permite mantener una voz de marca consistente incluso cuando el dueño no tiene tiempo de dedicarse personalmente.</w:t>
      </w:r>
    </w:p>
    <w:p w:rsidRPr="00276207" w:rsidR="005C73BB" w:rsidP="000756D6" w:rsidRDefault="000756D6" w14:paraId="5CC70FC5" w14:textId="3A1AC81C">
      <w:pPr>
        <w:rPr>
          <w:lang w:val="es-AR"/>
        </w:rPr>
      </w:pPr>
      <w:r w:rsidRPr="00276207">
        <w:rPr>
          <w:lang w:val="es-AR"/>
        </w:rPr>
        <w:br/>
      </w:r>
      <w:r w:rsidRPr="00276207">
        <w:rPr>
          <w:lang w:val="es-AR"/>
        </w:rPr>
        <w:t xml:space="preserve">La combinación de estos cuatro tipos de innovación ataca los cuatro dolores identificados en el relevamiento con un enfoque de </w:t>
      </w:r>
      <w:r w:rsidRPr="00276207">
        <w:rPr>
          <w:b/>
          <w:bCs/>
          <w:lang w:val="es-AR"/>
        </w:rPr>
        <w:t>innovación incremental</w:t>
      </w:r>
      <w:r w:rsidR="00E44BD3">
        <w:rPr>
          <w:lang w:val="es-AR"/>
        </w:rPr>
        <w:t>, es decir,</w:t>
      </w:r>
      <w:r w:rsidRPr="00276207">
        <w:rPr>
          <w:lang w:val="es-AR"/>
        </w:rPr>
        <w:t xml:space="preserve"> no reemplaza Ninox ni los sistemas actuales, sino que los complementa con herramientas accesibles y ampliamente disponibles en el mercado. La propuesta es consistente con el perfil PyME de Full Basics y con la filosofía de simplicidad que acompañó todo el proyecto.</w:t>
      </w:r>
    </w:p>
    <w:p w:rsidRPr="00276207" w:rsidR="002061A0" w:rsidP="00082E34" w:rsidRDefault="002061A0" w14:paraId="5BB4E716" w14:textId="77777777">
      <w:pPr>
        <w:pStyle w:val="Ttulo2"/>
        <w:rPr>
          <w:lang w:val="es-AR"/>
        </w:rPr>
      </w:pPr>
      <w:r w:rsidRPr="00276207">
        <w:rPr>
          <w:lang w:val="es-AR"/>
        </w:rPr>
        <w:t>Contexto y ámbito de aplicación</w:t>
      </w:r>
    </w:p>
    <w:tbl>
      <w:tblPr>
        <w:tblStyle w:val="TipTable"/>
        <w:tblW w:w="5000" w:type="pct"/>
        <w:tblLook w:val="04A0" w:firstRow="1" w:lastRow="0" w:firstColumn="1" w:lastColumn="0" w:noHBand="0" w:noVBand="1"/>
      </w:tblPr>
      <w:tblGrid>
        <w:gridCol w:w="556"/>
        <w:gridCol w:w="8470"/>
      </w:tblGrid>
      <w:tr w:rsidRPr="00276207" w:rsidR="003F362D" w:rsidTr="30365DC6" w14:paraId="3F150F98"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46120DC2" w14:textId="77777777">
            <w:pPr>
              <w:rPr>
                <w:lang w:val="es-AR"/>
              </w:rPr>
            </w:pPr>
            <w:r w:rsidRPr="00276207">
              <w:rPr>
                <w:noProof/>
                <w:lang w:val="es-AR" w:eastAsia="es-AR"/>
              </w:rPr>
              <mc:AlternateContent>
                <mc:Choice Requires="wpg">
                  <w:drawing>
                    <wp:inline distT="0" distB="0" distL="0" distR="0" wp14:anchorId="125511A8" wp14:editId="64930975">
                      <wp:extent cx="141605" cy="141605"/>
                      <wp:effectExtent l="0" t="0" r="0" b="0"/>
                      <wp:docPr id="3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4" name="Rectangle 3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68F52246">
                    <v:group id="Group 5" style="width:11.15pt;height:11.15pt;mso-position-horizontal-relative:char;mso-position-vertical-relative:line" coordsize="141605,141605" o:spid="_x0000_s1026" w14:anchorId="655D3A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">
                      <v:rect id="Rectangle 3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"/>
                      <v:shape id="Freeform 35"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OvxQAAANsAAAAPAAAAZHJzL2Rvd25yZXYueG1sRI9Ba8JA&#10;FITvBf/D8gRvdVPF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AhGROv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EF7494" w14:paraId="3DA6B25B"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Descripción del contexto organizacional en el cual se propone innovar.</w:t>
            </w:r>
          </w:p>
        </w:tc>
      </w:tr>
    </w:tbl>
    <w:p w:rsidRPr="00276207" w:rsidR="00AA0006" w:rsidRDefault="00AA0006" w14:paraId="5CC318A1" w14:textId="77777777">
      <w:pPr>
        <w:rPr>
          <w:lang w:val="es-AR"/>
        </w:rPr>
      </w:pPr>
    </w:p>
    <w:p w:rsidRPr="00276207" w:rsidR="0045356A" w:rsidRDefault="0045356A" w14:paraId="26041F73" w14:textId="2411DFCA">
      <w:pPr>
        <w:rPr>
          <w:lang w:val="es-AR"/>
        </w:rPr>
      </w:pPr>
      <w:commentRangeStart w:id="0"/>
      <w:r w:rsidRPr="3F625F93" w:rsidR="0045356A">
        <w:rPr>
          <w:lang w:val="es-AR"/>
        </w:rPr>
        <w:t>Full Basics es una PyME nacional del rubro indumentaria y textil con operación centralizada en CABA. Fabrica y comercializa ropa lisa y de confección integral, combinando un showroom físico sobre la calle Corrientes con venta online a través de Tiendanube, atendiendo tanto al público minorista como a revendedores mayoristas. Cuenta con talleres de confección propios centralizados y un equipo de entre 12 y 15 personas que incluye al dueño, personal de showroom, operarios de corte y costura, y personal de administración.</w:t>
      </w:r>
      <w:commentRangeEnd w:id="0"/>
      <w:r>
        <w:rPr>
          <w:rStyle w:val="CommentReference"/>
        </w:rPr>
        <w:commentReference w:id="0"/>
      </w:r>
    </w:p>
    <w:p w:rsidRPr="00276207" w:rsidR="0045356A" w:rsidRDefault="0045356A" w14:paraId="07374178" w14:textId="1DBCB848">
      <w:pPr>
        <w:rPr>
          <w:lang w:val="es-AR"/>
        </w:rPr>
      </w:pPr>
      <w:r w:rsidRPr="00276207">
        <w:rPr>
          <w:lang w:val="es-AR"/>
        </w:rPr>
        <w:t>La organización ya recorrió un camino de digitalización significativo en el área comercial: utiliza Ninox como ERP para la gestión de stock y catálogo, Tiendanube para el canal de e-commerce, agentes de inteligencia artificial sobre WhatsApp e Instagram para la atención automatizada, facturación electrónica integrada con AFIP vía web service, y múltiples medios de cobro digitales (Mercado Pago, MODO, Posnet, Payway). El frente comercial, por lo tanto, opera con buen nivel de automatización y datos centralizados.</w:t>
      </w:r>
    </w:p>
    <w:p w:rsidRPr="00276207" w:rsidR="0040118A" w:rsidRDefault="0040118A" w14:paraId="70FAACD8" w14:textId="74D0137E">
      <w:pPr>
        <w:rPr>
          <w:lang w:val="es-AR"/>
        </w:rPr>
      </w:pPr>
      <w:r w:rsidRPr="00276207">
        <w:rPr>
          <w:lang w:val="es-AR"/>
        </w:rPr>
        <w:t>El ámbit</w:t>
      </w:r>
      <w:r w:rsidRPr="00276207" w:rsidR="00E03309">
        <w:rPr>
          <w:lang w:val="es-AR"/>
        </w:rPr>
        <w:t xml:space="preserve">o </w:t>
      </w:r>
      <w:r w:rsidRPr="00276207">
        <w:rPr>
          <w:lang w:val="es-AR"/>
        </w:rPr>
        <w:t xml:space="preserve">de aplicación de la visión innovadora es complementario a lo que Full Basics ya tiene digitalizado y abarca </w:t>
      </w:r>
      <w:r w:rsidR="00793E07">
        <w:rPr>
          <w:lang w:val="es-AR"/>
        </w:rPr>
        <w:t>cuatro</w:t>
      </w:r>
      <w:r w:rsidRPr="00276207">
        <w:rPr>
          <w:lang w:val="es-AR"/>
        </w:rPr>
        <w:t xml:space="preserve"> áreas operativas donde hoy persisten procesos manuales o dependientes de personas individuales: la </w:t>
      </w:r>
      <w:r w:rsidRPr="00276207">
        <w:rPr>
          <w:b/>
          <w:bCs/>
          <w:lang w:val="es-AR"/>
        </w:rPr>
        <w:t>producción mayorista</w:t>
      </w:r>
      <w:r w:rsidRPr="00276207">
        <w:rPr>
          <w:lang w:val="es-AR"/>
        </w:rPr>
        <w:t xml:space="preserve"> (seguimiento de pedidos a través de los talleres), el </w:t>
      </w:r>
      <w:r w:rsidRPr="00276207">
        <w:rPr>
          <w:b/>
          <w:bCs/>
          <w:lang w:val="es-AR"/>
        </w:rPr>
        <w:t>abastecimiento de insumos</w:t>
      </w:r>
      <w:r w:rsidRPr="00276207">
        <w:rPr>
          <w:lang w:val="es-AR"/>
        </w:rPr>
        <w:t xml:space="preserve"> (comparación de precios de proveedores de telas), la </w:t>
      </w:r>
      <w:r w:rsidRPr="00276207">
        <w:rPr>
          <w:b/>
          <w:bCs/>
          <w:lang w:val="es-AR"/>
        </w:rPr>
        <w:t>gestión del conocimiento operativo</w:t>
      </w:r>
      <w:r w:rsidRPr="00276207">
        <w:rPr>
          <w:lang w:val="es-AR"/>
        </w:rPr>
        <w:t xml:space="preserve"> (procedimientos no documentados, dependientes del dueño y de los operarios senior), y el </w:t>
      </w:r>
      <w:r w:rsidRPr="00276207">
        <w:rPr>
          <w:b/>
          <w:bCs/>
          <w:lang w:val="es-AR"/>
        </w:rPr>
        <w:t>marketing en redes sociales</w:t>
      </w:r>
      <w:r w:rsidRPr="00276207">
        <w:rPr>
          <w:lang w:val="es-AR"/>
        </w:rPr>
        <w:t xml:space="preserve"> (generación de contenido orgánico, identificado por el cliente como su mayor punto de dolor actual).</w:t>
      </w:r>
    </w:p>
    <w:p w:rsidRPr="00276207" w:rsidR="0045356A" w:rsidP="00EF5C4C" w:rsidRDefault="00723D0B" w14:paraId="2E9A9808" w14:textId="11FB0EF2">
      <w:pPr>
        <w:rPr>
          <w:lang w:val="es-AR"/>
        </w:rPr>
      </w:pPr>
      <w:r w:rsidRPr="00276207">
        <w:rPr>
          <w:lang w:val="es-AR"/>
        </w:rPr>
        <w:t>La propuesta no requiere el reemplazo de los sistemas actuales. Ninox, Tiendanube, los agentes de IA en WhatsApp/Instagram, la facturación electrónica y los medios de cobro digitales siguen operando exactamente como hoy. Las nuevas herramientas (Trello, Google Docs, Google Sheets y los componentes de IA) se suman como capas complementarias, accesibles y ampliamente adoptadas en el mercado PyME. El alcance se limita a un único establecimiento con operación centralizada, lo que facilita la adopción, la capacitación del personal y el acompañamiento del cambio durante la implementación.</w:t>
      </w:r>
    </w:p>
    <w:p w:rsidRPr="00276207" w:rsidR="002061A0" w:rsidP="30365DC6" w:rsidRDefault="002061A0" w14:paraId="7BC744BE" w14:textId="77777777">
      <w:pPr>
        <w:pStyle w:val="Ttulo2"/>
        <w:rPr>
          <w:lang w:val="es-AR"/>
        </w:rPr>
      </w:pPr>
      <w:r w:rsidRPr="00276207">
        <w:rPr>
          <w:lang w:val="es-AR"/>
        </w:rPr>
        <w:t>Impacto en los objetivos</w:t>
      </w:r>
    </w:p>
    <w:tbl>
      <w:tblPr>
        <w:tblStyle w:val="TipTable"/>
        <w:tblW w:w="5000" w:type="pct"/>
        <w:tblLook w:val="04A0" w:firstRow="1" w:lastRow="0" w:firstColumn="1" w:lastColumn="0" w:noHBand="0" w:noVBand="1"/>
      </w:tblPr>
      <w:tblGrid>
        <w:gridCol w:w="556"/>
        <w:gridCol w:w="8470"/>
      </w:tblGrid>
      <w:tr w:rsidRPr="00276207" w:rsidR="003F362D" w:rsidTr="30365DC6" w14:paraId="0C398B13"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26A5250F" w14:textId="77777777">
            <w:pPr>
              <w:rPr>
                <w:lang w:val="es-AR"/>
              </w:rPr>
            </w:pPr>
            <w:r w:rsidRPr="00276207">
              <w:rPr>
                <w:noProof/>
                <w:lang w:val="es-AR" w:eastAsia="es-AR"/>
              </w:rPr>
              <mc:AlternateContent>
                <mc:Choice Requires="wpg">
                  <w:drawing>
                    <wp:inline distT="0" distB="0" distL="0" distR="0" wp14:anchorId="522878DA" wp14:editId="75B133BC">
                      <wp:extent cx="141605" cy="141605"/>
                      <wp:effectExtent l="0" t="0" r="0" b="0"/>
                      <wp:docPr id="36"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7" name="Rectangle 3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8" name="Freeform 3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D809284">
                    <v:group id="Group 5" style="width:11.15pt;height:11.15pt;mso-position-horizontal-relative:char;mso-position-vertical-relative:line" coordsize="141605,141605" o:spid="_x0000_s1026" w14:anchorId="6404BE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c7tXggAAA0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IXK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">
                      <v:rect id="Rectangle 3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"/>
                      <v:shape id="Freeform 3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wxwgAAANsAAAAPAAAAZHJzL2Rvd25yZXYueG1sRE9Na8JA&#10;EL0X+h+WKXirm1Yw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DPGL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273EDC" w:rsidP="30365DC6" w:rsidRDefault="003F362D" w14:paraId="288B89FE"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Describa el impacto de la innovación y su correspondencia con los objetivos estratégicos.</w:t>
            </w:r>
          </w:p>
        </w:tc>
      </w:tr>
    </w:tbl>
    <w:p w:rsidRPr="00276207" w:rsidR="00AA0006" w:rsidRDefault="00AA0006" w14:paraId="3DA08EA0" w14:textId="77777777">
      <w:pPr>
        <w:rPr>
          <w:lang w:val="es-AR"/>
        </w:rPr>
      </w:pPr>
    </w:p>
    <w:p w:rsidRPr="00276207" w:rsidR="001F4E87" w:rsidRDefault="001F4E87" w14:paraId="1DC0E34A" w14:textId="55D3740C">
      <w:pPr>
        <w:rPr>
          <w:lang w:val="es-AR"/>
        </w:rPr>
      </w:pPr>
      <w:r w:rsidRPr="00276207">
        <w:rPr>
          <w:lang w:val="es-AR"/>
        </w:rPr>
        <w:t xml:space="preserve">La visión innovadora propuesta impacta de manera directa en cinco objetivos estratégicos: </w:t>
      </w:r>
      <w:r w:rsidRPr="00276207">
        <w:rPr>
          <w:b/>
          <w:bCs/>
          <w:lang w:val="es-AR"/>
        </w:rPr>
        <w:t>eficiencia operativa, continuidad del negocio, optimización de costos, capacidad de escalar y posicionamiento de marca</w:t>
      </w:r>
      <w:r w:rsidRPr="00276207">
        <w:rPr>
          <w:lang w:val="es-AR"/>
        </w:rPr>
        <w:t>.</w:t>
      </w:r>
    </w:p>
    <w:p w:rsidRPr="00276207" w:rsidR="000F664A" w:rsidRDefault="000F664A" w14:paraId="33CCE9C2" w14:textId="5150D066">
      <w:pPr>
        <w:rPr>
          <w:b/>
          <w:lang w:val="es-AR"/>
        </w:rPr>
      </w:pPr>
      <w:r w:rsidRPr="00276207">
        <w:rPr>
          <w:b/>
          <w:bCs/>
          <w:lang w:val="es-AR"/>
        </w:rPr>
        <w:t>Eficiencia operativa:</w:t>
      </w:r>
      <w:r w:rsidRPr="00276207">
        <w:rPr>
          <w:b/>
          <w:lang w:val="es-AR"/>
        </w:rPr>
        <w:t xml:space="preserve"> </w:t>
      </w:r>
      <w:r w:rsidRPr="00276207">
        <w:rPr>
          <w:bCs/>
          <w:lang w:val="es-AR"/>
        </w:rPr>
        <w:t>El tablero Kanban en Trello vuelve visible el estado de cada pedido mayorista en tiempo real, eliminando las consultas verbales entre dueño, showroom y talleres. El bot de IA sobre WhatsApp automatiza la tarea de comparar precios de proveedores, que hoy es manual y consume tiempo del dueño. La información de producción y de compras deja de circular por canales informales y pasa a estar disponible para todos los sectores involucrados.</w:t>
      </w:r>
    </w:p>
    <w:p w:rsidRPr="00276207" w:rsidR="0021776B" w:rsidRDefault="0021776B" w14:paraId="1A91D14E" w14:textId="35AED267">
      <w:pPr>
        <w:rPr>
          <w:b/>
          <w:lang w:val="es-AR"/>
        </w:rPr>
      </w:pPr>
      <w:r w:rsidRPr="00276207">
        <w:rPr>
          <w:b/>
          <w:bCs/>
          <w:lang w:val="es-AR"/>
        </w:rPr>
        <w:t>Continuidad del negocio:</w:t>
      </w:r>
      <w:r w:rsidRPr="00276207">
        <w:rPr>
          <w:b/>
          <w:lang w:val="es-AR"/>
        </w:rPr>
        <w:t xml:space="preserve"> </w:t>
      </w:r>
      <w:r w:rsidRPr="00276207">
        <w:rPr>
          <w:bCs/>
          <w:lang w:val="es-AR"/>
        </w:rPr>
        <w:t>La base documental en Google Docs preserva el conocimiento operativo del dueño y de los operarios senior (procedimientos, criterios de decisión, contactos clave), mitigando el riesgo de que la operación se vea afectada ante ausencias, rotación o retiros. El negocio deja de depender de personas individuales para funcionar correctamente y gana autonomía.</w:t>
      </w:r>
    </w:p>
    <w:p w:rsidRPr="00276207" w:rsidR="00B57816" w:rsidRDefault="0021776B" w14:paraId="079F3854" w14:textId="76FDF420">
      <w:pPr>
        <w:rPr>
          <w:bCs/>
          <w:lang w:val="es-AR"/>
        </w:rPr>
      </w:pPr>
      <w:r w:rsidRPr="00276207">
        <w:rPr>
          <w:b/>
          <w:bCs/>
          <w:lang w:val="es-AR"/>
        </w:rPr>
        <w:t>Optimización de costos:</w:t>
      </w:r>
      <w:r w:rsidRPr="00276207">
        <w:rPr>
          <w:b/>
          <w:lang w:val="es-AR"/>
        </w:rPr>
        <w:t xml:space="preserve"> </w:t>
      </w:r>
      <w:r w:rsidRPr="00276207">
        <w:rPr>
          <w:bCs/>
          <w:lang w:val="es-AR"/>
        </w:rPr>
        <w:t>La automatización de la captura de precios de proveedores y su centralización en Google Sheets permite tomar decisiones de compra basadas en comparaciones sistemáticas, no en intuición o urgencia. Dado que las telas representan el principal costo del producto final, incluso mejoras marginales en el precio de compra tienen un impacto significativo sobre el margen del negocio.</w:t>
      </w:r>
    </w:p>
    <w:p w:rsidRPr="00276207" w:rsidR="00B57816" w:rsidP="00B57816" w:rsidRDefault="00B57816" w14:paraId="030737BB" w14:textId="6E3F60CC">
      <w:pPr>
        <w:rPr>
          <w:b/>
          <w:lang w:val="es-AR"/>
        </w:rPr>
      </w:pPr>
      <w:r w:rsidRPr="00B57816">
        <w:rPr>
          <w:b/>
          <w:bCs/>
          <w:lang w:val="es-AR"/>
        </w:rPr>
        <w:t>Capacidad de escalar:</w:t>
      </w:r>
      <w:r w:rsidRPr="00B57816">
        <w:rPr>
          <w:b/>
          <w:lang w:val="es-AR"/>
        </w:rPr>
        <w:t xml:space="preserve"> </w:t>
      </w:r>
      <w:r w:rsidRPr="00B57816">
        <w:rPr>
          <w:bCs/>
          <w:lang w:val="es-AR"/>
        </w:rPr>
        <w:t>Con el frente comercial ya digitalizado y un canal de ventas automatizado por agentes de IA, el crecimiento de Full Basics está hoy limitado por su capacidad operativa y por la dependencia del dueño en tareas de coordinación. Ordenar la trazabilidad de la producción y documentar los procesos son condiciones previas para escalar, incorporar nuevo personal con rapidez o delegar responsabilidades sin perder control.</w:t>
      </w:r>
      <w:r w:rsidRPr="00276207" w:rsidR="00220E72">
        <w:rPr>
          <w:b/>
          <w:lang w:val="es-AR"/>
        </w:rPr>
        <w:br/>
      </w:r>
      <w:r w:rsidRPr="00276207">
        <w:rPr>
          <w:b/>
          <w:lang w:val="es-AR"/>
        </w:rPr>
        <w:br/>
      </w:r>
      <w:r w:rsidRPr="00276207">
        <w:rPr>
          <w:b/>
          <w:bCs/>
          <w:lang w:val="es-AR"/>
        </w:rPr>
        <w:t>Posicionamiento de marca:</w:t>
      </w:r>
      <w:r w:rsidRPr="00276207">
        <w:rPr>
          <w:b/>
          <w:lang w:val="es-AR"/>
        </w:rPr>
        <w:t xml:space="preserve"> </w:t>
      </w:r>
      <w:r w:rsidRPr="00276207">
        <w:rPr>
          <w:bCs/>
          <w:lang w:val="es-AR"/>
        </w:rPr>
        <w:t>El sistema de guionización con IA permite sostener una presencia constante en redes sociales con contenido de calidad, algo que el cliente identificó como un dolor actual pero no podía resolver por falta de tiempo. Una presencia orgánica más activa fortalece el reconocimiento de marca frente a competidores del rubro y amplifica el alcance del canal comercial ya existente.</w:t>
      </w:r>
    </w:p>
    <w:p w:rsidRPr="00276207" w:rsidR="002934A1" w:rsidP="003A1F4D" w:rsidRDefault="00732299" w14:paraId="1F97301A" w14:textId="396593CF">
      <w:pPr>
        <w:rPr>
          <w:lang w:val="es-AR"/>
        </w:rPr>
      </w:pPr>
      <w:r w:rsidRPr="00276207">
        <w:rPr>
          <w:lang w:val="es-AR"/>
        </w:rPr>
        <w:t xml:space="preserve">Otro aspecto que consideramos importante es que la visibilidad del estado productivo desde Trello tiene impacto directo en la </w:t>
      </w:r>
      <w:r w:rsidRPr="00276207">
        <w:rPr>
          <w:b/>
          <w:bCs/>
          <w:lang w:val="es-AR"/>
        </w:rPr>
        <w:t>experiencia del cliente en el showroom y el e-commerce</w:t>
      </w:r>
      <w:r w:rsidRPr="00276207">
        <w:rPr>
          <w:lang w:val="es-AR"/>
        </w:rPr>
        <w:t>: se podrán comprometer fechas de entrega con mayor certeza y responder consultas de disponibilidad con información confiable, algo que hoy depende de comunicaciones informales entre el local y los talleres.</w:t>
      </w:r>
    </w:p>
    <w:p w:rsidRPr="00276207" w:rsidR="002061A0" w:rsidP="007531F3" w:rsidRDefault="002061A0" w14:paraId="679B98E8" w14:textId="77777777">
      <w:pPr>
        <w:pStyle w:val="Ttulo2"/>
        <w:rPr>
          <w:lang w:val="es-AR"/>
        </w:rPr>
      </w:pPr>
      <w:r w:rsidRPr="00276207">
        <w:rPr>
          <w:lang w:val="es-AR"/>
        </w:rPr>
        <w:t>Casos de éxito y referencias</w:t>
      </w:r>
    </w:p>
    <w:tbl>
      <w:tblPr>
        <w:tblStyle w:val="TipTable"/>
        <w:tblW w:w="5000" w:type="pct"/>
        <w:tblLook w:val="04A0" w:firstRow="1" w:lastRow="0" w:firstColumn="1" w:lastColumn="0" w:noHBand="0" w:noVBand="1"/>
      </w:tblPr>
      <w:tblGrid>
        <w:gridCol w:w="556"/>
        <w:gridCol w:w="8470"/>
      </w:tblGrid>
      <w:tr w:rsidRPr="00276207" w:rsidR="003F362D" w:rsidTr="30365DC6" w14:paraId="44BA6FF0"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5745DD2A" w14:textId="77777777">
            <w:pPr>
              <w:rPr>
                <w:lang w:val="es-AR"/>
              </w:rPr>
            </w:pPr>
            <w:r w:rsidRPr="00276207">
              <w:rPr>
                <w:noProof/>
                <w:lang w:val="es-AR" w:eastAsia="es-AR"/>
              </w:rPr>
              <mc:AlternateContent>
                <mc:Choice Requires="wpg">
                  <w:drawing>
                    <wp:inline distT="0" distB="0" distL="0" distR="0" wp14:anchorId="274D7445" wp14:editId="61723A3B">
                      <wp:extent cx="141605" cy="141605"/>
                      <wp:effectExtent l="0" t="0" r="0" b="0"/>
                      <wp:docPr id="48"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9" name="Rectangle 49"/>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0" name="Freeform 50"/>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78A516D">
                    <v:group id="Group 5" style="width:11.15pt;height:11.15pt;mso-position-horizontal-relative:char;mso-position-vertical-relative:line" coordsize="141605,141605" o:spid="_x0000_s1026" w14:anchorId="76F70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sANYggAAA0oAAAOAAAAZHJzL2Uyb0RvYy54bWzcWtuOo0YQfY+Uf0A8Rsp6uBtrvavV3hQp&#10;l1V28gEMxjYKBgLMeDZfn1PdjV2ecUFnV3nJPIyxORR1TlV3VzW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">
                      <v:rect id="Rectangle 49"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"/>
                      <v:shape id="Freeform 50"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3F362D" w14:paraId="2E4268C7"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Casos de éxito conocidos y/o referencias (notas, artículos, papers, publicaciones) sobre el modelo de innovación propuesta en competidores directos u otros casos en la industria.</w:t>
            </w:r>
          </w:p>
        </w:tc>
      </w:tr>
    </w:tbl>
    <w:p w:rsidRPr="00276207" w:rsidR="0045356A" w:rsidP="30365DC6" w:rsidRDefault="0045356A" w14:paraId="3F651544" w14:textId="77777777">
      <w:pPr>
        <w:rPr>
          <w:lang w:val="es-AR"/>
        </w:rPr>
      </w:pPr>
    </w:p>
    <w:p w:rsidRPr="00796444" w:rsidR="00796444" w:rsidP="00796444" w:rsidRDefault="00796444" w14:paraId="058CD650" w14:textId="77777777">
      <w:pPr>
        <w:rPr>
          <w:lang w:val="es-AR"/>
        </w:rPr>
      </w:pPr>
      <w:r w:rsidRPr="00796444">
        <w:rPr>
          <w:b/>
          <w:bCs/>
          <w:lang w:val="es-AR"/>
        </w:rPr>
        <w:t>A continuación, presentamos dos casos de referencia en el rubro:</w:t>
      </w:r>
    </w:p>
    <w:p w:rsidRPr="00796444" w:rsidR="00796444" w:rsidP="00796444" w:rsidRDefault="00796444" w14:paraId="1E6F22ED" w14:textId="77777777">
      <w:pPr>
        <w:rPr>
          <w:lang w:val="es-AR"/>
        </w:rPr>
      </w:pPr>
      <w:r w:rsidRPr="00796444">
        <w:rPr>
          <w:lang w:val="es-AR"/>
        </w:rPr>
        <w:t>Ambos casos son negocios argentinos del rubro indumentaria mayorista, con perfil y escala comparables a los de Full Basics, que incorporaron tecnología y automatización en distintos frentes de su operación.</w:t>
      </w:r>
    </w:p>
    <w:p w:rsidRPr="00796444" w:rsidR="00796444" w:rsidP="00796444" w:rsidRDefault="00796444" w14:paraId="74ECF1E5" w14:textId="45410088">
      <w:pPr>
        <w:rPr>
          <w:lang w:val="es-AR"/>
        </w:rPr>
      </w:pPr>
      <w:r w:rsidRPr="00796444">
        <w:rPr>
          <w:b/>
          <w:bCs/>
          <w:lang w:val="es-AR"/>
        </w:rPr>
        <w:t xml:space="preserve">Caso 1 </w:t>
      </w:r>
      <w:r w:rsidR="00EB6C19">
        <w:rPr>
          <w:b/>
          <w:bCs/>
          <w:lang w:val="es-AR"/>
        </w:rPr>
        <w:t>-</w:t>
      </w:r>
      <w:r w:rsidRPr="00796444">
        <w:rPr>
          <w:b/>
          <w:bCs/>
          <w:lang w:val="es-AR"/>
        </w:rPr>
        <w:t xml:space="preserve"> Denji Bordados (Argentina):</w:t>
      </w:r>
    </w:p>
    <w:p w:rsidRPr="003F0655" w:rsidR="003F0655" w:rsidP="00796444" w:rsidRDefault="003F0655" w14:paraId="5AAA5BDF" w14:textId="49F229A7">
      <w:pPr>
        <w:rPr>
          <w:lang w:val="es-AR"/>
        </w:rPr>
      </w:pPr>
      <w:r w:rsidRPr="003F0655">
        <w:rPr>
          <w:lang w:val="es-AR"/>
        </w:rPr>
        <w:t>Denji Bordados es una marca argentina de indumentaria con operación mayorista y minorista, fuerte presencia en redes y venta online a través de Tiendanube. De acuerdo con el relevamiento de mercado realizado por el equipo, la empresa viene aplicando herramientas de inteligencia artificial y automatizaciones para escalar su operación comercial y su generación de contenido, manteniendo a la vez la producción propia. El caso es relevante para Full Basics porque demuestra que un competidor del mismo segmento (indumentaria mayorista y minorista con presencia online) puede apalancarse en IA y automatizaciones como ventaja competitiva sin requerir una transformación tecnológica integral.</w:t>
      </w:r>
    </w:p>
    <w:p w:rsidRPr="00796444" w:rsidR="00796444" w:rsidP="00796444" w:rsidRDefault="00796444" w14:paraId="05CADD65" w14:textId="146DFDB2">
      <w:pPr>
        <w:rPr>
          <w:lang w:val="es-AR"/>
        </w:rPr>
      </w:pPr>
      <w:r w:rsidRPr="00796444">
        <w:rPr>
          <w:lang w:val="es-AR"/>
        </w:rPr>
        <w:t xml:space="preserve">Fuente: </w:t>
      </w:r>
      <w:hyperlink w:history="1" r:id="rId16">
        <w:r w:rsidRPr="00796444">
          <w:rPr>
            <w:rStyle w:val="Hipervnculo"/>
            <w:lang w:val="es-AR"/>
          </w:rPr>
          <w:t>https://www.denjibordados.com/</w:t>
        </w:r>
      </w:hyperlink>
    </w:p>
    <w:p w:rsidRPr="00796444" w:rsidR="00796444" w:rsidP="00796444" w:rsidRDefault="00796444" w14:paraId="529C17E6" w14:textId="77777777">
      <w:pPr>
        <w:rPr>
          <w:lang w:val="es-AR"/>
        </w:rPr>
      </w:pPr>
    </w:p>
    <w:p w:rsidRPr="00796444" w:rsidR="00796444" w:rsidP="00796444" w:rsidRDefault="00796444" w14:paraId="44D2A53E" w14:textId="435DE143">
      <w:pPr>
        <w:rPr>
          <w:lang w:val="es-AR"/>
        </w:rPr>
      </w:pPr>
      <w:r w:rsidRPr="00796444">
        <w:rPr>
          <w:b/>
          <w:bCs/>
          <w:lang w:val="es-AR"/>
        </w:rPr>
        <w:t xml:space="preserve">Caso 2 </w:t>
      </w:r>
      <w:r w:rsidR="00EB6C19">
        <w:rPr>
          <w:b/>
          <w:bCs/>
          <w:lang w:val="es-AR"/>
        </w:rPr>
        <w:t>-</w:t>
      </w:r>
      <w:r w:rsidRPr="00796444">
        <w:rPr>
          <w:b/>
          <w:bCs/>
          <w:lang w:val="es-AR"/>
        </w:rPr>
        <w:t xml:space="preserve"> Todo Liso (Argentina):</w:t>
      </w:r>
    </w:p>
    <w:p w:rsidRPr="00796444" w:rsidR="00796444" w:rsidP="00796444" w:rsidRDefault="00796444" w14:paraId="601A0BC5" w14:textId="77777777">
      <w:pPr>
        <w:rPr>
          <w:lang w:val="es-AR"/>
        </w:rPr>
      </w:pPr>
      <w:r w:rsidRPr="00796444">
        <w:rPr>
          <w:lang w:val="es-AR"/>
        </w:rPr>
        <w:t>Todo Liso es un mayorista argentino de indumentaria lisa (remeras, buzos, pantalones y camperas importadas) con oficina en Once (CABA) y venta online a través de Tiendanube, modelo operativo muy similar al de Full Basics. La empresa opera con catálogo digital, procesos estandarizados y coordinación centralizada de pedidos mayoristas. El caso sirve como referencia de que una PyME del mismo rubro y escala puede sostener una operación mayorista ordenada apoyada en herramientas digitales accesibles, lo cual valida la factibilidad del modelo propuesto para Full Basics.</w:t>
      </w:r>
    </w:p>
    <w:p w:rsidRPr="00796444" w:rsidR="00796444" w:rsidP="00796444" w:rsidRDefault="00796444" w14:paraId="2A4309E4" w14:textId="77777777">
      <w:pPr>
        <w:rPr>
          <w:lang w:val="es-AR"/>
        </w:rPr>
      </w:pPr>
      <w:r w:rsidRPr="00796444">
        <w:rPr>
          <w:lang w:val="es-AR"/>
        </w:rPr>
        <w:t xml:space="preserve">Fuente: </w:t>
      </w:r>
      <w:hyperlink w:history="1" r:id="rId17">
        <w:r w:rsidRPr="00796444">
          <w:rPr>
            <w:rStyle w:val="Hipervnculo"/>
            <w:lang w:val="es-AR"/>
          </w:rPr>
          <w:t>https://www.todoliso.com.ar/</w:t>
        </w:r>
      </w:hyperlink>
    </w:p>
    <w:p w:rsidRPr="00276207" w:rsidR="00796444" w:rsidP="00796444" w:rsidRDefault="00796444" w14:paraId="69BF8DE1" w14:textId="77777777">
      <w:pPr>
        <w:rPr>
          <w:lang w:val="es-AR"/>
        </w:rPr>
      </w:pPr>
      <w:r w:rsidRPr="00276207">
        <w:rPr>
          <w:lang w:val="es-AR"/>
        </w:rPr>
        <w:br/>
      </w:r>
    </w:p>
    <w:p w:rsidRPr="00276207" w:rsidR="00AB27D2" w:rsidP="00796444" w:rsidRDefault="00796444" w14:paraId="2D83A1E2" w14:textId="08777491">
      <w:pPr>
        <w:rPr>
          <w:lang w:val="es-AR"/>
        </w:rPr>
      </w:pPr>
      <w:r w:rsidRPr="00276207">
        <w:rPr>
          <w:lang w:val="es-AR"/>
        </w:rPr>
        <w:t xml:space="preserve">Ambos casos validan que el modelo de innovación propuesto </w:t>
      </w:r>
      <w:r w:rsidRPr="00276207">
        <w:rPr>
          <w:b/>
          <w:bCs/>
          <w:lang w:val="es-AR"/>
        </w:rPr>
        <w:t>está alineado con las tendencias del rubro</w:t>
      </w:r>
      <w:r w:rsidRPr="00276207">
        <w:rPr>
          <w:lang w:val="es-AR"/>
        </w:rPr>
        <w:t>: competidores directos de Full Basics ya incorporaron herramientas digitales y de IA para ordenar su operación, profesionalizar la generación de contenido y sostener el crecimiento. La propuesta de Nova Consulting se apoya en esa misma lógica, adaptándola al contexto y a las prioridades específicas de Full Basics.</w:t>
      </w:r>
    </w:p>
    <w:p w:rsidRPr="00276207" w:rsidR="002061A0" w:rsidP="00E212F7" w:rsidRDefault="002061A0" w14:paraId="26168955" w14:textId="77777777">
      <w:pPr>
        <w:pStyle w:val="Ttulo2"/>
        <w:rPr>
          <w:lang w:val="es-AR"/>
        </w:rPr>
      </w:pPr>
      <w:r w:rsidRPr="00276207">
        <w:rPr>
          <w:lang w:val="es-AR"/>
        </w:rPr>
        <w:t>Riesgos e impacto</w:t>
      </w:r>
    </w:p>
    <w:tbl>
      <w:tblPr>
        <w:tblStyle w:val="TipTable"/>
        <w:tblW w:w="5000" w:type="pct"/>
        <w:tblLook w:val="04A0" w:firstRow="1" w:lastRow="0" w:firstColumn="1" w:lastColumn="0" w:noHBand="0" w:noVBand="1"/>
      </w:tblPr>
      <w:tblGrid>
        <w:gridCol w:w="556"/>
        <w:gridCol w:w="8470"/>
      </w:tblGrid>
      <w:tr w:rsidRPr="00276207" w:rsidR="003F362D" w:rsidTr="30365DC6" w14:paraId="140AF8A8" w14:textId="77777777">
        <w:tc>
          <w:tcPr>
            <w:cnfStyle w:val="001000000000" w:firstRow="0" w:lastRow="0" w:firstColumn="1" w:lastColumn="0" w:oddVBand="0" w:evenVBand="0" w:oddHBand="0" w:evenHBand="0" w:firstRowFirstColumn="0" w:firstRowLastColumn="0" w:lastRowFirstColumn="0" w:lastRowLastColumn="0"/>
            <w:tcW w:w="308" w:type="pct"/>
          </w:tcPr>
          <w:p w:rsidRPr="00276207" w:rsidR="003F362D" w:rsidP="30365DC6" w:rsidRDefault="003F362D" w14:paraId="499F5606" w14:textId="77777777">
            <w:pPr>
              <w:rPr>
                <w:lang w:val="es-AR"/>
              </w:rPr>
            </w:pPr>
            <w:r w:rsidRPr="00276207">
              <w:rPr>
                <w:noProof/>
                <w:lang w:val="es-AR" w:eastAsia="es-AR"/>
              </w:rPr>
              <mc:AlternateContent>
                <mc:Choice Requires="wpg">
                  <w:drawing>
                    <wp:inline distT="0" distB="0" distL="0" distR="0" wp14:anchorId="420AF2CA" wp14:editId="39110327">
                      <wp:extent cx="141605" cy="141605"/>
                      <wp:effectExtent l="0" t="0" r="0" b="0"/>
                      <wp:docPr id="60"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1" name="Rectangle 61"/>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2" name="Freeform 62"/>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BD6275D">
                    <v:group id="Group 5" style="width:11.15pt;height:11.15pt;mso-position-horizontal-relative:char;mso-position-vertical-relative:line" coordsize="141605,141605" o:spid="_x0000_s1026" w14:anchorId="56580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">
                      <v:rect id="Rectangle 61"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"/>
                      <v:shape id="Freeform 62"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Pr="00276207" w:rsidR="003F362D" w:rsidP="30365DC6" w:rsidRDefault="003F362D" w14:paraId="00B3FD59" w14:textId="77777777">
            <w:pPr>
              <w:pStyle w:val="TipText"/>
              <w:cnfStyle w:val="000000000000" w:firstRow="0" w:lastRow="0" w:firstColumn="0" w:lastColumn="0" w:oddVBand="0" w:evenVBand="0" w:oddHBand="0" w:evenHBand="0" w:firstRowFirstColumn="0" w:firstRowLastColumn="0" w:lastRowFirstColumn="0" w:lastRowLastColumn="0"/>
              <w:rPr>
                <w:lang w:val="es-AR"/>
              </w:rPr>
            </w:pPr>
            <w:r w:rsidRPr="00276207">
              <w:rPr>
                <w:lang w:val="es-AR"/>
              </w:rPr>
              <w:t>Liste los riesgos asociados a la innovación, la probabilidad de ocurrencia y el impacto que podrían causar. Para ellos puede utilizar una escala ordinal tipo Alto, Medio, Bajo.</w:t>
            </w:r>
          </w:p>
        </w:tc>
      </w:tr>
    </w:tbl>
    <w:p w:rsidRPr="00276207" w:rsidR="00AA0006" w:rsidRDefault="00AA0006" w14:paraId="632B1CEC" w14:textId="77777777">
      <w:pPr>
        <w:rPr>
          <w:lang w:val="es-AR"/>
        </w:rPr>
      </w:pPr>
    </w:p>
    <w:p w:rsidRPr="00276207" w:rsidR="003F362D" w:rsidRDefault="003F362D" w14:paraId="03F1F6CA" w14:textId="69FA5573">
      <w:pPr>
        <w:rPr>
          <w:lang w:val="es-AR"/>
        </w:rPr>
      </w:pPr>
      <w:r w:rsidRPr="00276207">
        <w:rPr>
          <w:lang w:val="es-AR"/>
        </w:rPr>
        <w:t xml:space="preserve">A </w:t>
      </w:r>
      <w:r w:rsidRPr="00276207" w:rsidR="00AA0006">
        <w:rPr>
          <w:lang w:val="es-AR"/>
        </w:rPr>
        <w:t>continuación,</w:t>
      </w:r>
      <w:r w:rsidRPr="00276207">
        <w:rPr>
          <w:lang w:val="es-AR"/>
        </w:rPr>
        <w:t xml:space="preserve"> </w:t>
      </w:r>
      <w:r w:rsidRPr="00276207" w:rsidR="00AB27D2">
        <w:rPr>
          <w:lang w:val="es-AR"/>
        </w:rPr>
        <w:t>listamos</w:t>
      </w:r>
      <w:r w:rsidRPr="00276207">
        <w:rPr>
          <w:lang w:val="es-AR"/>
        </w:rPr>
        <w:t xml:space="preserve"> los principales riesgos identificados para la implementación de la visión innovadora propuesta, clasificados según su probabilid</w:t>
      </w:r>
      <w:r w:rsidRPr="00276207" w:rsidR="00AB27D2">
        <w:rPr>
          <w:lang w:val="es-AR"/>
        </w:rPr>
        <w:t xml:space="preserve">ad </w:t>
      </w:r>
      <w:r w:rsidRPr="00276207">
        <w:rPr>
          <w:lang w:val="es-AR"/>
        </w:rPr>
        <w:t>e impacto sobre el proyecto</w:t>
      </w:r>
      <w:r w:rsidRPr="00276207" w:rsidR="00AB27D2">
        <w:rPr>
          <w:lang w:val="es-AR"/>
        </w:rPr>
        <w:t>:</w:t>
      </w:r>
    </w:p>
    <w:p w:rsidRPr="00276207" w:rsidR="003F362D" w:rsidP="30365DC6" w:rsidRDefault="003F362D" w14:paraId="7495535F" w14:textId="77777777">
      <w:pPr>
        <w:rPr>
          <w:lang w:val="es-AR"/>
        </w:rPr>
      </w:pPr>
    </w:p>
    <w:tbl>
      <w:tblPr>
        <w:tblStyle w:val="ProjectScopeTable"/>
        <w:tblW w:w="4923" w:type="pct"/>
        <w:tblInd w:w="144" w:type="dxa"/>
        <w:tblLook w:val="0220" w:firstRow="1" w:lastRow="0" w:firstColumn="0" w:lastColumn="0" w:noHBand="1" w:noVBand="0"/>
      </w:tblPr>
      <w:tblGrid>
        <w:gridCol w:w="6175"/>
        <w:gridCol w:w="1509"/>
        <w:gridCol w:w="1193"/>
      </w:tblGrid>
      <w:tr w:rsidRPr="00276207" w:rsidR="00CA398E" w:rsidTr="30365DC6" w14:paraId="509ED298" w14:textId="77777777">
        <w:trPr>
          <w:cnfStyle w:val="100000000000" w:firstRow="1" w:lastRow="0" w:firstColumn="0" w:lastColumn="0" w:oddVBand="0" w:evenVBand="0" w:oddHBand="0" w:evenHBand="0" w:firstRowFirstColumn="0" w:firstRowLastColumn="0" w:lastRowFirstColumn="0" w:lastRowLastColumn="0"/>
        </w:trPr>
        <w:tc>
          <w:tcPr>
            <w:tcW w:w="3478" w:type="pct"/>
          </w:tcPr>
          <w:p w:rsidRPr="00276207" w:rsidR="00CA398E" w:rsidP="30365DC6" w:rsidRDefault="00CA398E" w14:paraId="1FAC5D9C" w14:textId="77777777">
            <w:pPr>
              <w:rPr>
                <w:lang w:val="es-AR"/>
              </w:rPr>
            </w:pPr>
            <w:r w:rsidRPr="00276207">
              <w:rPr>
                <w:lang w:val="es-AR"/>
              </w:rPr>
              <w:t>Riesgo</w:t>
            </w:r>
          </w:p>
        </w:tc>
        <w:tc>
          <w:tcPr>
            <w:tcW w:w="850" w:type="pct"/>
          </w:tcPr>
          <w:p w:rsidRPr="00276207" w:rsidR="00CA398E" w:rsidP="30365DC6" w:rsidRDefault="00CA398E" w14:paraId="328FEFBB" w14:textId="77777777">
            <w:pPr>
              <w:rPr>
                <w:lang w:val="es-AR"/>
              </w:rPr>
            </w:pPr>
            <w:r w:rsidRPr="00276207">
              <w:rPr>
                <w:lang w:val="es-AR"/>
              </w:rPr>
              <w:t>Probabilidad</w:t>
            </w:r>
          </w:p>
        </w:tc>
        <w:tc>
          <w:tcPr>
            <w:tcW w:w="672" w:type="pct"/>
          </w:tcPr>
          <w:p w:rsidRPr="00276207" w:rsidR="00CA398E" w:rsidP="30365DC6" w:rsidRDefault="00CA398E" w14:paraId="56ECAC67" w14:textId="77777777">
            <w:pPr>
              <w:rPr>
                <w:lang w:val="es-AR"/>
              </w:rPr>
            </w:pPr>
            <w:r w:rsidRPr="00276207">
              <w:rPr>
                <w:lang w:val="es-AR"/>
              </w:rPr>
              <w:t>Impacto</w:t>
            </w:r>
          </w:p>
        </w:tc>
      </w:tr>
      <w:tr w:rsidRPr="00276207" w:rsidR="00CA398E" w:rsidTr="30365DC6" w14:paraId="68698735" w14:textId="77777777">
        <w:tc>
          <w:tcPr>
            <w:tcW w:w="3478" w:type="pct"/>
          </w:tcPr>
          <w:p w:rsidRPr="00276207" w:rsidR="00CA398E" w:rsidRDefault="003670BC" w14:paraId="7801EFA0" w14:textId="6952352F">
            <w:pPr>
              <w:rPr>
                <w:lang w:val="es-AR"/>
              </w:rPr>
            </w:pPr>
            <w:r w:rsidRPr="00276207">
              <w:rPr>
                <w:b/>
                <w:bCs/>
                <w:lang w:val="es-AR"/>
              </w:rPr>
              <w:t>Resistencia al cambio por parte del dueño y los operarios:</w:t>
            </w:r>
            <w:r w:rsidRPr="00276207">
              <w:rPr>
                <w:lang w:val="es-AR"/>
              </w:rPr>
              <w:t xml:space="preserve"> La adopción de nuevas herramientas (Trello, documentación escrita, IA) puede enfrentarse a la forma de trabajo actual, donde la coordinación informal y el conocimiento personal son parte de la cultura del negocio.</w:t>
            </w:r>
          </w:p>
        </w:tc>
        <w:tc>
          <w:tcPr>
            <w:tcW w:w="850" w:type="pct"/>
          </w:tcPr>
          <w:p w:rsidRPr="00276207" w:rsidR="00CA398E" w:rsidRDefault="00CA398E" w14:paraId="7D52C83B" w14:textId="77777777">
            <w:pPr>
              <w:rPr>
                <w:lang w:val="es-AR"/>
              </w:rPr>
            </w:pPr>
            <w:r w:rsidRPr="00276207">
              <w:rPr>
                <w:lang w:val="es-AR"/>
              </w:rPr>
              <w:t>Alta</w:t>
            </w:r>
          </w:p>
        </w:tc>
        <w:tc>
          <w:tcPr>
            <w:tcW w:w="672" w:type="pct"/>
          </w:tcPr>
          <w:p w:rsidRPr="00276207" w:rsidR="00CA398E" w:rsidRDefault="00CA398E" w14:paraId="6BD86A0E" w14:textId="77777777">
            <w:pPr>
              <w:rPr>
                <w:lang w:val="es-AR"/>
              </w:rPr>
            </w:pPr>
            <w:r w:rsidRPr="00276207">
              <w:rPr>
                <w:lang w:val="es-AR"/>
              </w:rPr>
              <w:t>Alto</w:t>
            </w:r>
          </w:p>
        </w:tc>
      </w:tr>
      <w:tr w:rsidRPr="00276207" w:rsidR="00CA398E" w:rsidTr="30365DC6" w14:paraId="6D31B56C" w14:textId="77777777">
        <w:tc>
          <w:tcPr>
            <w:tcW w:w="3478" w:type="pct"/>
          </w:tcPr>
          <w:p w:rsidRPr="00276207" w:rsidR="00CA398E" w:rsidRDefault="00DD2FEC" w14:paraId="3374DA4A" w14:textId="13D2597B">
            <w:pPr>
              <w:rPr>
                <w:lang w:val="es-AR"/>
              </w:rPr>
            </w:pPr>
            <w:r w:rsidRPr="00276207">
              <w:rPr>
                <w:b/>
                <w:bCs/>
                <w:lang w:val="es-AR"/>
              </w:rPr>
              <w:t>Curva de aprendizaje en el uso de las nuevas herramientas digitales:</w:t>
            </w:r>
            <w:r w:rsidRPr="00276207">
              <w:rPr>
                <w:lang w:val="es-AR"/>
              </w:rPr>
              <w:t xml:space="preserve"> Parte del equipo puede tener baja familiaridad con Trello, Google Docs o con la interpretación de los resultados del bot de IA, lo que puede generar errores iniciales o demoras en la adopción.</w:t>
            </w:r>
          </w:p>
        </w:tc>
        <w:tc>
          <w:tcPr>
            <w:tcW w:w="850" w:type="pct"/>
          </w:tcPr>
          <w:p w:rsidRPr="00276207" w:rsidR="00CA398E" w:rsidRDefault="00CA398E" w14:paraId="24E72126" w14:textId="77777777">
            <w:pPr>
              <w:rPr>
                <w:lang w:val="es-AR"/>
              </w:rPr>
            </w:pPr>
            <w:r w:rsidRPr="00276207">
              <w:rPr>
                <w:lang w:val="es-AR"/>
              </w:rPr>
              <w:t>Alta</w:t>
            </w:r>
          </w:p>
        </w:tc>
        <w:tc>
          <w:tcPr>
            <w:tcW w:w="672" w:type="pct"/>
          </w:tcPr>
          <w:p w:rsidRPr="00276207" w:rsidR="00CA398E" w:rsidRDefault="00CA398E" w14:paraId="51EF8798" w14:textId="77777777">
            <w:pPr>
              <w:rPr>
                <w:lang w:val="es-AR"/>
              </w:rPr>
            </w:pPr>
            <w:r w:rsidRPr="00276207">
              <w:rPr>
                <w:lang w:val="es-AR"/>
              </w:rPr>
              <w:t>Medio</w:t>
            </w:r>
          </w:p>
        </w:tc>
      </w:tr>
      <w:tr w:rsidRPr="00276207" w:rsidR="00CA398E" w:rsidTr="30365DC6" w14:paraId="061C96BF" w14:textId="77777777">
        <w:tc>
          <w:tcPr>
            <w:tcW w:w="3478" w:type="pct"/>
          </w:tcPr>
          <w:p w:rsidRPr="00276207" w:rsidR="00CA398E" w:rsidRDefault="00F85DDC" w14:paraId="0D203E67" w14:textId="67F294EC">
            <w:pPr>
              <w:rPr>
                <w:lang w:val="es-AR"/>
              </w:rPr>
            </w:pPr>
            <w:r w:rsidRPr="00276207">
              <w:rPr>
                <w:b/>
                <w:lang w:val="es-AR"/>
              </w:rPr>
              <w:t xml:space="preserve">Dependencia de APIs y servicios externos para el bot de IA sobre WhatsApp: </w:t>
            </w:r>
            <w:r w:rsidRPr="00276207">
              <w:rPr>
                <w:bCs/>
                <w:lang w:val="es-AR"/>
              </w:rPr>
              <w:t>La automatización de captura de precios depende de la estabilidad de las APIs de WhatsApp y del servicio de IA elegido. Cambios en los términos de uso, costos o disponibilidad de estos servicios podrían afectar la continuidad de la solución.</w:t>
            </w:r>
          </w:p>
        </w:tc>
        <w:tc>
          <w:tcPr>
            <w:tcW w:w="850" w:type="pct"/>
          </w:tcPr>
          <w:p w:rsidRPr="00276207" w:rsidR="00CA398E" w:rsidRDefault="00CA398E" w14:paraId="2906B063" w14:textId="77777777">
            <w:pPr>
              <w:rPr>
                <w:lang w:val="es-AR"/>
              </w:rPr>
            </w:pPr>
            <w:r w:rsidRPr="00276207">
              <w:rPr>
                <w:lang w:val="es-AR"/>
              </w:rPr>
              <w:t>Media</w:t>
            </w:r>
          </w:p>
        </w:tc>
        <w:tc>
          <w:tcPr>
            <w:tcW w:w="672" w:type="pct"/>
          </w:tcPr>
          <w:p w:rsidRPr="00276207" w:rsidR="00CA398E" w:rsidRDefault="00CA398E" w14:paraId="00A99DEF" w14:textId="77777777">
            <w:pPr>
              <w:rPr>
                <w:lang w:val="es-AR"/>
              </w:rPr>
            </w:pPr>
            <w:r w:rsidRPr="00276207">
              <w:rPr>
                <w:lang w:val="es-AR"/>
              </w:rPr>
              <w:t>Alto</w:t>
            </w:r>
          </w:p>
        </w:tc>
      </w:tr>
      <w:tr w:rsidRPr="00276207" w:rsidR="00CA398E" w:rsidTr="30365DC6" w14:paraId="776BA3FD" w14:textId="77777777">
        <w:tc>
          <w:tcPr>
            <w:tcW w:w="3478" w:type="pct"/>
          </w:tcPr>
          <w:p w:rsidRPr="00276207" w:rsidR="00CA398E" w:rsidRDefault="001A1ABF" w14:paraId="102CB034" w14:textId="1972E500">
            <w:pPr>
              <w:rPr>
                <w:lang w:val="es-AR"/>
              </w:rPr>
            </w:pPr>
            <w:r w:rsidRPr="00276207">
              <w:rPr>
                <w:b/>
                <w:lang w:val="es-AR"/>
              </w:rPr>
              <w:t>Calidad del contenido generado por IA:</w:t>
            </w:r>
            <w:r w:rsidRPr="00276207">
              <w:rPr>
                <w:bCs/>
                <w:lang w:val="es-AR"/>
              </w:rPr>
              <w:t xml:space="preserve"> El sistema de guionización debe producir contenido alineado con la voz de la marca y de calidad suficiente para sostener la presencia en redes. Si</w:t>
            </w:r>
            <w:r w:rsidR="00793E07">
              <w:rPr>
                <w:bCs/>
                <w:lang w:val="es-AR"/>
              </w:rPr>
              <w:t xml:space="preserve"> no se realizan los entrenamientos y test adecuados</w:t>
            </w:r>
            <w:r w:rsidRPr="00276207">
              <w:rPr>
                <w:bCs/>
                <w:lang w:val="es-AR"/>
              </w:rPr>
              <w:t xml:space="preserve"> el resultado</w:t>
            </w:r>
            <w:r w:rsidR="00793E07">
              <w:rPr>
                <w:bCs/>
                <w:lang w:val="es-AR"/>
              </w:rPr>
              <w:t xml:space="preserve"> puede</w:t>
            </w:r>
            <w:r w:rsidRPr="00276207">
              <w:rPr>
                <w:bCs/>
                <w:lang w:val="es-AR"/>
              </w:rPr>
              <w:t xml:space="preserve"> </w:t>
            </w:r>
            <w:r w:rsidR="00793E07">
              <w:rPr>
                <w:bCs/>
                <w:lang w:val="es-AR"/>
              </w:rPr>
              <w:t>sonar</w:t>
            </w:r>
            <w:r w:rsidRPr="00276207">
              <w:rPr>
                <w:bCs/>
                <w:lang w:val="es-AR"/>
              </w:rPr>
              <w:t xml:space="preserve"> genérico.</w:t>
            </w:r>
          </w:p>
        </w:tc>
        <w:tc>
          <w:tcPr>
            <w:tcW w:w="850" w:type="pct"/>
          </w:tcPr>
          <w:p w:rsidRPr="00276207" w:rsidR="00CA398E" w:rsidRDefault="00CA398E" w14:paraId="1D706D78" w14:textId="77777777">
            <w:pPr>
              <w:rPr>
                <w:lang w:val="es-AR"/>
              </w:rPr>
            </w:pPr>
            <w:r w:rsidRPr="00276207">
              <w:rPr>
                <w:lang w:val="es-AR"/>
              </w:rPr>
              <w:t>Alta</w:t>
            </w:r>
          </w:p>
        </w:tc>
        <w:tc>
          <w:tcPr>
            <w:tcW w:w="672" w:type="pct"/>
          </w:tcPr>
          <w:p w:rsidRPr="00276207" w:rsidR="00CA398E" w:rsidRDefault="00CA398E" w14:paraId="7D245F5E" w14:textId="77777777">
            <w:pPr>
              <w:rPr>
                <w:lang w:val="es-AR"/>
              </w:rPr>
            </w:pPr>
            <w:r w:rsidRPr="00276207">
              <w:rPr>
                <w:lang w:val="es-AR"/>
              </w:rPr>
              <w:t>Medio</w:t>
            </w:r>
          </w:p>
        </w:tc>
      </w:tr>
      <w:tr w:rsidRPr="00276207" w:rsidR="00CA398E" w:rsidTr="30365DC6" w14:paraId="50ECC789" w14:textId="77777777">
        <w:tc>
          <w:tcPr>
            <w:tcW w:w="3478" w:type="pct"/>
          </w:tcPr>
          <w:p w:rsidRPr="00276207" w:rsidR="00CA398E" w:rsidRDefault="0041159C" w14:paraId="777F1113" w14:textId="2068C793">
            <w:pPr>
              <w:rPr>
                <w:lang w:val="es-AR"/>
              </w:rPr>
            </w:pPr>
            <w:r w:rsidRPr="00276207">
              <w:rPr>
                <w:b/>
                <w:bCs/>
                <w:lang w:val="es-AR"/>
              </w:rPr>
              <w:t>Subestimar el mantenimiento posterior:</w:t>
            </w:r>
            <w:r w:rsidRPr="00276207">
              <w:rPr>
                <w:b/>
                <w:lang w:val="es-AR"/>
              </w:rPr>
              <w:t xml:space="preserve"> </w:t>
            </w:r>
            <w:r w:rsidRPr="00276207">
              <w:rPr>
                <w:bCs/>
                <w:lang w:val="es-AR"/>
              </w:rPr>
              <w:t>Una vez implementadas, la base documental, el tablero Kanban y la planilla de proveedores requieren actualización periódica. Si no se asignan responsables ni rutinas de revisión, las herramientas pierden valor con el tiempo.</w:t>
            </w:r>
          </w:p>
        </w:tc>
        <w:tc>
          <w:tcPr>
            <w:tcW w:w="850" w:type="pct"/>
          </w:tcPr>
          <w:p w:rsidRPr="00276207" w:rsidR="00CA398E" w:rsidRDefault="00CA398E" w14:paraId="60BF02F5" w14:textId="77777777">
            <w:pPr>
              <w:rPr>
                <w:lang w:val="es-AR"/>
              </w:rPr>
            </w:pPr>
            <w:r w:rsidRPr="00276207">
              <w:rPr>
                <w:lang w:val="es-AR"/>
              </w:rPr>
              <w:t>Media</w:t>
            </w:r>
          </w:p>
        </w:tc>
        <w:tc>
          <w:tcPr>
            <w:tcW w:w="672" w:type="pct"/>
          </w:tcPr>
          <w:p w:rsidRPr="00276207" w:rsidR="00CA398E" w:rsidRDefault="00CA398E" w14:paraId="1AE150FD" w14:textId="77777777">
            <w:pPr>
              <w:rPr>
                <w:lang w:val="es-AR"/>
              </w:rPr>
            </w:pPr>
            <w:r w:rsidRPr="00276207">
              <w:rPr>
                <w:lang w:val="es-AR"/>
              </w:rPr>
              <w:t>Medio</w:t>
            </w:r>
          </w:p>
        </w:tc>
      </w:tr>
    </w:tbl>
    <w:p w:rsidRPr="00276207" w:rsidR="0045356A" w:rsidP="007531F3" w:rsidRDefault="0045356A" w14:paraId="26AFB381" w14:textId="77777777">
      <w:pPr>
        <w:rPr>
          <w:lang w:val="es-AR"/>
        </w:rPr>
      </w:pPr>
    </w:p>
    <w:sectPr w:rsidRPr="00276207" w:rsidR="0045356A" w:rsidSect="00601442">
      <w:headerReference w:type="default" r:id="rId18"/>
      <w:footerReference w:type="default" r:id="rId19"/>
      <w:headerReference w:type="first" r:id="rId20"/>
      <w:footerReference w:type="first" r:id="rId21"/>
      <w:pgSz w:w="11906" w:h="16838" w:orient="portrait" w:code="9"/>
      <w:pgMar w:top="1440" w:right="1440" w:bottom="1440" w:left="1440" w:header="720" w:footer="864"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H" w:author="Daniela Harari" w:date="2026-04-20T11:32:00Z" w:id="0">
    <w:p w:rsidR="00F56445" w:rsidRDefault="00000000" w14:paraId="3E0D4513" w14:textId="36174973">
      <w:r>
        <w:annotationRef/>
      </w:r>
      <w:r w:rsidRPr="4B4F4476">
        <w:t>usen esto para el T1!!</w:t>
      </w:r>
    </w:p>
  </w:comment>
</w:comments>
</file>

<file path=word/commentsExtended.xml><?xml version="1.0" encoding="utf-8"?>
<w15:commentsEx xmlns:mc="http://schemas.openxmlformats.org/markup-compatibility/2006" xmlns:w15="http://schemas.microsoft.com/office/word/2012/wordml" mc:Ignorable="w15">
  <w15:commentEx w15:done="1" w15:paraId="3E0D451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B1E49B" w16cex:dateUtc="2026-04-20T14:32:00Z">
    <w16cex:extLst>
      <w16:ext w16:uri="{CE6994B0-6A32-4C9F-8C6B-6E91EDA988CE}">
        <cr:reactions xmlns:cr="http://schemas.microsoft.com/office/comments/2020/reactions">
          <cr:reaction reactionType="1">
            <cr:reactionInfo dateUtc="2026-04-23T18:41:07.193Z">
              <cr:user userId="S::88sz45013352@campus.economicas.uba.ar::d94087c6-5bdb-4f44-83e6-772e1392f5a6" userProvider="AD" userName="Abril Malena Sztainberg"/>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E0D4513" w16cid:durableId="2BB1E4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6804" w:rsidRDefault="00FD6804" w14:paraId="08CFD96E" w14:textId="77777777">
      <w:pPr>
        <w:spacing w:after="0" w:line="240" w:lineRule="auto"/>
      </w:pPr>
      <w:r>
        <w:separator/>
      </w:r>
    </w:p>
  </w:endnote>
  <w:endnote w:type="continuationSeparator" w:id="0">
    <w:p w:rsidR="00FD6804" w:rsidRDefault="00FD6804" w14:paraId="0D495A2E" w14:textId="77777777">
      <w:pPr>
        <w:spacing w:after="0" w:line="240" w:lineRule="auto"/>
      </w:pPr>
      <w:r>
        <w:continuationSeparator/>
      </w:r>
    </w:p>
  </w:endnote>
  <w:endnote w:type="continuationNotice" w:id="1">
    <w:p w:rsidR="00FD6804" w:rsidRDefault="00FD6804" w14:paraId="13C7EC5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70B20" w:rsidR="00D72B3F" w:rsidP="00D72B3F" w:rsidRDefault="00D72B3F" w14:paraId="00CF2F89" w14:textId="77777777">
    <w:pPr>
      <w:pStyle w:val="Sinespaciado"/>
      <w:jc w:val="right"/>
      <w:rPr>
        <w:lang w:val="es-AR"/>
      </w:rPr>
    </w:pPr>
    <w:r>
      <w:fldChar w:fldCharType="begin"/>
    </w:r>
    <w:r w:rsidRPr="00670B20">
      <w:rPr>
        <w:lang w:val="es-AR"/>
      </w:rPr>
      <w:instrText xml:space="preserve"> FILENAME \* MERGEFORMAT </w:instrText>
    </w:r>
    <w:r>
      <w:fldChar w:fldCharType="separate"/>
    </w:r>
    <w:r w:rsidR="00E23EAB">
      <w:rPr>
        <w:noProof/>
        <w:lang w:val="es-AR"/>
      </w:rPr>
      <w:t>04-T Propuesta de Innovación Tecnológica.docx</w:t>
    </w:r>
    <w:r>
      <w:fldChar w:fldCharType="end"/>
    </w:r>
  </w:p>
  <w:p w:rsidRPr="00D72B3F" w:rsidR="00D72B3F" w:rsidP="00D72B3F" w:rsidRDefault="00D72B3F" w14:paraId="275F5118" w14:textId="77777777">
    <w:pPr>
      <w:pStyle w:val="Sinespaciado"/>
      <w:jc w:val="right"/>
    </w:pPr>
    <w:r w:rsidRPr="00670B20">
      <w:rPr>
        <w:lang w:val="es-AR"/>
      </w:rPr>
      <w:t xml:space="preserve">Pág. </w:t>
    </w:r>
    <w:r>
      <w:rPr>
        <w:b/>
        <w:bCs/>
      </w:rPr>
      <w:fldChar w:fldCharType="begin"/>
    </w:r>
    <w:r w:rsidRPr="00670B20">
      <w:rPr>
        <w:b/>
        <w:bCs/>
        <w:lang w:val="es-AR"/>
      </w:rPr>
      <w:instrText xml:space="preserve"> PAGE  \* Arabic  \* MERGEFORMAT </w:instrText>
    </w:r>
    <w:r>
      <w:rPr>
        <w:b/>
        <w:bCs/>
      </w:rPr>
      <w:fldChar w:fldCharType="separate"/>
    </w:r>
    <w:r w:rsidRPr="003F6983" w:rsidR="003F6983">
      <w:rPr>
        <w:b/>
        <w:bCs/>
        <w:noProof/>
      </w:rPr>
      <w:t>2</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3F6983">
      <w:rPr>
        <w:b/>
        <w:bCs/>
        <w:noProof/>
      </w:rPr>
      <w:t>3</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13AB" w:rsidR="00D72B3F" w:rsidP="00D72B3F" w:rsidRDefault="001D4B6E" w14:paraId="0816FF60" w14:textId="77777777">
    <w:pPr>
      <w:pStyle w:val="Sinespaciado"/>
      <w:jc w:val="right"/>
      <w:rPr>
        <w:lang w:val="es-AR"/>
      </w:rPr>
    </w:pPr>
    <w:r>
      <w:fldChar w:fldCharType="begin"/>
    </w:r>
    <w:r w:rsidRPr="006513AB">
      <w:rPr>
        <w:lang w:val="es-AR"/>
      </w:rPr>
      <w:instrText xml:space="preserve"> FILENAME \* MERGEFORMAT </w:instrText>
    </w:r>
    <w:r>
      <w:fldChar w:fldCharType="separate"/>
    </w:r>
    <w:r w:rsidR="00664D2C">
      <w:rPr>
        <w:noProof/>
        <w:lang w:val="es-AR"/>
      </w:rPr>
      <w:t>04-T Propuesta de Innovación Tecnológica</w:t>
    </w:r>
    <w:r>
      <w:rPr>
        <w:noProof/>
      </w:rPr>
      <w:fldChar w:fldCharType="end"/>
    </w:r>
  </w:p>
  <w:p w:rsidR="00D72B3F" w:rsidP="00D72B3F" w:rsidRDefault="00D72B3F" w14:paraId="754FAEE6" w14:textId="77777777">
    <w:pPr>
      <w:pStyle w:val="Sinespaciado"/>
      <w:jc w:val="right"/>
    </w:pPr>
    <w:r w:rsidRPr="00DC78A6">
      <w:rPr>
        <w:lang w:val="es-ES"/>
      </w:rPr>
      <w:t xml:space="preserve">Pág. </w:t>
    </w:r>
    <w:r>
      <w:rPr>
        <w:b/>
        <w:bCs/>
      </w:rPr>
      <w:fldChar w:fldCharType="begin"/>
    </w:r>
    <w:r w:rsidRPr="00DC78A6">
      <w:rPr>
        <w:b/>
        <w:bCs/>
        <w:lang w:val="es-ES"/>
      </w:rPr>
      <w:instrText xml:space="preserve"> PAGE  \* Arabic  \* MERGEFORMAT </w:instrText>
    </w:r>
    <w:r>
      <w:rPr>
        <w:b/>
        <w:bCs/>
      </w:rPr>
      <w:fldChar w:fldCharType="separate"/>
    </w:r>
    <w:r w:rsidR="003F6983">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3F6983">
      <w:rPr>
        <w:b/>
        <w:bCs/>
        <w:noProof/>
      </w:rPr>
      <w:t>3</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6804" w:rsidRDefault="00FD6804" w14:paraId="22A7DAD9" w14:textId="77777777">
      <w:pPr>
        <w:spacing w:after="0" w:line="240" w:lineRule="auto"/>
      </w:pPr>
      <w:r>
        <w:separator/>
      </w:r>
    </w:p>
  </w:footnote>
  <w:footnote w:type="continuationSeparator" w:id="0">
    <w:p w:rsidR="00FD6804" w:rsidRDefault="00FD6804" w14:paraId="799A9E78" w14:textId="77777777">
      <w:pPr>
        <w:spacing w:after="0" w:line="240" w:lineRule="auto"/>
      </w:pPr>
      <w:r>
        <w:continuationSeparator/>
      </w:r>
    </w:p>
  </w:footnote>
  <w:footnote w:type="continuationNotice" w:id="1">
    <w:p w:rsidR="00FD6804" w:rsidRDefault="00FD6804" w14:paraId="1255D9E0" w14:textId="77777777">
      <w:pPr>
        <w:spacing w:after="0" w:line="240" w:lineRule="auto"/>
      </w:pPr>
    </w:p>
  </w:footnote>
  <w:footnote w:id="2">
    <w:p w:rsidRPr="00AD130E" w:rsidR="00EC3A8C" w:rsidP="00EC3A8C" w:rsidRDefault="00EC3A8C" w14:paraId="79E0B407" w14:textId="77777777">
      <w:pPr>
        <w:pStyle w:val="Textonotapie"/>
        <w:rPr>
          <w:lang w:val="es-ES"/>
        </w:rPr>
      </w:pPr>
      <w:r>
        <w:rPr>
          <w:rStyle w:val="Refdenotaalpie"/>
        </w:rPr>
        <w:footnoteRef/>
      </w:r>
      <w:r>
        <w:t xml:space="preserve"> </w:t>
      </w:r>
      <w:hyperlink w:history="1" r:id="rId1">
        <w:r w:rsidRPr="000026F8">
          <w:rPr>
            <w:rStyle w:val="Hipervnculo"/>
          </w:rPr>
          <w:t>https://www2.deloitte.com/es/es/pages/operations/articles/transformacion-digital-innovacion.html#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7C52" w:rsidRDefault="00E346DA" w14:paraId="7FC5B395" w14:textId="77777777">
    <w:pPr>
      <w:pStyle w:val="Encabezado"/>
      <w:rPr>
        <w:lang w:val="es-ES"/>
      </w:rPr>
    </w:pPr>
    <w:r>
      <w:rPr>
        <w:lang w:val="es-ES"/>
      </w:rPr>
      <w:t>Facultad de Ciencias Económicas – Universidad de Buenos Aires</w:t>
    </w:r>
  </w:p>
  <w:p w:rsidRPr="00E346DA" w:rsidR="00E346DA" w:rsidRDefault="00156797" w14:paraId="5E87678B" w14:textId="77777777">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346DA" w:rsidRDefault="00E346DA" w14:paraId="16E242B0" w14:textId="77777777">
    <w:pPr>
      <w:pStyle w:val="Encabezado"/>
    </w:pPr>
    <w:r>
      <w:rPr>
        <w:noProof/>
        <w:lang w:val="es-AR" w:eastAsia="es-AR"/>
      </w:rPr>
      <w:drawing>
        <wp:anchor distT="0" distB="0" distL="114300" distR="114300" simplePos="0" relativeHeight="251658240" behindDoc="1" locked="0" layoutInCell="1" allowOverlap="1" wp14:anchorId="491AAEEF" wp14:editId="491AAEF0">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491AAEF1" wp14:editId="491AAEF2">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53E7B"/>
    <w:multiLevelType w:val="hybridMultilevel"/>
    <w:tmpl w:val="5E30D274"/>
    <w:lvl w:ilvl="0" w:tplc="080A000F">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3733E35"/>
    <w:multiLevelType w:val="hybridMultilevel"/>
    <w:tmpl w:val="B77451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BA74F1B"/>
    <w:multiLevelType w:val="hybridMultilevel"/>
    <w:tmpl w:val="ECA06C1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C811485"/>
    <w:multiLevelType w:val="hybridMultilevel"/>
    <w:tmpl w:val="1A60549A"/>
    <w:lvl w:ilvl="0" w:tplc="24EE119A">
      <w:start w:val="1"/>
      <w:numFmt w:val="bullet"/>
      <w:lvlText w:val=""/>
      <w:lvlJc w:val="left"/>
      <w:pPr>
        <w:tabs>
          <w:tab w:val="num" w:pos="720"/>
        </w:tabs>
        <w:ind w:left="720" w:hanging="360"/>
      </w:pPr>
      <w:rPr>
        <w:rFonts w:hint="default" w:ascii="Symbol" w:hAnsi="Symbol"/>
        <w:sz w:val="22"/>
        <w:szCs w:val="24"/>
      </w:rPr>
    </w:lvl>
    <w:lvl w:ilvl="1" w:tplc="D36A1444" w:tentative="1">
      <w:start w:val="1"/>
      <w:numFmt w:val="bullet"/>
      <w:lvlText w:val=""/>
      <w:lvlJc w:val="left"/>
      <w:pPr>
        <w:tabs>
          <w:tab w:val="num" w:pos="1440"/>
        </w:tabs>
        <w:ind w:left="1440" w:hanging="360"/>
      </w:pPr>
      <w:rPr>
        <w:rFonts w:hint="default" w:ascii="Symbol" w:hAnsi="Symbol"/>
      </w:rPr>
    </w:lvl>
    <w:lvl w:ilvl="2" w:tplc="DF14B8FC" w:tentative="1">
      <w:start w:val="1"/>
      <w:numFmt w:val="bullet"/>
      <w:lvlText w:val=""/>
      <w:lvlJc w:val="left"/>
      <w:pPr>
        <w:tabs>
          <w:tab w:val="num" w:pos="2160"/>
        </w:tabs>
        <w:ind w:left="2160" w:hanging="360"/>
      </w:pPr>
      <w:rPr>
        <w:rFonts w:hint="default" w:ascii="Symbol" w:hAnsi="Symbol"/>
      </w:rPr>
    </w:lvl>
    <w:lvl w:ilvl="3" w:tplc="380CB0A4" w:tentative="1">
      <w:start w:val="1"/>
      <w:numFmt w:val="bullet"/>
      <w:lvlText w:val=""/>
      <w:lvlJc w:val="left"/>
      <w:pPr>
        <w:tabs>
          <w:tab w:val="num" w:pos="2880"/>
        </w:tabs>
        <w:ind w:left="2880" w:hanging="360"/>
      </w:pPr>
      <w:rPr>
        <w:rFonts w:hint="default" w:ascii="Symbol" w:hAnsi="Symbol"/>
      </w:rPr>
    </w:lvl>
    <w:lvl w:ilvl="4" w:tplc="0A8050A8" w:tentative="1">
      <w:start w:val="1"/>
      <w:numFmt w:val="bullet"/>
      <w:lvlText w:val=""/>
      <w:lvlJc w:val="left"/>
      <w:pPr>
        <w:tabs>
          <w:tab w:val="num" w:pos="3600"/>
        </w:tabs>
        <w:ind w:left="3600" w:hanging="360"/>
      </w:pPr>
      <w:rPr>
        <w:rFonts w:hint="default" w:ascii="Symbol" w:hAnsi="Symbol"/>
      </w:rPr>
    </w:lvl>
    <w:lvl w:ilvl="5" w:tplc="D4F8B6D6" w:tentative="1">
      <w:start w:val="1"/>
      <w:numFmt w:val="bullet"/>
      <w:lvlText w:val=""/>
      <w:lvlJc w:val="left"/>
      <w:pPr>
        <w:tabs>
          <w:tab w:val="num" w:pos="4320"/>
        </w:tabs>
        <w:ind w:left="4320" w:hanging="360"/>
      </w:pPr>
      <w:rPr>
        <w:rFonts w:hint="default" w:ascii="Symbol" w:hAnsi="Symbol"/>
      </w:rPr>
    </w:lvl>
    <w:lvl w:ilvl="6" w:tplc="E1B0BC66" w:tentative="1">
      <w:start w:val="1"/>
      <w:numFmt w:val="bullet"/>
      <w:lvlText w:val=""/>
      <w:lvlJc w:val="left"/>
      <w:pPr>
        <w:tabs>
          <w:tab w:val="num" w:pos="5040"/>
        </w:tabs>
        <w:ind w:left="5040" w:hanging="360"/>
      </w:pPr>
      <w:rPr>
        <w:rFonts w:hint="default" w:ascii="Symbol" w:hAnsi="Symbol"/>
      </w:rPr>
    </w:lvl>
    <w:lvl w:ilvl="7" w:tplc="19042E78" w:tentative="1">
      <w:start w:val="1"/>
      <w:numFmt w:val="bullet"/>
      <w:lvlText w:val=""/>
      <w:lvlJc w:val="left"/>
      <w:pPr>
        <w:tabs>
          <w:tab w:val="num" w:pos="5760"/>
        </w:tabs>
        <w:ind w:left="5760" w:hanging="360"/>
      </w:pPr>
      <w:rPr>
        <w:rFonts w:hint="default" w:ascii="Symbol" w:hAnsi="Symbol"/>
      </w:rPr>
    </w:lvl>
    <w:lvl w:ilvl="8" w:tplc="1BEC8326" w:tentative="1">
      <w:start w:val="1"/>
      <w:numFmt w:val="bullet"/>
      <w:lvlText w:val=""/>
      <w:lvlJc w:val="left"/>
      <w:pPr>
        <w:tabs>
          <w:tab w:val="num" w:pos="6480"/>
        </w:tabs>
        <w:ind w:left="6480" w:hanging="360"/>
      </w:pPr>
      <w:rPr>
        <w:rFonts w:hint="default" w:ascii="Symbol" w:hAnsi="Symbol"/>
      </w:rPr>
    </w:lvl>
  </w:abstractNum>
  <w:abstractNum w:abstractNumId="7" w15:restartNumberingAfterBreak="0">
    <w:nsid w:val="5FD536E2"/>
    <w:multiLevelType w:val="hybridMultilevel"/>
    <w:tmpl w:val="DC02C592"/>
    <w:lvl w:ilvl="0" w:tplc="6272186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5931328"/>
    <w:multiLevelType w:val="multilevel"/>
    <w:tmpl w:val="52F4B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67024B1"/>
    <w:multiLevelType w:val="hybridMultilevel"/>
    <w:tmpl w:val="9DAA1F2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7ACF32F9"/>
    <w:multiLevelType w:val="hybridMultilevel"/>
    <w:tmpl w:val="53544EE6"/>
    <w:lvl w:ilvl="0" w:tplc="0C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325817867">
    <w:abstractNumId w:val="0"/>
  </w:num>
  <w:num w:numId="2" w16cid:durableId="1878541056">
    <w:abstractNumId w:val="8"/>
  </w:num>
  <w:num w:numId="3" w16cid:durableId="782260993">
    <w:abstractNumId w:val="8"/>
    <w:lvlOverride w:ilvl="0">
      <w:startOverride w:val="1"/>
    </w:lvlOverride>
  </w:num>
  <w:num w:numId="4" w16cid:durableId="766660712">
    <w:abstractNumId w:val="1"/>
  </w:num>
  <w:num w:numId="5" w16cid:durableId="485169959">
    <w:abstractNumId w:val="3"/>
  </w:num>
  <w:num w:numId="6" w16cid:durableId="247882264">
    <w:abstractNumId w:val="11"/>
  </w:num>
  <w:num w:numId="7" w16cid:durableId="333413421">
    <w:abstractNumId w:val="1"/>
  </w:num>
  <w:num w:numId="8" w16cid:durableId="1754744988">
    <w:abstractNumId w:val="1"/>
  </w:num>
  <w:num w:numId="9" w16cid:durableId="159657528">
    <w:abstractNumId w:val="1"/>
  </w:num>
  <w:num w:numId="10" w16cid:durableId="160244324">
    <w:abstractNumId w:val="1"/>
  </w:num>
  <w:num w:numId="11" w16cid:durableId="677074935">
    <w:abstractNumId w:val="1"/>
    <w:lvlOverride w:ilvl="0">
      <w:startOverride w:val="1"/>
    </w:lvlOverride>
  </w:num>
  <w:num w:numId="12" w16cid:durableId="153838228">
    <w:abstractNumId w:val="1"/>
    <w:lvlOverride w:ilvl="0">
      <w:startOverride w:val="1"/>
    </w:lvlOverride>
  </w:num>
  <w:num w:numId="13" w16cid:durableId="1205482630">
    <w:abstractNumId w:val="6"/>
  </w:num>
  <w:num w:numId="14" w16cid:durableId="866528146">
    <w:abstractNumId w:val="10"/>
  </w:num>
  <w:num w:numId="15" w16cid:durableId="1434129906">
    <w:abstractNumId w:val="5"/>
  </w:num>
  <w:num w:numId="16" w16cid:durableId="541289204">
    <w:abstractNumId w:val="9"/>
  </w:num>
  <w:num w:numId="17" w16cid:durableId="1145781071">
    <w:abstractNumId w:val="7"/>
  </w:num>
  <w:num w:numId="18" w16cid:durableId="1276712219">
    <w:abstractNumId w:val="12"/>
  </w:num>
  <w:num w:numId="19" w16cid:durableId="808787066">
    <w:abstractNumId w:val="4"/>
  </w:num>
  <w:num w:numId="20" w16cid:durableId="1800931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a Harari">
    <w15:presenceInfo w15:providerId="AD" w15:userId="S::06ha39557649@campus.economicas.uba.ar::38161511-6ace-4b0e-8d0c-effcca3ff7a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1A0"/>
    <w:rsid w:val="00002627"/>
    <w:rsid w:val="00007DDD"/>
    <w:rsid w:val="00012C09"/>
    <w:rsid w:val="0001480B"/>
    <w:rsid w:val="000200AC"/>
    <w:rsid w:val="00032F97"/>
    <w:rsid w:val="0004352F"/>
    <w:rsid w:val="00053844"/>
    <w:rsid w:val="00056211"/>
    <w:rsid w:val="00072EFE"/>
    <w:rsid w:val="000756D6"/>
    <w:rsid w:val="00082E34"/>
    <w:rsid w:val="00085613"/>
    <w:rsid w:val="000B3228"/>
    <w:rsid w:val="000B52B1"/>
    <w:rsid w:val="000D1B93"/>
    <w:rsid w:val="000D7C52"/>
    <w:rsid w:val="000E643E"/>
    <w:rsid w:val="000E79B0"/>
    <w:rsid w:val="000F664A"/>
    <w:rsid w:val="0010580A"/>
    <w:rsid w:val="00113F24"/>
    <w:rsid w:val="001217FF"/>
    <w:rsid w:val="00125B14"/>
    <w:rsid w:val="001275A8"/>
    <w:rsid w:val="001336DB"/>
    <w:rsid w:val="00142B86"/>
    <w:rsid w:val="00146A3E"/>
    <w:rsid w:val="00150F7B"/>
    <w:rsid w:val="00153A84"/>
    <w:rsid w:val="00156797"/>
    <w:rsid w:val="00166296"/>
    <w:rsid w:val="00174BFE"/>
    <w:rsid w:val="00190999"/>
    <w:rsid w:val="00194EDE"/>
    <w:rsid w:val="001A1ABF"/>
    <w:rsid w:val="001A26A6"/>
    <w:rsid w:val="001B21CA"/>
    <w:rsid w:val="001B229A"/>
    <w:rsid w:val="001B36A9"/>
    <w:rsid w:val="001B5D38"/>
    <w:rsid w:val="001C167E"/>
    <w:rsid w:val="001D151E"/>
    <w:rsid w:val="001D4B6E"/>
    <w:rsid w:val="001D55AB"/>
    <w:rsid w:val="001D70F6"/>
    <w:rsid w:val="001E7165"/>
    <w:rsid w:val="001F4E87"/>
    <w:rsid w:val="001F6404"/>
    <w:rsid w:val="002061A0"/>
    <w:rsid w:val="0021184C"/>
    <w:rsid w:val="0021776B"/>
    <w:rsid w:val="00220E72"/>
    <w:rsid w:val="0023066E"/>
    <w:rsid w:val="00231D0C"/>
    <w:rsid w:val="00232A99"/>
    <w:rsid w:val="00233961"/>
    <w:rsid w:val="00244542"/>
    <w:rsid w:val="0025132F"/>
    <w:rsid w:val="002535F4"/>
    <w:rsid w:val="00273EDC"/>
    <w:rsid w:val="00274AF5"/>
    <w:rsid w:val="002759EE"/>
    <w:rsid w:val="00276207"/>
    <w:rsid w:val="00290337"/>
    <w:rsid w:val="00290491"/>
    <w:rsid w:val="002934A1"/>
    <w:rsid w:val="002B115F"/>
    <w:rsid w:val="002B3F68"/>
    <w:rsid w:val="002C03E2"/>
    <w:rsid w:val="002C26C8"/>
    <w:rsid w:val="002C35A7"/>
    <w:rsid w:val="002C6618"/>
    <w:rsid w:val="002C7606"/>
    <w:rsid w:val="002E3785"/>
    <w:rsid w:val="002E587B"/>
    <w:rsid w:val="002F2A58"/>
    <w:rsid w:val="00305975"/>
    <w:rsid w:val="00310024"/>
    <w:rsid w:val="00321008"/>
    <w:rsid w:val="00322A4D"/>
    <w:rsid w:val="0032402E"/>
    <w:rsid w:val="00332B0D"/>
    <w:rsid w:val="0033461E"/>
    <w:rsid w:val="003417C1"/>
    <w:rsid w:val="00341A6F"/>
    <w:rsid w:val="003422ED"/>
    <w:rsid w:val="00346059"/>
    <w:rsid w:val="00363732"/>
    <w:rsid w:val="003639AE"/>
    <w:rsid w:val="00365346"/>
    <w:rsid w:val="003670BC"/>
    <w:rsid w:val="00381F33"/>
    <w:rsid w:val="003A0B71"/>
    <w:rsid w:val="003A1F4D"/>
    <w:rsid w:val="003A5015"/>
    <w:rsid w:val="003B1A3B"/>
    <w:rsid w:val="003B345D"/>
    <w:rsid w:val="003D2823"/>
    <w:rsid w:val="003D67FA"/>
    <w:rsid w:val="003E48DA"/>
    <w:rsid w:val="003F0655"/>
    <w:rsid w:val="003F362D"/>
    <w:rsid w:val="003F42C4"/>
    <w:rsid w:val="003F6983"/>
    <w:rsid w:val="0040118A"/>
    <w:rsid w:val="00404BC8"/>
    <w:rsid w:val="00405678"/>
    <w:rsid w:val="004072D5"/>
    <w:rsid w:val="0041159C"/>
    <w:rsid w:val="0041338B"/>
    <w:rsid w:val="00420630"/>
    <w:rsid w:val="0043062F"/>
    <w:rsid w:val="004336B4"/>
    <w:rsid w:val="00433AFB"/>
    <w:rsid w:val="00440FE0"/>
    <w:rsid w:val="00441F03"/>
    <w:rsid w:val="004514B1"/>
    <w:rsid w:val="0045356A"/>
    <w:rsid w:val="00456384"/>
    <w:rsid w:val="00463ED0"/>
    <w:rsid w:val="00475D47"/>
    <w:rsid w:val="00481986"/>
    <w:rsid w:val="00483F31"/>
    <w:rsid w:val="00484157"/>
    <w:rsid w:val="004C38C4"/>
    <w:rsid w:val="004C6A58"/>
    <w:rsid w:val="004D00E0"/>
    <w:rsid w:val="004D3CC0"/>
    <w:rsid w:val="004F3B64"/>
    <w:rsid w:val="004F7736"/>
    <w:rsid w:val="00512BE0"/>
    <w:rsid w:val="005139D8"/>
    <w:rsid w:val="00521656"/>
    <w:rsid w:val="005238DE"/>
    <w:rsid w:val="005300F8"/>
    <w:rsid w:val="005310D0"/>
    <w:rsid w:val="00536459"/>
    <w:rsid w:val="00553D63"/>
    <w:rsid w:val="00555DC4"/>
    <w:rsid w:val="00565471"/>
    <w:rsid w:val="00567C81"/>
    <w:rsid w:val="005703A5"/>
    <w:rsid w:val="005835DC"/>
    <w:rsid w:val="00584B45"/>
    <w:rsid w:val="005A0878"/>
    <w:rsid w:val="005C58EA"/>
    <w:rsid w:val="005C73BB"/>
    <w:rsid w:val="005D0A5A"/>
    <w:rsid w:val="005D3C56"/>
    <w:rsid w:val="005D6A84"/>
    <w:rsid w:val="005D7891"/>
    <w:rsid w:val="005E259C"/>
    <w:rsid w:val="005F1717"/>
    <w:rsid w:val="005F6FBA"/>
    <w:rsid w:val="00601442"/>
    <w:rsid w:val="00601FA6"/>
    <w:rsid w:val="0060787D"/>
    <w:rsid w:val="0062458E"/>
    <w:rsid w:val="00632323"/>
    <w:rsid w:val="006407AC"/>
    <w:rsid w:val="006410F3"/>
    <w:rsid w:val="00643552"/>
    <w:rsid w:val="006512AD"/>
    <w:rsid w:val="006513AB"/>
    <w:rsid w:val="006611E3"/>
    <w:rsid w:val="00664D2C"/>
    <w:rsid w:val="00670B20"/>
    <w:rsid w:val="006724BE"/>
    <w:rsid w:val="006741F1"/>
    <w:rsid w:val="00675F50"/>
    <w:rsid w:val="00687B3C"/>
    <w:rsid w:val="006A250A"/>
    <w:rsid w:val="006A700C"/>
    <w:rsid w:val="006C0EAE"/>
    <w:rsid w:val="006C4E3F"/>
    <w:rsid w:val="006F2302"/>
    <w:rsid w:val="007000A0"/>
    <w:rsid w:val="007039DC"/>
    <w:rsid w:val="00703E8C"/>
    <w:rsid w:val="00705A8D"/>
    <w:rsid w:val="007139E6"/>
    <w:rsid w:val="00722BBD"/>
    <w:rsid w:val="00723D0B"/>
    <w:rsid w:val="00732299"/>
    <w:rsid w:val="00734E24"/>
    <w:rsid w:val="00740B44"/>
    <w:rsid w:val="00741BC9"/>
    <w:rsid w:val="007531F3"/>
    <w:rsid w:val="0078547A"/>
    <w:rsid w:val="00785A3B"/>
    <w:rsid w:val="00787584"/>
    <w:rsid w:val="00793E07"/>
    <w:rsid w:val="00796444"/>
    <w:rsid w:val="00797B0A"/>
    <w:rsid w:val="007A726D"/>
    <w:rsid w:val="007C6E78"/>
    <w:rsid w:val="007E66EC"/>
    <w:rsid w:val="007F3DB3"/>
    <w:rsid w:val="007F5DEC"/>
    <w:rsid w:val="008150CC"/>
    <w:rsid w:val="00820545"/>
    <w:rsid w:val="00830085"/>
    <w:rsid w:val="00835793"/>
    <w:rsid w:val="00835E13"/>
    <w:rsid w:val="00840F0D"/>
    <w:rsid w:val="008660E6"/>
    <w:rsid w:val="00866C0A"/>
    <w:rsid w:val="008758CF"/>
    <w:rsid w:val="0089780B"/>
    <w:rsid w:val="008A77CF"/>
    <w:rsid w:val="008C0C50"/>
    <w:rsid w:val="008C59FC"/>
    <w:rsid w:val="008C7F5D"/>
    <w:rsid w:val="008E2787"/>
    <w:rsid w:val="008E43C8"/>
    <w:rsid w:val="008F01BB"/>
    <w:rsid w:val="008F6A7E"/>
    <w:rsid w:val="009143A3"/>
    <w:rsid w:val="00920A14"/>
    <w:rsid w:val="009338CC"/>
    <w:rsid w:val="00941CA2"/>
    <w:rsid w:val="00945BD4"/>
    <w:rsid w:val="00957415"/>
    <w:rsid w:val="00960F86"/>
    <w:rsid w:val="0096192B"/>
    <w:rsid w:val="00963890"/>
    <w:rsid w:val="009924FD"/>
    <w:rsid w:val="0099431E"/>
    <w:rsid w:val="00996D8F"/>
    <w:rsid w:val="009A1B5D"/>
    <w:rsid w:val="009A29CD"/>
    <w:rsid w:val="009A58DB"/>
    <w:rsid w:val="009B4CEB"/>
    <w:rsid w:val="009C16D9"/>
    <w:rsid w:val="009C224C"/>
    <w:rsid w:val="009D428E"/>
    <w:rsid w:val="009E4B2E"/>
    <w:rsid w:val="009F1F42"/>
    <w:rsid w:val="00A00D0D"/>
    <w:rsid w:val="00A1191B"/>
    <w:rsid w:val="00A2114D"/>
    <w:rsid w:val="00A45DDD"/>
    <w:rsid w:val="00A666D9"/>
    <w:rsid w:val="00A7606C"/>
    <w:rsid w:val="00A760FE"/>
    <w:rsid w:val="00A77D09"/>
    <w:rsid w:val="00A8185B"/>
    <w:rsid w:val="00A97DC1"/>
    <w:rsid w:val="00AA0006"/>
    <w:rsid w:val="00AB27D2"/>
    <w:rsid w:val="00AC16E1"/>
    <w:rsid w:val="00AC1886"/>
    <w:rsid w:val="00AC47A7"/>
    <w:rsid w:val="00AC4CE7"/>
    <w:rsid w:val="00AD130E"/>
    <w:rsid w:val="00AD576E"/>
    <w:rsid w:val="00AE4A1A"/>
    <w:rsid w:val="00AF7672"/>
    <w:rsid w:val="00B00AB8"/>
    <w:rsid w:val="00B00B41"/>
    <w:rsid w:val="00B01B1A"/>
    <w:rsid w:val="00B27A47"/>
    <w:rsid w:val="00B35D2E"/>
    <w:rsid w:val="00B44082"/>
    <w:rsid w:val="00B55F45"/>
    <w:rsid w:val="00B57816"/>
    <w:rsid w:val="00B622D9"/>
    <w:rsid w:val="00B75205"/>
    <w:rsid w:val="00B932F6"/>
    <w:rsid w:val="00BA2420"/>
    <w:rsid w:val="00BA30E3"/>
    <w:rsid w:val="00BB1BCB"/>
    <w:rsid w:val="00BC0E84"/>
    <w:rsid w:val="00BC4237"/>
    <w:rsid w:val="00BD3224"/>
    <w:rsid w:val="00BD3E68"/>
    <w:rsid w:val="00BD750B"/>
    <w:rsid w:val="00BE6AC3"/>
    <w:rsid w:val="00BF6674"/>
    <w:rsid w:val="00BF6DD7"/>
    <w:rsid w:val="00C03809"/>
    <w:rsid w:val="00C22060"/>
    <w:rsid w:val="00C578E4"/>
    <w:rsid w:val="00C62234"/>
    <w:rsid w:val="00C75545"/>
    <w:rsid w:val="00C75F11"/>
    <w:rsid w:val="00C77796"/>
    <w:rsid w:val="00C83691"/>
    <w:rsid w:val="00CA398E"/>
    <w:rsid w:val="00CD2322"/>
    <w:rsid w:val="00CD28B8"/>
    <w:rsid w:val="00CE32B4"/>
    <w:rsid w:val="00CF448E"/>
    <w:rsid w:val="00D0167F"/>
    <w:rsid w:val="00D01B8A"/>
    <w:rsid w:val="00D07588"/>
    <w:rsid w:val="00D21BF1"/>
    <w:rsid w:val="00D455D0"/>
    <w:rsid w:val="00D70E90"/>
    <w:rsid w:val="00D7151F"/>
    <w:rsid w:val="00D72B3F"/>
    <w:rsid w:val="00D73DF7"/>
    <w:rsid w:val="00D76B14"/>
    <w:rsid w:val="00D90BCE"/>
    <w:rsid w:val="00D90FC8"/>
    <w:rsid w:val="00DA5575"/>
    <w:rsid w:val="00DA7548"/>
    <w:rsid w:val="00DA7AC8"/>
    <w:rsid w:val="00DC1DC7"/>
    <w:rsid w:val="00DC5CFA"/>
    <w:rsid w:val="00DC78A6"/>
    <w:rsid w:val="00DD2FEC"/>
    <w:rsid w:val="00DD6A19"/>
    <w:rsid w:val="00DD72F7"/>
    <w:rsid w:val="00DE3E44"/>
    <w:rsid w:val="00DE771A"/>
    <w:rsid w:val="00DF0114"/>
    <w:rsid w:val="00E00CA6"/>
    <w:rsid w:val="00E03309"/>
    <w:rsid w:val="00E05010"/>
    <w:rsid w:val="00E14BDF"/>
    <w:rsid w:val="00E16452"/>
    <w:rsid w:val="00E204CC"/>
    <w:rsid w:val="00E206A1"/>
    <w:rsid w:val="00E212F7"/>
    <w:rsid w:val="00E23EAB"/>
    <w:rsid w:val="00E273B5"/>
    <w:rsid w:val="00E322BE"/>
    <w:rsid w:val="00E346DA"/>
    <w:rsid w:val="00E347EF"/>
    <w:rsid w:val="00E44BD3"/>
    <w:rsid w:val="00E54A1B"/>
    <w:rsid w:val="00E642EC"/>
    <w:rsid w:val="00E657BF"/>
    <w:rsid w:val="00E6662D"/>
    <w:rsid w:val="00E744EF"/>
    <w:rsid w:val="00E76B91"/>
    <w:rsid w:val="00E77119"/>
    <w:rsid w:val="00E817B4"/>
    <w:rsid w:val="00E83E05"/>
    <w:rsid w:val="00EA3626"/>
    <w:rsid w:val="00EB6C19"/>
    <w:rsid w:val="00EC2BD5"/>
    <w:rsid w:val="00EC3A8C"/>
    <w:rsid w:val="00EC61B2"/>
    <w:rsid w:val="00EC6E04"/>
    <w:rsid w:val="00EE3EF4"/>
    <w:rsid w:val="00EE4695"/>
    <w:rsid w:val="00EF3E29"/>
    <w:rsid w:val="00EF5C4C"/>
    <w:rsid w:val="00EF7494"/>
    <w:rsid w:val="00F246CC"/>
    <w:rsid w:val="00F25670"/>
    <w:rsid w:val="00F343E5"/>
    <w:rsid w:val="00F4694D"/>
    <w:rsid w:val="00F51260"/>
    <w:rsid w:val="00F51ED4"/>
    <w:rsid w:val="00F55E84"/>
    <w:rsid w:val="00F56445"/>
    <w:rsid w:val="00F85DDC"/>
    <w:rsid w:val="00FD6804"/>
    <w:rsid w:val="00FF3D2A"/>
    <w:rsid w:val="00FF646B"/>
    <w:rsid w:val="00FF6555"/>
    <w:rsid w:val="0227A674"/>
    <w:rsid w:val="05EDC6CA"/>
    <w:rsid w:val="081F89B4"/>
    <w:rsid w:val="13E0D85F"/>
    <w:rsid w:val="23BA2376"/>
    <w:rsid w:val="2B4947E7"/>
    <w:rsid w:val="2E33CA83"/>
    <w:rsid w:val="2ECE9A6E"/>
    <w:rsid w:val="30365DC6"/>
    <w:rsid w:val="3A99DC99"/>
    <w:rsid w:val="3A9D34DC"/>
    <w:rsid w:val="3CA95216"/>
    <w:rsid w:val="3F625F93"/>
    <w:rsid w:val="4A1C34C0"/>
    <w:rsid w:val="54A79760"/>
    <w:rsid w:val="5514AFAA"/>
    <w:rsid w:val="5556B100"/>
    <w:rsid w:val="617ED546"/>
    <w:rsid w:val="656F296D"/>
    <w:rsid w:val="6D4438E2"/>
    <w:rsid w:val="717B123F"/>
    <w:rsid w:val="7A26A333"/>
    <w:rsid w:val="7AEDB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E393C"/>
  <w15:docId w15:val="{77ED19D4-C227-4EE2-A6C3-C853D1FE9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4B2E"/>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11"/>
      </w:numPr>
      <w:spacing w:before="360" w:after="120" w:line="240" w:lineRule="auto"/>
      <w:outlineLvl w:val="1"/>
    </w:pPr>
    <w:rPr>
      <w:b/>
      <w:bCs/>
      <w:color w:val="5B9BD5"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3"/>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2061A0"/>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2061A0"/>
    <w:rPr>
      <w:rFonts w:ascii="Tahoma" w:hAnsi="Tahoma" w:cs="Tahoma"/>
      <w:sz w:val="16"/>
      <w:szCs w:val="16"/>
    </w:rPr>
  </w:style>
  <w:style w:type="character" w:styleId="Hipervnculo">
    <w:name w:val="Hyperlink"/>
    <w:uiPriority w:val="99"/>
    <w:rsid w:val="00BD3224"/>
    <w:rPr>
      <w:color w:val="0000FF"/>
      <w:u w:val="single"/>
    </w:rPr>
  </w:style>
  <w:style w:type="paragraph" w:styleId="page-intro-copy" w:customStyle="1">
    <w:name w:val="page-intro-copy"/>
    <w:basedOn w:val="Normal"/>
    <w:rsid w:val="00996D8F"/>
    <w:pPr>
      <w:spacing w:before="100" w:beforeAutospacing="1" w:after="100" w:afterAutospacing="1" w:line="240" w:lineRule="auto"/>
    </w:pPr>
    <w:rPr>
      <w:rFonts w:ascii="Times New Roman" w:hAnsi="Times New Roman" w:eastAsia="Times New Roman" w:cs="Times New Roman"/>
      <w:color w:val="auto"/>
      <w:sz w:val="24"/>
      <w:szCs w:val="24"/>
      <w:lang w:val="es-AR" w:eastAsia="es-MX"/>
    </w:rPr>
  </w:style>
  <w:style w:type="character" w:styleId="Refdenotaalpie">
    <w:name w:val="footnote reference"/>
    <w:basedOn w:val="Fuentedeprrafopredeter"/>
    <w:uiPriority w:val="99"/>
    <w:semiHidden/>
    <w:unhideWhenUsed/>
    <w:rsid w:val="00D90FC8"/>
    <w:rPr>
      <w:vertAlign w:val="superscript"/>
    </w:rPr>
  </w:style>
  <w:style w:type="character" w:styleId="Mencinsinresolver">
    <w:name w:val="Unresolved Mention"/>
    <w:basedOn w:val="Fuentedeprrafopredeter"/>
    <w:uiPriority w:val="99"/>
    <w:semiHidden/>
    <w:unhideWhenUsed/>
    <w:rsid w:val="00AD130E"/>
    <w:rPr>
      <w:color w:val="605E5C"/>
      <w:shd w:val="clear" w:color="auto" w:fill="E1DFDD"/>
    </w:rPr>
  </w:style>
  <w:style w:type="character" w:styleId="Hipervnculovisitado">
    <w:name w:val="FollowedHyperlink"/>
    <w:basedOn w:val="Fuentedeprrafopredeter"/>
    <w:uiPriority w:val="99"/>
    <w:semiHidden/>
    <w:unhideWhenUsed/>
    <w:rsid w:val="00BB1BCB"/>
    <w:rPr>
      <w:color w:val="92588D"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rPr>
  </w:style>
  <w:style w:type="character" w:styleId="TextocomentarioCar" w:customStyle="1">
    <w:name w:val="Texto comentario Car"/>
    <w:basedOn w:val="Fuentedeprrafopredeter"/>
    <w:link w:val="Textocomentario"/>
    <w:uiPriority w:val="99"/>
    <w:semiHidden/>
    <w:rPr>
      <w:sz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949492">
      <w:bodyDiv w:val="1"/>
      <w:marLeft w:val="0"/>
      <w:marRight w:val="0"/>
      <w:marTop w:val="0"/>
      <w:marBottom w:val="0"/>
      <w:divBdr>
        <w:top w:val="none" w:sz="0" w:space="0" w:color="auto"/>
        <w:left w:val="none" w:sz="0" w:space="0" w:color="auto"/>
        <w:bottom w:val="none" w:sz="0" w:space="0" w:color="auto"/>
        <w:right w:val="none" w:sz="0" w:space="0" w:color="auto"/>
      </w:divBdr>
    </w:div>
    <w:div w:id="645014862">
      <w:bodyDiv w:val="1"/>
      <w:marLeft w:val="0"/>
      <w:marRight w:val="0"/>
      <w:marTop w:val="0"/>
      <w:marBottom w:val="0"/>
      <w:divBdr>
        <w:top w:val="none" w:sz="0" w:space="0" w:color="auto"/>
        <w:left w:val="none" w:sz="0" w:space="0" w:color="auto"/>
        <w:bottom w:val="none" w:sz="0" w:space="0" w:color="auto"/>
        <w:right w:val="none" w:sz="0" w:space="0" w:color="auto"/>
      </w:divBdr>
    </w:div>
    <w:div w:id="986787983">
      <w:bodyDiv w:val="1"/>
      <w:marLeft w:val="0"/>
      <w:marRight w:val="0"/>
      <w:marTop w:val="0"/>
      <w:marBottom w:val="0"/>
      <w:divBdr>
        <w:top w:val="none" w:sz="0" w:space="0" w:color="auto"/>
        <w:left w:val="none" w:sz="0" w:space="0" w:color="auto"/>
        <w:bottom w:val="none" w:sz="0" w:space="0" w:color="auto"/>
        <w:right w:val="none" w:sz="0" w:space="0" w:color="auto"/>
      </w:divBdr>
      <w:divsChild>
        <w:div w:id="517281852">
          <w:marLeft w:val="0"/>
          <w:marRight w:val="0"/>
          <w:marTop w:val="0"/>
          <w:marBottom w:val="0"/>
          <w:divBdr>
            <w:top w:val="none" w:sz="0" w:space="0" w:color="auto"/>
            <w:left w:val="none" w:sz="0" w:space="0" w:color="auto"/>
            <w:bottom w:val="none" w:sz="0" w:space="0" w:color="auto"/>
            <w:right w:val="none" w:sz="0" w:space="0" w:color="auto"/>
          </w:divBdr>
          <w:divsChild>
            <w:div w:id="565266918">
              <w:marLeft w:val="0"/>
              <w:marRight w:val="0"/>
              <w:marTop w:val="0"/>
              <w:marBottom w:val="0"/>
              <w:divBdr>
                <w:top w:val="none" w:sz="0" w:space="0" w:color="auto"/>
                <w:left w:val="none" w:sz="0" w:space="0" w:color="auto"/>
                <w:bottom w:val="none" w:sz="0" w:space="0" w:color="auto"/>
                <w:right w:val="none" w:sz="0" w:space="0" w:color="auto"/>
              </w:divBdr>
              <w:divsChild>
                <w:div w:id="1188106188">
                  <w:marLeft w:val="0"/>
                  <w:marRight w:val="0"/>
                  <w:marTop w:val="0"/>
                  <w:marBottom w:val="0"/>
                  <w:divBdr>
                    <w:top w:val="none" w:sz="0" w:space="0" w:color="auto"/>
                    <w:left w:val="none" w:sz="0" w:space="0" w:color="auto"/>
                    <w:bottom w:val="none" w:sz="0" w:space="0" w:color="auto"/>
                    <w:right w:val="none" w:sz="0" w:space="0" w:color="auto"/>
                  </w:divBdr>
                  <w:divsChild>
                    <w:div w:id="687105556">
                      <w:marLeft w:val="0"/>
                      <w:marRight w:val="0"/>
                      <w:marTop w:val="0"/>
                      <w:marBottom w:val="0"/>
                      <w:divBdr>
                        <w:top w:val="none" w:sz="0" w:space="0" w:color="auto"/>
                        <w:left w:val="none" w:sz="0" w:space="0" w:color="auto"/>
                        <w:bottom w:val="none" w:sz="0" w:space="0" w:color="auto"/>
                        <w:right w:val="none" w:sz="0" w:space="0" w:color="auto"/>
                      </w:divBdr>
                      <w:divsChild>
                        <w:div w:id="1422293382">
                          <w:marLeft w:val="0"/>
                          <w:marRight w:val="0"/>
                          <w:marTop w:val="0"/>
                          <w:marBottom w:val="0"/>
                          <w:divBdr>
                            <w:top w:val="none" w:sz="0" w:space="0" w:color="auto"/>
                            <w:left w:val="none" w:sz="0" w:space="0" w:color="auto"/>
                            <w:bottom w:val="none" w:sz="0" w:space="0" w:color="auto"/>
                            <w:right w:val="none" w:sz="0" w:space="0" w:color="auto"/>
                          </w:divBdr>
                          <w:divsChild>
                            <w:div w:id="190063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322253">
          <w:marLeft w:val="0"/>
          <w:marRight w:val="0"/>
          <w:marTop w:val="0"/>
          <w:marBottom w:val="0"/>
          <w:divBdr>
            <w:top w:val="none" w:sz="0" w:space="0" w:color="auto"/>
            <w:left w:val="none" w:sz="0" w:space="0" w:color="auto"/>
            <w:bottom w:val="none" w:sz="0" w:space="0" w:color="auto"/>
            <w:right w:val="none" w:sz="0" w:space="0" w:color="auto"/>
          </w:divBdr>
          <w:divsChild>
            <w:div w:id="2082754658">
              <w:marLeft w:val="0"/>
              <w:marRight w:val="0"/>
              <w:marTop w:val="0"/>
              <w:marBottom w:val="0"/>
              <w:divBdr>
                <w:top w:val="none" w:sz="0" w:space="0" w:color="auto"/>
                <w:left w:val="none" w:sz="0" w:space="0" w:color="auto"/>
                <w:bottom w:val="none" w:sz="0" w:space="0" w:color="auto"/>
                <w:right w:val="none" w:sz="0" w:space="0" w:color="auto"/>
              </w:divBdr>
              <w:divsChild>
                <w:div w:id="166497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7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yperlink" Target="https://www.todoliso.com.a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enjibordados.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nomicasuba.sharepoint.com/sites/Sistemas/CATEDRA-1422/Material%20practica/APLSI%20-%20T04%20-%20Innovaci%C3%B3n.mp4" TargetMode="External"/><Relationship Id="rId24" Type="http://schemas.openxmlformats.org/officeDocument/2006/relationships/glossaryDocument" Target="glossary/document.xml"/><Relationship Id="rId5" Type="http://schemas.openxmlformats.org/officeDocument/2006/relationships/settings" Target="settings.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image" Target="media/image1.jp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economicasuba.sharepoint.com/sites/Sistemas/CATEDRA-1422/Material%20practica/APLSI%20-%20T04%20-%20Innovaci%C3%B3n.mp4" TargetMode="External"/><Relationship Id="rId14" Type="http://schemas.microsoft.com/office/2016/09/relationships/commentsIds" Target="commentsIds.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2.deloitte.com/es/es/pages/operations/articles/transformacion-digital-innovacion.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Documents\Template%20de%20ba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5690C3DE784B0CAB8D3DB30D7C603B"/>
        <w:category>
          <w:name w:val="General"/>
          <w:gallery w:val="placeholder"/>
        </w:category>
        <w:types>
          <w:type w:val="bbPlcHdr"/>
        </w:types>
        <w:behaviors>
          <w:behavior w:val="content"/>
        </w:behaviors>
        <w:guid w:val="{65130734-C08D-470F-BB1E-2FBAF7FA177F}"/>
      </w:docPartPr>
      <w:docPartBody>
        <w:p xmlns:wp14="http://schemas.microsoft.com/office/word/2010/wordml" w:rsidR="00B3659C" w:rsidRDefault="007F3DB3" w14:paraId="4C3E277F" wp14:textId="77777777">
          <w:pPr>
            <w:pStyle w:val="FC5690C3DE784B0CAB8D3DB30D7C603B"/>
          </w:pPr>
          <w:r w:rsidRPr="006E01BB">
            <w:rPr>
              <w:rStyle w:val="Textodelmarcadordeposicin"/>
            </w:rPr>
            <w:t>Click or tap here to enter text.</w:t>
          </w:r>
        </w:p>
      </w:docPartBody>
    </w:docPart>
    <w:docPart>
      <w:docPartPr>
        <w:name w:val="DA55EB2E8D604708A9856B2FB800FF3B"/>
        <w:category>
          <w:name w:val="General"/>
          <w:gallery w:val="placeholder"/>
        </w:category>
        <w:types>
          <w:type w:val="bbPlcHdr"/>
        </w:types>
        <w:behaviors>
          <w:behavior w:val="content"/>
        </w:behaviors>
        <w:guid w:val="{60344FDC-E1B9-4A93-B864-2FA7CDFF85F4}"/>
      </w:docPartPr>
      <w:docPartBody>
        <w:p xmlns:wp14="http://schemas.microsoft.com/office/word/2010/wordml" w:rsidR="00B3659C" w:rsidRDefault="00E273B5" w14:paraId="66B5216A" wp14:textId="77777777">
          <w:pPr>
            <w:pStyle w:val="DA55EB2E8D604708A9856B2FB800FF3B"/>
          </w:pPr>
          <w:r w:rsidRPr="00E346DA">
            <w:t>[</w:t>
          </w:r>
          <w:r>
            <w:t>Fecha de Entrega</w:t>
          </w:r>
          <w:r w:rsidRPr="00E346D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badi">
    <w:altName w:val="Calibri"/>
    <w:charset w:val="00"/>
    <w:family w:val="swiss"/>
    <w:pitch w:val="variable"/>
    <w:sig w:usb0="80000003"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59F2"/>
    <w:rsid w:val="00056211"/>
    <w:rsid w:val="00130304"/>
    <w:rsid w:val="0029223F"/>
    <w:rsid w:val="002A6399"/>
    <w:rsid w:val="00456384"/>
    <w:rsid w:val="00496E21"/>
    <w:rsid w:val="00497A8B"/>
    <w:rsid w:val="004B25C1"/>
    <w:rsid w:val="004B555E"/>
    <w:rsid w:val="006B3BE0"/>
    <w:rsid w:val="006C10E4"/>
    <w:rsid w:val="007F3DB3"/>
    <w:rsid w:val="00913097"/>
    <w:rsid w:val="009B4458"/>
    <w:rsid w:val="00A659F2"/>
    <w:rsid w:val="00A73595"/>
    <w:rsid w:val="00B27A47"/>
    <w:rsid w:val="00B3659C"/>
    <w:rsid w:val="00BE4B05"/>
    <w:rsid w:val="00C84DF5"/>
    <w:rsid w:val="00D47352"/>
    <w:rsid w:val="00D90BCE"/>
    <w:rsid w:val="00E273B5"/>
    <w:rsid w:val="00E4150F"/>
    <w:rsid w:val="00F065FF"/>
    <w:rsid w:val="00F2307F"/>
    <w:rsid w:val="00F702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273B5"/>
    <w:rPr>
      <w:color w:val="808080"/>
    </w:rPr>
  </w:style>
  <w:style w:type="paragraph" w:customStyle="1" w:styleId="FC5690C3DE784B0CAB8D3DB30D7C603B">
    <w:name w:val="FC5690C3DE784B0CAB8D3DB30D7C603B"/>
  </w:style>
  <w:style w:type="paragraph" w:customStyle="1" w:styleId="DA55EB2E8D604708A9856B2FB800FF3B">
    <w:name w:val="DA55EB2E8D604708A9856B2FB800FF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DC2E2BF-FC05-4163-A44F-CDD15C46D5E6}">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Abril Malena Sztainberg</lastModifiedBy>
  <revision>4</revision>
  <dcterms:created xsi:type="dcterms:W3CDTF">2026-04-23T16:08:00.0000000Z</dcterms:created>
  <dcterms:modified xsi:type="dcterms:W3CDTF">2026-04-23T18:41:22.3482557Z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