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group style="position:absolute;margin-left:379.544922pt;margin-top:.233883pt;width:160.6pt;height:154.25pt;mso-position-horizontal-relative:page;mso-position-vertical-relative:paragraph;z-index:15729152" id="docshapegroup1" coordorigin="7591,5" coordsize="3212,3085">
            <v:shape style="position:absolute;left:7612;top:26;width:3168;height:3041" id="docshape2" coordorigin="7613,27" coordsize="3168,3041" path="m9197,27l9120,28,9044,34,8970,42,8896,54,8824,69,8753,87,8683,108,8614,133,8548,160,8482,190,8419,222,8357,258,8297,295,8239,336,8183,379,8129,424,8077,471,8028,521,7981,572,7936,626,7894,682,7854,739,7817,799,7783,860,7752,922,7724,986,7698,1052,7676,1119,7657,1187,7641,1257,7629,1328,7620,1399,7615,1472,7613,1546,7615,1619,7620,1692,7629,1764,7641,1835,7657,1904,7676,1973,7698,2040,7724,2106,7752,2170,7783,2233,7817,2294,7854,2353,7894,2411,7936,2466,7981,2520,8028,2572,8077,2622,8129,2669,8183,2714,8239,2757,8297,2798,8357,2836,8419,2871,8482,2904,8548,2934,8614,2961,8683,2985,8753,3007,8824,3025,8896,3040,8970,3052,9044,3060,9120,3066,9197,3067,9274,3066,9350,3060,9424,3052,9498,3040,9571,3025,9642,3007,9712,2985,9780,2961,9847,2934,9912,2904,9976,2871,10038,2836,10098,2798,10156,2757,10212,2714,10266,2669,10317,2622,10367,2572,10414,2520,10458,2466,10500,2411,10540,2353,10577,2294,10611,2233,10642,2170,10670,2106,10695,2040,10718,1973,10737,1904,10752,1835,10765,1764,10774,1692,10779,1619,10781,1546,10779,1472,10774,1399,10765,1328,10752,1257,10737,1187,10718,1119,10695,1052,10670,986,10642,922,10611,860,10577,799,10540,739,10500,682,10458,626,10414,572,10367,521,10317,471,10266,424,10212,379,10156,336,10098,295,10038,258,9976,222,9912,190,9847,160,9780,133,9712,108,9642,87,9571,69,9498,54,9424,42,9350,34,9274,28,9197,27xe" filled="false" stroked="true" strokeweight="2.190120pt" strokecolor="#000000">
              <v:path arrowok="t"/>
              <v:stroke dashstyle="solid"/>
            </v:shape>
            <v:shapetype id="_x0000_t202" o:spt="202" coordsize="21600,21600" path="m,l,21600r21600,l21600,xe">
              <v:stroke joinstyle="miter"/>
              <v:path gradientshapeok="t" o:connecttype="rect"/>
            </v:shapetype>
            <v:shape style="position:absolute;left:7590;top:4;width:3212;height:3085" type="#_x0000_t202" id="docshape3" filled="false" stroked="false">
              <v:textbox inset="0,0,0,0">
                <w:txbxContent>
                  <w:p>
                    <w:pPr>
                      <w:spacing w:line="240" w:lineRule="auto" w:before="0"/>
                      <w:rPr>
                        <w:rFonts w:ascii="Arial"/>
                        <w:sz w:val="85"/>
                      </w:rPr>
                    </w:pPr>
                  </w:p>
                  <w:p>
                    <w:pPr>
                      <w:spacing w:before="0"/>
                      <w:ind w:left="1161" w:right="0" w:firstLine="0"/>
                      <w:jc w:val="left"/>
                      <w:rPr>
                        <w:rFonts w:ascii="Arial"/>
                        <w:sz w:val="70"/>
                      </w:rPr>
                    </w:pPr>
                    <w:r>
                      <w:rPr>
                        <w:rFonts w:ascii="Arial"/>
                        <w:spacing w:val="-5"/>
                        <w:sz w:val="70"/>
                      </w:rPr>
                      <w:t>123</w:t>
                    </w:r>
                  </w:p>
                </w:txbxContent>
              </v:textbox>
              <w10:wrap type="none"/>
            </v:shape>
            <w10:wrap type="none"/>
          </v:group>
        </w:pict>
      </w:r>
      <w:r>
        <w:rPr>
          <w:spacing w:val="-2"/>
          <w:w w:val="105"/>
        </w:rPr>
        <w:t>Documento </w:t>
      </w:r>
      <w:r>
        <w:rPr>
          <w:spacing w:val="-2"/>
          <w:w w:val="110"/>
        </w:rPr>
        <w:t>Conpes Social</w:t>
      </w:r>
    </w:p>
    <w:p>
      <w:pPr>
        <w:pStyle w:val="BodyText"/>
        <w:spacing w:before="7"/>
        <w:rPr>
          <w:rFonts w:ascii="Arial"/>
          <w:sz w:val="3"/>
        </w:rPr>
      </w:pPr>
      <w:r>
        <w:rPr/>
        <w:pict>
          <v:shape style="position:absolute;margin-left:82.799995pt;margin-top:3.279868pt;width:280.350pt;height:.1pt;mso-position-horizontal-relative:page;mso-position-vertical-relative:paragraph;z-index:-15728640;mso-wrap-distance-left:0;mso-wrap-distance-right:0" id="docshape4" coordorigin="1656,66" coordsize="5607,0" path="m1656,66l7262,66e" filled="false" stroked="true" strokeweight="2.920164pt" strokecolor="#000000">
            <v:path arrowok="t"/>
            <v:stroke dashstyle="solid"/>
            <w10:wrap type="topAndBottom"/>
          </v:shape>
        </w:pict>
      </w:r>
    </w:p>
    <w:p>
      <w:pPr>
        <w:pStyle w:val="BodyText"/>
        <w:spacing w:line="244" w:lineRule="auto" w:before="175"/>
        <w:ind w:left="1275" w:right="3754"/>
        <w:rPr>
          <w:rFonts w:ascii="Arial" w:hAnsi="Arial"/>
        </w:rPr>
      </w:pPr>
      <w:r>
        <w:rPr>
          <w:rFonts w:ascii="Arial" w:hAnsi="Arial"/>
          <w:w w:val="110"/>
        </w:rPr>
        <w:t>Consejo</w:t>
      </w:r>
      <w:r>
        <w:rPr>
          <w:rFonts w:ascii="Arial" w:hAnsi="Arial"/>
          <w:spacing w:val="-17"/>
          <w:w w:val="110"/>
        </w:rPr>
        <w:t> </w:t>
      </w:r>
      <w:r>
        <w:rPr>
          <w:rFonts w:ascii="Arial" w:hAnsi="Arial"/>
          <w:w w:val="110"/>
        </w:rPr>
        <w:t>Nacional</w:t>
      </w:r>
      <w:r>
        <w:rPr>
          <w:rFonts w:ascii="Arial" w:hAnsi="Arial"/>
          <w:spacing w:val="-15"/>
          <w:w w:val="110"/>
        </w:rPr>
        <w:t> </w:t>
      </w:r>
      <w:r>
        <w:rPr>
          <w:rFonts w:ascii="Arial" w:hAnsi="Arial"/>
          <w:w w:val="110"/>
        </w:rPr>
        <w:t>de</w:t>
      </w:r>
      <w:r>
        <w:rPr>
          <w:rFonts w:ascii="Arial" w:hAnsi="Arial"/>
          <w:spacing w:val="-18"/>
          <w:w w:val="110"/>
        </w:rPr>
        <w:t> </w:t>
      </w:r>
      <w:r>
        <w:rPr>
          <w:rFonts w:ascii="Arial" w:hAnsi="Arial"/>
          <w:w w:val="110"/>
        </w:rPr>
        <w:t>Política</w:t>
      </w:r>
      <w:r>
        <w:rPr>
          <w:rFonts w:ascii="Arial" w:hAnsi="Arial"/>
          <w:spacing w:val="-17"/>
          <w:w w:val="110"/>
        </w:rPr>
        <w:t> </w:t>
      </w:r>
      <w:r>
        <w:rPr>
          <w:rFonts w:ascii="Arial" w:hAnsi="Arial"/>
          <w:w w:val="110"/>
        </w:rPr>
        <w:t>económica</w:t>
      </w:r>
      <w:r>
        <w:rPr>
          <w:rFonts w:ascii="Arial" w:hAnsi="Arial"/>
          <w:spacing w:val="-14"/>
          <w:w w:val="110"/>
        </w:rPr>
        <w:t> </w:t>
      </w:r>
      <w:r>
        <w:rPr>
          <w:rFonts w:ascii="Arial" w:hAnsi="Arial"/>
          <w:w w:val="110"/>
        </w:rPr>
        <w:t>y</w:t>
      </w:r>
      <w:r>
        <w:rPr>
          <w:rFonts w:ascii="Arial" w:hAnsi="Arial"/>
          <w:spacing w:val="-18"/>
          <w:w w:val="110"/>
        </w:rPr>
        <w:t> </w:t>
      </w:r>
      <w:r>
        <w:rPr>
          <w:rFonts w:ascii="Arial" w:hAnsi="Arial"/>
          <w:w w:val="110"/>
        </w:rPr>
        <w:t>Social República de Colombia</w:t>
      </w:r>
    </w:p>
    <w:p>
      <w:pPr>
        <w:pStyle w:val="BodyText"/>
        <w:ind w:left="1275"/>
        <w:rPr>
          <w:rFonts w:ascii="Arial" w:hAnsi="Arial"/>
        </w:rPr>
      </w:pPr>
      <w:r>
        <w:rPr>
          <w:rFonts w:ascii="Arial" w:hAnsi="Arial"/>
          <w:w w:val="105"/>
        </w:rPr>
        <w:t>Departamento</w:t>
      </w:r>
      <w:r>
        <w:rPr>
          <w:rFonts w:ascii="Arial" w:hAnsi="Arial"/>
          <w:spacing w:val="13"/>
          <w:w w:val="105"/>
        </w:rPr>
        <w:t> </w:t>
      </w:r>
      <w:r>
        <w:rPr>
          <w:rFonts w:ascii="Arial" w:hAnsi="Arial"/>
          <w:w w:val="105"/>
        </w:rPr>
        <w:t>Nacional</w:t>
      </w:r>
      <w:r>
        <w:rPr>
          <w:rFonts w:ascii="Arial" w:hAnsi="Arial"/>
          <w:spacing w:val="19"/>
          <w:w w:val="105"/>
        </w:rPr>
        <w:t> </w:t>
      </w:r>
      <w:r>
        <w:rPr>
          <w:rFonts w:ascii="Arial" w:hAnsi="Arial"/>
          <w:w w:val="105"/>
        </w:rPr>
        <w:t>de</w:t>
      </w:r>
      <w:r>
        <w:rPr>
          <w:rFonts w:ascii="Arial" w:hAnsi="Arial"/>
          <w:spacing w:val="16"/>
          <w:w w:val="105"/>
        </w:rPr>
        <w:t> </w:t>
      </w:r>
      <w:r>
        <w:rPr>
          <w:rFonts w:ascii="Arial" w:hAnsi="Arial"/>
          <w:spacing w:val="-2"/>
          <w:w w:val="105"/>
        </w:rPr>
        <w:t>Planeación</w:t>
      </w:r>
    </w:p>
    <w:p>
      <w:pPr>
        <w:pStyle w:val="BodyText"/>
        <w:rPr>
          <w:rFonts w:ascii="Arial"/>
          <w:sz w:val="26"/>
        </w:rPr>
      </w:pPr>
    </w:p>
    <w:p>
      <w:pPr>
        <w:pStyle w:val="BodyText"/>
        <w:rPr>
          <w:rFonts w:ascii="Arial"/>
          <w:sz w:val="26"/>
        </w:rPr>
      </w:pPr>
    </w:p>
    <w:p>
      <w:pPr>
        <w:pStyle w:val="BodyText"/>
        <w:spacing w:before="9"/>
        <w:rPr>
          <w:rFonts w:ascii="Arial"/>
          <w:sz w:val="29"/>
        </w:rPr>
      </w:pPr>
    </w:p>
    <w:p>
      <w:pPr>
        <w:spacing w:line="244" w:lineRule="auto" w:before="0"/>
        <w:ind w:left="1405" w:right="1764" w:hanging="11"/>
        <w:jc w:val="center"/>
        <w:rPr>
          <w:rFonts w:ascii="Arial" w:hAnsi="Arial"/>
          <w:sz w:val="23"/>
        </w:rPr>
      </w:pPr>
      <w:r>
        <w:rPr>
          <w:rFonts w:ascii="Arial" w:hAnsi="Arial"/>
          <w:w w:val="105"/>
          <w:sz w:val="23"/>
        </w:rPr>
        <w:t>DISTRIBUCIÓN</w:t>
      </w:r>
      <w:r>
        <w:rPr>
          <w:rFonts w:ascii="Arial" w:hAnsi="Arial"/>
          <w:spacing w:val="-5"/>
          <w:w w:val="105"/>
          <w:sz w:val="23"/>
        </w:rPr>
        <w:t> </w:t>
      </w:r>
      <w:r>
        <w:rPr>
          <w:rFonts w:ascii="Arial" w:hAnsi="Arial"/>
          <w:w w:val="105"/>
          <w:sz w:val="23"/>
        </w:rPr>
        <w:t>DE</w:t>
      </w:r>
      <w:r>
        <w:rPr>
          <w:rFonts w:ascii="Arial" w:hAnsi="Arial"/>
          <w:spacing w:val="-4"/>
          <w:w w:val="105"/>
          <w:sz w:val="23"/>
        </w:rPr>
        <w:t> </w:t>
      </w:r>
      <w:r>
        <w:rPr>
          <w:rFonts w:ascii="Arial" w:hAnsi="Arial"/>
          <w:w w:val="105"/>
          <w:sz w:val="23"/>
        </w:rPr>
        <w:t>LOS</w:t>
      </w:r>
      <w:r>
        <w:rPr>
          <w:rFonts w:ascii="Arial" w:hAnsi="Arial"/>
          <w:spacing w:val="-2"/>
          <w:w w:val="105"/>
          <w:sz w:val="23"/>
        </w:rPr>
        <w:t> </w:t>
      </w:r>
      <w:r>
        <w:rPr>
          <w:rFonts w:ascii="Arial" w:hAnsi="Arial"/>
          <w:w w:val="105"/>
          <w:sz w:val="23"/>
        </w:rPr>
        <w:t>RECURSOS</w:t>
      </w:r>
      <w:r>
        <w:rPr>
          <w:rFonts w:ascii="Arial" w:hAnsi="Arial"/>
          <w:spacing w:val="-2"/>
          <w:w w:val="105"/>
          <w:sz w:val="23"/>
        </w:rPr>
        <w:t> </w:t>
      </w:r>
      <w:r>
        <w:rPr>
          <w:rFonts w:ascii="Arial" w:hAnsi="Arial"/>
          <w:w w:val="105"/>
          <w:sz w:val="23"/>
        </w:rPr>
        <w:t>DEL</w:t>
      </w:r>
      <w:r>
        <w:rPr>
          <w:rFonts w:ascii="Arial" w:hAnsi="Arial"/>
          <w:spacing w:val="-1"/>
          <w:w w:val="105"/>
          <w:sz w:val="23"/>
        </w:rPr>
        <w:t> </w:t>
      </w:r>
      <w:r>
        <w:rPr>
          <w:rFonts w:ascii="Arial" w:hAnsi="Arial"/>
          <w:w w:val="105"/>
          <w:sz w:val="23"/>
        </w:rPr>
        <w:t>SISTEMA</w:t>
      </w:r>
      <w:r>
        <w:rPr>
          <w:rFonts w:ascii="Arial" w:hAnsi="Arial"/>
          <w:spacing w:val="-10"/>
          <w:w w:val="105"/>
          <w:sz w:val="23"/>
        </w:rPr>
        <w:t> </w:t>
      </w:r>
      <w:r>
        <w:rPr>
          <w:rFonts w:ascii="Arial" w:hAnsi="Arial"/>
          <w:w w:val="105"/>
          <w:sz w:val="23"/>
        </w:rPr>
        <w:t>GENERAL</w:t>
      </w:r>
      <w:r>
        <w:rPr>
          <w:rFonts w:ascii="Arial" w:hAnsi="Arial"/>
          <w:spacing w:val="-3"/>
          <w:w w:val="105"/>
          <w:sz w:val="23"/>
        </w:rPr>
        <w:t> </w:t>
      </w:r>
      <w:r>
        <w:rPr>
          <w:rFonts w:ascii="Arial" w:hAnsi="Arial"/>
          <w:w w:val="105"/>
          <w:sz w:val="23"/>
        </w:rPr>
        <w:t>DE PARTICIPACIONES PARA LA ATENCIÓN INTEGRAL DE LA PRIMERA INFANCIA</w:t>
      </w:r>
      <w:r>
        <w:rPr>
          <w:rFonts w:ascii="Arial" w:hAnsi="Arial"/>
          <w:spacing w:val="-12"/>
          <w:w w:val="105"/>
          <w:sz w:val="23"/>
        </w:rPr>
        <w:t> </w:t>
      </w:r>
      <w:r>
        <w:rPr>
          <w:rFonts w:ascii="Arial" w:hAnsi="Arial"/>
          <w:w w:val="105"/>
          <w:sz w:val="23"/>
        </w:rPr>
        <w:t>PARA</w:t>
      </w:r>
      <w:r>
        <w:rPr>
          <w:rFonts w:ascii="Arial" w:hAnsi="Arial"/>
          <w:spacing w:val="-10"/>
          <w:w w:val="105"/>
          <w:sz w:val="23"/>
        </w:rPr>
        <w:t> </w:t>
      </w:r>
      <w:r>
        <w:rPr>
          <w:rFonts w:ascii="Arial" w:hAnsi="Arial"/>
          <w:w w:val="105"/>
          <w:sz w:val="23"/>
        </w:rPr>
        <w:t>LA</w:t>
      </w:r>
      <w:r>
        <w:rPr>
          <w:rFonts w:ascii="Arial" w:hAnsi="Arial"/>
          <w:spacing w:val="-7"/>
          <w:w w:val="105"/>
          <w:sz w:val="23"/>
        </w:rPr>
        <w:t> </w:t>
      </w:r>
      <w:r>
        <w:rPr>
          <w:rFonts w:ascii="Arial" w:hAnsi="Arial"/>
          <w:w w:val="105"/>
          <w:sz w:val="23"/>
        </w:rPr>
        <w:t>VIGENCIA</w:t>
      </w:r>
      <w:r>
        <w:rPr>
          <w:rFonts w:ascii="Arial" w:hAnsi="Arial"/>
          <w:spacing w:val="-10"/>
          <w:w w:val="105"/>
          <w:sz w:val="23"/>
        </w:rPr>
        <w:t> </w:t>
      </w:r>
      <w:r>
        <w:rPr>
          <w:rFonts w:ascii="Arial" w:hAnsi="Arial"/>
          <w:w w:val="105"/>
          <w:sz w:val="23"/>
        </w:rPr>
        <w:t>2009,</w:t>
      </w:r>
      <w:r>
        <w:rPr>
          <w:rFonts w:ascii="Arial" w:hAnsi="Arial"/>
          <w:spacing w:val="-4"/>
          <w:w w:val="105"/>
          <w:sz w:val="23"/>
        </w:rPr>
        <w:t> </w:t>
      </w:r>
      <w:r>
        <w:rPr>
          <w:rFonts w:ascii="Arial" w:hAnsi="Arial"/>
          <w:w w:val="105"/>
          <w:sz w:val="23"/>
        </w:rPr>
        <w:t>PROVENIENTES</w:t>
      </w:r>
      <w:r>
        <w:rPr>
          <w:rFonts w:ascii="Arial" w:hAnsi="Arial"/>
          <w:spacing w:val="-6"/>
          <w:w w:val="105"/>
          <w:sz w:val="23"/>
        </w:rPr>
        <w:t> </w:t>
      </w:r>
      <w:r>
        <w:rPr>
          <w:rFonts w:ascii="Arial" w:hAnsi="Arial"/>
          <w:w w:val="105"/>
          <w:sz w:val="23"/>
        </w:rPr>
        <w:t>DEL</w:t>
      </w:r>
      <w:r>
        <w:rPr>
          <w:rFonts w:ascii="Arial" w:hAnsi="Arial"/>
          <w:spacing w:val="-5"/>
          <w:w w:val="105"/>
          <w:sz w:val="23"/>
        </w:rPr>
        <w:t> </w:t>
      </w:r>
      <w:r>
        <w:rPr>
          <w:rFonts w:ascii="Arial" w:hAnsi="Arial"/>
          <w:w w:val="105"/>
          <w:sz w:val="23"/>
        </w:rPr>
        <w:t>CRECIMIENTO REAL DE LA</w:t>
      </w:r>
      <w:r>
        <w:rPr>
          <w:rFonts w:ascii="Arial" w:hAnsi="Arial"/>
          <w:spacing w:val="-5"/>
          <w:w w:val="105"/>
          <w:sz w:val="23"/>
        </w:rPr>
        <w:t> </w:t>
      </w:r>
      <w:r>
        <w:rPr>
          <w:rFonts w:ascii="Arial" w:hAnsi="Arial"/>
          <w:w w:val="105"/>
          <w:sz w:val="23"/>
        </w:rPr>
        <w:t>ECONOMÍA</w:t>
      </w:r>
      <w:r>
        <w:rPr>
          <w:rFonts w:ascii="Arial" w:hAnsi="Arial"/>
          <w:spacing w:val="-5"/>
          <w:w w:val="105"/>
          <w:sz w:val="23"/>
        </w:rPr>
        <w:t> </w:t>
      </w:r>
      <w:r>
        <w:rPr>
          <w:rFonts w:ascii="Arial" w:hAnsi="Arial"/>
          <w:w w:val="105"/>
          <w:sz w:val="23"/>
        </w:rPr>
        <w:t>SUPERIOR AL 4%</w:t>
      </w:r>
      <w:r>
        <w:rPr>
          <w:rFonts w:ascii="Arial" w:hAnsi="Arial"/>
          <w:spacing w:val="-3"/>
          <w:w w:val="105"/>
          <w:sz w:val="23"/>
        </w:rPr>
        <w:t> </w:t>
      </w:r>
      <w:r>
        <w:rPr>
          <w:rFonts w:ascii="Arial" w:hAnsi="Arial"/>
          <w:w w:val="105"/>
          <w:sz w:val="23"/>
        </w:rPr>
        <w:t>EN EL</w:t>
      </w:r>
      <w:r>
        <w:rPr>
          <w:rFonts w:ascii="Arial" w:hAnsi="Arial"/>
          <w:spacing w:val="-1"/>
          <w:w w:val="105"/>
          <w:sz w:val="23"/>
        </w:rPr>
        <w:t> </w:t>
      </w:r>
      <w:r>
        <w:rPr>
          <w:rFonts w:ascii="Arial" w:hAnsi="Arial"/>
          <w:w w:val="105"/>
          <w:sz w:val="23"/>
        </w:rPr>
        <w:t>2007 Y</w:t>
      </w:r>
      <w:r>
        <w:rPr>
          <w:rFonts w:ascii="Arial" w:hAnsi="Arial"/>
          <w:spacing w:val="-2"/>
          <w:w w:val="105"/>
          <w:sz w:val="23"/>
        </w:rPr>
        <w:t> </w:t>
      </w:r>
      <w:r>
        <w:rPr>
          <w:rFonts w:ascii="Arial" w:hAnsi="Arial"/>
          <w:w w:val="105"/>
          <w:sz w:val="23"/>
        </w:rPr>
        <w:t>DECLARACIÓN ESTRATÉGICA</w:t>
      </w:r>
      <w:r>
        <w:rPr>
          <w:rFonts w:ascii="Arial" w:hAnsi="Arial"/>
          <w:spacing w:val="-17"/>
          <w:w w:val="105"/>
          <w:sz w:val="23"/>
        </w:rPr>
        <w:t> </w:t>
      </w:r>
      <w:r>
        <w:rPr>
          <w:rFonts w:ascii="Arial" w:hAnsi="Arial"/>
          <w:w w:val="105"/>
          <w:sz w:val="23"/>
        </w:rPr>
        <w:t>DEL</w:t>
      </w:r>
      <w:r>
        <w:rPr>
          <w:rFonts w:ascii="Arial" w:hAnsi="Arial"/>
          <w:spacing w:val="-17"/>
          <w:w w:val="105"/>
          <w:sz w:val="23"/>
        </w:rPr>
        <w:t> </w:t>
      </w:r>
      <w:r>
        <w:rPr>
          <w:rFonts w:ascii="Arial" w:hAnsi="Arial"/>
          <w:w w:val="105"/>
          <w:sz w:val="23"/>
        </w:rPr>
        <w:t>PROGRAMA</w:t>
      </w:r>
      <w:r>
        <w:rPr>
          <w:rFonts w:ascii="Arial" w:hAnsi="Arial"/>
          <w:spacing w:val="-17"/>
          <w:w w:val="105"/>
          <w:sz w:val="23"/>
        </w:rPr>
        <w:t> </w:t>
      </w:r>
      <w:r>
        <w:rPr>
          <w:rFonts w:ascii="Arial" w:hAnsi="Arial"/>
          <w:w w:val="105"/>
          <w:sz w:val="23"/>
        </w:rPr>
        <w:t>DE</w:t>
      </w:r>
      <w:r>
        <w:rPr>
          <w:rFonts w:ascii="Arial" w:hAnsi="Arial"/>
          <w:spacing w:val="-17"/>
          <w:w w:val="105"/>
          <w:sz w:val="23"/>
        </w:rPr>
        <w:t> </w:t>
      </w:r>
      <w:r>
        <w:rPr>
          <w:rFonts w:ascii="Arial" w:hAnsi="Arial"/>
          <w:w w:val="105"/>
          <w:sz w:val="23"/>
        </w:rPr>
        <w:t>ATENCIÓN</w:t>
      </w:r>
      <w:r>
        <w:rPr>
          <w:rFonts w:ascii="Arial" w:hAnsi="Arial"/>
          <w:spacing w:val="-16"/>
          <w:w w:val="105"/>
          <w:sz w:val="23"/>
        </w:rPr>
        <w:t> </w:t>
      </w:r>
      <w:r>
        <w:rPr>
          <w:rFonts w:ascii="Arial" w:hAnsi="Arial"/>
          <w:w w:val="105"/>
          <w:sz w:val="23"/>
        </w:rPr>
        <w:t>INTEGRAL</w:t>
      </w:r>
      <w:r>
        <w:rPr>
          <w:rFonts w:ascii="Arial" w:hAnsi="Arial"/>
          <w:spacing w:val="-17"/>
          <w:w w:val="105"/>
          <w:sz w:val="23"/>
        </w:rPr>
        <w:t> </w:t>
      </w:r>
      <w:r>
        <w:rPr>
          <w:rFonts w:ascii="Arial" w:hAnsi="Arial"/>
          <w:w w:val="105"/>
          <w:sz w:val="23"/>
        </w:rPr>
        <w:t>A</w:t>
      </w:r>
      <w:r>
        <w:rPr>
          <w:rFonts w:ascii="Arial" w:hAnsi="Arial"/>
          <w:spacing w:val="-17"/>
          <w:w w:val="105"/>
          <w:sz w:val="23"/>
        </w:rPr>
        <w:t> </w:t>
      </w:r>
      <w:r>
        <w:rPr>
          <w:rFonts w:ascii="Arial" w:hAnsi="Arial"/>
          <w:w w:val="105"/>
          <w:sz w:val="23"/>
        </w:rPr>
        <w:t>LA</w:t>
      </w:r>
      <w:r>
        <w:rPr>
          <w:rFonts w:ascii="Arial" w:hAnsi="Arial"/>
          <w:spacing w:val="-17"/>
          <w:w w:val="105"/>
          <w:sz w:val="23"/>
        </w:rPr>
        <w:t> </w:t>
      </w:r>
      <w:r>
        <w:rPr>
          <w:rFonts w:ascii="Arial" w:hAnsi="Arial"/>
          <w:w w:val="105"/>
          <w:sz w:val="23"/>
        </w:rPr>
        <w:t>PRIMERA </w:t>
      </w:r>
      <w:r>
        <w:rPr>
          <w:rFonts w:ascii="Arial" w:hAnsi="Arial"/>
          <w:spacing w:val="-2"/>
          <w:w w:val="105"/>
          <w:sz w:val="23"/>
        </w:rPr>
        <w:t>INFANCIA.</w:t>
      </w:r>
    </w:p>
    <w:p>
      <w:pPr>
        <w:pStyle w:val="BodyText"/>
        <w:spacing w:before="10"/>
        <w:rPr>
          <w:rFonts w:ascii="Arial"/>
          <w:sz w:val="22"/>
        </w:rPr>
      </w:pPr>
    </w:p>
    <w:p>
      <w:pPr>
        <w:spacing w:line="244" w:lineRule="auto" w:before="0"/>
        <w:ind w:left="1345" w:right="1706" w:firstLine="0"/>
        <w:jc w:val="center"/>
        <w:rPr>
          <w:rFonts w:ascii="Arial" w:hAnsi="Arial"/>
          <w:sz w:val="23"/>
        </w:rPr>
      </w:pPr>
      <w:r>
        <w:rPr>
          <w:rFonts w:ascii="Arial" w:hAnsi="Arial"/>
          <w:w w:val="105"/>
          <w:sz w:val="23"/>
        </w:rPr>
        <w:t>AJUSTE</w:t>
      </w:r>
      <w:r>
        <w:rPr>
          <w:rFonts w:ascii="Arial" w:hAnsi="Arial"/>
          <w:spacing w:val="-15"/>
          <w:w w:val="105"/>
          <w:sz w:val="23"/>
        </w:rPr>
        <w:t> </w:t>
      </w:r>
      <w:r>
        <w:rPr>
          <w:rFonts w:ascii="Arial" w:hAnsi="Arial"/>
          <w:w w:val="105"/>
          <w:sz w:val="23"/>
        </w:rPr>
        <w:t>A</w:t>
      </w:r>
      <w:r>
        <w:rPr>
          <w:rFonts w:ascii="Arial" w:hAnsi="Arial"/>
          <w:spacing w:val="-16"/>
          <w:w w:val="105"/>
          <w:sz w:val="23"/>
        </w:rPr>
        <w:t> </w:t>
      </w:r>
      <w:r>
        <w:rPr>
          <w:rFonts w:ascii="Arial" w:hAnsi="Arial"/>
          <w:w w:val="105"/>
          <w:sz w:val="23"/>
        </w:rPr>
        <w:t>LA</w:t>
      </w:r>
      <w:r>
        <w:rPr>
          <w:rFonts w:ascii="Arial" w:hAnsi="Arial"/>
          <w:spacing w:val="-17"/>
          <w:w w:val="105"/>
          <w:sz w:val="23"/>
        </w:rPr>
        <w:t> </w:t>
      </w:r>
      <w:r>
        <w:rPr>
          <w:rFonts w:ascii="Arial" w:hAnsi="Arial"/>
          <w:w w:val="105"/>
          <w:sz w:val="23"/>
        </w:rPr>
        <w:t>DISTRIBUCIÓN</w:t>
      </w:r>
      <w:r>
        <w:rPr>
          <w:rFonts w:ascii="Arial" w:hAnsi="Arial"/>
          <w:spacing w:val="-15"/>
          <w:w w:val="105"/>
          <w:sz w:val="23"/>
        </w:rPr>
        <w:t> </w:t>
      </w:r>
      <w:r>
        <w:rPr>
          <w:rFonts w:ascii="Arial" w:hAnsi="Arial"/>
          <w:w w:val="105"/>
          <w:sz w:val="23"/>
        </w:rPr>
        <w:t>DE</w:t>
      </w:r>
      <w:r>
        <w:rPr>
          <w:rFonts w:ascii="Arial" w:hAnsi="Arial"/>
          <w:spacing w:val="-13"/>
          <w:w w:val="105"/>
          <w:sz w:val="23"/>
        </w:rPr>
        <w:t> </w:t>
      </w:r>
      <w:r>
        <w:rPr>
          <w:rFonts w:ascii="Arial" w:hAnsi="Arial"/>
          <w:w w:val="105"/>
          <w:sz w:val="23"/>
        </w:rPr>
        <w:t>LAS</w:t>
      </w:r>
      <w:r>
        <w:rPr>
          <w:rFonts w:ascii="Arial" w:hAnsi="Arial"/>
          <w:spacing w:val="-10"/>
          <w:w w:val="105"/>
          <w:sz w:val="23"/>
        </w:rPr>
        <w:t> </w:t>
      </w:r>
      <w:r>
        <w:rPr>
          <w:rFonts w:ascii="Arial" w:hAnsi="Arial"/>
          <w:w w:val="105"/>
          <w:sz w:val="23"/>
        </w:rPr>
        <w:t>ONCE</w:t>
      </w:r>
      <w:r>
        <w:rPr>
          <w:rFonts w:ascii="Arial" w:hAnsi="Arial"/>
          <w:spacing w:val="-14"/>
          <w:w w:val="105"/>
          <w:sz w:val="23"/>
        </w:rPr>
        <w:t> </w:t>
      </w:r>
      <w:r>
        <w:rPr>
          <w:rFonts w:ascii="Arial" w:hAnsi="Arial"/>
          <w:w w:val="105"/>
          <w:sz w:val="23"/>
        </w:rPr>
        <w:t>DOCEAVAS</w:t>
      </w:r>
      <w:r>
        <w:rPr>
          <w:rFonts w:ascii="Arial" w:hAnsi="Arial"/>
          <w:spacing w:val="-15"/>
          <w:w w:val="105"/>
          <w:sz w:val="23"/>
        </w:rPr>
        <w:t> </w:t>
      </w:r>
      <w:r>
        <w:rPr>
          <w:rFonts w:ascii="Arial" w:hAnsi="Arial"/>
          <w:w w:val="105"/>
          <w:sz w:val="23"/>
        </w:rPr>
        <w:t>DE</w:t>
      </w:r>
      <w:r>
        <w:rPr>
          <w:rFonts w:ascii="Arial" w:hAnsi="Arial"/>
          <w:spacing w:val="-13"/>
          <w:w w:val="105"/>
          <w:sz w:val="23"/>
        </w:rPr>
        <w:t> </w:t>
      </w:r>
      <w:r>
        <w:rPr>
          <w:rFonts w:ascii="Arial" w:hAnsi="Arial"/>
          <w:w w:val="105"/>
          <w:sz w:val="23"/>
        </w:rPr>
        <w:t>LA</w:t>
      </w:r>
      <w:r>
        <w:rPr>
          <w:rFonts w:ascii="Arial" w:hAnsi="Arial"/>
          <w:spacing w:val="-15"/>
          <w:w w:val="105"/>
          <w:sz w:val="23"/>
        </w:rPr>
        <w:t> </w:t>
      </w:r>
      <w:r>
        <w:rPr>
          <w:rFonts w:ascii="Arial" w:hAnsi="Arial"/>
          <w:w w:val="105"/>
          <w:sz w:val="23"/>
        </w:rPr>
        <w:t>VIGENCIA 2009 DE LA PARTICIPACIÓN PARA SALUD</w:t>
      </w:r>
    </w:p>
    <w:p>
      <w:pPr>
        <w:pStyle w:val="BodyText"/>
        <w:spacing w:before="2"/>
        <w:rPr>
          <w:rFonts w:ascii="Arial"/>
        </w:rPr>
      </w:pPr>
    </w:p>
    <w:p>
      <w:pPr>
        <w:spacing w:line="244" w:lineRule="auto" w:before="1"/>
        <w:ind w:left="1345" w:right="1709" w:firstLine="0"/>
        <w:jc w:val="center"/>
        <w:rPr>
          <w:rFonts w:ascii="Arial" w:hAnsi="Arial"/>
          <w:sz w:val="23"/>
        </w:rPr>
      </w:pPr>
      <w:r>
        <w:rPr>
          <w:rFonts w:ascii="Arial" w:hAnsi="Arial"/>
          <w:sz w:val="23"/>
        </w:rPr>
        <w:t>AJUSTE DE A LA ASIGNACIÓN DE DOS RESGUARDOS INDÍGENAS POR EFECTO</w:t>
      </w:r>
      <w:r>
        <w:rPr>
          <w:rFonts w:ascii="Arial" w:hAnsi="Arial"/>
          <w:spacing w:val="12"/>
          <w:sz w:val="23"/>
        </w:rPr>
        <w:t> </w:t>
      </w:r>
      <w:r>
        <w:rPr>
          <w:rFonts w:ascii="Arial" w:hAnsi="Arial"/>
          <w:sz w:val="23"/>
        </w:rPr>
        <w:t>DE</w:t>
      </w:r>
      <w:r>
        <w:rPr>
          <w:rFonts w:ascii="Arial" w:hAnsi="Arial"/>
          <w:spacing w:val="14"/>
          <w:sz w:val="23"/>
        </w:rPr>
        <w:t> </w:t>
      </w:r>
      <w:r>
        <w:rPr>
          <w:rFonts w:ascii="Arial" w:hAnsi="Arial"/>
          <w:sz w:val="23"/>
        </w:rPr>
        <w:t>NUEVA</w:t>
      </w:r>
      <w:r>
        <w:rPr>
          <w:rFonts w:ascii="Arial" w:hAnsi="Arial"/>
          <w:spacing w:val="10"/>
          <w:sz w:val="23"/>
        </w:rPr>
        <w:t> </w:t>
      </w:r>
      <w:r>
        <w:rPr>
          <w:rFonts w:ascii="Arial" w:hAnsi="Arial"/>
          <w:sz w:val="23"/>
        </w:rPr>
        <w:t>CERTIFICACIÓN</w:t>
      </w:r>
      <w:r>
        <w:rPr>
          <w:rFonts w:ascii="Arial" w:hAnsi="Arial"/>
          <w:spacing w:val="16"/>
          <w:sz w:val="23"/>
        </w:rPr>
        <w:t> </w:t>
      </w:r>
      <w:r>
        <w:rPr>
          <w:rFonts w:ascii="Arial" w:hAnsi="Arial"/>
          <w:sz w:val="23"/>
        </w:rPr>
        <w:t>DEL</w:t>
      </w:r>
      <w:r>
        <w:rPr>
          <w:rFonts w:ascii="Arial" w:hAnsi="Arial"/>
          <w:spacing w:val="19"/>
          <w:sz w:val="23"/>
        </w:rPr>
        <w:t> </w:t>
      </w:r>
      <w:r>
        <w:rPr>
          <w:rFonts w:ascii="Arial" w:hAnsi="Arial"/>
          <w:sz w:val="23"/>
        </w:rPr>
        <w:t>DANE</w:t>
      </w:r>
      <w:r>
        <w:rPr>
          <w:rFonts w:ascii="Arial" w:hAnsi="Arial"/>
          <w:spacing w:val="14"/>
          <w:sz w:val="23"/>
        </w:rPr>
        <w:t> </w:t>
      </w:r>
      <w:r>
        <w:rPr>
          <w:rFonts w:ascii="Arial" w:hAnsi="Arial"/>
          <w:sz w:val="23"/>
        </w:rPr>
        <w:t>SOBRE</w:t>
      </w:r>
      <w:r>
        <w:rPr>
          <w:rFonts w:ascii="Arial" w:hAnsi="Arial"/>
          <w:spacing w:val="15"/>
          <w:sz w:val="23"/>
        </w:rPr>
        <w:t> </w:t>
      </w:r>
      <w:r>
        <w:rPr>
          <w:rFonts w:ascii="Arial" w:hAnsi="Arial"/>
          <w:sz w:val="23"/>
        </w:rPr>
        <w:t>SU</w:t>
      </w:r>
      <w:r>
        <w:rPr>
          <w:rFonts w:ascii="Arial" w:hAnsi="Arial"/>
          <w:spacing w:val="16"/>
          <w:sz w:val="23"/>
        </w:rPr>
        <w:t> </w:t>
      </w:r>
      <w:r>
        <w:rPr>
          <w:rFonts w:ascii="Arial" w:hAnsi="Arial"/>
          <w:spacing w:val="-2"/>
          <w:sz w:val="23"/>
        </w:rPr>
        <w:t>UBICACIÓN.</w:t>
      </w:r>
    </w:p>
    <w:p>
      <w:pPr>
        <w:pStyle w:val="BodyText"/>
        <w:spacing w:before="11"/>
        <w:rPr>
          <w:rFonts w:ascii="Arial"/>
          <w:sz w:val="22"/>
        </w:rPr>
      </w:pPr>
    </w:p>
    <w:p>
      <w:pPr>
        <w:spacing w:line="244" w:lineRule="auto" w:before="0"/>
        <w:ind w:left="1345" w:right="1705" w:firstLine="0"/>
        <w:jc w:val="center"/>
        <w:rPr>
          <w:rFonts w:ascii="Arial" w:hAnsi="Arial"/>
          <w:sz w:val="23"/>
        </w:rPr>
      </w:pPr>
      <w:r>
        <w:rPr>
          <w:rFonts w:ascii="Arial" w:hAnsi="Arial"/>
          <w:sz w:val="23"/>
        </w:rPr>
        <w:t>AJUSTE A LA ASIGNACIÓN Y ORIENTACIÓN DE LOS RECURSOS DE LA</w:t>
      </w:r>
      <w:r>
        <w:rPr>
          <w:rFonts w:ascii="Arial" w:hAnsi="Arial"/>
          <w:spacing w:val="40"/>
          <w:sz w:val="23"/>
        </w:rPr>
        <w:t> </w:t>
      </w:r>
      <w:r>
        <w:rPr>
          <w:rFonts w:ascii="Arial" w:hAnsi="Arial"/>
          <w:sz w:val="23"/>
        </w:rPr>
        <w:t>PARTICIPACIÓN DE PROPÓSITO GENERAL DE UN MUNICIPIO POR NUEVA CERTIFICACIÓN DE SU CATEGORÍA.</w:t>
      </w:r>
    </w:p>
    <w:p>
      <w:pPr>
        <w:pStyle w:val="BodyText"/>
        <w:rPr>
          <w:rFonts w:ascii="Arial"/>
          <w:sz w:val="26"/>
        </w:rPr>
      </w:pPr>
    </w:p>
    <w:p>
      <w:pPr>
        <w:pStyle w:val="BodyText"/>
        <w:rPr>
          <w:rFonts w:ascii="Arial"/>
          <w:sz w:val="26"/>
        </w:rPr>
      </w:pPr>
    </w:p>
    <w:p>
      <w:pPr>
        <w:pStyle w:val="BodyText"/>
        <w:spacing w:line="244" w:lineRule="auto" w:before="206"/>
        <w:ind w:left="1276" w:right="5537"/>
        <w:rPr>
          <w:rFonts w:ascii="Arial" w:hAnsi="Arial"/>
        </w:rPr>
      </w:pPr>
      <w:r>
        <w:rPr>
          <w:rFonts w:ascii="Arial" w:hAnsi="Arial"/>
          <w:w w:val="110"/>
        </w:rPr>
        <w:t>Ministerio</w:t>
      </w:r>
      <w:r>
        <w:rPr>
          <w:rFonts w:ascii="Arial" w:hAnsi="Arial"/>
          <w:spacing w:val="-12"/>
          <w:w w:val="110"/>
        </w:rPr>
        <w:t> </w:t>
      </w:r>
      <w:r>
        <w:rPr>
          <w:rFonts w:ascii="Arial" w:hAnsi="Arial"/>
          <w:w w:val="110"/>
        </w:rPr>
        <w:t>de</w:t>
      </w:r>
      <w:r>
        <w:rPr>
          <w:rFonts w:ascii="Arial" w:hAnsi="Arial"/>
          <w:spacing w:val="-14"/>
          <w:w w:val="110"/>
        </w:rPr>
        <w:t> </w:t>
      </w:r>
      <w:r>
        <w:rPr>
          <w:rFonts w:ascii="Arial" w:hAnsi="Arial"/>
          <w:w w:val="110"/>
        </w:rPr>
        <w:t>Hacienda</w:t>
      </w:r>
      <w:r>
        <w:rPr>
          <w:rFonts w:ascii="Arial" w:hAnsi="Arial"/>
          <w:spacing w:val="-11"/>
          <w:w w:val="110"/>
        </w:rPr>
        <w:t> </w:t>
      </w:r>
      <w:r>
        <w:rPr>
          <w:rFonts w:ascii="Arial" w:hAnsi="Arial"/>
          <w:w w:val="110"/>
        </w:rPr>
        <w:t>y</w:t>
      </w:r>
      <w:r>
        <w:rPr>
          <w:rFonts w:ascii="Arial" w:hAnsi="Arial"/>
          <w:spacing w:val="-18"/>
          <w:w w:val="110"/>
        </w:rPr>
        <w:t> </w:t>
      </w:r>
      <w:r>
        <w:rPr>
          <w:rFonts w:ascii="Arial" w:hAnsi="Arial"/>
          <w:w w:val="110"/>
        </w:rPr>
        <w:t>Crédito</w:t>
      </w:r>
      <w:r>
        <w:rPr>
          <w:rFonts w:ascii="Arial" w:hAnsi="Arial"/>
          <w:spacing w:val="-11"/>
          <w:w w:val="110"/>
        </w:rPr>
        <w:t> </w:t>
      </w:r>
      <w:r>
        <w:rPr>
          <w:rFonts w:ascii="Arial" w:hAnsi="Arial"/>
          <w:w w:val="110"/>
        </w:rPr>
        <w:t>Público </w:t>
      </w:r>
      <w:r>
        <w:rPr>
          <w:rFonts w:ascii="Arial" w:hAnsi="Arial"/>
          <w:w w:val="115"/>
        </w:rPr>
        <w:t>Ministerio</w:t>
      </w:r>
      <w:r>
        <w:rPr>
          <w:rFonts w:ascii="Arial" w:hAnsi="Arial"/>
          <w:spacing w:val="-13"/>
          <w:w w:val="115"/>
        </w:rPr>
        <w:t> </w:t>
      </w:r>
      <w:r>
        <w:rPr>
          <w:rFonts w:ascii="Arial" w:hAnsi="Arial"/>
          <w:w w:val="115"/>
        </w:rPr>
        <w:t>de</w:t>
      </w:r>
      <w:r>
        <w:rPr>
          <w:rFonts w:ascii="Arial" w:hAnsi="Arial"/>
          <w:spacing w:val="-15"/>
          <w:w w:val="115"/>
        </w:rPr>
        <w:t> </w:t>
      </w:r>
      <w:r>
        <w:rPr>
          <w:rFonts w:ascii="Arial" w:hAnsi="Arial"/>
          <w:w w:val="115"/>
        </w:rPr>
        <w:t>Educación</w:t>
      </w:r>
      <w:r>
        <w:rPr>
          <w:rFonts w:ascii="Arial" w:hAnsi="Arial"/>
          <w:spacing w:val="-13"/>
          <w:w w:val="115"/>
        </w:rPr>
        <w:t> </w:t>
      </w:r>
      <w:r>
        <w:rPr>
          <w:rFonts w:ascii="Arial" w:hAnsi="Arial"/>
          <w:w w:val="115"/>
        </w:rPr>
        <w:t>Nacional Ministerio</w:t>
      </w:r>
      <w:r>
        <w:rPr>
          <w:rFonts w:ascii="Arial" w:hAnsi="Arial"/>
          <w:spacing w:val="-6"/>
          <w:w w:val="115"/>
        </w:rPr>
        <w:t> </w:t>
      </w:r>
      <w:r>
        <w:rPr>
          <w:rFonts w:ascii="Arial" w:hAnsi="Arial"/>
          <w:w w:val="115"/>
        </w:rPr>
        <w:t>de</w:t>
      </w:r>
      <w:r>
        <w:rPr>
          <w:rFonts w:ascii="Arial" w:hAnsi="Arial"/>
          <w:spacing w:val="-8"/>
          <w:w w:val="115"/>
        </w:rPr>
        <w:t> </w:t>
      </w:r>
      <w:r>
        <w:rPr>
          <w:rFonts w:ascii="Arial" w:hAnsi="Arial"/>
          <w:w w:val="115"/>
        </w:rPr>
        <w:t>la</w:t>
      </w:r>
      <w:r>
        <w:rPr>
          <w:rFonts w:ascii="Arial" w:hAnsi="Arial"/>
          <w:spacing w:val="-8"/>
          <w:w w:val="115"/>
        </w:rPr>
        <w:t> </w:t>
      </w:r>
      <w:r>
        <w:rPr>
          <w:rFonts w:ascii="Arial" w:hAnsi="Arial"/>
          <w:w w:val="115"/>
        </w:rPr>
        <w:t>Protección</w:t>
      </w:r>
      <w:r>
        <w:rPr>
          <w:rFonts w:ascii="Arial" w:hAnsi="Arial"/>
          <w:spacing w:val="-9"/>
          <w:w w:val="115"/>
        </w:rPr>
        <w:t> </w:t>
      </w:r>
      <w:r>
        <w:rPr>
          <w:rFonts w:ascii="Arial" w:hAnsi="Arial"/>
          <w:w w:val="115"/>
        </w:rPr>
        <w:t>Social</w:t>
      </w:r>
    </w:p>
    <w:p>
      <w:pPr>
        <w:pStyle w:val="BodyText"/>
        <w:spacing w:line="244" w:lineRule="auto"/>
        <w:ind w:left="1276" w:right="4934"/>
        <w:rPr>
          <w:rFonts w:ascii="Arial" w:hAnsi="Arial"/>
        </w:rPr>
      </w:pPr>
      <w:r>
        <w:rPr>
          <w:rFonts w:ascii="Arial" w:hAnsi="Arial"/>
          <w:w w:val="110"/>
        </w:rPr>
        <w:t>Instituto</w:t>
      </w:r>
      <w:r>
        <w:rPr>
          <w:rFonts w:ascii="Arial" w:hAnsi="Arial"/>
          <w:spacing w:val="-10"/>
          <w:w w:val="110"/>
        </w:rPr>
        <w:t> </w:t>
      </w:r>
      <w:r>
        <w:rPr>
          <w:rFonts w:ascii="Arial" w:hAnsi="Arial"/>
          <w:w w:val="110"/>
        </w:rPr>
        <w:t>Colombiano</w:t>
      </w:r>
      <w:r>
        <w:rPr>
          <w:rFonts w:ascii="Arial" w:hAnsi="Arial"/>
          <w:spacing w:val="-9"/>
          <w:w w:val="110"/>
        </w:rPr>
        <w:t> </w:t>
      </w:r>
      <w:r>
        <w:rPr>
          <w:rFonts w:ascii="Arial" w:hAnsi="Arial"/>
          <w:w w:val="110"/>
        </w:rPr>
        <w:t>de</w:t>
      </w:r>
      <w:r>
        <w:rPr>
          <w:rFonts w:ascii="Arial" w:hAnsi="Arial"/>
          <w:spacing w:val="-12"/>
          <w:w w:val="110"/>
        </w:rPr>
        <w:t> </w:t>
      </w:r>
      <w:r>
        <w:rPr>
          <w:rFonts w:ascii="Arial" w:hAnsi="Arial"/>
          <w:w w:val="110"/>
        </w:rPr>
        <w:t>Bienestar</w:t>
      </w:r>
      <w:r>
        <w:rPr>
          <w:rFonts w:ascii="Arial" w:hAnsi="Arial"/>
          <w:spacing w:val="-11"/>
          <w:w w:val="110"/>
        </w:rPr>
        <w:t> </w:t>
      </w:r>
      <w:r>
        <w:rPr>
          <w:rFonts w:ascii="Arial" w:hAnsi="Arial"/>
          <w:w w:val="110"/>
        </w:rPr>
        <w:t>Familiar DNP:</w:t>
      </w:r>
      <w:r>
        <w:rPr>
          <w:rFonts w:ascii="Arial" w:hAnsi="Arial"/>
          <w:spacing w:val="-18"/>
          <w:w w:val="110"/>
        </w:rPr>
        <w:t> </w:t>
      </w:r>
      <w:r>
        <w:rPr>
          <w:rFonts w:ascii="Arial" w:hAnsi="Arial"/>
          <w:w w:val="110"/>
        </w:rPr>
        <w:t>DDTS-</w:t>
      </w:r>
      <w:r>
        <w:rPr>
          <w:rFonts w:ascii="Arial" w:hAnsi="Arial"/>
          <w:spacing w:val="-18"/>
          <w:w w:val="110"/>
        </w:rPr>
        <w:t> </w:t>
      </w:r>
      <w:r>
        <w:rPr>
          <w:rFonts w:ascii="Arial" w:hAnsi="Arial"/>
          <w:w w:val="110"/>
        </w:rPr>
        <w:t>DDS</w:t>
      </w:r>
      <w:r>
        <w:rPr>
          <w:rFonts w:ascii="Arial" w:hAnsi="Arial"/>
          <w:spacing w:val="-17"/>
          <w:w w:val="110"/>
        </w:rPr>
        <w:t> </w:t>
      </w:r>
      <w:r>
        <w:rPr>
          <w:rFonts w:ascii="Arial" w:hAnsi="Arial"/>
          <w:w w:val="110"/>
        </w:rPr>
        <w:t>–</w:t>
      </w:r>
      <w:r>
        <w:rPr>
          <w:rFonts w:ascii="Arial" w:hAnsi="Arial"/>
          <w:spacing w:val="-18"/>
          <w:w w:val="110"/>
        </w:rPr>
        <w:t> </w:t>
      </w:r>
      <w:r>
        <w:rPr>
          <w:rFonts w:ascii="Arial" w:hAnsi="Arial"/>
          <w:w w:val="110"/>
        </w:rPr>
        <w:t>DDUPA</w:t>
      </w:r>
      <w:r>
        <w:rPr>
          <w:rFonts w:ascii="Arial" w:hAnsi="Arial"/>
          <w:spacing w:val="-17"/>
          <w:w w:val="110"/>
        </w:rPr>
        <w:t> </w:t>
      </w:r>
      <w:r>
        <w:rPr>
          <w:rFonts w:ascii="Arial" w:hAnsi="Arial"/>
          <w:w w:val="110"/>
        </w:rPr>
        <w:t>-</w:t>
      </w:r>
      <w:r>
        <w:rPr>
          <w:rFonts w:ascii="Arial" w:hAnsi="Arial"/>
          <w:spacing w:val="-15"/>
          <w:w w:val="110"/>
        </w:rPr>
        <w:t> </w:t>
      </w:r>
      <w:r>
        <w:rPr>
          <w:rFonts w:ascii="Arial" w:hAnsi="Arial"/>
          <w:w w:val="110"/>
        </w:rPr>
        <w:t>OAJ</w:t>
      </w:r>
    </w:p>
    <w:p>
      <w:pPr>
        <w:pStyle w:val="BodyText"/>
        <w:spacing w:before="1"/>
        <w:rPr>
          <w:rFonts w:ascii="Arial"/>
        </w:rPr>
      </w:pPr>
    </w:p>
    <w:p>
      <w:pPr>
        <w:pStyle w:val="BodyText"/>
        <w:ind w:left="1275"/>
        <w:rPr>
          <w:rFonts w:ascii="Arial" w:hAnsi="Arial"/>
        </w:rPr>
      </w:pPr>
      <w:r>
        <w:rPr>
          <w:rFonts w:ascii="Arial" w:hAnsi="Arial"/>
          <w:w w:val="110"/>
        </w:rPr>
        <w:t>Versión</w:t>
      </w:r>
      <w:r>
        <w:rPr>
          <w:rFonts w:ascii="Arial" w:hAnsi="Arial"/>
          <w:spacing w:val="-14"/>
          <w:w w:val="110"/>
        </w:rPr>
        <w:t> </w:t>
      </w:r>
      <w:r>
        <w:rPr>
          <w:rFonts w:ascii="Arial" w:hAnsi="Arial"/>
          <w:spacing w:val="-2"/>
          <w:w w:val="110"/>
        </w:rPr>
        <w:t>aprobada</w:t>
      </w:r>
    </w:p>
    <w:p>
      <w:pPr>
        <w:pStyle w:val="BodyText"/>
        <w:spacing w:before="1"/>
        <w:rPr>
          <w:rFonts w:ascii="Arial"/>
          <w:sz w:val="35"/>
        </w:rPr>
      </w:pPr>
    </w:p>
    <w:p>
      <w:pPr>
        <w:pStyle w:val="BodyText"/>
        <w:ind w:left="1345" w:right="1706"/>
        <w:jc w:val="center"/>
        <w:rPr>
          <w:rFonts w:ascii="Arial" w:hAnsi="Arial"/>
        </w:rPr>
      </w:pPr>
      <w:r>
        <w:rPr>
          <w:rFonts w:ascii="Arial" w:hAnsi="Arial"/>
          <w:w w:val="105"/>
        </w:rPr>
        <w:t>Bogotá,</w:t>
      </w:r>
      <w:r>
        <w:rPr>
          <w:rFonts w:ascii="Arial" w:hAnsi="Arial"/>
          <w:spacing w:val="3"/>
          <w:w w:val="105"/>
        </w:rPr>
        <w:t> </w:t>
      </w:r>
      <w:r>
        <w:rPr>
          <w:rFonts w:ascii="Arial" w:hAnsi="Arial"/>
          <w:w w:val="105"/>
        </w:rPr>
        <w:t>D.C.,</w:t>
      </w:r>
      <w:r>
        <w:rPr>
          <w:rFonts w:ascii="Arial" w:hAnsi="Arial"/>
          <w:spacing w:val="9"/>
          <w:w w:val="105"/>
        </w:rPr>
        <w:t> </w:t>
      </w:r>
      <w:r>
        <w:rPr>
          <w:rFonts w:ascii="Arial" w:hAnsi="Arial"/>
          <w:w w:val="105"/>
        </w:rPr>
        <w:t>Abril</w:t>
      </w:r>
      <w:r>
        <w:rPr>
          <w:rFonts w:ascii="Arial" w:hAnsi="Arial"/>
          <w:spacing w:val="6"/>
          <w:w w:val="105"/>
        </w:rPr>
        <w:t> </w:t>
      </w:r>
      <w:r>
        <w:rPr>
          <w:rFonts w:ascii="Arial" w:hAnsi="Arial"/>
          <w:w w:val="105"/>
        </w:rPr>
        <w:t>27</w:t>
      </w:r>
      <w:r>
        <w:rPr>
          <w:rFonts w:ascii="Arial" w:hAnsi="Arial"/>
          <w:spacing w:val="7"/>
          <w:w w:val="105"/>
        </w:rPr>
        <w:t> </w:t>
      </w:r>
      <w:r>
        <w:rPr>
          <w:rFonts w:ascii="Arial" w:hAnsi="Arial"/>
          <w:w w:val="105"/>
        </w:rPr>
        <w:t>de</w:t>
      </w:r>
      <w:r>
        <w:rPr>
          <w:rFonts w:ascii="Arial" w:hAnsi="Arial"/>
          <w:spacing w:val="3"/>
          <w:w w:val="105"/>
        </w:rPr>
        <w:t> </w:t>
      </w:r>
      <w:r>
        <w:rPr>
          <w:rFonts w:ascii="Arial" w:hAnsi="Arial"/>
          <w:spacing w:val="-4"/>
          <w:w w:val="105"/>
        </w:rPr>
        <w:t>2009</w:t>
      </w:r>
    </w:p>
    <w:p>
      <w:pPr>
        <w:spacing w:after="0"/>
        <w:jc w:val="center"/>
        <w:rPr>
          <w:rFonts w:ascii="Arial" w:hAnsi="Arial"/>
        </w:rPr>
        <w:sectPr>
          <w:type w:val="continuous"/>
          <w:pgSz w:w="11900" w:h="16840"/>
          <w:pgMar w:top="1920" w:bottom="280" w:left="380" w:right="0"/>
        </w:sectPr>
      </w:pPr>
    </w:p>
    <w:p>
      <w:pPr>
        <w:spacing w:before="156"/>
        <w:ind w:left="1275" w:right="0" w:firstLine="0"/>
        <w:jc w:val="left"/>
        <w:rPr>
          <w:sz w:val="23"/>
        </w:rPr>
      </w:pPr>
      <w:r>
        <w:rPr>
          <w:spacing w:val="-2"/>
          <w:w w:val="110"/>
          <w:sz w:val="23"/>
        </w:rPr>
        <w:t>INTRODUCCIÓN</w:t>
      </w:r>
    </w:p>
    <w:p>
      <w:pPr>
        <w:pStyle w:val="BodyText"/>
        <w:rPr>
          <w:sz w:val="26"/>
        </w:rPr>
      </w:pPr>
    </w:p>
    <w:p>
      <w:pPr>
        <w:pStyle w:val="BodyText"/>
        <w:spacing w:before="11"/>
        <w:rPr>
          <w:sz w:val="20"/>
        </w:rPr>
      </w:pPr>
    </w:p>
    <w:p>
      <w:pPr>
        <w:pStyle w:val="BodyText"/>
        <w:spacing w:line="364" w:lineRule="auto"/>
        <w:ind w:left="1275" w:right="1636" w:firstLine="688"/>
        <w:jc w:val="both"/>
      </w:pPr>
      <w:r>
        <w:rPr/>
        <w:t>A través del presente documento se somete a consideración del Conpes para la Política Social: 1) la distribución de los recursos para atención integral a la primera infancia para la vigencia 2009, correspondiente a las liquidaciones del mayor valor del sistema</w:t>
      </w:r>
      <w:r>
        <w:rPr>
          <w:spacing w:val="40"/>
        </w:rPr>
        <w:t> </w:t>
      </w:r>
      <w:r>
        <w:rPr/>
        <w:t>general</w:t>
      </w:r>
      <w:r>
        <w:rPr>
          <w:spacing w:val="40"/>
        </w:rPr>
        <w:t> </w:t>
      </w:r>
      <w:r>
        <w:rPr/>
        <w:t>de</w:t>
      </w:r>
      <w:r>
        <w:rPr>
          <w:spacing w:val="40"/>
        </w:rPr>
        <w:t> </w:t>
      </w:r>
      <w:r>
        <w:rPr/>
        <w:t>participaciones</w:t>
      </w:r>
      <w:r>
        <w:rPr>
          <w:spacing w:val="40"/>
        </w:rPr>
        <w:t> </w:t>
      </w:r>
      <w:r>
        <w:rPr/>
        <w:t>por</w:t>
      </w:r>
      <w:r>
        <w:rPr>
          <w:spacing w:val="40"/>
        </w:rPr>
        <w:t> </w:t>
      </w:r>
      <w:r>
        <w:rPr/>
        <w:t>crecimiento</w:t>
      </w:r>
      <w:r>
        <w:rPr>
          <w:spacing w:val="40"/>
        </w:rPr>
        <w:t> </w:t>
      </w:r>
      <w:r>
        <w:rPr/>
        <w:t>real</w:t>
      </w:r>
      <w:r>
        <w:rPr>
          <w:spacing w:val="40"/>
        </w:rPr>
        <w:t> </w:t>
      </w:r>
      <w:r>
        <w:rPr/>
        <w:t>de</w:t>
      </w:r>
      <w:r>
        <w:rPr>
          <w:spacing w:val="40"/>
        </w:rPr>
        <w:t> </w:t>
      </w:r>
      <w:r>
        <w:rPr/>
        <w:t>la</w:t>
      </w:r>
      <w:r>
        <w:rPr>
          <w:spacing w:val="40"/>
        </w:rPr>
        <w:t> </w:t>
      </w:r>
      <w:r>
        <w:rPr/>
        <w:t>economía</w:t>
      </w:r>
      <w:r>
        <w:rPr>
          <w:spacing w:val="40"/>
        </w:rPr>
        <w:t> </w:t>
      </w:r>
      <w:r>
        <w:rPr/>
        <w:t>superior</w:t>
      </w:r>
      <w:r>
        <w:rPr>
          <w:spacing w:val="40"/>
        </w:rPr>
        <w:t> </w:t>
      </w:r>
      <w:r>
        <w:rPr/>
        <w:t>al</w:t>
      </w:r>
      <w:r>
        <w:rPr>
          <w:spacing w:val="40"/>
        </w:rPr>
        <w:t> </w:t>
      </w:r>
      <w:r>
        <w:rPr/>
        <w:t>4%</w:t>
      </w:r>
      <w:r>
        <w:rPr>
          <w:spacing w:val="40"/>
        </w:rPr>
        <w:t> </w:t>
      </w:r>
      <w:r>
        <w:rPr/>
        <w:t>de</w:t>
      </w:r>
      <w:r>
        <w:rPr>
          <w:spacing w:val="40"/>
        </w:rPr>
        <w:t> </w:t>
      </w:r>
      <w:r>
        <w:rPr/>
        <w:t>la vigencia 2007 y la declaración estratégica del Programa Integral de atención a la Primera Infancia. 2) el ajuste a la distribución de las once doceavas de la vigencia 2009 de la participación para salud,</w:t>
      </w:r>
      <w:r>
        <w:rPr>
          <w:spacing w:val="40"/>
        </w:rPr>
        <w:t> </w:t>
      </w:r>
      <w:r>
        <w:rPr/>
        <w:t>3) el ajuste a la asignación de dos resguardos indígenas por efecto de</w:t>
      </w:r>
      <w:r>
        <w:rPr>
          <w:spacing w:val="40"/>
        </w:rPr>
        <w:t> </w:t>
      </w:r>
      <w:r>
        <w:rPr/>
        <w:t>nueva</w:t>
      </w:r>
      <w:r>
        <w:rPr>
          <w:spacing w:val="40"/>
        </w:rPr>
        <w:t> </w:t>
      </w:r>
      <w:r>
        <w:rPr/>
        <w:t>certificación</w:t>
      </w:r>
      <w:r>
        <w:rPr>
          <w:spacing w:val="40"/>
        </w:rPr>
        <w:t> </w:t>
      </w:r>
      <w:r>
        <w:rPr/>
        <w:t>del</w:t>
      </w:r>
      <w:r>
        <w:rPr>
          <w:spacing w:val="40"/>
        </w:rPr>
        <w:t> </w:t>
      </w:r>
      <w:r>
        <w:rPr/>
        <w:t>DANE</w:t>
      </w:r>
      <w:r>
        <w:rPr>
          <w:spacing w:val="40"/>
        </w:rPr>
        <w:t> </w:t>
      </w:r>
      <w:r>
        <w:rPr/>
        <w:t>sobre</w:t>
      </w:r>
      <w:r>
        <w:rPr>
          <w:spacing w:val="40"/>
        </w:rPr>
        <w:t> </w:t>
      </w:r>
      <w:r>
        <w:rPr/>
        <w:t>su</w:t>
      </w:r>
      <w:r>
        <w:rPr>
          <w:spacing w:val="40"/>
        </w:rPr>
        <w:t> </w:t>
      </w:r>
      <w:r>
        <w:rPr/>
        <w:t>ubicación</w:t>
      </w:r>
      <w:r>
        <w:rPr>
          <w:spacing w:val="40"/>
        </w:rPr>
        <w:t> </w:t>
      </w:r>
      <w:r>
        <w:rPr/>
        <w:t>y 4)</w:t>
      </w:r>
      <w:r>
        <w:rPr>
          <w:spacing w:val="40"/>
        </w:rPr>
        <w:t> </w:t>
      </w:r>
      <w:r>
        <w:rPr/>
        <w:t>ajuste</w:t>
      </w:r>
      <w:r>
        <w:rPr>
          <w:spacing w:val="40"/>
        </w:rPr>
        <w:t> </w:t>
      </w:r>
      <w:r>
        <w:rPr/>
        <w:t>a</w:t>
      </w:r>
      <w:r>
        <w:rPr>
          <w:spacing w:val="40"/>
        </w:rPr>
        <w:t> </w:t>
      </w:r>
      <w:r>
        <w:rPr/>
        <w:t>la</w:t>
      </w:r>
      <w:r>
        <w:rPr>
          <w:spacing w:val="40"/>
        </w:rPr>
        <w:t> </w:t>
      </w:r>
      <w:r>
        <w:rPr/>
        <w:t>asignación</w:t>
      </w:r>
      <w:r>
        <w:rPr>
          <w:spacing w:val="40"/>
        </w:rPr>
        <w:t> </w:t>
      </w:r>
      <w:r>
        <w:rPr/>
        <w:t>y orientación de los recursos de la participación de propósito general de un municipio por nueva certificación de su categoría.</w:t>
      </w:r>
    </w:p>
    <w:p>
      <w:pPr>
        <w:pStyle w:val="BodyText"/>
        <w:spacing w:before="7"/>
        <w:rPr>
          <w:sz w:val="24"/>
        </w:rPr>
      </w:pPr>
    </w:p>
    <w:p>
      <w:pPr>
        <w:pStyle w:val="ListParagraph"/>
        <w:numPr>
          <w:ilvl w:val="0"/>
          <w:numId w:val="1"/>
        </w:numPr>
        <w:tabs>
          <w:tab w:pos="1964" w:val="left" w:leader="none"/>
          <w:tab w:pos="1965" w:val="left" w:leader="none"/>
        </w:tabs>
        <w:spacing w:line="240" w:lineRule="auto" w:before="0" w:after="0"/>
        <w:ind w:left="1964" w:right="0" w:hanging="689"/>
        <w:jc w:val="left"/>
        <w:rPr>
          <w:sz w:val="23"/>
        </w:rPr>
      </w:pPr>
      <w:r>
        <w:rPr>
          <w:spacing w:val="-2"/>
          <w:w w:val="105"/>
          <w:sz w:val="23"/>
        </w:rPr>
        <w:t>ANTECEDENTES</w:t>
      </w:r>
    </w:p>
    <w:p>
      <w:pPr>
        <w:pStyle w:val="BodyText"/>
        <w:spacing w:before="9"/>
        <w:rPr>
          <w:sz w:val="34"/>
        </w:rPr>
      </w:pPr>
    </w:p>
    <w:p>
      <w:pPr>
        <w:pStyle w:val="BodyText"/>
        <w:spacing w:line="364" w:lineRule="auto"/>
        <w:ind w:left="1275" w:right="1637" w:firstLine="688"/>
        <w:jc w:val="both"/>
      </w:pPr>
      <w:r>
        <w:rPr/>
        <w:t>La Ley 1176 de 2007, en su artículo 14, establece que los recursos de que trata el parágrafo transitorio 2</w:t>
      </w:r>
      <w:r>
        <w:rPr>
          <w:vertAlign w:val="superscript"/>
        </w:rPr>
        <w:t>0</w:t>
      </w:r>
      <w:r>
        <w:rPr>
          <w:vertAlign w:val="baseline"/>
        </w:rPr>
        <w:t> del artículo 4 del Acto Legislativo 04 de 2007 se destinarán a la financiación de las acciones en primera infancia, definidas como prioritarias por el Consejo Nacional de Política Social (en desarrollo del artículo 206 de la Ley 1098 de 2006), siempre que</w:t>
      </w:r>
      <w:r>
        <w:rPr>
          <w:spacing w:val="40"/>
          <w:vertAlign w:val="baseline"/>
        </w:rPr>
        <w:t> </w:t>
      </w:r>
      <w:r>
        <w:rPr>
          <w:vertAlign w:val="baseline"/>
        </w:rPr>
        <w:t>dichas</w:t>
      </w:r>
      <w:r>
        <w:rPr>
          <w:spacing w:val="40"/>
          <w:vertAlign w:val="baseline"/>
        </w:rPr>
        <w:t> </w:t>
      </w:r>
      <w:r>
        <w:rPr>
          <w:vertAlign w:val="baseline"/>
        </w:rPr>
        <w:t>acciones</w:t>
      </w:r>
      <w:r>
        <w:rPr>
          <w:spacing w:val="40"/>
          <w:vertAlign w:val="baseline"/>
        </w:rPr>
        <w:t> </w:t>
      </w:r>
      <w:r>
        <w:rPr>
          <w:vertAlign w:val="baseline"/>
        </w:rPr>
        <w:t>no</w:t>
      </w:r>
      <w:r>
        <w:rPr>
          <w:spacing w:val="40"/>
          <w:vertAlign w:val="baseline"/>
        </w:rPr>
        <w:t> </w:t>
      </w:r>
      <w:r>
        <w:rPr>
          <w:vertAlign w:val="baseline"/>
        </w:rPr>
        <w:t>generen</w:t>
      </w:r>
      <w:r>
        <w:rPr>
          <w:spacing w:val="40"/>
          <w:vertAlign w:val="baseline"/>
        </w:rPr>
        <w:t> </w:t>
      </w:r>
      <w:r>
        <w:rPr>
          <w:vertAlign w:val="baseline"/>
        </w:rPr>
        <w:t>gastos</w:t>
      </w:r>
      <w:r>
        <w:rPr>
          <w:spacing w:val="40"/>
          <w:vertAlign w:val="baseline"/>
        </w:rPr>
        <w:t> </w:t>
      </w:r>
      <w:r>
        <w:rPr>
          <w:vertAlign w:val="baseline"/>
        </w:rPr>
        <w:t>recurrentes</w:t>
      </w:r>
      <w:r>
        <w:rPr>
          <w:spacing w:val="40"/>
          <w:vertAlign w:val="baseline"/>
        </w:rPr>
        <w:t> </w:t>
      </w:r>
      <w:r>
        <w:rPr>
          <w:vertAlign w:val="baseline"/>
        </w:rPr>
        <w:t>y</w:t>
      </w:r>
      <w:r>
        <w:rPr>
          <w:spacing w:val="40"/>
          <w:vertAlign w:val="baseline"/>
        </w:rPr>
        <w:t> </w:t>
      </w:r>
      <w:r>
        <w:rPr>
          <w:vertAlign w:val="baseline"/>
        </w:rPr>
        <w:t>en</w:t>
      </w:r>
      <w:r>
        <w:rPr>
          <w:spacing w:val="40"/>
          <w:vertAlign w:val="baseline"/>
        </w:rPr>
        <w:t> </w:t>
      </w:r>
      <w:r>
        <w:rPr>
          <w:vertAlign w:val="baseline"/>
        </w:rPr>
        <w:t>su</w:t>
      </w:r>
      <w:r>
        <w:rPr>
          <w:spacing w:val="40"/>
          <w:vertAlign w:val="baseline"/>
        </w:rPr>
        <w:t> </w:t>
      </w:r>
      <w:r>
        <w:rPr>
          <w:vertAlign w:val="baseline"/>
        </w:rPr>
        <w:t>artículo</w:t>
      </w:r>
      <w:r>
        <w:rPr>
          <w:spacing w:val="40"/>
          <w:vertAlign w:val="baseline"/>
        </w:rPr>
        <w:t> </w:t>
      </w:r>
      <w:r>
        <w:rPr>
          <w:vertAlign w:val="baseline"/>
        </w:rPr>
        <w:t>15</w:t>
      </w:r>
      <w:r>
        <w:rPr>
          <w:spacing w:val="40"/>
          <w:vertAlign w:val="baseline"/>
        </w:rPr>
        <w:t> </w:t>
      </w:r>
      <w:r>
        <w:rPr>
          <w:vertAlign w:val="baseline"/>
        </w:rPr>
        <w:t>(transitorio) determina que las liquidaciones del mayor valor del Sistema General de Participaciones por crecimiento real de la economía superior al 4% correspondientes a las vigencias 2006 y</w:t>
      </w:r>
      <w:r>
        <w:rPr>
          <w:spacing w:val="40"/>
          <w:vertAlign w:val="baseline"/>
        </w:rPr>
        <w:t> </w:t>
      </w:r>
      <w:r>
        <w:rPr>
          <w:vertAlign w:val="baseline"/>
        </w:rPr>
        <w:t>2007, se destinarán a educación y a la atención integral de la primera infancia conforme a la distribución definida por el Conpes Social.</w:t>
      </w:r>
    </w:p>
    <w:p>
      <w:pPr>
        <w:pStyle w:val="BodyText"/>
        <w:spacing w:before="9"/>
        <w:rPr>
          <w:sz w:val="35"/>
        </w:rPr>
      </w:pPr>
    </w:p>
    <w:p>
      <w:pPr>
        <w:pStyle w:val="BodyText"/>
        <w:spacing w:line="364" w:lineRule="auto"/>
        <w:ind w:left="1276" w:right="1637" w:firstLine="688"/>
        <w:jc w:val="both"/>
      </w:pPr>
      <w:r>
        <w:rPr/>
        <w:t>En este sentido, el Conpes 115 de 2008 distribuyó los recursos del valor de la liquidación por crecimiento real del PIB superior al 4% durante de la vigencia 2006 ($270.240 millones), los cuales se destinaron para dotación e infraestructura. El 75,27% ($203.500 millones) de estos recursos fueron para construcciones nuevas, el 24,05%</w:t>
      </w:r>
      <w:r>
        <w:rPr>
          <w:spacing w:val="40"/>
        </w:rPr>
        <w:t> </w:t>
      </w:r>
      <w:r>
        <w:rPr/>
        <w:t>($65.000 millones) para adecuaciones de infraestructura existente, y el 0,51% ($1.379 millones) para</w:t>
      </w:r>
      <w:r>
        <w:rPr>
          <w:spacing w:val="16"/>
        </w:rPr>
        <w:t> </w:t>
      </w:r>
      <w:r>
        <w:rPr/>
        <w:t>dotación</w:t>
      </w:r>
      <w:r>
        <w:rPr>
          <w:spacing w:val="19"/>
        </w:rPr>
        <w:t> </w:t>
      </w:r>
      <w:r>
        <w:rPr/>
        <w:t>y adquisición</w:t>
      </w:r>
      <w:r>
        <w:rPr>
          <w:spacing w:val="17"/>
        </w:rPr>
        <w:t> </w:t>
      </w:r>
      <w:r>
        <w:rPr/>
        <w:t>de</w:t>
      </w:r>
      <w:r>
        <w:rPr>
          <w:spacing w:val="18"/>
        </w:rPr>
        <w:t> </w:t>
      </w:r>
      <w:r>
        <w:rPr/>
        <w:t>materiales</w:t>
      </w:r>
      <w:r>
        <w:rPr>
          <w:spacing w:val="16"/>
        </w:rPr>
        <w:t> </w:t>
      </w:r>
      <w:r>
        <w:rPr/>
        <w:t>de</w:t>
      </w:r>
      <w:r>
        <w:rPr>
          <w:spacing w:val="16"/>
        </w:rPr>
        <w:t> </w:t>
      </w:r>
      <w:r>
        <w:rPr/>
        <w:t>primera</w:t>
      </w:r>
      <w:r>
        <w:rPr>
          <w:spacing w:val="16"/>
        </w:rPr>
        <w:t> </w:t>
      </w:r>
      <w:r>
        <w:rPr/>
        <w:t>infancia.</w:t>
      </w:r>
      <w:r>
        <w:rPr>
          <w:spacing w:val="18"/>
        </w:rPr>
        <w:t> </w:t>
      </w:r>
      <w:r>
        <w:rPr/>
        <w:t>A</w:t>
      </w:r>
      <w:r>
        <w:rPr>
          <w:spacing w:val="18"/>
        </w:rPr>
        <w:t> </w:t>
      </w:r>
      <w:r>
        <w:rPr/>
        <w:t>marzo</w:t>
      </w:r>
      <w:r>
        <w:rPr>
          <w:spacing w:val="17"/>
        </w:rPr>
        <w:t> </w:t>
      </w:r>
      <w:r>
        <w:rPr/>
        <w:t>de</w:t>
      </w:r>
      <w:r>
        <w:rPr>
          <w:spacing w:val="16"/>
        </w:rPr>
        <w:t> </w:t>
      </w:r>
      <w:r>
        <w:rPr/>
        <w:t>2009,</w:t>
      </w:r>
    </w:p>
    <w:p>
      <w:pPr>
        <w:spacing w:after="0" w:line="364" w:lineRule="auto"/>
        <w:jc w:val="both"/>
        <w:sectPr>
          <w:footerReference w:type="default" r:id="rId5"/>
          <w:pgSz w:w="11900" w:h="16840"/>
          <w:pgMar w:footer="1434" w:header="0" w:top="1940" w:bottom="1620" w:left="380" w:right="0"/>
          <w:pgNumType w:start="2"/>
        </w:sectPr>
      </w:pPr>
    </w:p>
    <w:p>
      <w:pPr>
        <w:pStyle w:val="ListParagraph"/>
        <w:numPr>
          <w:ilvl w:val="0"/>
          <w:numId w:val="2"/>
        </w:numPr>
        <w:tabs>
          <w:tab w:pos="1459" w:val="left" w:leader="none"/>
        </w:tabs>
        <w:spacing w:line="364" w:lineRule="auto" w:before="154" w:after="0"/>
        <w:ind w:left="1275" w:right="1640" w:firstLine="0"/>
        <w:jc w:val="both"/>
        <w:rPr>
          <w:sz w:val="23"/>
        </w:rPr>
      </w:pPr>
      <w:r>
        <w:rPr>
          <w:sz w:val="23"/>
        </w:rPr>
        <w:t>municipios que representan el 0,59% de los recursos ($457 millones) no han definido sus </w:t>
      </w:r>
      <w:r>
        <w:rPr>
          <w:spacing w:val="-2"/>
          <w:sz w:val="23"/>
        </w:rPr>
        <w:t>intervenciones.</w:t>
      </w:r>
    </w:p>
    <w:p>
      <w:pPr>
        <w:pStyle w:val="BodyText"/>
        <w:rPr>
          <w:sz w:val="35"/>
        </w:rPr>
      </w:pPr>
    </w:p>
    <w:p>
      <w:pPr>
        <w:pStyle w:val="BodyText"/>
        <w:spacing w:line="364" w:lineRule="auto" w:before="1"/>
        <w:ind w:left="1276" w:right="1636" w:firstLine="688"/>
        <w:jc w:val="both"/>
      </w:pPr>
      <w:r>
        <w:rPr/>
        <w:t>Los recursos distribuidos por el Conpes 115 permitieron la ampliación de 6 hogares múltiples, y la adecuación de 545 hogares infantiles, 427 hogares agrupados y 80 jardines infantiles, para un total de 1058 adecuaciones. Así mismo se definió la realizaron 751 construcciones nuevas (27 jardines sociales, 99 hogares múltiples, 593 hogares agrupados y 32 hogares infantiles y ludotecas). En total se adelantan 1809 obras nuevas y de adecuación que</w:t>
      </w:r>
      <w:r>
        <w:rPr>
          <w:spacing w:val="30"/>
        </w:rPr>
        <w:t> </w:t>
      </w:r>
      <w:r>
        <w:rPr/>
        <w:t>benefician</w:t>
      </w:r>
      <w:r>
        <w:rPr>
          <w:spacing w:val="29"/>
        </w:rPr>
        <w:t> </w:t>
      </w:r>
      <w:r>
        <w:rPr/>
        <w:t>alrededor</w:t>
      </w:r>
      <w:r>
        <w:rPr>
          <w:spacing w:val="32"/>
        </w:rPr>
        <w:t> </w:t>
      </w:r>
      <w:r>
        <w:rPr/>
        <w:t>de</w:t>
      </w:r>
      <w:r>
        <w:rPr>
          <w:spacing w:val="30"/>
        </w:rPr>
        <w:t> </w:t>
      </w:r>
      <w:r>
        <w:rPr/>
        <w:t>140.000</w:t>
      </w:r>
      <w:r>
        <w:rPr>
          <w:spacing w:val="29"/>
        </w:rPr>
        <w:t> </w:t>
      </w:r>
      <w:r>
        <w:rPr/>
        <w:t>niños.</w:t>
      </w:r>
      <w:r>
        <w:rPr>
          <w:spacing w:val="32"/>
        </w:rPr>
        <w:t> </w:t>
      </w:r>
      <w:r>
        <w:rPr/>
        <w:t>Se</w:t>
      </w:r>
      <w:r>
        <w:rPr>
          <w:spacing w:val="30"/>
        </w:rPr>
        <w:t> </w:t>
      </w:r>
      <w:r>
        <w:rPr/>
        <w:t>han</w:t>
      </w:r>
      <w:r>
        <w:rPr>
          <w:spacing w:val="31"/>
        </w:rPr>
        <w:t> </w:t>
      </w:r>
      <w:r>
        <w:rPr/>
        <w:t>terminado</w:t>
      </w:r>
      <w:r>
        <w:rPr>
          <w:spacing w:val="31"/>
        </w:rPr>
        <w:t> </w:t>
      </w:r>
      <w:r>
        <w:rPr/>
        <w:t>intervenciones</w:t>
      </w:r>
      <w:r>
        <w:rPr>
          <w:spacing w:val="31"/>
        </w:rPr>
        <w:t> </w:t>
      </w:r>
      <w:r>
        <w:rPr/>
        <w:t>por</w:t>
      </w:r>
      <w:r>
        <w:rPr>
          <w:spacing w:val="30"/>
        </w:rPr>
        <w:t> </w:t>
      </w:r>
      <w:r>
        <w:rPr/>
        <w:t>valor</w:t>
      </w:r>
      <w:r>
        <w:rPr>
          <w:spacing w:val="30"/>
        </w:rPr>
        <w:t> </w:t>
      </w:r>
      <w:r>
        <w:rPr/>
        <w:t>de</w:t>
      </w:r>
    </w:p>
    <w:p>
      <w:pPr>
        <w:pStyle w:val="BodyText"/>
        <w:spacing w:line="367" w:lineRule="auto" w:before="4"/>
        <w:ind w:left="1276" w:right="1640"/>
        <w:jc w:val="both"/>
      </w:pPr>
      <w:r>
        <w:rPr/>
        <w:t>$6.274 millones, se encuentran en ejecución intervenciones por valor de $132.120 millones</w:t>
      </w:r>
      <w:r>
        <w:rPr>
          <w:spacing w:val="80"/>
        </w:rPr>
        <w:t> </w:t>
      </w:r>
      <w:r>
        <w:rPr/>
        <w:t>e intervenciones en estudios por valor de $131.389 millones</w:t>
      </w:r>
      <w:r>
        <w:rPr>
          <w:vertAlign w:val="superscript"/>
        </w:rPr>
        <w:t>1</w:t>
      </w:r>
      <w:r>
        <w:rPr>
          <w:vertAlign w:val="baseline"/>
        </w:rPr>
        <w:t>.</w:t>
      </w:r>
    </w:p>
    <w:p>
      <w:pPr>
        <w:pStyle w:val="BodyText"/>
        <w:rPr>
          <w:sz w:val="35"/>
        </w:rPr>
      </w:pPr>
    </w:p>
    <w:p>
      <w:pPr>
        <w:pStyle w:val="BodyText"/>
        <w:spacing w:line="364" w:lineRule="auto"/>
        <w:ind w:left="1276" w:right="1640" w:firstLine="688"/>
        <w:jc w:val="both"/>
      </w:pPr>
      <w:r>
        <w:rPr/>
        <w:t>El Ministerio de Hacienda y Crédito Público, mediante oficio radicado DNP 2009- 663-000429-2 de 18 de enero de 2009, certificó la incorporación en el Presupuesto General de la Nación de la vigencia 2009</w:t>
      </w:r>
      <w:r>
        <w:rPr>
          <w:spacing w:val="40"/>
        </w:rPr>
        <w:t> </w:t>
      </w:r>
      <w:r>
        <w:rPr/>
        <w:t>de $360.834 millones, correspondientes al valor de la liquidación por crecimiento real del PIB superior al 4% durante el año 2007.</w:t>
      </w:r>
    </w:p>
    <w:p>
      <w:pPr>
        <w:pStyle w:val="BodyText"/>
        <w:spacing w:before="3"/>
        <w:rPr>
          <w:sz w:val="35"/>
        </w:rPr>
      </w:pPr>
    </w:p>
    <w:p>
      <w:pPr>
        <w:pStyle w:val="BodyText"/>
        <w:spacing w:line="364" w:lineRule="auto" w:before="1"/>
        <w:ind w:left="1275" w:right="1639" w:firstLine="688"/>
        <w:jc w:val="both"/>
      </w:pPr>
      <w:r>
        <w:rPr/>
        <w:t>Finalmente el Consejo Nacional de Política Social (art. 206, Ley 1098 de 2006), a partir de la propuesta presentada por los Ministerios de Educación Nacional, de la</w:t>
      </w:r>
      <w:r>
        <w:rPr>
          <w:spacing w:val="80"/>
        </w:rPr>
        <w:t> </w:t>
      </w:r>
      <w:r>
        <w:rPr/>
        <w:t>Protección</w:t>
      </w:r>
      <w:r>
        <w:rPr>
          <w:spacing w:val="40"/>
        </w:rPr>
        <w:t> </w:t>
      </w:r>
      <w:r>
        <w:rPr/>
        <w:t>Social</w:t>
      </w:r>
      <w:r>
        <w:rPr>
          <w:spacing w:val="40"/>
        </w:rPr>
        <w:t> </w:t>
      </w:r>
      <w:r>
        <w:rPr/>
        <w:t>y</w:t>
      </w:r>
      <w:r>
        <w:rPr>
          <w:spacing w:val="40"/>
        </w:rPr>
        <w:t> </w:t>
      </w:r>
      <w:r>
        <w:rPr/>
        <w:t>el</w:t>
      </w:r>
      <w:r>
        <w:rPr>
          <w:spacing w:val="40"/>
        </w:rPr>
        <w:t> </w:t>
      </w:r>
      <w:r>
        <w:rPr/>
        <w:t>Instituto</w:t>
      </w:r>
      <w:r>
        <w:rPr>
          <w:spacing w:val="40"/>
        </w:rPr>
        <w:t> </w:t>
      </w:r>
      <w:r>
        <w:rPr/>
        <w:t>Colombiano</w:t>
      </w:r>
      <w:r>
        <w:rPr>
          <w:spacing w:val="40"/>
        </w:rPr>
        <w:t> </w:t>
      </w:r>
      <w:r>
        <w:rPr/>
        <w:t>de</w:t>
      </w:r>
      <w:r>
        <w:rPr>
          <w:spacing w:val="40"/>
        </w:rPr>
        <w:t> </w:t>
      </w:r>
      <w:r>
        <w:rPr/>
        <w:t>Bienestar</w:t>
      </w:r>
      <w:r>
        <w:rPr>
          <w:spacing w:val="40"/>
        </w:rPr>
        <w:t> </w:t>
      </w:r>
      <w:r>
        <w:rPr/>
        <w:t>Familiar;</w:t>
      </w:r>
      <w:r>
        <w:rPr>
          <w:spacing w:val="40"/>
        </w:rPr>
        <w:t> </w:t>
      </w:r>
      <w:r>
        <w:rPr/>
        <w:t>definió</w:t>
      </w:r>
      <w:r>
        <w:rPr>
          <w:spacing w:val="40"/>
        </w:rPr>
        <w:t> </w:t>
      </w:r>
      <w:r>
        <w:rPr/>
        <w:t>como prioritarias las siguientes acciones que no generan gasto recurrente</w:t>
      </w:r>
      <w:r>
        <w:rPr>
          <w:vertAlign w:val="superscript"/>
        </w:rPr>
        <w:t>2</w:t>
      </w:r>
      <w:r>
        <w:rPr>
          <w:vertAlign w:val="baseline"/>
        </w:rPr>
        <w:t>:</w:t>
      </w:r>
    </w:p>
    <w:p>
      <w:pPr>
        <w:pStyle w:val="BodyText"/>
        <w:spacing w:before="5"/>
        <w:rPr>
          <w:sz w:val="35"/>
        </w:rPr>
      </w:pPr>
    </w:p>
    <w:p>
      <w:pPr>
        <w:pStyle w:val="ListParagraph"/>
        <w:numPr>
          <w:ilvl w:val="0"/>
          <w:numId w:val="3"/>
        </w:numPr>
        <w:tabs>
          <w:tab w:pos="2656" w:val="left" w:leader="none"/>
        </w:tabs>
        <w:spacing w:line="240" w:lineRule="auto" w:before="0" w:after="0"/>
        <w:ind w:left="2656" w:right="0" w:hanging="341"/>
        <w:jc w:val="left"/>
        <w:rPr>
          <w:sz w:val="23"/>
        </w:rPr>
      </w:pPr>
      <w:r>
        <w:rPr>
          <w:sz w:val="23"/>
        </w:rPr>
        <w:t>Financiación</w:t>
      </w:r>
      <w:r>
        <w:rPr>
          <w:spacing w:val="3"/>
          <w:sz w:val="23"/>
        </w:rPr>
        <w:t> </w:t>
      </w:r>
      <w:r>
        <w:rPr>
          <w:sz w:val="23"/>
        </w:rPr>
        <w:t>del</w:t>
      </w:r>
      <w:r>
        <w:rPr>
          <w:spacing w:val="6"/>
          <w:sz w:val="23"/>
        </w:rPr>
        <w:t> </w:t>
      </w:r>
      <w:r>
        <w:rPr>
          <w:sz w:val="23"/>
        </w:rPr>
        <w:t>Programa</w:t>
      </w:r>
      <w:r>
        <w:rPr>
          <w:spacing w:val="2"/>
          <w:sz w:val="23"/>
        </w:rPr>
        <w:t> </w:t>
      </w:r>
      <w:r>
        <w:rPr>
          <w:sz w:val="23"/>
        </w:rPr>
        <w:t>de</w:t>
      </w:r>
      <w:r>
        <w:rPr>
          <w:spacing w:val="2"/>
          <w:sz w:val="23"/>
        </w:rPr>
        <w:t> </w:t>
      </w:r>
      <w:r>
        <w:rPr>
          <w:sz w:val="23"/>
        </w:rPr>
        <w:t>Atención</w:t>
      </w:r>
      <w:r>
        <w:rPr>
          <w:spacing w:val="7"/>
          <w:sz w:val="23"/>
        </w:rPr>
        <w:t> </w:t>
      </w:r>
      <w:r>
        <w:rPr>
          <w:sz w:val="23"/>
        </w:rPr>
        <w:t>Integral</w:t>
      </w:r>
      <w:r>
        <w:rPr>
          <w:spacing w:val="5"/>
          <w:sz w:val="23"/>
        </w:rPr>
        <w:t> </w:t>
      </w:r>
      <w:r>
        <w:rPr>
          <w:sz w:val="23"/>
        </w:rPr>
        <w:t>a</w:t>
      </w:r>
      <w:r>
        <w:rPr>
          <w:spacing w:val="6"/>
          <w:sz w:val="23"/>
        </w:rPr>
        <w:t> </w:t>
      </w:r>
      <w:r>
        <w:rPr>
          <w:sz w:val="23"/>
        </w:rPr>
        <w:t>la</w:t>
      </w:r>
      <w:r>
        <w:rPr>
          <w:spacing w:val="1"/>
          <w:sz w:val="23"/>
        </w:rPr>
        <w:t> </w:t>
      </w:r>
      <w:r>
        <w:rPr>
          <w:sz w:val="23"/>
        </w:rPr>
        <w:t>Primera</w:t>
      </w:r>
      <w:r>
        <w:rPr>
          <w:spacing w:val="6"/>
          <w:sz w:val="23"/>
        </w:rPr>
        <w:t> </w:t>
      </w:r>
      <w:r>
        <w:rPr>
          <w:spacing w:val="-2"/>
          <w:sz w:val="23"/>
        </w:rPr>
        <w:t>Infancia.</w:t>
      </w:r>
    </w:p>
    <w:p>
      <w:pPr>
        <w:pStyle w:val="ListParagraph"/>
        <w:numPr>
          <w:ilvl w:val="0"/>
          <w:numId w:val="3"/>
        </w:numPr>
        <w:tabs>
          <w:tab w:pos="2656" w:val="left" w:leader="none"/>
          <w:tab w:pos="4357" w:val="left" w:leader="none"/>
          <w:tab w:pos="4804" w:val="left" w:leader="none"/>
          <w:tab w:pos="5197" w:val="left" w:leader="none"/>
          <w:tab w:pos="5797" w:val="left" w:leader="none"/>
          <w:tab w:pos="6244" w:val="left" w:leader="none"/>
          <w:tab w:pos="6854" w:val="left" w:leader="none"/>
          <w:tab w:pos="7370" w:val="left" w:leader="none"/>
          <w:tab w:pos="8500" w:val="left" w:leader="none"/>
          <w:tab w:pos="9659" w:val="left" w:leader="none"/>
        </w:tabs>
        <w:spacing w:line="364" w:lineRule="auto" w:before="136" w:after="0"/>
        <w:ind w:left="2665" w:right="1637" w:hanging="351"/>
        <w:jc w:val="left"/>
        <w:rPr>
          <w:sz w:val="23"/>
        </w:rPr>
      </w:pPr>
      <w:r>
        <w:rPr>
          <w:spacing w:val="-2"/>
          <w:sz w:val="23"/>
        </w:rPr>
        <w:t>Fortalecimiento</w:t>
      </w:r>
      <w:r>
        <w:rPr>
          <w:sz w:val="23"/>
        </w:rPr>
        <w:tab/>
      </w:r>
      <w:r>
        <w:rPr>
          <w:spacing w:val="-6"/>
          <w:sz w:val="23"/>
        </w:rPr>
        <w:t>de</w:t>
      </w:r>
      <w:r>
        <w:rPr>
          <w:sz w:val="23"/>
        </w:rPr>
        <w:tab/>
      </w:r>
      <w:r>
        <w:rPr>
          <w:spacing w:val="-6"/>
          <w:sz w:val="23"/>
        </w:rPr>
        <w:t>la</w:t>
      </w:r>
      <w:r>
        <w:rPr>
          <w:sz w:val="23"/>
        </w:rPr>
        <w:tab/>
      </w:r>
      <w:r>
        <w:rPr>
          <w:spacing w:val="-4"/>
          <w:sz w:val="23"/>
        </w:rPr>
        <w:t>Red</w:t>
      </w:r>
      <w:r>
        <w:rPr>
          <w:sz w:val="23"/>
        </w:rPr>
        <w:tab/>
      </w:r>
      <w:r>
        <w:rPr>
          <w:spacing w:val="-6"/>
          <w:sz w:val="23"/>
        </w:rPr>
        <w:t>de</w:t>
      </w:r>
      <w:r>
        <w:rPr>
          <w:sz w:val="23"/>
        </w:rPr>
        <w:tab/>
      </w:r>
      <w:r>
        <w:rPr>
          <w:spacing w:val="-4"/>
          <w:sz w:val="23"/>
        </w:rPr>
        <w:t>Frío</w:t>
      </w:r>
      <w:r>
        <w:rPr>
          <w:sz w:val="23"/>
        </w:rPr>
        <w:tab/>
      </w:r>
      <w:r>
        <w:rPr>
          <w:spacing w:val="-4"/>
          <w:sz w:val="23"/>
        </w:rPr>
        <w:t>del</w:t>
      </w:r>
      <w:r>
        <w:rPr>
          <w:sz w:val="23"/>
        </w:rPr>
        <w:tab/>
      </w:r>
      <w:r>
        <w:rPr>
          <w:spacing w:val="-2"/>
          <w:sz w:val="23"/>
        </w:rPr>
        <w:t>Programa</w:t>
      </w:r>
      <w:r>
        <w:rPr>
          <w:sz w:val="23"/>
        </w:rPr>
        <w:tab/>
      </w:r>
      <w:r>
        <w:rPr>
          <w:spacing w:val="-2"/>
          <w:sz w:val="23"/>
        </w:rPr>
        <w:t>Ampliado</w:t>
      </w:r>
      <w:r>
        <w:rPr>
          <w:sz w:val="23"/>
        </w:rPr>
        <w:tab/>
      </w:r>
      <w:r>
        <w:rPr>
          <w:spacing w:val="-6"/>
          <w:sz w:val="23"/>
        </w:rPr>
        <w:t>de</w:t>
      </w:r>
      <w:r>
        <w:rPr>
          <w:spacing w:val="-6"/>
          <w:sz w:val="23"/>
        </w:rPr>
        <w:t> </w:t>
      </w:r>
      <w:r>
        <w:rPr>
          <w:spacing w:val="-2"/>
          <w:sz w:val="23"/>
        </w:rPr>
        <w:t>Inmunizaciones.</w:t>
      </w:r>
    </w:p>
    <w:p>
      <w:pPr>
        <w:pStyle w:val="ListParagraph"/>
        <w:numPr>
          <w:ilvl w:val="0"/>
          <w:numId w:val="3"/>
        </w:numPr>
        <w:tabs>
          <w:tab w:pos="2656" w:val="left" w:leader="none"/>
        </w:tabs>
        <w:spacing w:line="364" w:lineRule="auto" w:before="3" w:after="0"/>
        <w:ind w:left="2665" w:right="1637" w:hanging="351"/>
        <w:jc w:val="left"/>
        <w:rPr>
          <w:sz w:val="23"/>
        </w:rPr>
      </w:pPr>
      <w:r>
        <w:rPr>
          <w:sz w:val="23"/>
        </w:rPr>
        <w:t>Construcción</w:t>
      </w:r>
      <w:r>
        <w:rPr>
          <w:spacing w:val="40"/>
          <w:sz w:val="23"/>
        </w:rPr>
        <w:t> </w:t>
      </w:r>
      <w:r>
        <w:rPr>
          <w:sz w:val="23"/>
        </w:rPr>
        <w:t>de</w:t>
      </w:r>
      <w:r>
        <w:rPr>
          <w:spacing w:val="40"/>
          <w:sz w:val="23"/>
        </w:rPr>
        <w:t> </w:t>
      </w:r>
      <w:r>
        <w:rPr>
          <w:sz w:val="23"/>
        </w:rPr>
        <w:t>infraestructura</w:t>
      </w:r>
      <w:r>
        <w:rPr>
          <w:spacing w:val="40"/>
          <w:sz w:val="23"/>
        </w:rPr>
        <w:t> </w:t>
      </w:r>
      <w:r>
        <w:rPr>
          <w:sz w:val="23"/>
        </w:rPr>
        <w:t>necesaria</w:t>
      </w:r>
      <w:r>
        <w:rPr>
          <w:spacing w:val="40"/>
          <w:sz w:val="23"/>
        </w:rPr>
        <w:t> </w:t>
      </w:r>
      <w:r>
        <w:rPr>
          <w:sz w:val="23"/>
        </w:rPr>
        <w:t>para</w:t>
      </w:r>
      <w:r>
        <w:rPr>
          <w:spacing w:val="40"/>
          <w:sz w:val="23"/>
        </w:rPr>
        <w:t> </w:t>
      </w:r>
      <w:r>
        <w:rPr>
          <w:sz w:val="23"/>
        </w:rPr>
        <w:t>la</w:t>
      </w:r>
      <w:r>
        <w:rPr>
          <w:spacing w:val="40"/>
          <w:sz w:val="23"/>
        </w:rPr>
        <w:t> </w:t>
      </w:r>
      <w:r>
        <w:rPr>
          <w:sz w:val="23"/>
        </w:rPr>
        <w:t>atención</w:t>
      </w:r>
      <w:r>
        <w:rPr>
          <w:spacing w:val="40"/>
          <w:sz w:val="23"/>
        </w:rPr>
        <w:t> </w:t>
      </w:r>
      <w:r>
        <w:rPr>
          <w:sz w:val="23"/>
        </w:rPr>
        <w:t>integral</w:t>
      </w:r>
      <w:r>
        <w:rPr>
          <w:spacing w:val="40"/>
          <w:sz w:val="23"/>
        </w:rPr>
        <w:t> </w:t>
      </w:r>
      <w:r>
        <w:rPr>
          <w:sz w:val="23"/>
        </w:rPr>
        <w:t>de</w:t>
      </w:r>
      <w:r>
        <w:rPr>
          <w:spacing w:val="40"/>
          <w:sz w:val="23"/>
        </w:rPr>
        <w:t> </w:t>
      </w:r>
      <w:r>
        <w:rPr>
          <w:sz w:val="23"/>
        </w:rPr>
        <w:t>la</w:t>
      </w:r>
      <w:r>
        <w:rPr>
          <w:spacing w:val="40"/>
          <w:sz w:val="23"/>
        </w:rPr>
        <w:t> </w:t>
      </w:r>
      <w:r>
        <w:rPr>
          <w:sz w:val="23"/>
        </w:rPr>
        <w:t>primera infancia.</w:t>
      </w:r>
    </w:p>
    <w:p>
      <w:pPr>
        <w:pStyle w:val="ListParagraph"/>
        <w:numPr>
          <w:ilvl w:val="0"/>
          <w:numId w:val="3"/>
        </w:numPr>
        <w:tabs>
          <w:tab w:pos="2656" w:val="left" w:leader="none"/>
        </w:tabs>
        <w:spacing w:line="364" w:lineRule="auto" w:before="2" w:after="0"/>
        <w:ind w:left="2665" w:right="1638" w:hanging="351"/>
        <w:jc w:val="left"/>
        <w:rPr>
          <w:sz w:val="23"/>
        </w:rPr>
      </w:pPr>
      <w:r>
        <w:rPr>
          <w:sz w:val="23"/>
        </w:rPr>
        <w:t>Adecuación y mejoramiento de la infraestructura necesaria para la atención</w:t>
      </w:r>
      <w:r>
        <w:rPr>
          <w:spacing w:val="80"/>
          <w:sz w:val="23"/>
        </w:rPr>
        <w:t> </w:t>
      </w:r>
      <w:r>
        <w:rPr>
          <w:sz w:val="23"/>
        </w:rPr>
        <w:t>integral de la primera infancia</w:t>
      </w:r>
    </w:p>
    <w:p>
      <w:pPr>
        <w:pStyle w:val="BodyText"/>
        <w:spacing w:before="7"/>
        <w:rPr>
          <w:sz w:val="11"/>
        </w:rPr>
      </w:pPr>
      <w:r>
        <w:rPr/>
        <w:pict>
          <v:rect style="position:absolute;margin-left:82.799995pt;margin-top:7.881053pt;width:140.159997pt;height:.48pt;mso-position-horizontal-relative:page;mso-position-vertical-relative:paragraph;z-index:-15727616;mso-wrap-distance-left:0;mso-wrap-distance-right:0" id="docshape6" filled="true" fillcolor="#000000" stroked="false">
            <v:fill type="solid"/>
            <w10:wrap type="topAndBottom"/>
          </v:rect>
        </w:pict>
      </w:r>
    </w:p>
    <w:p>
      <w:pPr>
        <w:spacing w:before="92"/>
        <w:ind w:left="1275" w:right="0" w:firstLine="0"/>
        <w:jc w:val="both"/>
        <w:rPr>
          <w:sz w:val="15"/>
        </w:rPr>
      </w:pPr>
      <w:r>
        <w:rPr>
          <w:spacing w:val="-2"/>
          <w:w w:val="105"/>
          <w:sz w:val="15"/>
          <w:vertAlign w:val="superscript"/>
        </w:rPr>
        <w:t>1</w:t>
      </w:r>
      <w:r>
        <w:rPr>
          <w:spacing w:val="5"/>
          <w:w w:val="105"/>
          <w:sz w:val="15"/>
          <w:vertAlign w:val="baseline"/>
        </w:rPr>
        <w:t> </w:t>
      </w:r>
      <w:r>
        <w:rPr>
          <w:spacing w:val="-2"/>
          <w:w w:val="105"/>
          <w:sz w:val="15"/>
          <w:vertAlign w:val="baseline"/>
        </w:rPr>
        <w:t>Informe</w:t>
      </w:r>
      <w:r>
        <w:rPr>
          <w:spacing w:val="4"/>
          <w:w w:val="105"/>
          <w:sz w:val="15"/>
          <w:vertAlign w:val="baseline"/>
        </w:rPr>
        <w:t> </w:t>
      </w:r>
      <w:r>
        <w:rPr>
          <w:spacing w:val="-2"/>
          <w:w w:val="105"/>
          <w:sz w:val="15"/>
          <w:vertAlign w:val="baseline"/>
        </w:rPr>
        <w:t>Instituto</w:t>
      </w:r>
      <w:r>
        <w:rPr>
          <w:spacing w:val="2"/>
          <w:w w:val="105"/>
          <w:sz w:val="15"/>
          <w:vertAlign w:val="baseline"/>
        </w:rPr>
        <w:t> </w:t>
      </w:r>
      <w:r>
        <w:rPr>
          <w:spacing w:val="-2"/>
          <w:w w:val="105"/>
          <w:sz w:val="15"/>
          <w:vertAlign w:val="baseline"/>
        </w:rPr>
        <w:t>Colombiano de</w:t>
      </w:r>
      <w:r>
        <w:rPr>
          <w:spacing w:val="2"/>
          <w:w w:val="105"/>
          <w:sz w:val="15"/>
          <w:vertAlign w:val="baseline"/>
        </w:rPr>
        <w:t> </w:t>
      </w:r>
      <w:r>
        <w:rPr>
          <w:spacing w:val="-2"/>
          <w:w w:val="105"/>
          <w:sz w:val="15"/>
          <w:vertAlign w:val="baseline"/>
        </w:rPr>
        <w:t>Bienestar</w:t>
      </w:r>
      <w:r>
        <w:rPr>
          <w:spacing w:val="3"/>
          <w:w w:val="105"/>
          <w:sz w:val="15"/>
          <w:vertAlign w:val="baseline"/>
        </w:rPr>
        <w:t> </w:t>
      </w:r>
      <w:r>
        <w:rPr>
          <w:spacing w:val="-2"/>
          <w:w w:val="105"/>
          <w:sz w:val="15"/>
          <w:vertAlign w:val="baseline"/>
        </w:rPr>
        <w:t>familiar</w:t>
      </w:r>
      <w:r>
        <w:rPr>
          <w:spacing w:val="2"/>
          <w:w w:val="105"/>
          <w:sz w:val="15"/>
          <w:vertAlign w:val="baseline"/>
        </w:rPr>
        <w:t> </w:t>
      </w:r>
      <w:r>
        <w:rPr>
          <w:spacing w:val="-2"/>
          <w:w w:val="105"/>
          <w:sz w:val="15"/>
          <w:vertAlign w:val="baseline"/>
        </w:rPr>
        <w:t>(ICBF)</w:t>
      </w:r>
    </w:p>
    <w:p>
      <w:pPr>
        <w:spacing w:line="249" w:lineRule="auto" w:before="6"/>
        <w:ind w:left="1276" w:right="1638" w:firstLine="0"/>
        <w:jc w:val="both"/>
        <w:rPr>
          <w:sz w:val="15"/>
        </w:rPr>
      </w:pPr>
      <w:r>
        <w:rPr>
          <w:w w:val="105"/>
          <w:sz w:val="15"/>
          <w:vertAlign w:val="superscript"/>
        </w:rPr>
        <w:t>2</w:t>
      </w:r>
      <w:r>
        <w:rPr>
          <w:spacing w:val="-5"/>
          <w:w w:val="105"/>
          <w:sz w:val="15"/>
          <w:vertAlign w:val="baseline"/>
        </w:rPr>
        <w:t> </w:t>
      </w:r>
      <w:r>
        <w:rPr>
          <w:w w:val="105"/>
          <w:sz w:val="15"/>
          <w:vertAlign w:val="baseline"/>
        </w:rPr>
        <w:t>Según</w:t>
      </w:r>
      <w:r>
        <w:rPr>
          <w:spacing w:val="-6"/>
          <w:w w:val="105"/>
          <w:sz w:val="15"/>
          <w:vertAlign w:val="baseline"/>
        </w:rPr>
        <w:t> </w:t>
      </w:r>
      <w:r>
        <w:rPr>
          <w:w w:val="105"/>
          <w:sz w:val="15"/>
          <w:vertAlign w:val="baseline"/>
        </w:rPr>
        <w:t>la</w:t>
      </w:r>
      <w:r>
        <w:rPr>
          <w:spacing w:val="-6"/>
          <w:w w:val="105"/>
          <w:sz w:val="15"/>
          <w:vertAlign w:val="baseline"/>
        </w:rPr>
        <w:t> </w:t>
      </w:r>
      <w:r>
        <w:rPr>
          <w:w w:val="105"/>
          <w:sz w:val="15"/>
          <w:vertAlign w:val="baseline"/>
        </w:rPr>
        <w:t>certificación</w:t>
      </w:r>
      <w:r>
        <w:rPr>
          <w:spacing w:val="-6"/>
          <w:w w:val="105"/>
          <w:sz w:val="15"/>
          <w:vertAlign w:val="baseline"/>
        </w:rPr>
        <w:t> </w:t>
      </w:r>
      <w:r>
        <w:rPr>
          <w:w w:val="105"/>
          <w:sz w:val="15"/>
          <w:vertAlign w:val="baseline"/>
        </w:rPr>
        <w:t>de</w:t>
      </w:r>
      <w:r>
        <w:rPr>
          <w:spacing w:val="-6"/>
          <w:w w:val="105"/>
          <w:sz w:val="15"/>
          <w:vertAlign w:val="baseline"/>
        </w:rPr>
        <w:t> </w:t>
      </w:r>
      <w:r>
        <w:rPr>
          <w:w w:val="105"/>
          <w:sz w:val="15"/>
          <w:vertAlign w:val="baseline"/>
        </w:rPr>
        <w:t>la</w:t>
      </w:r>
      <w:r>
        <w:rPr>
          <w:spacing w:val="30"/>
          <w:w w:val="105"/>
          <w:sz w:val="15"/>
          <w:vertAlign w:val="baseline"/>
        </w:rPr>
        <w:t> </w:t>
      </w:r>
      <w:r>
        <w:rPr>
          <w:w w:val="105"/>
          <w:sz w:val="15"/>
          <w:vertAlign w:val="baseline"/>
        </w:rPr>
        <w:t>Directora</w:t>
      </w:r>
      <w:r>
        <w:rPr>
          <w:spacing w:val="-4"/>
          <w:w w:val="105"/>
          <w:sz w:val="15"/>
          <w:vertAlign w:val="baseline"/>
        </w:rPr>
        <w:t> </w:t>
      </w:r>
      <w:r>
        <w:rPr>
          <w:w w:val="105"/>
          <w:sz w:val="15"/>
          <w:vertAlign w:val="baseline"/>
        </w:rPr>
        <w:t>del</w:t>
      </w:r>
      <w:r>
        <w:rPr>
          <w:spacing w:val="-7"/>
          <w:w w:val="105"/>
          <w:sz w:val="15"/>
          <w:vertAlign w:val="baseline"/>
        </w:rPr>
        <w:t> </w:t>
      </w:r>
      <w:r>
        <w:rPr>
          <w:w w:val="105"/>
          <w:sz w:val="15"/>
          <w:vertAlign w:val="baseline"/>
        </w:rPr>
        <w:t>ICBF,</w:t>
      </w:r>
      <w:r>
        <w:rPr>
          <w:spacing w:val="-7"/>
          <w:w w:val="105"/>
          <w:sz w:val="15"/>
          <w:vertAlign w:val="baseline"/>
        </w:rPr>
        <w:t> </w:t>
      </w:r>
      <w:r>
        <w:rPr>
          <w:w w:val="105"/>
          <w:sz w:val="15"/>
          <w:vertAlign w:val="baseline"/>
        </w:rPr>
        <w:t>en</w:t>
      </w:r>
      <w:r>
        <w:rPr>
          <w:spacing w:val="-3"/>
          <w:w w:val="105"/>
          <w:sz w:val="15"/>
          <w:vertAlign w:val="baseline"/>
        </w:rPr>
        <w:t> </w:t>
      </w:r>
      <w:r>
        <w:rPr>
          <w:w w:val="105"/>
          <w:sz w:val="15"/>
          <w:vertAlign w:val="baseline"/>
        </w:rPr>
        <w:t>su</w:t>
      </w:r>
      <w:r>
        <w:rPr>
          <w:spacing w:val="-6"/>
          <w:w w:val="105"/>
          <w:sz w:val="15"/>
          <w:vertAlign w:val="baseline"/>
        </w:rPr>
        <w:t> </w:t>
      </w:r>
      <w:r>
        <w:rPr>
          <w:w w:val="105"/>
          <w:sz w:val="15"/>
          <w:vertAlign w:val="baseline"/>
        </w:rPr>
        <w:t>calidad</w:t>
      </w:r>
      <w:r>
        <w:rPr>
          <w:spacing w:val="-6"/>
          <w:w w:val="105"/>
          <w:sz w:val="15"/>
          <w:vertAlign w:val="baseline"/>
        </w:rPr>
        <w:t> </w:t>
      </w:r>
      <w:r>
        <w:rPr>
          <w:w w:val="105"/>
          <w:sz w:val="15"/>
          <w:vertAlign w:val="baseline"/>
        </w:rPr>
        <w:t>de</w:t>
      </w:r>
      <w:r>
        <w:rPr>
          <w:spacing w:val="-8"/>
          <w:w w:val="105"/>
          <w:sz w:val="15"/>
          <w:vertAlign w:val="baseline"/>
        </w:rPr>
        <w:t> </w:t>
      </w:r>
      <w:r>
        <w:rPr>
          <w:w w:val="105"/>
          <w:sz w:val="15"/>
          <w:vertAlign w:val="baseline"/>
        </w:rPr>
        <w:t>Secretaría</w:t>
      </w:r>
      <w:r>
        <w:rPr>
          <w:spacing w:val="-4"/>
          <w:w w:val="105"/>
          <w:sz w:val="15"/>
          <w:vertAlign w:val="baseline"/>
        </w:rPr>
        <w:t> </w:t>
      </w:r>
      <w:r>
        <w:rPr>
          <w:w w:val="105"/>
          <w:sz w:val="15"/>
          <w:vertAlign w:val="baseline"/>
        </w:rPr>
        <w:t>Técnica</w:t>
      </w:r>
      <w:r>
        <w:rPr>
          <w:spacing w:val="-6"/>
          <w:w w:val="105"/>
          <w:sz w:val="15"/>
          <w:vertAlign w:val="baseline"/>
        </w:rPr>
        <w:t> </w:t>
      </w:r>
      <w:r>
        <w:rPr>
          <w:w w:val="105"/>
          <w:sz w:val="15"/>
          <w:vertAlign w:val="baseline"/>
        </w:rPr>
        <w:t>del</w:t>
      </w:r>
      <w:r>
        <w:rPr>
          <w:spacing w:val="27"/>
          <w:w w:val="105"/>
          <w:sz w:val="15"/>
          <w:vertAlign w:val="baseline"/>
        </w:rPr>
        <w:t> </w:t>
      </w:r>
      <w:r>
        <w:rPr>
          <w:w w:val="105"/>
          <w:sz w:val="15"/>
          <w:vertAlign w:val="baseline"/>
        </w:rPr>
        <w:t>Consejo</w:t>
      </w:r>
      <w:r>
        <w:rPr>
          <w:spacing w:val="28"/>
          <w:w w:val="105"/>
          <w:sz w:val="15"/>
          <w:vertAlign w:val="baseline"/>
        </w:rPr>
        <w:t> </w:t>
      </w:r>
      <w:r>
        <w:rPr>
          <w:w w:val="105"/>
          <w:sz w:val="15"/>
          <w:vertAlign w:val="baseline"/>
        </w:rPr>
        <w:t>Nacional</w:t>
      </w:r>
      <w:r>
        <w:rPr>
          <w:spacing w:val="-8"/>
          <w:w w:val="105"/>
          <w:sz w:val="15"/>
          <w:vertAlign w:val="baseline"/>
        </w:rPr>
        <w:t> </w:t>
      </w:r>
      <w:r>
        <w:rPr>
          <w:w w:val="105"/>
          <w:sz w:val="15"/>
          <w:vertAlign w:val="baseline"/>
        </w:rPr>
        <w:t>de</w:t>
      </w:r>
      <w:r>
        <w:rPr>
          <w:spacing w:val="-6"/>
          <w:w w:val="105"/>
          <w:sz w:val="15"/>
          <w:vertAlign w:val="baseline"/>
        </w:rPr>
        <w:t> </w:t>
      </w:r>
      <w:r>
        <w:rPr>
          <w:w w:val="105"/>
          <w:sz w:val="15"/>
          <w:vertAlign w:val="baseline"/>
        </w:rPr>
        <w:t>Política</w:t>
      </w:r>
      <w:r>
        <w:rPr>
          <w:spacing w:val="-4"/>
          <w:w w:val="105"/>
          <w:sz w:val="15"/>
          <w:vertAlign w:val="baseline"/>
        </w:rPr>
        <w:t> </w:t>
      </w:r>
      <w:r>
        <w:rPr>
          <w:w w:val="105"/>
          <w:sz w:val="15"/>
          <w:vertAlign w:val="baseline"/>
        </w:rPr>
        <w:t>Social</w:t>
      </w:r>
      <w:r>
        <w:rPr>
          <w:spacing w:val="-8"/>
          <w:w w:val="105"/>
          <w:sz w:val="15"/>
          <w:vertAlign w:val="baseline"/>
        </w:rPr>
        <w:t> </w:t>
      </w:r>
      <w:r>
        <w:rPr>
          <w:w w:val="105"/>
          <w:sz w:val="15"/>
          <w:vertAlign w:val="baseline"/>
        </w:rPr>
        <w:t>(Ley</w:t>
      </w:r>
      <w:r>
        <w:rPr>
          <w:spacing w:val="-10"/>
          <w:w w:val="105"/>
          <w:sz w:val="15"/>
          <w:vertAlign w:val="baseline"/>
        </w:rPr>
        <w:t> </w:t>
      </w:r>
      <w:r>
        <w:rPr>
          <w:w w:val="105"/>
          <w:sz w:val="15"/>
          <w:vertAlign w:val="baseline"/>
        </w:rPr>
        <w:t>1098</w:t>
      </w:r>
      <w:r>
        <w:rPr>
          <w:spacing w:val="40"/>
          <w:w w:val="105"/>
          <w:sz w:val="15"/>
          <w:vertAlign w:val="baseline"/>
        </w:rPr>
        <w:t> </w:t>
      </w:r>
      <w:r>
        <w:rPr>
          <w:w w:val="105"/>
          <w:sz w:val="15"/>
          <w:vertAlign w:val="baseline"/>
        </w:rPr>
        <w:t>de 2006 – artículo 206), estas acciones fueron</w:t>
      </w:r>
      <w:r>
        <w:rPr>
          <w:spacing w:val="40"/>
          <w:w w:val="105"/>
          <w:sz w:val="15"/>
          <w:vertAlign w:val="baseline"/>
        </w:rPr>
        <w:t> </w:t>
      </w:r>
      <w:r>
        <w:rPr>
          <w:w w:val="105"/>
          <w:sz w:val="15"/>
          <w:vertAlign w:val="baseline"/>
        </w:rPr>
        <w:t>evaluadas, aprobadas y priorizadas</w:t>
      </w:r>
      <w:r>
        <w:rPr>
          <w:spacing w:val="40"/>
          <w:w w:val="105"/>
          <w:sz w:val="15"/>
          <w:vertAlign w:val="baseline"/>
        </w:rPr>
        <w:t> </w:t>
      </w:r>
      <w:r>
        <w:rPr>
          <w:w w:val="105"/>
          <w:sz w:val="15"/>
          <w:vertAlign w:val="baseline"/>
        </w:rPr>
        <w:t>para la Atención Integral a la Primera Infancia por</w:t>
      </w:r>
      <w:r>
        <w:rPr>
          <w:spacing w:val="40"/>
          <w:w w:val="105"/>
          <w:sz w:val="15"/>
          <w:vertAlign w:val="baseline"/>
        </w:rPr>
        <w:t> </w:t>
      </w:r>
      <w:r>
        <w:rPr>
          <w:w w:val="105"/>
          <w:sz w:val="15"/>
          <w:vertAlign w:val="baseline"/>
        </w:rPr>
        <w:t>dicho Consejo en</w:t>
      </w:r>
      <w:r>
        <w:rPr>
          <w:spacing w:val="40"/>
          <w:w w:val="105"/>
          <w:sz w:val="15"/>
          <w:vertAlign w:val="baseline"/>
        </w:rPr>
        <w:t> </w:t>
      </w:r>
      <w:r>
        <w:rPr>
          <w:w w:val="105"/>
          <w:sz w:val="15"/>
          <w:vertAlign w:val="baseline"/>
        </w:rPr>
        <w:t>sesión realizada el 27 de abril de 2009.</w:t>
      </w:r>
    </w:p>
    <w:p>
      <w:pPr>
        <w:spacing w:after="0" w:line="249" w:lineRule="auto"/>
        <w:jc w:val="both"/>
        <w:rPr>
          <w:sz w:val="15"/>
        </w:rPr>
        <w:sectPr>
          <w:pgSz w:w="11900" w:h="16840"/>
          <w:pgMar w:header="0" w:footer="1434" w:top="1940" w:bottom="1620" w:left="380" w:right="0"/>
        </w:sectPr>
      </w:pPr>
    </w:p>
    <w:p>
      <w:pPr>
        <w:pStyle w:val="ListParagraph"/>
        <w:numPr>
          <w:ilvl w:val="0"/>
          <w:numId w:val="3"/>
        </w:numPr>
        <w:tabs>
          <w:tab w:pos="2656" w:val="left" w:leader="none"/>
        </w:tabs>
        <w:spacing w:line="240" w:lineRule="auto" w:before="154" w:after="0"/>
        <w:ind w:left="2656" w:right="0" w:hanging="341"/>
        <w:jc w:val="left"/>
        <w:rPr>
          <w:sz w:val="23"/>
        </w:rPr>
      </w:pPr>
      <w:r>
        <w:rPr>
          <w:sz w:val="23"/>
        </w:rPr>
        <w:t>Dotación</w:t>
      </w:r>
      <w:r>
        <w:rPr>
          <w:spacing w:val="3"/>
          <w:sz w:val="23"/>
        </w:rPr>
        <w:t> </w:t>
      </w:r>
      <w:r>
        <w:rPr>
          <w:sz w:val="23"/>
        </w:rPr>
        <w:t>de</w:t>
      </w:r>
      <w:r>
        <w:rPr>
          <w:spacing w:val="6"/>
          <w:sz w:val="23"/>
        </w:rPr>
        <w:t> </w:t>
      </w:r>
      <w:r>
        <w:rPr>
          <w:sz w:val="23"/>
        </w:rPr>
        <w:t>material</w:t>
      </w:r>
      <w:r>
        <w:rPr>
          <w:spacing w:val="2"/>
          <w:sz w:val="23"/>
        </w:rPr>
        <w:t> </w:t>
      </w:r>
      <w:r>
        <w:rPr>
          <w:sz w:val="23"/>
        </w:rPr>
        <w:t>pedagógico</w:t>
      </w:r>
      <w:r>
        <w:rPr>
          <w:spacing w:val="4"/>
          <w:sz w:val="23"/>
        </w:rPr>
        <w:t> </w:t>
      </w:r>
      <w:r>
        <w:rPr>
          <w:sz w:val="23"/>
        </w:rPr>
        <w:t>para</w:t>
      </w:r>
      <w:r>
        <w:rPr>
          <w:spacing w:val="3"/>
          <w:sz w:val="23"/>
        </w:rPr>
        <w:t> </w:t>
      </w:r>
      <w:r>
        <w:rPr>
          <w:sz w:val="23"/>
        </w:rPr>
        <w:t>los</w:t>
      </w:r>
      <w:r>
        <w:rPr>
          <w:spacing w:val="3"/>
          <w:sz w:val="23"/>
        </w:rPr>
        <w:t> </w:t>
      </w:r>
      <w:r>
        <w:rPr>
          <w:sz w:val="23"/>
        </w:rPr>
        <w:t>hogares</w:t>
      </w:r>
      <w:r>
        <w:rPr>
          <w:spacing w:val="6"/>
          <w:sz w:val="23"/>
        </w:rPr>
        <w:t> </w:t>
      </w:r>
      <w:r>
        <w:rPr>
          <w:sz w:val="23"/>
        </w:rPr>
        <w:t>comunitarios</w:t>
      </w:r>
      <w:r>
        <w:rPr>
          <w:spacing w:val="3"/>
          <w:sz w:val="23"/>
        </w:rPr>
        <w:t> </w:t>
      </w:r>
      <w:r>
        <w:rPr>
          <w:sz w:val="23"/>
        </w:rPr>
        <w:t>de</w:t>
      </w:r>
      <w:r>
        <w:rPr>
          <w:spacing w:val="6"/>
          <w:sz w:val="23"/>
        </w:rPr>
        <w:t> </w:t>
      </w:r>
      <w:r>
        <w:rPr>
          <w:spacing w:val="-2"/>
          <w:sz w:val="23"/>
        </w:rPr>
        <w:t>bienestar.</w:t>
      </w:r>
    </w:p>
    <w:p>
      <w:pPr>
        <w:pStyle w:val="BodyText"/>
        <w:rPr>
          <w:sz w:val="26"/>
        </w:rPr>
      </w:pPr>
    </w:p>
    <w:p>
      <w:pPr>
        <w:pStyle w:val="BodyText"/>
        <w:spacing w:before="1"/>
        <w:rPr>
          <w:sz w:val="21"/>
        </w:rPr>
      </w:pPr>
    </w:p>
    <w:p>
      <w:pPr>
        <w:pStyle w:val="BodyText"/>
        <w:spacing w:line="364" w:lineRule="auto"/>
        <w:ind w:left="1275" w:right="1639" w:firstLine="688"/>
        <w:jc w:val="both"/>
      </w:pPr>
      <w:r>
        <w:rPr/>
        <w:t>De otra parte el documento Conpes Social 122 del 29 de enero 2009, realizó la distribución</w:t>
      </w:r>
      <w:r>
        <w:rPr>
          <w:spacing w:val="26"/>
        </w:rPr>
        <w:t> </w:t>
      </w:r>
      <w:r>
        <w:rPr/>
        <w:t>de</w:t>
      </w:r>
      <w:r>
        <w:rPr>
          <w:spacing w:val="27"/>
        </w:rPr>
        <w:t> </w:t>
      </w:r>
      <w:r>
        <w:rPr/>
        <w:t>los</w:t>
      </w:r>
      <w:r>
        <w:rPr>
          <w:spacing w:val="28"/>
        </w:rPr>
        <w:t> </w:t>
      </w:r>
      <w:r>
        <w:rPr/>
        <w:t>recursos</w:t>
      </w:r>
      <w:r>
        <w:rPr>
          <w:spacing w:val="28"/>
        </w:rPr>
        <w:t> </w:t>
      </w:r>
      <w:r>
        <w:rPr/>
        <w:t>del</w:t>
      </w:r>
      <w:r>
        <w:rPr>
          <w:spacing w:val="27"/>
        </w:rPr>
        <w:t> </w:t>
      </w:r>
      <w:r>
        <w:rPr/>
        <w:t>Sistema</w:t>
      </w:r>
      <w:r>
        <w:rPr>
          <w:spacing w:val="27"/>
        </w:rPr>
        <w:t> </w:t>
      </w:r>
      <w:r>
        <w:rPr/>
        <w:t>General</w:t>
      </w:r>
      <w:r>
        <w:rPr>
          <w:spacing w:val="30"/>
        </w:rPr>
        <w:t> </w:t>
      </w:r>
      <w:r>
        <w:rPr/>
        <w:t>de</w:t>
      </w:r>
      <w:r>
        <w:rPr>
          <w:spacing w:val="26"/>
        </w:rPr>
        <w:t> </w:t>
      </w:r>
      <w:r>
        <w:rPr/>
        <w:t>Participaciones</w:t>
      </w:r>
      <w:r>
        <w:rPr>
          <w:spacing w:val="27"/>
        </w:rPr>
        <w:t> </w:t>
      </w:r>
      <w:r>
        <w:rPr/>
        <w:t>para</w:t>
      </w:r>
      <w:r>
        <w:rPr>
          <w:spacing w:val="29"/>
        </w:rPr>
        <w:t> </w:t>
      </w:r>
      <w:r>
        <w:rPr/>
        <w:t>2009.</w:t>
      </w:r>
      <w:r>
        <w:rPr>
          <w:spacing w:val="26"/>
        </w:rPr>
        <w:t> </w:t>
      </w:r>
      <w:r>
        <w:rPr/>
        <w:t>En</w:t>
      </w:r>
      <w:r>
        <w:rPr>
          <w:spacing w:val="28"/>
        </w:rPr>
        <w:t> </w:t>
      </w:r>
      <w:r>
        <w:rPr/>
        <w:t>el</w:t>
      </w:r>
      <w:r>
        <w:rPr>
          <w:spacing w:val="30"/>
        </w:rPr>
        <w:t> </w:t>
      </w:r>
      <w:r>
        <w:rPr/>
        <w:t>caso de la Participación para Salud se distribuyó el 100% de las once doceavas de 2009, en cada uno de sus componentes, conforme a los criterios legales vigentes y con base en la información oficial reportada por el Ministerio de la Protección Social.</w:t>
      </w:r>
    </w:p>
    <w:p>
      <w:pPr>
        <w:pStyle w:val="BodyText"/>
        <w:spacing w:before="4"/>
        <w:rPr>
          <w:sz w:val="35"/>
        </w:rPr>
      </w:pPr>
    </w:p>
    <w:p>
      <w:pPr>
        <w:pStyle w:val="BodyText"/>
        <w:spacing w:line="364" w:lineRule="auto" w:before="1"/>
        <w:ind w:left="1275" w:right="1639" w:firstLine="688"/>
        <w:jc w:val="both"/>
      </w:pPr>
      <w:r>
        <w:rPr/>
        <w:t>No obstante, el Ministerio de la Protección Social mediante oficio sin número originario con radicación en el DNP “2009-663-008794-2” del 20 de marzo de 2009,</w:t>
      </w:r>
      <w:r>
        <w:rPr>
          <w:spacing w:val="40"/>
        </w:rPr>
        <w:t> </w:t>
      </w:r>
      <w:r>
        <w:rPr/>
        <w:t>certificó un ajuste a la información de población pobre no asegurada y a las actividades no cubiertas con subsidios a la demanda y a la del régimen subsidiado del municipio de Puerto Nariño – Amazonas. La certificación del Ministerio de la Protección Social modifica la población asegurada al régimen subsidiado y la población pobre no asegurada y a las actividades no cubiertas con subsidios a la demanda.</w:t>
      </w:r>
    </w:p>
    <w:p>
      <w:pPr>
        <w:pStyle w:val="BodyText"/>
        <w:spacing w:before="6"/>
        <w:rPr>
          <w:sz w:val="35"/>
        </w:rPr>
      </w:pPr>
    </w:p>
    <w:p>
      <w:pPr>
        <w:pStyle w:val="BodyText"/>
        <w:spacing w:line="364" w:lineRule="auto"/>
        <w:ind w:left="1275" w:right="1639"/>
        <w:jc w:val="both"/>
      </w:pPr>
      <w:r>
        <w:rPr/>
        <w:t>Adicionalmente,</w:t>
      </w:r>
      <w:r>
        <w:rPr>
          <w:spacing w:val="40"/>
        </w:rPr>
        <w:t> </w:t>
      </w:r>
      <w:r>
        <w:rPr/>
        <w:t>mediante</w:t>
      </w:r>
      <w:r>
        <w:rPr>
          <w:spacing w:val="40"/>
        </w:rPr>
        <w:t> </w:t>
      </w:r>
      <w:r>
        <w:rPr/>
        <w:t>oficio</w:t>
      </w:r>
      <w:r>
        <w:rPr>
          <w:spacing w:val="40"/>
        </w:rPr>
        <w:t> </w:t>
      </w:r>
      <w:r>
        <w:rPr/>
        <w:t>12100-1695</w:t>
      </w:r>
      <w:r>
        <w:rPr>
          <w:spacing w:val="40"/>
        </w:rPr>
        <w:t> </w:t>
      </w:r>
      <w:r>
        <w:rPr/>
        <w:t>del</w:t>
      </w:r>
      <w:r>
        <w:rPr>
          <w:spacing w:val="40"/>
        </w:rPr>
        <w:t> </w:t>
      </w:r>
      <w:r>
        <w:rPr/>
        <w:t>13</w:t>
      </w:r>
      <w:r>
        <w:rPr>
          <w:spacing w:val="40"/>
        </w:rPr>
        <w:t> </w:t>
      </w:r>
      <w:r>
        <w:rPr/>
        <w:t>de</w:t>
      </w:r>
      <w:r>
        <w:rPr>
          <w:spacing w:val="40"/>
        </w:rPr>
        <w:t> </w:t>
      </w:r>
      <w:r>
        <w:rPr/>
        <w:t>abril</w:t>
      </w:r>
      <w:r>
        <w:rPr>
          <w:spacing w:val="40"/>
        </w:rPr>
        <w:t> </w:t>
      </w:r>
      <w:r>
        <w:rPr/>
        <w:t>con</w:t>
      </w:r>
      <w:r>
        <w:rPr>
          <w:spacing w:val="40"/>
        </w:rPr>
        <w:t> </w:t>
      </w:r>
      <w:r>
        <w:rPr/>
        <w:t>radicado</w:t>
      </w:r>
      <w:r>
        <w:rPr>
          <w:spacing w:val="40"/>
        </w:rPr>
        <w:t> </w:t>
      </w:r>
      <w:r>
        <w:rPr/>
        <w:t>en</w:t>
      </w:r>
      <w:r>
        <w:rPr>
          <w:spacing w:val="40"/>
        </w:rPr>
        <w:t> </w:t>
      </w:r>
      <w:r>
        <w:rPr/>
        <w:t>DNP “2009-663-012388-2” el Ministerio de la Protección Social certificó que el Distrito de Barranquilla realizó</w:t>
      </w:r>
      <w:r>
        <w:rPr>
          <w:spacing w:val="14"/>
        </w:rPr>
        <w:t> </w:t>
      </w:r>
      <w:r>
        <w:rPr/>
        <w:t>un</w:t>
      </w:r>
      <w:r>
        <w:rPr>
          <w:spacing w:val="16"/>
        </w:rPr>
        <w:t> </w:t>
      </w:r>
      <w:r>
        <w:rPr/>
        <w:t>ahorro</w:t>
      </w:r>
      <w:r>
        <w:rPr>
          <w:spacing w:val="14"/>
        </w:rPr>
        <w:t> </w:t>
      </w:r>
      <w:r>
        <w:rPr/>
        <w:t>de</w:t>
      </w:r>
      <w:r>
        <w:rPr>
          <w:spacing w:val="15"/>
        </w:rPr>
        <w:t> </w:t>
      </w:r>
      <w:r>
        <w:rPr/>
        <w:t>aportes patronales de la</w:t>
      </w:r>
      <w:r>
        <w:rPr>
          <w:spacing w:val="15"/>
        </w:rPr>
        <w:t> </w:t>
      </w:r>
      <w:r>
        <w:rPr/>
        <w:t>vigencia de 2009</w:t>
      </w:r>
      <w:r>
        <w:rPr>
          <w:spacing w:val="14"/>
        </w:rPr>
        <w:t> </w:t>
      </w:r>
      <w:r>
        <w:rPr/>
        <w:t>por un</w:t>
      </w:r>
      <w:r>
        <w:rPr>
          <w:spacing w:val="14"/>
        </w:rPr>
        <w:t> </w:t>
      </w:r>
      <w:r>
        <w:rPr/>
        <w:t>valor</w:t>
      </w:r>
      <w:r>
        <w:rPr>
          <w:spacing w:val="14"/>
        </w:rPr>
        <w:t> </w:t>
      </w:r>
      <w:r>
        <w:rPr/>
        <w:t>de</w:t>
      </w:r>
    </w:p>
    <w:p>
      <w:pPr>
        <w:pStyle w:val="BodyText"/>
        <w:spacing w:line="364" w:lineRule="auto" w:before="1"/>
        <w:ind w:left="1275" w:right="1637"/>
        <w:jc w:val="both"/>
      </w:pPr>
      <w:r>
        <w:rPr/>
        <w:t>$12.151.921.439. Dicha certificación modifica la distribución y asignación del componente de</w:t>
      </w:r>
      <w:r>
        <w:rPr>
          <w:spacing w:val="40"/>
        </w:rPr>
        <w:t> </w:t>
      </w:r>
      <w:r>
        <w:rPr/>
        <w:t>población</w:t>
      </w:r>
      <w:r>
        <w:rPr>
          <w:spacing w:val="40"/>
        </w:rPr>
        <w:t> </w:t>
      </w:r>
      <w:r>
        <w:rPr/>
        <w:t>pobre</w:t>
      </w:r>
      <w:r>
        <w:rPr>
          <w:spacing w:val="40"/>
        </w:rPr>
        <w:t> </w:t>
      </w:r>
      <w:r>
        <w:rPr/>
        <w:t>no</w:t>
      </w:r>
      <w:r>
        <w:rPr>
          <w:spacing w:val="40"/>
        </w:rPr>
        <w:t> </w:t>
      </w:r>
      <w:r>
        <w:rPr/>
        <w:t>asegurada</w:t>
      </w:r>
      <w:r>
        <w:rPr>
          <w:spacing w:val="40"/>
        </w:rPr>
        <w:t> </w:t>
      </w:r>
      <w:r>
        <w:rPr/>
        <w:t>y</w:t>
      </w:r>
      <w:r>
        <w:rPr>
          <w:spacing w:val="40"/>
        </w:rPr>
        <w:t> </w:t>
      </w:r>
      <w:r>
        <w:rPr/>
        <w:t>a</w:t>
      </w:r>
      <w:r>
        <w:rPr>
          <w:spacing w:val="40"/>
        </w:rPr>
        <w:t> </w:t>
      </w:r>
      <w:r>
        <w:rPr/>
        <w:t>las</w:t>
      </w:r>
      <w:r>
        <w:rPr>
          <w:spacing w:val="40"/>
        </w:rPr>
        <w:t> </w:t>
      </w:r>
      <w:r>
        <w:rPr/>
        <w:t>actividades</w:t>
      </w:r>
      <w:r>
        <w:rPr>
          <w:spacing w:val="40"/>
        </w:rPr>
        <w:t> </w:t>
      </w:r>
      <w:r>
        <w:rPr/>
        <w:t>no</w:t>
      </w:r>
      <w:r>
        <w:rPr>
          <w:spacing w:val="40"/>
        </w:rPr>
        <w:t> </w:t>
      </w:r>
      <w:r>
        <w:rPr/>
        <w:t>cubiertas</w:t>
      </w:r>
      <w:r>
        <w:rPr>
          <w:spacing w:val="40"/>
        </w:rPr>
        <w:t> </w:t>
      </w:r>
      <w:r>
        <w:rPr/>
        <w:t>con</w:t>
      </w:r>
      <w:r>
        <w:rPr>
          <w:spacing w:val="40"/>
        </w:rPr>
        <w:t> </w:t>
      </w:r>
      <w:r>
        <w:rPr/>
        <w:t>subsidios</w:t>
      </w:r>
      <w:r>
        <w:rPr>
          <w:spacing w:val="40"/>
        </w:rPr>
        <w:t> </w:t>
      </w:r>
      <w:r>
        <w:rPr/>
        <w:t>a</w:t>
      </w:r>
      <w:r>
        <w:rPr>
          <w:spacing w:val="40"/>
        </w:rPr>
        <w:t> </w:t>
      </w:r>
      <w:r>
        <w:rPr/>
        <w:t>la demanda del Distrito de Barranquilla.</w:t>
      </w:r>
      <w:r>
        <w:rPr>
          <w:spacing w:val="40"/>
        </w:rPr>
        <w:t> </w:t>
      </w:r>
      <w:r>
        <w:rPr/>
        <w:t>Así mismo, se detectó una inconsistencia del Conpes Social 122 en el ejercicio de asignación de los recursos por el criterio de accesibilidad en la participación para salud Pública</w:t>
      </w:r>
    </w:p>
    <w:p>
      <w:pPr>
        <w:pStyle w:val="BodyText"/>
        <w:spacing w:before="7"/>
        <w:rPr>
          <w:sz w:val="35"/>
        </w:rPr>
      </w:pPr>
    </w:p>
    <w:p>
      <w:pPr>
        <w:pStyle w:val="BodyText"/>
        <w:spacing w:line="364" w:lineRule="auto"/>
        <w:ind w:left="1276" w:right="1637" w:firstLine="688"/>
        <w:jc w:val="both"/>
      </w:pPr>
      <w:r>
        <w:rPr/>
        <w:t>De otra parte, mediante oficio del día 6 de marzo de 2009 con radicado en el DNP 2009-663-006627-2, el DANE certificó la desagregación de la población indígena del Resguardo San Andrés de Sotavento, entre el municipio de San Andrés de Sotavento y el nuevo</w:t>
      </w:r>
      <w:r>
        <w:rPr>
          <w:spacing w:val="40"/>
        </w:rPr>
        <w:t> </w:t>
      </w:r>
      <w:r>
        <w:rPr/>
        <w:t>municipio</w:t>
      </w:r>
      <w:r>
        <w:rPr>
          <w:spacing w:val="40"/>
        </w:rPr>
        <w:t> </w:t>
      </w:r>
      <w:r>
        <w:rPr/>
        <w:t>de</w:t>
      </w:r>
      <w:r>
        <w:rPr>
          <w:spacing w:val="39"/>
        </w:rPr>
        <w:t> </w:t>
      </w:r>
      <w:r>
        <w:rPr/>
        <w:t>Tuchín</w:t>
      </w:r>
      <w:r>
        <w:rPr>
          <w:spacing w:val="40"/>
        </w:rPr>
        <w:t> </w:t>
      </w:r>
      <w:r>
        <w:rPr/>
        <w:t>(departamento</w:t>
      </w:r>
      <w:r>
        <w:rPr>
          <w:spacing w:val="38"/>
        </w:rPr>
        <w:t> </w:t>
      </w:r>
      <w:r>
        <w:rPr/>
        <w:t>de</w:t>
      </w:r>
      <w:r>
        <w:rPr>
          <w:spacing w:val="39"/>
        </w:rPr>
        <w:t> </w:t>
      </w:r>
      <w:r>
        <w:rPr/>
        <w:t>Córdoba)</w:t>
      </w:r>
      <w:r>
        <w:rPr>
          <w:spacing w:val="40"/>
        </w:rPr>
        <w:t> </w:t>
      </w:r>
      <w:r>
        <w:rPr/>
        <w:t>y con</w:t>
      </w:r>
      <w:r>
        <w:rPr>
          <w:spacing w:val="38"/>
        </w:rPr>
        <w:t> </w:t>
      </w:r>
      <w:r>
        <w:rPr/>
        <w:t>oficio</w:t>
      </w:r>
      <w:r>
        <w:rPr>
          <w:spacing w:val="38"/>
        </w:rPr>
        <w:t> </w:t>
      </w:r>
      <w:r>
        <w:rPr/>
        <w:t>2009-663-006362-2 del</w:t>
      </w:r>
      <w:r>
        <w:rPr>
          <w:spacing w:val="80"/>
        </w:rPr>
        <w:t> </w:t>
      </w:r>
      <w:r>
        <w:rPr/>
        <w:t>10 de marzo el DANE certificó la desagregación de la población indígena del</w:t>
      </w:r>
      <w:r>
        <w:rPr>
          <w:spacing w:val="80"/>
        </w:rPr>
        <w:t> </w:t>
      </w:r>
      <w:r>
        <w:rPr/>
        <w:t>Resguardo</w:t>
      </w:r>
      <w:r>
        <w:rPr>
          <w:spacing w:val="68"/>
        </w:rPr>
        <w:t> </w:t>
      </w:r>
      <w:r>
        <w:rPr/>
        <w:t>Santa</w:t>
      </w:r>
      <w:r>
        <w:rPr>
          <w:spacing w:val="67"/>
        </w:rPr>
        <w:t> </w:t>
      </w:r>
      <w:r>
        <w:rPr/>
        <w:t>Rosa</w:t>
      </w:r>
      <w:r>
        <w:rPr>
          <w:spacing w:val="67"/>
        </w:rPr>
        <w:t> </w:t>
      </w:r>
      <w:r>
        <w:rPr/>
        <w:t>de</w:t>
      </w:r>
      <w:r>
        <w:rPr>
          <w:spacing w:val="67"/>
        </w:rPr>
        <w:t> </w:t>
      </w:r>
      <w:r>
        <w:rPr/>
        <w:t>Juananmbú</w:t>
      </w:r>
      <w:r>
        <w:rPr>
          <w:spacing w:val="70"/>
        </w:rPr>
        <w:t> </w:t>
      </w:r>
      <w:r>
        <w:rPr/>
        <w:t>en</w:t>
      </w:r>
      <w:r>
        <w:rPr>
          <w:spacing w:val="68"/>
        </w:rPr>
        <w:t> </w:t>
      </w:r>
      <w:r>
        <w:rPr/>
        <w:t>la</w:t>
      </w:r>
      <w:r>
        <w:rPr>
          <w:spacing w:val="70"/>
        </w:rPr>
        <w:t> </w:t>
      </w:r>
      <w:r>
        <w:rPr/>
        <w:t>jurisdicción</w:t>
      </w:r>
      <w:r>
        <w:rPr>
          <w:spacing w:val="70"/>
        </w:rPr>
        <w:t> </w:t>
      </w:r>
      <w:r>
        <w:rPr/>
        <w:t>de</w:t>
      </w:r>
      <w:r>
        <w:rPr>
          <w:spacing w:val="69"/>
        </w:rPr>
        <w:t> </w:t>
      </w:r>
      <w:r>
        <w:rPr/>
        <w:t>los</w:t>
      </w:r>
      <w:r>
        <w:rPr>
          <w:spacing w:val="67"/>
        </w:rPr>
        <w:t> </w:t>
      </w:r>
      <w:r>
        <w:rPr/>
        <w:t>municipios</w:t>
      </w:r>
      <w:r>
        <w:rPr>
          <w:spacing w:val="70"/>
        </w:rPr>
        <w:t> </w:t>
      </w:r>
      <w:r>
        <w:rPr/>
        <w:t>de</w:t>
      </w:r>
      <w:r>
        <w:rPr>
          <w:spacing w:val="70"/>
        </w:rPr>
        <w:t> </w:t>
      </w:r>
      <w:r>
        <w:rPr>
          <w:spacing w:val="-2"/>
        </w:rPr>
        <w:t>Puerto</w:t>
      </w:r>
    </w:p>
    <w:p>
      <w:pPr>
        <w:spacing w:after="0" w:line="364" w:lineRule="auto"/>
        <w:jc w:val="both"/>
        <w:sectPr>
          <w:pgSz w:w="11900" w:h="16840"/>
          <w:pgMar w:header="0" w:footer="1434" w:top="1940" w:bottom="1620" w:left="380" w:right="0"/>
        </w:sectPr>
      </w:pPr>
    </w:p>
    <w:p>
      <w:pPr>
        <w:pStyle w:val="BodyText"/>
        <w:spacing w:before="154"/>
        <w:ind w:left="1275"/>
      </w:pPr>
      <w:r>
        <w:rPr/>
        <w:t>Caicedo</w:t>
      </w:r>
      <w:r>
        <w:rPr>
          <w:spacing w:val="19"/>
        </w:rPr>
        <w:t> </w:t>
      </w:r>
      <w:r>
        <w:rPr/>
        <w:t>y</w:t>
      </w:r>
      <w:r>
        <w:rPr>
          <w:spacing w:val="14"/>
        </w:rPr>
        <w:t> </w:t>
      </w:r>
      <w:r>
        <w:rPr/>
        <w:t>Villa</w:t>
      </w:r>
      <w:r>
        <w:rPr>
          <w:spacing w:val="18"/>
        </w:rPr>
        <w:t> </w:t>
      </w:r>
      <w:r>
        <w:rPr/>
        <w:t>Garzón</w:t>
      </w:r>
      <w:r>
        <w:rPr>
          <w:spacing w:val="70"/>
          <w:w w:val="150"/>
        </w:rPr>
        <w:t> </w:t>
      </w:r>
      <w:r>
        <w:rPr/>
        <w:t>(departamento</w:t>
      </w:r>
      <w:r>
        <w:rPr>
          <w:spacing w:val="18"/>
        </w:rPr>
        <w:t> </w:t>
      </w:r>
      <w:r>
        <w:rPr/>
        <w:t>del</w:t>
      </w:r>
      <w:r>
        <w:rPr>
          <w:spacing w:val="18"/>
        </w:rPr>
        <w:t> </w:t>
      </w:r>
      <w:r>
        <w:rPr/>
        <w:t>Putumayo).</w:t>
      </w:r>
      <w:r>
        <w:rPr>
          <w:spacing w:val="20"/>
        </w:rPr>
        <w:t> </w:t>
      </w:r>
      <w:r>
        <w:rPr/>
        <w:t>Por</w:t>
      </w:r>
      <w:r>
        <w:rPr>
          <w:spacing w:val="21"/>
        </w:rPr>
        <w:t> </w:t>
      </w:r>
      <w:r>
        <w:rPr/>
        <w:t>tal</w:t>
      </w:r>
      <w:r>
        <w:rPr>
          <w:spacing w:val="18"/>
        </w:rPr>
        <w:t> </w:t>
      </w:r>
      <w:r>
        <w:rPr/>
        <w:t>razón,</w:t>
      </w:r>
      <w:r>
        <w:rPr>
          <w:spacing w:val="20"/>
        </w:rPr>
        <w:t> </w:t>
      </w:r>
      <w:r>
        <w:rPr/>
        <w:t>en</w:t>
      </w:r>
      <w:r>
        <w:rPr>
          <w:spacing w:val="23"/>
        </w:rPr>
        <w:t> </w:t>
      </w:r>
      <w:r>
        <w:rPr/>
        <w:t>el</w:t>
      </w:r>
      <w:r>
        <w:rPr>
          <w:spacing w:val="18"/>
        </w:rPr>
        <w:t> </w:t>
      </w:r>
      <w:r>
        <w:rPr/>
        <w:t>Conpes</w:t>
      </w:r>
      <w:r>
        <w:rPr>
          <w:spacing w:val="21"/>
        </w:rPr>
        <w:t> </w:t>
      </w:r>
      <w:r>
        <w:rPr>
          <w:spacing w:val="-2"/>
        </w:rPr>
        <w:t>Social</w:t>
      </w:r>
    </w:p>
    <w:p>
      <w:pPr>
        <w:pStyle w:val="BodyText"/>
        <w:spacing w:line="367" w:lineRule="auto" w:before="136"/>
        <w:ind w:left="1275" w:right="1666"/>
      </w:pPr>
      <w:r>
        <w:rPr/>
        <w:t>122</w:t>
      </w:r>
      <w:r>
        <w:rPr>
          <w:spacing w:val="80"/>
        </w:rPr>
        <w:t> </w:t>
      </w:r>
      <w:r>
        <w:rPr/>
        <w:t>la</w:t>
      </w:r>
      <w:r>
        <w:rPr>
          <w:spacing w:val="80"/>
        </w:rPr>
        <w:t> </w:t>
      </w:r>
      <w:r>
        <w:rPr/>
        <w:t>asignación</w:t>
      </w:r>
      <w:r>
        <w:rPr>
          <w:spacing w:val="80"/>
        </w:rPr>
        <w:t> </w:t>
      </w:r>
      <w:r>
        <w:rPr/>
        <w:t>para</w:t>
      </w:r>
      <w:r>
        <w:rPr>
          <w:spacing w:val="80"/>
        </w:rPr>
        <w:t> </w:t>
      </w:r>
      <w:r>
        <w:rPr/>
        <w:t>los</w:t>
      </w:r>
      <w:r>
        <w:rPr>
          <w:spacing w:val="80"/>
        </w:rPr>
        <w:t> </w:t>
      </w:r>
      <w:r>
        <w:rPr/>
        <w:t>resguardos</w:t>
      </w:r>
      <w:r>
        <w:rPr>
          <w:spacing w:val="80"/>
        </w:rPr>
        <w:t> </w:t>
      </w:r>
      <w:r>
        <w:rPr/>
        <w:t>mencionados</w:t>
      </w:r>
      <w:r>
        <w:rPr>
          <w:spacing w:val="80"/>
        </w:rPr>
        <w:t> </w:t>
      </w:r>
      <w:r>
        <w:rPr/>
        <w:t>se</w:t>
      </w:r>
      <w:r>
        <w:rPr>
          <w:spacing w:val="80"/>
        </w:rPr>
        <w:t> </w:t>
      </w:r>
      <w:r>
        <w:rPr/>
        <w:t>había</w:t>
      </w:r>
      <w:r>
        <w:rPr>
          <w:spacing w:val="80"/>
        </w:rPr>
        <w:t> </w:t>
      </w:r>
      <w:r>
        <w:rPr/>
        <w:t>realizado</w:t>
      </w:r>
      <w:r>
        <w:rPr>
          <w:spacing w:val="80"/>
        </w:rPr>
        <w:t> </w:t>
      </w:r>
      <w:r>
        <w:rPr/>
        <w:t>sólo</w:t>
      </w:r>
      <w:r>
        <w:rPr>
          <w:spacing w:val="80"/>
        </w:rPr>
        <w:t> </w:t>
      </w:r>
      <w:r>
        <w:rPr/>
        <w:t>en</w:t>
      </w:r>
      <w:r>
        <w:rPr>
          <w:spacing w:val="80"/>
        </w:rPr>
        <w:t> </w:t>
      </w:r>
      <w:r>
        <w:rPr/>
        <w:t>los municipios de San Andrés de Sotavento y Villagarzón, respectivamente.</w:t>
      </w:r>
    </w:p>
    <w:p>
      <w:pPr>
        <w:pStyle w:val="BodyText"/>
        <w:rPr>
          <w:sz w:val="26"/>
        </w:rPr>
      </w:pPr>
    </w:p>
    <w:p>
      <w:pPr>
        <w:pStyle w:val="BodyText"/>
        <w:rPr>
          <w:sz w:val="26"/>
        </w:rPr>
      </w:pPr>
    </w:p>
    <w:p>
      <w:pPr>
        <w:pStyle w:val="BodyText"/>
        <w:spacing w:line="364" w:lineRule="auto" w:before="206"/>
        <w:ind w:left="1275" w:right="1639" w:firstLine="585"/>
        <w:jc w:val="both"/>
      </w:pPr>
      <w:r>
        <w:rPr/>
        <w:t>Finalmente, se presenta un ajuste a la asignación y orientación de los recursos de la Participación de Propósito General aprobado mediante documento Conpes 122, para el municipio de</w:t>
      </w:r>
      <w:r>
        <w:rPr>
          <w:spacing w:val="40"/>
        </w:rPr>
        <w:t> </w:t>
      </w:r>
      <w:r>
        <w:rPr/>
        <w:t>Barbosa (Antioquia), lo anterior teniendo en cuenta que se actualiza su categoría (pasa de categoría 4ª. a categoría 3ª) de acuerdo con el oficio 130-0550 con radicado DNP 2009-663-008661-2 del 19 de marzo de 2009, suscrito por el alcalde de </w:t>
      </w:r>
      <w:r>
        <w:rPr>
          <w:spacing w:val="-2"/>
        </w:rPr>
        <w:t>Barbosa.</w:t>
      </w:r>
    </w:p>
    <w:p>
      <w:pPr>
        <w:pStyle w:val="BodyText"/>
        <w:rPr>
          <w:sz w:val="26"/>
        </w:rPr>
      </w:pPr>
    </w:p>
    <w:p>
      <w:pPr>
        <w:pStyle w:val="BodyText"/>
        <w:spacing w:before="1"/>
        <w:rPr>
          <w:sz w:val="30"/>
        </w:rPr>
      </w:pPr>
    </w:p>
    <w:p>
      <w:pPr>
        <w:pStyle w:val="ListParagraph"/>
        <w:numPr>
          <w:ilvl w:val="0"/>
          <w:numId w:val="1"/>
        </w:numPr>
        <w:tabs>
          <w:tab w:pos="1964" w:val="left" w:leader="none"/>
          <w:tab w:pos="1965" w:val="left" w:leader="none"/>
        </w:tabs>
        <w:spacing w:line="240" w:lineRule="auto" w:before="0" w:after="0"/>
        <w:ind w:left="1964" w:right="0" w:hanging="690"/>
        <w:jc w:val="left"/>
        <w:rPr>
          <w:sz w:val="23"/>
        </w:rPr>
      </w:pPr>
      <w:r>
        <w:rPr>
          <w:spacing w:val="-2"/>
          <w:w w:val="110"/>
          <w:sz w:val="23"/>
        </w:rPr>
        <w:t>JUSTIFICACIÓN</w:t>
      </w:r>
    </w:p>
    <w:p>
      <w:pPr>
        <w:pStyle w:val="BodyText"/>
        <w:rPr>
          <w:sz w:val="26"/>
        </w:rPr>
      </w:pPr>
    </w:p>
    <w:p>
      <w:pPr>
        <w:pStyle w:val="ListParagraph"/>
        <w:numPr>
          <w:ilvl w:val="1"/>
          <w:numId w:val="4"/>
        </w:numPr>
        <w:tabs>
          <w:tab w:pos="1627" w:val="left" w:leader="none"/>
        </w:tabs>
        <w:spacing w:line="240" w:lineRule="auto" w:before="169" w:after="0"/>
        <w:ind w:left="1626" w:right="0" w:hanging="352"/>
        <w:jc w:val="left"/>
        <w:rPr>
          <w:sz w:val="23"/>
        </w:rPr>
      </w:pPr>
      <w:r>
        <w:rPr>
          <w:w w:val="110"/>
          <w:sz w:val="23"/>
        </w:rPr>
        <w:t>SGP</w:t>
      </w:r>
      <w:r>
        <w:rPr>
          <w:spacing w:val="5"/>
          <w:w w:val="110"/>
          <w:sz w:val="23"/>
        </w:rPr>
        <w:t> </w:t>
      </w:r>
      <w:r>
        <w:rPr>
          <w:w w:val="110"/>
          <w:sz w:val="23"/>
        </w:rPr>
        <w:t>para</w:t>
      </w:r>
      <w:r>
        <w:rPr>
          <w:spacing w:val="7"/>
          <w:w w:val="110"/>
          <w:sz w:val="23"/>
        </w:rPr>
        <w:t> </w:t>
      </w:r>
      <w:r>
        <w:rPr>
          <w:w w:val="110"/>
          <w:sz w:val="23"/>
        </w:rPr>
        <w:t>Primera</w:t>
      </w:r>
      <w:r>
        <w:rPr>
          <w:spacing w:val="6"/>
          <w:w w:val="110"/>
          <w:sz w:val="23"/>
        </w:rPr>
        <w:t> </w:t>
      </w:r>
      <w:r>
        <w:rPr>
          <w:spacing w:val="-2"/>
          <w:w w:val="110"/>
          <w:sz w:val="23"/>
        </w:rPr>
        <w:t>Infancia</w:t>
      </w:r>
    </w:p>
    <w:p>
      <w:pPr>
        <w:pStyle w:val="BodyText"/>
        <w:rPr>
          <w:sz w:val="26"/>
        </w:rPr>
      </w:pPr>
    </w:p>
    <w:p>
      <w:pPr>
        <w:pStyle w:val="BodyText"/>
        <w:spacing w:before="5"/>
        <w:rPr>
          <w:sz w:val="20"/>
        </w:rPr>
      </w:pPr>
    </w:p>
    <w:p>
      <w:pPr>
        <w:pStyle w:val="BodyText"/>
        <w:spacing w:line="364" w:lineRule="auto" w:before="1"/>
        <w:ind w:left="1275" w:right="1639" w:firstLine="688"/>
        <w:jc w:val="both"/>
      </w:pPr>
      <w:r>
        <w:rPr/>
        <w:t>La primera infancia es un ciclo vital del ser humano comprendido entre el</w:t>
      </w:r>
      <w:r>
        <w:rPr>
          <w:spacing w:val="80"/>
          <w:w w:val="150"/>
        </w:rPr>
        <w:t> </w:t>
      </w:r>
      <w:r>
        <w:rPr/>
        <w:t>nacimiento y los seis años. Estudios provenientes de diferentes disciplinas demuestran que estos años son fundamentales para el desarrollo físico, social, emocional y cognitivo.</w:t>
      </w:r>
    </w:p>
    <w:p>
      <w:pPr>
        <w:pStyle w:val="BodyText"/>
        <w:spacing w:before="4"/>
        <w:rPr>
          <w:sz w:val="35"/>
        </w:rPr>
      </w:pPr>
    </w:p>
    <w:p>
      <w:pPr>
        <w:pStyle w:val="BodyText"/>
        <w:spacing w:line="364" w:lineRule="auto"/>
        <w:ind w:left="1275" w:right="1637" w:firstLine="688"/>
        <w:jc w:val="both"/>
      </w:pPr>
      <w:r>
        <w:rPr/>
        <w:t>El</w:t>
      </w:r>
      <w:r>
        <w:rPr>
          <w:spacing w:val="38"/>
        </w:rPr>
        <w:t> </w:t>
      </w:r>
      <w:r>
        <w:rPr/>
        <w:t>mayor</w:t>
      </w:r>
      <w:r>
        <w:rPr>
          <w:spacing w:val="37"/>
        </w:rPr>
        <w:t> </w:t>
      </w:r>
      <w:r>
        <w:rPr/>
        <w:t>desarrollo</w:t>
      </w:r>
      <w:r>
        <w:rPr>
          <w:spacing w:val="36"/>
        </w:rPr>
        <w:t> </w:t>
      </w:r>
      <w:r>
        <w:rPr/>
        <w:t>del</w:t>
      </w:r>
      <w:r>
        <w:rPr>
          <w:spacing w:val="38"/>
        </w:rPr>
        <w:t> </w:t>
      </w:r>
      <w:r>
        <w:rPr/>
        <w:t>cerebro</w:t>
      </w:r>
      <w:r>
        <w:rPr>
          <w:spacing w:val="39"/>
        </w:rPr>
        <w:t> </w:t>
      </w:r>
      <w:r>
        <w:rPr/>
        <w:t>ocurre</w:t>
      </w:r>
      <w:r>
        <w:rPr>
          <w:spacing w:val="37"/>
        </w:rPr>
        <w:t> </w:t>
      </w:r>
      <w:r>
        <w:rPr/>
        <w:t>durante</w:t>
      </w:r>
      <w:r>
        <w:rPr>
          <w:spacing w:val="37"/>
        </w:rPr>
        <w:t> </w:t>
      </w:r>
      <w:r>
        <w:rPr/>
        <w:t>los</w:t>
      </w:r>
      <w:r>
        <w:rPr>
          <w:spacing w:val="37"/>
        </w:rPr>
        <w:t> </w:t>
      </w:r>
      <w:r>
        <w:rPr/>
        <w:t>tres</w:t>
      </w:r>
      <w:r>
        <w:rPr>
          <w:spacing w:val="38"/>
        </w:rPr>
        <w:t> </w:t>
      </w:r>
      <w:r>
        <w:rPr/>
        <w:t>primeros</w:t>
      </w:r>
      <w:r>
        <w:rPr>
          <w:spacing w:val="38"/>
        </w:rPr>
        <w:t> </w:t>
      </w:r>
      <w:r>
        <w:rPr/>
        <w:t>años</w:t>
      </w:r>
      <w:r>
        <w:rPr>
          <w:spacing w:val="38"/>
        </w:rPr>
        <w:t> </w:t>
      </w:r>
      <w:r>
        <w:rPr/>
        <w:t>de</w:t>
      </w:r>
      <w:r>
        <w:rPr>
          <w:spacing w:val="40"/>
        </w:rPr>
        <w:t> </w:t>
      </w:r>
      <w:r>
        <w:rPr/>
        <w:t>vida,</w:t>
      </w:r>
      <w:r>
        <w:rPr>
          <w:spacing w:val="37"/>
        </w:rPr>
        <w:t> </w:t>
      </w:r>
      <w:r>
        <w:rPr/>
        <w:t>el cual depende de los genes, pero también del entorno en el que el niño crece, de la nutrición, la salud, la protección que recibe y de las interacciones humanas que experimenta. Igualmente se desarrollan las habilidades para pensar, hablar, aprender y razonar, con un</w:t>
      </w:r>
      <w:r>
        <w:rPr>
          <w:spacing w:val="40"/>
        </w:rPr>
        <w:t> </w:t>
      </w:r>
      <w:r>
        <w:rPr/>
        <w:t>gran impacto sobre el aprendizaje y el comportamiento presente y futuro. La atención, cuidado y educación a la primera infancia es concebida entonces como una estrategia</w:t>
      </w:r>
      <w:r>
        <w:rPr>
          <w:spacing w:val="40"/>
        </w:rPr>
        <w:t> </w:t>
      </w:r>
      <w:r>
        <w:rPr/>
        <w:t>efectiva para reducir la inequidad y las desigualdades en salud</w:t>
      </w:r>
      <w:r>
        <w:rPr>
          <w:vertAlign w:val="superscript"/>
        </w:rPr>
        <w:t>3</w:t>
      </w:r>
      <w:r>
        <w:rPr>
          <w:vertAlign w:val="baseline"/>
        </w:rPr>
        <w:t>, ya que contribuye a disminuir la vulnerabilidad propia de los niños que viven en contextos de pobreza y ayuda a nivelar algunas diferencias económicas y sociales que se presentan en el país.</w:t>
      </w:r>
    </w:p>
    <w:p>
      <w:pPr>
        <w:pStyle w:val="BodyText"/>
        <w:spacing w:before="11"/>
        <w:rPr>
          <w:sz w:val="13"/>
        </w:rPr>
      </w:pPr>
      <w:r>
        <w:rPr/>
        <w:pict>
          <v:rect style="position:absolute;margin-left:82.799995pt;margin-top:9.243134pt;width:140.159997pt;height:.48pt;mso-position-horizontal-relative:page;mso-position-vertical-relative:paragraph;z-index:-15727104;mso-wrap-distance-left:0;mso-wrap-distance-right:0" id="docshape7" filled="true" fillcolor="#000000" stroked="false">
            <v:fill type="solid"/>
            <w10:wrap type="topAndBottom"/>
          </v:rect>
        </w:pict>
      </w:r>
    </w:p>
    <w:p>
      <w:pPr>
        <w:spacing w:line="249" w:lineRule="auto" w:before="92"/>
        <w:ind w:left="1276" w:right="1637" w:firstLine="0"/>
        <w:jc w:val="both"/>
        <w:rPr>
          <w:sz w:val="15"/>
        </w:rPr>
      </w:pPr>
      <w:r>
        <w:rPr>
          <w:w w:val="105"/>
          <w:sz w:val="15"/>
          <w:vertAlign w:val="superscript"/>
        </w:rPr>
        <w:t>3</w:t>
      </w:r>
      <w:r>
        <w:rPr>
          <w:w w:val="105"/>
          <w:sz w:val="15"/>
          <w:vertAlign w:val="baseline"/>
        </w:rPr>
        <w:t> Un reporte del Reino Unido (The Acheson Report) sobre desigualdades en salud mostró que el desarrollo infantil temprano tiene un</w:t>
      </w:r>
      <w:r>
        <w:rPr>
          <w:spacing w:val="40"/>
          <w:w w:val="105"/>
          <w:sz w:val="15"/>
          <w:vertAlign w:val="baseline"/>
        </w:rPr>
        <w:t> </w:t>
      </w:r>
      <w:r>
        <w:rPr>
          <w:w w:val="105"/>
          <w:sz w:val="15"/>
          <w:vertAlign w:val="baseline"/>
        </w:rPr>
        <w:t>efecto</w:t>
      </w:r>
      <w:r>
        <w:rPr>
          <w:spacing w:val="-4"/>
          <w:w w:val="105"/>
          <w:sz w:val="15"/>
          <w:vertAlign w:val="baseline"/>
        </w:rPr>
        <w:t> </w:t>
      </w:r>
      <w:r>
        <w:rPr>
          <w:w w:val="105"/>
          <w:sz w:val="15"/>
          <w:vertAlign w:val="baseline"/>
        </w:rPr>
        <w:t>significativo</w:t>
      </w:r>
      <w:r>
        <w:rPr>
          <w:spacing w:val="-3"/>
          <w:w w:val="105"/>
          <w:sz w:val="15"/>
          <w:vertAlign w:val="baseline"/>
        </w:rPr>
        <w:t> </w:t>
      </w:r>
      <w:r>
        <w:rPr>
          <w:w w:val="105"/>
          <w:sz w:val="15"/>
          <w:vertAlign w:val="baseline"/>
        </w:rPr>
        <w:t>sobre</w:t>
      </w:r>
      <w:r>
        <w:rPr>
          <w:spacing w:val="-3"/>
          <w:w w:val="105"/>
          <w:sz w:val="15"/>
          <w:vertAlign w:val="baseline"/>
        </w:rPr>
        <w:t> </w:t>
      </w:r>
      <w:r>
        <w:rPr>
          <w:w w:val="105"/>
          <w:sz w:val="15"/>
          <w:vertAlign w:val="baseline"/>
        </w:rPr>
        <w:t>los problemas</w:t>
      </w:r>
      <w:r>
        <w:rPr>
          <w:spacing w:val="-2"/>
          <w:w w:val="105"/>
          <w:sz w:val="15"/>
          <w:vertAlign w:val="baseline"/>
        </w:rPr>
        <w:t> </w:t>
      </w:r>
      <w:r>
        <w:rPr>
          <w:w w:val="105"/>
          <w:sz w:val="15"/>
          <w:vertAlign w:val="baseline"/>
        </w:rPr>
        <w:t>físicos y</w:t>
      </w:r>
      <w:r>
        <w:rPr>
          <w:spacing w:val="-5"/>
          <w:w w:val="105"/>
          <w:sz w:val="15"/>
          <w:vertAlign w:val="baseline"/>
        </w:rPr>
        <w:t> </w:t>
      </w:r>
      <w:r>
        <w:rPr>
          <w:w w:val="105"/>
          <w:sz w:val="15"/>
          <w:vertAlign w:val="baseline"/>
        </w:rPr>
        <w:t>mentales</w:t>
      </w:r>
      <w:r>
        <w:rPr>
          <w:spacing w:val="-2"/>
          <w:w w:val="105"/>
          <w:sz w:val="15"/>
          <w:vertAlign w:val="baseline"/>
        </w:rPr>
        <w:t> </w:t>
      </w:r>
      <w:r>
        <w:rPr>
          <w:w w:val="105"/>
          <w:sz w:val="15"/>
          <w:vertAlign w:val="baseline"/>
        </w:rPr>
        <w:t>en la</w:t>
      </w:r>
      <w:r>
        <w:rPr>
          <w:spacing w:val="-1"/>
          <w:w w:val="105"/>
          <w:sz w:val="15"/>
          <w:vertAlign w:val="baseline"/>
        </w:rPr>
        <w:t> </w:t>
      </w:r>
      <w:r>
        <w:rPr>
          <w:w w:val="105"/>
          <w:sz w:val="15"/>
          <w:vertAlign w:val="baseline"/>
        </w:rPr>
        <w:t>vida</w:t>
      </w:r>
      <w:r>
        <w:rPr>
          <w:spacing w:val="-1"/>
          <w:w w:val="105"/>
          <w:sz w:val="15"/>
          <w:vertAlign w:val="baseline"/>
        </w:rPr>
        <w:t> </w:t>
      </w:r>
      <w:r>
        <w:rPr>
          <w:w w:val="105"/>
          <w:sz w:val="15"/>
          <w:vertAlign w:val="baseline"/>
        </w:rPr>
        <w:t>adulta,</w:t>
      </w:r>
      <w:r>
        <w:rPr>
          <w:spacing w:val="-3"/>
          <w:w w:val="105"/>
          <w:sz w:val="15"/>
          <w:vertAlign w:val="baseline"/>
        </w:rPr>
        <w:t> </w:t>
      </w:r>
      <w:r>
        <w:rPr>
          <w:w w:val="105"/>
          <w:sz w:val="15"/>
          <w:vertAlign w:val="baseline"/>
        </w:rPr>
        <w:t>afectando</w:t>
      </w:r>
      <w:r>
        <w:rPr>
          <w:spacing w:val="-4"/>
          <w:w w:val="105"/>
          <w:sz w:val="15"/>
          <w:vertAlign w:val="baseline"/>
        </w:rPr>
        <w:t> </w:t>
      </w:r>
      <w:r>
        <w:rPr>
          <w:w w:val="105"/>
          <w:sz w:val="15"/>
          <w:vertAlign w:val="baseline"/>
        </w:rPr>
        <w:t>de</w:t>
      </w:r>
      <w:r>
        <w:rPr>
          <w:spacing w:val="-1"/>
          <w:w w:val="105"/>
          <w:sz w:val="15"/>
          <w:vertAlign w:val="baseline"/>
        </w:rPr>
        <w:t> </w:t>
      </w:r>
      <w:r>
        <w:rPr>
          <w:w w:val="105"/>
          <w:sz w:val="15"/>
          <w:vertAlign w:val="baseline"/>
        </w:rPr>
        <w:t>manera</w:t>
      </w:r>
      <w:r>
        <w:rPr>
          <w:spacing w:val="-3"/>
          <w:w w:val="105"/>
          <w:sz w:val="15"/>
          <w:vertAlign w:val="baseline"/>
        </w:rPr>
        <w:t> </w:t>
      </w:r>
      <w:r>
        <w:rPr>
          <w:w w:val="105"/>
          <w:sz w:val="15"/>
          <w:vertAlign w:val="baseline"/>
        </w:rPr>
        <w:t>importante</w:t>
      </w:r>
      <w:r>
        <w:rPr>
          <w:spacing w:val="-3"/>
          <w:w w:val="105"/>
          <w:sz w:val="15"/>
          <w:vertAlign w:val="baseline"/>
        </w:rPr>
        <w:t> </w:t>
      </w:r>
      <w:r>
        <w:rPr>
          <w:w w:val="105"/>
          <w:sz w:val="15"/>
          <w:vertAlign w:val="baseline"/>
        </w:rPr>
        <w:t>las desigualdades</w:t>
      </w:r>
      <w:r>
        <w:rPr>
          <w:spacing w:val="-2"/>
          <w:w w:val="105"/>
          <w:sz w:val="15"/>
          <w:vertAlign w:val="baseline"/>
        </w:rPr>
        <w:t> </w:t>
      </w:r>
      <w:r>
        <w:rPr>
          <w:w w:val="105"/>
          <w:sz w:val="15"/>
          <w:vertAlign w:val="baseline"/>
        </w:rPr>
        <w:t>en salud.</w:t>
      </w:r>
      <w:r>
        <w:rPr>
          <w:spacing w:val="40"/>
          <w:w w:val="105"/>
          <w:sz w:val="15"/>
          <w:vertAlign w:val="baseline"/>
        </w:rPr>
        <w:t> </w:t>
      </w:r>
      <w:r>
        <w:rPr>
          <w:w w:val="105"/>
          <w:sz w:val="15"/>
          <w:vertAlign w:val="baseline"/>
        </w:rPr>
        <w:t>Tomado</w:t>
      </w:r>
      <w:r>
        <w:rPr>
          <w:spacing w:val="-1"/>
          <w:w w:val="105"/>
          <w:sz w:val="15"/>
          <w:vertAlign w:val="baseline"/>
        </w:rPr>
        <w:t> </w:t>
      </w:r>
      <w:r>
        <w:rPr>
          <w:w w:val="105"/>
          <w:sz w:val="15"/>
          <w:vertAlign w:val="baseline"/>
        </w:rPr>
        <w:t>de las memorias del Foro</w:t>
      </w:r>
      <w:r>
        <w:rPr>
          <w:spacing w:val="-1"/>
          <w:w w:val="105"/>
          <w:sz w:val="15"/>
          <w:vertAlign w:val="baseline"/>
        </w:rPr>
        <w:t> </w:t>
      </w:r>
      <w:r>
        <w:rPr>
          <w:w w:val="105"/>
          <w:sz w:val="15"/>
          <w:vertAlign w:val="baseline"/>
        </w:rPr>
        <w:t>Internacional</w:t>
      </w:r>
      <w:r>
        <w:rPr>
          <w:spacing w:val="-2"/>
          <w:w w:val="105"/>
          <w:sz w:val="15"/>
          <w:vertAlign w:val="baseline"/>
        </w:rPr>
        <w:t> </w:t>
      </w:r>
      <w:r>
        <w:rPr>
          <w:w w:val="105"/>
          <w:sz w:val="15"/>
          <w:vertAlign w:val="baseline"/>
        </w:rPr>
        <w:t>Primera</w:t>
      </w:r>
      <w:r>
        <w:rPr>
          <w:spacing w:val="-2"/>
          <w:w w:val="105"/>
          <w:sz w:val="15"/>
          <w:vertAlign w:val="baseline"/>
        </w:rPr>
        <w:t> </w:t>
      </w:r>
      <w:r>
        <w:rPr>
          <w:w w:val="105"/>
          <w:sz w:val="15"/>
          <w:vertAlign w:val="baseline"/>
        </w:rPr>
        <w:t>Infancia y</w:t>
      </w:r>
      <w:r>
        <w:rPr>
          <w:spacing w:val="-3"/>
          <w:w w:val="105"/>
          <w:sz w:val="15"/>
          <w:vertAlign w:val="baseline"/>
        </w:rPr>
        <w:t> </w:t>
      </w:r>
      <w:r>
        <w:rPr>
          <w:w w:val="105"/>
          <w:sz w:val="15"/>
          <w:vertAlign w:val="baseline"/>
        </w:rPr>
        <w:t>Desarrollo:</w:t>
      </w:r>
      <w:r>
        <w:rPr>
          <w:spacing w:val="-2"/>
          <w:w w:val="105"/>
          <w:sz w:val="15"/>
          <w:vertAlign w:val="baseline"/>
        </w:rPr>
        <w:t> </w:t>
      </w:r>
      <w:r>
        <w:rPr>
          <w:w w:val="105"/>
          <w:sz w:val="15"/>
          <w:vertAlign w:val="baseline"/>
        </w:rPr>
        <w:t>El</w:t>
      </w:r>
      <w:r>
        <w:rPr>
          <w:spacing w:val="-2"/>
          <w:w w:val="105"/>
          <w:sz w:val="15"/>
          <w:vertAlign w:val="baseline"/>
        </w:rPr>
        <w:t> </w:t>
      </w:r>
      <w:r>
        <w:rPr>
          <w:w w:val="105"/>
          <w:sz w:val="15"/>
          <w:vertAlign w:val="baseline"/>
        </w:rPr>
        <w:t>desafío de la década,</w:t>
      </w:r>
      <w:r>
        <w:rPr>
          <w:spacing w:val="-3"/>
          <w:w w:val="105"/>
          <w:sz w:val="15"/>
          <w:vertAlign w:val="baseline"/>
        </w:rPr>
        <w:t> </w:t>
      </w:r>
      <w:r>
        <w:rPr>
          <w:w w:val="105"/>
          <w:sz w:val="15"/>
          <w:vertAlign w:val="baseline"/>
        </w:rPr>
        <w:t>2003</w:t>
      </w:r>
    </w:p>
    <w:p>
      <w:pPr>
        <w:spacing w:after="0" w:line="249" w:lineRule="auto"/>
        <w:jc w:val="both"/>
        <w:rPr>
          <w:sz w:val="15"/>
        </w:rPr>
        <w:sectPr>
          <w:pgSz w:w="11900" w:h="16840"/>
          <w:pgMar w:header="0" w:footer="1434" w:top="1940" w:bottom="1620" w:left="380" w:right="0"/>
        </w:sectPr>
      </w:pPr>
    </w:p>
    <w:p>
      <w:pPr>
        <w:pStyle w:val="BodyText"/>
        <w:rPr>
          <w:sz w:val="20"/>
        </w:rPr>
      </w:pPr>
    </w:p>
    <w:p>
      <w:pPr>
        <w:pStyle w:val="BodyText"/>
        <w:spacing w:before="1"/>
        <w:rPr>
          <w:sz w:val="20"/>
        </w:rPr>
      </w:pPr>
    </w:p>
    <w:p>
      <w:pPr>
        <w:pStyle w:val="BodyText"/>
        <w:spacing w:line="364" w:lineRule="auto" w:before="94"/>
        <w:ind w:left="1275" w:right="1636" w:firstLine="688"/>
        <w:jc w:val="both"/>
      </w:pPr>
      <w:r>
        <w:rPr/>
        <w:t>En Colombia la población Sisben I y II menor de 6 años asciende a 4.720.306, de la cual el ICBF atiende 2.8 millones y Acción Social con subsidios nutricionales incluirá 787 mil</w:t>
      </w:r>
      <w:r>
        <w:rPr>
          <w:spacing w:val="19"/>
        </w:rPr>
        <w:t> </w:t>
      </w:r>
      <w:r>
        <w:rPr/>
        <w:t>niños</w:t>
      </w:r>
      <w:r>
        <w:rPr>
          <w:spacing w:val="17"/>
        </w:rPr>
        <w:t> </w:t>
      </w:r>
      <w:r>
        <w:rPr/>
        <w:t>en</w:t>
      </w:r>
      <w:r>
        <w:rPr>
          <w:spacing w:val="22"/>
        </w:rPr>
        <w:t> </w:t>
      </w:r>
      <w:r>
        <w:rPr/>
        <w:t>Familias</w:t>
      </w:r>
      <w:r>
        <w:rPr>
          <w:spacing w:val="19"/>
        </w:rPr>
        <w:t> </w:t>
      </w:r>
      <w:r>
        <w:rPr/>
        <w:t>en</w:t>
      </w:r>
      <w:r>
        <w:rPr>
          <w:spacing w:val="19"/>
        </w:rPr>
        <w:t> </w:t>
      </w:r>
      <w:r>
        <w:rPr/>
        <w:t>Acción,</w:t>
      </w:r>
      <w:r>
        <w:rPr>
          <w:spacing w:val="18"/>
        </w:rPr>
        <w:t> </w:t>
      </w:r>
      <w:r>
        <w:rPr/>
        <w:t>enfocados</w:t>
      </w:r>
      <w:r>
        <w:rPr>
          <w:spacing w:val="17"/>
        </w:rPr>
        <w:t> </w:t>
      </w:r>
      <w:r>
        <w:rPr/>
        <w:t>tales</w:t>
      </w:r>
      <w:r>
        <w:rPr>
          <w:spacing w:val="19"/>
        </w:rPr>
        <w:t> </w:t>
      </w:r>
      <w:r>
        <w:rPr/>
        <w:t>programas</w:t>
      </w:r>
      <w:r>
        <w:rPr>
          <w:spacing w:val="19"/>
        </w:rPr>
        <w:t> </w:t>
      </w:r>
      <w:r>
        <w:rPr/>
        <w:t>prioritariamente</w:t>
      </w:r>
      <w:r>
        <w:rPr>
          <w:spacing w:val="15"/>
        </w:rPr>
        <w:t> </w:t>
      </w:r>
      <w:r>
        <w:rPr/>
        <w:t>a</w:t>
      </w:r>
      <w:r>
        <w:rPr>
          <w:spacing w:val="15"/>
        </w:rPr>
        <w:t> </w:t>
      </w:r>
      <w:r>
        <w:rPr/>
        <w:t>la</w:t>
      </w:r>
      <w:r>
        <w:rPr>
          <w:spacing w:val="18"/>
        </w:rPr>
        <w:t> </w:t>
      </w:r>
      <w:r>
        <w:rPr/>
        <w:t>nutrición y protección. Con énfasis en educación se cuenta con el programa de Hogares Infantiles del ICBF a través del cual se atienden a 123 mil niños y el programa de Atención integral a la primera infancia ejecutado por el Ministerio de Educación en convenio con el ICBF y entidades</w:t>
      </w:r>
      <w:r>
        <w:rPr>
          <w:spacing w:val="28"/>
        </w:rPr>
        <w:t> </w:t>
      </w:r>
      <w:r>
        <w:rPr/>
        <w:t>territoriales</w:t>
      </w:r>
      <w:r>
        <w:rPr>
          <w:spacing w:val="28"/>
        </w:rPr>
        <w:t> </w:t>
      </w:r>
      <w:r>
        <w:rPr/>
        <w:t>a</w:t>
      </w:r>
      <w:r>
        <w:rPr>
          <w:spacing w:val="27"/>
        </w:rPr>
        <w:t> </w:t>
      </w:r>
      <w:r>
        <w:rPr/>
        <w:t>través</w:t>
      </w:r>
      <w:r>
        <w:rPr>
          <w:spacing w:val="28"/>
        </w:rPr>
        <w:t> </w:t>
      </w:r>
      <w:r>
        <w:rPr/>
        <w:t>del</w:t>
      </w:r>
      <w:r>
        <w:rPr>
          <w:spacing w:val="28"/>
        </w:rPr>
        <w:t> </w:t>
      </w:r>
      <w:r>
        <w:rPr/>
        <w:t>cual</w:t>
      </w:r>
      <w:r>
        <w:rPr>
          <w:spacing w:val="28"/>
        </w:rPr>
        <w:t> </w:t>
      </w:r>
      <w:r>
        <w:rPr/>
        <w:t>se</w:t>
      </w:r>
      <w:r>
        <w:rPr>
          <w:spacing w:val="27"/>
        </w:rPr>
        <w:t> </w:t>
      </w:r>
      <w:r>
        <w:rPr/>
        <w:t>atienden</w:t>
      </w:r>
      <w:r>
        <w:rPr>
          <w:spacing w:val="28"/>
        </w:rPr>
        <w:t> </w:t>
      </w:r>
      <w:r>
        <w:rPr/>
        <w:t>152.4</w:t>
      </w:r>
      <w:r>
        <w:rPr>
          <w:spacing w:val="80"/>
        </w:rPr>
        <w:t> </w:t>
      </w:r>
      <w:r>
        <w:rPr/>
        <w:t>mil</w:t>
      </w:r>
      <w:r>
        <w:rPr>
          <w:spacing w:val="28"/>
        </w:rPr>
        <w:t> </w:t>
      </w:r>
      <w:r>
        <w:rPr/>
        <w:t>niños</w:t>
      </w:r>
      <w:r>
        <w:rPr>
          <w:spacing w:val="28"/>
        </w:rPr>
        <w:t> </w:t>
      </w:r>
      <w:r>
        <w:rPr/>
        <w:t>menores</w:t>
      </w:r>
      <w:r>
        <w:rPr>
          <w:spacing w:val="28"/>
        </w:rPr>
        <w:t> </w:t>
      </w:r>
      <w:r>
        <w:rPr/>
        <w:t>de</w:t>
      </w:r>
      <w:r>
        <w:rPr>
          <w:spacing w:val="27"/>
        </w:rPr>
        <w:t> </w:t>
      </w:r>
      <w:r>
        <w:rPr/>
        <w:t>5</w:t>
      </w:r>
      <w:r>
        <w:rPr>
          <w:spacing w:val="28"/>
        </w:rPr>
        <w:t> </w:t>
      </w:r>
      <w:r>
        <w:rPr/>
        <w:t>años</w:t>
      </w:r>
      <w:r>
        <w:rPr>
          <w:spacing w:val="33"/>
        </w:rPr>
        <w:t> </w:t>
      </w:r>
      <w:r>
        <w:rPr/>
        <w:t>y que cualifica la atención de 68.832 niños de Hogares Comunitarios de Bienestar.</w:t>
      </w:r>
    </w:p>
    <w:p>
      <w:pPr>
        <w:pStyle w:val="BodyText"/>
        <w:spacing w:before="10"/>
        <w:rPr>
          <w:sz w:val="35"/>
        </w:rPr>
      </w:pPr>
    </w:p>
    <w:p>
      <w:pPr>
        <w:pStyle w:val="BodyText"/>
        <w:spacing w:line="364" w:lineRule="auto"/>
        <w:ind w:left="1275" w:right="1637" w:firstLine="688"/>
        <w:jc w:val="both"/>
      </w:pPr>
      <w:r>
        <w:rPr/>
        <w:t>Los programas de atención integral a la primera infancia que incluyen los componentes de cuidado, salud, nutrición y educación, complementan en buena medida la atención que los niños y niñas reciben en sus hogares y comunidades. Cuando estos programas se desarrollan en ambientes conflictivos y de alta vulnerabilidad, los mismos son capaces de compensar las carencias afectivas y nutricionales que presentan los niños. En conclusión, el desarrollo de la primera infancia implica garantizar los derechos</w:t>
      </w:r>
      <w:r>
        <w:rPr>
          <w:spacing w:val="40"/>
        </w:rPr>
        <w:t> </w:t>
      </w:r>
      <w:r>
        <w:rPr/>
        <w:t>fundamentales como son la salud, educación y desarrollo, protección y participación. El influir sobre la salud, el aprendizaje y la conducta durante toda la vida, es una oportunidad única para impulsar el desarrollo humano.</w:t>
      </w:r>
    </w:p>
    <w:p>
      <w:pPr>
        <w:pStyle w:val="BodyText"/>
        <w:spacing w:before="9"/>
        <w:rPr>
          <w:sz w:val="35"/>
        </w:rPr>
      </w:pPr>
    </w:p>
    <w:p>
      <w:pPr>
        <w:pStyle w:val="BodyText"/>
        <w:spacing w:line="364" w:lineRule="auto"/>
        <w:ind w:left="1276" w:right="1637" w:firstLine="688"/>
        <w:jc w:val="both"/>
      </w:pPr>
      <w:r>
        <w:rPr/>
        <w:t>De acuerdo con las cifras del censo realizado en 2005, en el país hay cerca de 4,3 millones de niños y niñas menores de 5 años. Analizando esta información con la Encuesta de Calidad de Vida (ECV) de 2008 se tiene que, el 63% no recibe ningún tipo de atención relacionada con cuidado, protección y educación, de estos, cerca de los 2 millones de</w:t>
      </w:r>
      <w:r>
        <w:rPr>
          <w:spacing w:val="40"/>
        </w:rPr>
        <w:t> </w:t>
      </w:r>
      <w:r>
        <w:rPr/>
        <w:t>infantes que no están siendo atendidos pertenecen a familias muy pobres (niveles 1 y 2 del </w:t>
      </w:r>
      <w:r>
        <w:rPr>
          <w:spacing w:val="-2"/>
        </w:rPr>
        <w:t>SISBEN).</w:t>
      </w:r>
    </w:p>
    <w:p>
      <w:pPr>
        <w:pStyle w:val="BodyText"/>
        <w:spacing w:before="5"/>
        <w:rPr>
          <w:sz w:val="35"/>
        </w:rPr>
      </w:pPr>
    </w:p>
    <w:p>
      <w:pPr>
        <w:pStyle w:val="BodyText"/>
        <w:spacing w:line="364" w:lineRule="auto"/>
        <w:ind w:left="1276" w:right="1640" w:firstLine="688"/>
        <w:jc w:val="both"/>
      </w:pPr>
      <w:r>
        <w:rPr/>
        <w:t>Las principales razones por las que estos niños no son atendidos tienen que ver con factores combinados entre la oferta y demanda de la prestación de servicios. Desde el punto de vista de la demanda, en las zonas urbanas el 53% de los padres considera que sus hijos</w:t>
      </w:r>
      <w:r>
        <w:rPr>
          <w:spacing w:val="40"/>
        </w:rPr>
        <w:t> </w:t>
      </w:r>
      <w:r>
        <w:rPr/>
        <w:t>aún no están en edad para asistir a una institución o prefieren que no lo hagan (ECV-2008).</w:t>
      </w:r>
    </w:p>
    <w:p>
      <w:pPr>
        <w:spacing w:after="0" w:line="364" w:lineRule="auto"/>
        <w:jc w:val="both"/>
        <w:sectPr>
          <w:pgSz w:w="11900" w:h="16840"/>
          <w:pgMar w:header="0" w:footer="1434" w:top="1940" w:bottom="1620" w:left="380" w:right="0"/>
        </w:sectPr>
      </w:pPr>
    </w:p>
    <w:p>
      <w:pPr>
        <w:pStyle w:val="BodyText"/>
        <w:spacing w:line="364" w:lineRule="auto" w:before="154"/>
        <w:ind w:left="1275" w:right="1637" w:firstLine="688"/>
        <w:jc w:val="both"/>
      </w:pPr>
      <w:r>
        <w:rPr/>
        <w:t>Por otra parte,</w:t>
      </w:r>
      <w:r>
        <w:rPr>
          <w:spacing w:val="28"/>
        </w:rPr>
        <w:t> </w:t>
      </w:r>
      <w:r>
        <w:rPr/>
        <w:t>el 9% señala que sus hijos menores de 5 años no</w:t>
      </w:r>
      <w:r>
        <w:rPr>
          <w:spacing w:val="27"/>
        </w:rPr>
        <w:t> </w:t>
      </w:r>
      <w:r>
        <w:rPr/>
        <w:t>asisten</w:t>
      </w:r>
      <w:r>
        <w:rPr>
          <w:spacing w:val="27"/>
        </w:rPr>
        <w:t> </w:t>
      </w:r>
      <w:r>
        <w:rPr/>
        <w:t>porque no hay una institución cercana, es muy costoso enviarlos o no encontró cupo, lo que denota problemas en la oferta. En las áreas rurales esta situación es más crítica, pues el 28% de los padres</w:t>
      </w:r>
      <w:r>
        <w:rPr>
          <w:spacing w:val="40"/>
        </w:rPr>
        <w:t> </w:t>
      </w:r>
      <w:r>
        <w:rPr/>
        <w:t>de</w:t>
      </w:r>
      <w:r>
        <w:rPr>
          <w:spacing w:val="40"/>
        </w:rPr>
        <w:t> </w:t>
      </w:r>
      <w:r>
        <w:rPr/>
        <w:t>familia</w:t>
      </w:r>
      <w:r>
        <w:rPr>
          <w:spacing w:val="40"/>
        </w:rPr>
        <w:t> </w:t>
      </w:r>
      <w:r>
        <w:rPr/>
        <w:t>indica</w:t>
      </w:r>
      <w:r>
        <w:rPr>
          <w:spacing w:val="40"/>
        </w:rPr>
        <w:t> </w:t>
      </w:r>
      <w:r>
        <w:rPr/>
        <w:t>que</w:t>
      </w:r>
      <w:r>
        <w:rPr>
          <w:spacing w:val="40"/>
        </w:rPr>
        <w:t> </w:t>
      </w:r>
      <w:r>
        <w:rPr/>
        <w:t>no</w:t>
      </w:r>
      <w:r>
        <w:rPr>
          <w:spacing w:val="40"/>
        </w:rPr>
        <w:t> </w:t>
      </w:r>
      <w:r>
        <w:rPr/>
        <w:t>cuentan</w:t>
      </w:r>
      <w:r>
        <w:rPr>
          <w:spacing w:val="40"/>
        </w:rPr>
        <w:t> </w:t>
      </w:r>
      <w:r>
        <w:rPr/>
        <w:t>con</w:t>
      </w:r>
      <w:r>
        <w:rPr>
          <w:spacing w:val="40"/>
        </w:rPr>
        <w:t> </w:t>
      </w:r>
      <w:r>
        <w:rPr/>
        <w:t>una</w:t>
      </w:r>
      <w:r>
        <w:rPr>
          <w:spacing w:val="40"/>
        </w:rPr>
        <w:t> </w:t>
      </w:r>
      <w:r>
        <w:rPr/>
        <w:t>institución</w:t>
      </w:r>
      <w:r>
        <w:rPr>
          <w:spacing w:val="40"/>
        </w:rPr>
        <w:t> </w:t>
      </w:r>
      <w:r>
        <w:rPr/>
        <w:t>próxima</w:t>
      </w:r>
      <w:r>
        <w:rPr>
          <w:spacing w:val="40"/>
        </w:rPr>
        <w:t> </w:t>
      </w:r>
      <w:r>
        <w:rPr/>
        <w:t>donde</w:t>
      </w:r>
      <w:r>
        <w:rPr>
          <w:spacing w:val="40"/>
        </w:rPr>
        <w:t> </w:t>
      </w:r>
      <w:r>
        <w:rPr/>
        <w:t>sus</w:t>
      </w:r>
      <w:r>
        <w:rPr>
          <w:spacing w:val="40"/>
        </w:rPr>
        <w:t> </w:t>
      </w:r>
      <w:r>
        <w:rPr/>
        <w:t>hijos puedan recibir atención y educación.</w:t>
      </w:r>
    </w:p>
    <w:p>
      <w:pPr>
        <w:pStyle w:val="BodyText"/>
        <w:spacing w:before="4"/>
        <w:rPr>
          <w:sz w:val="35"/>
        </w:rPr>
      </w:pPr>
    </w:p>
    <w:p>
      <w:pPr>
        <w:pStyle w:val="BodyText"/>
        <w:spacing w:line="364" w:lineRule="auto"/>
        <w:ind w:left="1275" w:right="1636" w:firstLine="688"/>
        <w:jc w:val="both"/>
      </w:pPr>
      <w:r>
        <w:rPr/>
        <w:t>Lo anterior puede explicar el hecho de que una buena proporción de los niños que reside en el campo ingrese directamente al primer grado de la básica primaria, sin haber recibido ningún tipo de atención educativa, lo que facilitaría su integración al sistema</w:t>
      </w:r>
      <w:r>
        <w:rPr>
          <w:spacing w:val="80"/>
        </w:rPr>
        <w:t> </w:t>
      </w:r>
      <w:r>
        <w:rPr/>
        <w:t>escolar y fomentaría su éxito académico.</w:t>
      </w:r>
    </w:p>
    <w:p>
      <w:pPr>
        <w:pStyle w:val="BodyText"/>
        <w:spacing w:before="3"/>
        <w:rPr>
          <w:sz w:val="35"/>
        </w:rPr>
      </w:pPr>
    </w:p>
    <w:p>
      <w:pPr>
        <w:pStyle w:val="BodyText"/>
        <w:spacing w:line="364" w:lineRule="auto"/>
        <w:ind w:left="1275" w:right="1636" w:firstLine="688"/>
        <w:jc w:val="both"/>
      </w:pPr>
      <w:r>
        <w:rPr/>
        <w:t>De otra parte, entre los casi 1,3 millones de niños y niñas menores de 5 años que reciben alguna forma de atención, el 42% asiste a los hogares comunitarios del ICBF, el</w:t>
      </w:r>
      <w:r>
        <w:rPr>
          <w:spacing w:val="80"/>
        </w:rPr>
        <w:t> </w:t>
      </w:r>
      <w:r>
        <w:rPr/>
        <w:t>22% a los hogares infantiles de esta misma entidad y el 11% es atendido por otros medios, entre ellos jardines infantiles privados y oficiales. Estos datos muestran la importancia no sólo de ampliar la cobertura, sino también de fortalecer la atención en el ámbito de la educación inicial, puesto que todavía no se cuenta con proyectos pedagógicos articulados</w:t>
      </w:r>
      <w:r>
        <w:rPr>
          <w:spacing w:val="80"/>
        </w:rPr>
        <w:t> </w:t>
      </w:r>
      <w:r>
        <w:rPr/>
        <w:t>que</w:t>
      </w:r>
      <w:r>
        <w:rPr>
          <w:spacing w:val="23"/>
        </w:rPr>
        <w:t> </w:t>
      </w:r>
      <w:r>
        <w:rPr/>
        <w:t>permitan</w:t>
      </w:r>
      <w:r>
        <w:rPr>
          <w:spacing w:val="25"/>
        </w:rPr>
        <w:t> </w:t>
      </w:r>
      <w:r>
        <w:rPr/>
        <w:t>realizar</w:t>
      </w:r>
      <w:r>
        <w:rPr>
          <w:spacing w:val="23"/>
        </w:rPr>
        <w:t> </w:t>
      </w:r>
      <w:r>
        <w:rPr/>
        <w:t>un</w:t>
      </w:r>
      <w:r>
        <w:rPr>
          <w:spacing w:val="27"/>
        </w:rPr>
        <w:t> </w:t>
      </w:r>
      <w:r>
        <w:rPr/>
        <w:t>tránsito</w:t>
      </w:r>
      <w:r>
        <w:rPr>
          <w:spacing w:val="25"/>
        </w:rPr>
        <w:t> </w:t>
      </w:r>
      <w:r>
        <w:rPr/>
        <w:t>apropiado</w:t>
      </w:r>
      <w:r>
        <w:rPr>
          <w:spacing w:val="25"/>
        </w:rPr>
        <w:t> </w:t>
      </w:r>
      <w:r>
        <w:rPr/>
        <w:t>entre</w:t>
      </w:r>
      <w:r>
        <w:rPr>
          <w:spacing w:val="26"/>
        </w:rPr>
        <w:t> </w:t>
      </w:r>
      <w:r>
        <w:rPr/>
        <w:t>la</w:t>
      </w:r>
      <w:r>
        <w:rPr>
          <w:spacing w:val="23"/>
        </w:rPr>
        <w:t> </w:t>
      </w:r>
      <w:r>
        <w:rPr/>
        <w:t>familia,</w:t>
      </w:r>
      <w:r>
        <w:rPr>
          <w:spacing w:val="23"/>
        </w:rPr>
        <w:t> </w:t>
      </w:r>
      <w:r>
        <w:rPr/>
        <w:t>la</w:t>
      </w:r>
      <w:r>
        <w:rPr>
          <w:spacing w:val="23"/>
        </w:rPr>
        <w:t> </w:t>
      </w:r>
      <w:r>
        <w:rPr/>
        <w:t>educación</w:t>
      </w:r>
      <w:r>
        <w:rPr>
          <w:spacing w:val="27"/>
        </w:rPr>
        <w:t> </w:t>
      </w:r>
      <w:r>
        <w:rPr/>
        <w:t>inicial</w:t>
      </w:r>
      <w:r>
        <w:rPr>
          <w:spacing w:val="26"/>
        </w:rPr>
        <w:t> </w:t>
      </w:r>
      <w:r>
        <w:rPr/>
        <w:t>y</w:t>
      </w:r>
      <w:r>
        <w:rPr>
          <w:spacing w:val="20"/>
        </w:rPr>
        <w:t> </w:t>
      </w:r>
      <w:r>
        <w:rPr/>
        <w:t>el</w:t>
      </w:r>
      <w:r>
        <w:rPr>
          <w:spacing w:val="24"/>
        </w:rPr>
        <w:t> </w:t>
      </w:r>
      <w:r>
        <w:rPr/>
        <w:t>ciclo de básica primaria, garantizando de esta manera el desarrollo de las competencias básicas desde los primeros años de vida.</w:t>
      </w:r>
    </w:p>
    <w:p>
      <w:pPr>
        <w:pStyle w:val="BodyText"/>
        <w:spacing w:before="9"/>
        <w:rPr>
          <w:sz w:val="35"/>
        </w:rPr>
      </w:pPr>
    </w:p>
    <w:p>
      <w:pPr>
        <w:pStyle w:val="BodyText"/>
        <w:spacing w:line="364" w:lineRule="auto"/>
        <w:ind w:left="1275" w:right="1637" w:firstLine="688"/>
        <w:jc w:val="both"/>
      </w:pPr>
      <w:r>
        <w:rPr/>
        <w:t>Con el fin de lograr los beneficios que devienen de la atención integral, y con el fin</w:t>
      </w:r>
      <w:r>
        <w:rPr>
          <w:spacing w:val="40"/>
        </w:rPr>
        <w:t> </w:t>
      </w:r>
      <w:r>
        <w:rPr/>
        <w:t>de dar cumplimiento a la meta establecida en el</w:t>
      </w:r>
      <w:r>
        <w:rPr>
          <w:spacing w:val="40"/>
        </w:rPr>
        <w:t> </w:t>
      </w:r>
      <w:r>
        <w:rPr/>
        <w:t>Plan Nacional de Desarrollo 2006-2010</w:t>
      </w:r>
      <w:r>
        <w:rPr>
          <w:spacing w:val="40"/>
        </w:rPr>
        <w:t> </w:t>
      </w:r>
      <w:r>
        <w:rPr/>
        <w:t>(Ley 1151 del 24 de julio de 2007) y al artículo 29 del Código de la Infancia</w:t>
      </w:r>
      <w:r>
        <w:rPr>
          <w:vertAlign w:val="superscript"/>
        </w:rPr>
        <w:t>4</w:t>
      </w:r>
      <w:r>
        <w:rPr>
          <w:vertAlign w:val="baseline"/>
        </w:rPr>
        <w:t> y la Adolescencia – Derecho al desarrollo integral de la primera infancia, el Ministerio de Educación Nacional y el Instituto Colombiano de Bienestar Familiar -ICBF implementaron</w:t>
      </w:r>
      <w:r>
        <w:rPr>
          <w:spacing w:val="40"/>
          <w:vertAlign w:val="baseline"/>
        </w:rPr>
        <w:t> </w:t>
      </w:r>
      <w:r>
        <w:rPr>
          <w:vertAlign w:val="baseline"/>
        </w:rPr>
        <w:t>el Programa de Atención Integral a la Primera Infancia –PAIPI, cuya finalidad es fortalecer</w:t>
      </w:r>
      <w:r>
        <w:rPr>
          <w:spacing w:val="40"/>
          <w:vertAlign w:val="baseline"/>
        </w:rPr>
        <w:t> </w:t>
      </w:r>
      <w:r>
        <w:rPr>
          <w:vertAlign w:val="baseline"/>
        </w:rPr>
        <w:t>el</w:t>
      </w:r>
      <w:r>
        <w:rPr>
          <w:spacing w:val="23"/>
          <w:vertAlign w:val="baseline"/>
        </w:rPr>
        <w:t> </w:t>
      </w:r>
      <w:r>
        <w:rPr>
          <w:vertAlign w:val="baseline"/>
        </w:rPr>
        <w:t>componente</w:t>
      </w:r>
      <w:r>
        <w:rPr>
          <w:spacing w:val="23"/>
          <w:vertAlign w:val="baseline"/>
        </w:rPr>
        <w:t> </w:t>
      </w:r>
      <w:r>
        <w:rPr>
          <w:vertAlign w:val="baseline"/>
        </w:rPr>
        <w:t>educativo</w:t>
      </w:r>
      <w:r>
        <w:rPr>
          <w:spacing w:val="27"/>
          <w:vertAlign w:val="baseline"/>
        </w:rPr>
        <w:t> </w:t>
      </w:r>
      <w:r>
        <w:rPr>
          <w:vertAlign w:val="baseline"/>
        </w:rPr>
        <w:t>en</w:t>
      </w:r>
      <w:r>
        <w:rPr>
          <w:spacing w:val="24"/>
          <w:vertAlign w:val="baseline"/>
        </w:rPr>
        <w:t> </w:t>
      </w:r>
      <w:r>
        <w:rPr>
          <w:vertAlign w:val="baseline"/>
        </w:rPr>
        <w:t>el</w:t>
      </w:r>
      <w:r>
        <w:rPr>
          <w:spacing w:val="23"/>
          <w:vertAlign w:val="baseline"/>
        </w:rPr>
        <w:t> </w:t>
      </w:r>
      <w:r>
        <w:rPr>
          <w:vertAlign w:val="baseline"/>
        </w:rPr>
        <w:t>programa</w:t>
      </w:r>
      <w:r>
        <w:rPr>
          <w:spacing w:val="23"/>
          <w:vertAlign w:val="baseline"/>
        </w:rPr>
        <w:t> </w:t>
      </w:r>
      <w:r>
        <w:rPr>
          <w:vertAlign w:val="baseline"/>
        </w:rPr>
        <w:t>de</w:t>
      </w:r>
      <w:r>
        <w:rPr>
          <w:spacing w:val="23"/>
          <w:vertAlign w:val="baseline"/>
        </w:rPr>
        <w:t> </w:t>
      </w:r>
      <w:r>
        <w:rPr>
          <w:vertAlign w:val="baseline"/>
        </w:rPr>
        <w:t>Hogares</w:t>
      </w:r>
      <w:r>
        <w:rPr>
          <w:spacing w:val="24"/>
          <w:vertAlign w:val="baseline"/>
        </w:rPr>
        <w:t> </w:t>
      </w:r>
      <w:r>
        <w:rPr>
          <w:vertAlign w:val="baseline"/>
        </w:rPr>
        <w:t>Comunitarios</w:t>
      </w:r>
      <w:r>
        <w:rPr>
          <w:spacing w:val="26"/>
          <w:vertAlign w:val="baseline"/>
        </w:rPr>
        <w:t> </w:t>
      </w:r>
      <w:r>
        <w:rPr>
          <w:vertAlign w:val="baseline"/>
        </w:rPr>
        <w:t>de</w:t>
      </w:r>
      <w:r>
        <w:rPr>
          <w:spacing w:val="23"/>
          <w:vertAlign w:val="baseline"/>
        </w:rPr>
        <w:t> </w:t>
      </w:r>
      <w:r>
        <w:rPr>
          <w:vertAlign w:val="baseline"/>
        </w:rPr>
        <w:t>Bienestar</w:t>
      </w:r>
      <w:r>
        <w:rPr>
          <w:spacing w:val="27"/>
          <w:vertAlign w:val="baseline"/>
        </w:rPr>
        <w:t> </w:t>
      </w:r>
      <w:r>
        <w:rPr>
          <w:vertAlign w:val="baseline"/>
        </w:rPr>
        <w:t>y</w:t>
      </w:r>
      <w:r>
        <w:rPr>
          <w:spacing w:val="18"/>
          <w:vertAlign w:val="baseline"/>
        </w:rPr>
        <w:t> </w:t>
      </w:r>
      <w:r>
        <w:rPr>
          <w:vertAlign w:val="baseline"/>
        </w:rPr>
        <w:t>ampliar la</w:t>
      </w:r>
      <w:r>
        <w:rPr>
          <w:spacing w:val="13"/>
          <w:vertAlign w:val="baseline"/>
        </w:rPr>
        <w:t> </w:t>
      </w:r>
      <w:r>
        <w:rPr>
          <w:vertAlign w:val="baseline"/>
        </w:rPr>
        <w:t>cobertura</w:t>
      </w:r>
      <w:r>
        <w:rPr>
          <w:spacing w:val="13"/>
          <w:vertAlign w:val="baseline"/>
        </w:rPr>
        <w:t> </w:t>
      </w:r>
      <w:r>
        <w:rPr>
          <w:vertAlign w:val="baseline"/>
        </w:rPr>
        <w:t>de</w:t>
      </w:r>
      <w:r>
        <w:rPr>
          <w:spacing w:val="13"/>
          <w:vertAlign w:val="baseline"/>
        </w:rPr>
        <w:t> </w:t>
      </w:r>
      <w:r>
        <w:rPr>
          <w:vertAlign w:val="baseline"/>
        </w:rPr>
        <w:t>atención</w:t>
      </w:r>
      <w:r>
        <w:rPr>
          <w:spacing w:val="14"/>
          <w:vertAlign w:val="baseline"/>
        </w:rPr>
        <w:t> </w:t>
      </w:r>
      <w:r>
        <w:rPr>
          <w:vertAlign w:val="baseline"/>
        </w:rPr>
        <w:t>integral</w:t>
      </w:r>
      <w:r>
        <w:rPr>
          <w:spacing w:val="16"/>
          <w:vertAlign w:val="baseline"/>
        </w:rPr>
        <w:t> </w:t>
      </w:r>
      <w:r>
        <w:rPr>
          <w:vertAlign w:val="baseline"/>
        </w:rPr>
        <w:t>para</w:t>
      </w:r>
      <w:r>
        <w:rPr>
          <w:spacing w:val="13"/>
          <w:vertAlign w:val="baseline"/>
        </w:rPr>
        <w:t> </w:t>
      </w:r>
      <w:r>
        <w:rPr>
          <w:vertAlign w:val="baseline"/>
        </w:rPr>
        <w:t>niños</w:t>
      </w:r>
      <w:r>
        <w:rPr>
          <w:spacing w:val="17"/>
          <w:vertAlign w:val="baseline"/>
        </w:rPr>
        <w:t> </w:t>
      </w:r>
      <w:r>
        <w:rPr>
          <w:vertAlign w:val="baseline"/>
        </w:rPr>
        <w:t>y niñas</w:t>
      </w:r>
      <w:r>
        <w:rPr>
          <w:spacing w:val="14"/>
          <w:vertAlign w:val="baseline"/>
        </w:rPr>
        <w:t> </w:t>
      </w:r>
      <w:r>
        <w:rPr>
          <w:vertAlign w:val="baseline"/>
        </w:rPr>
        <w:t>menores</w:t>
      </w:r>
      <w:r>
        <w:rPr>
          <w:spacing w:val="14"/>
          <w:vertAlign w:val="baseline"/>
        </w:rPr>
        <w:t> </w:t>
      </w:r>
      <w:r>
        <w:rPr>
          <w:vertAlign w:val="baseline"/>
        </w:rPr>
        <w:t>de</w:t>
      </w:r>
      <w:r>
        <w:rPr>
          <w:spacing w:val="13"/>
          <w:vertAlign w:val="baseline"/>
        </w:rPr>
        <w:t> </w:t>
      </w:r>
      <w:r>
        <w:rPr>
          <w:vertAlign w:val="baseline"/>
        </w:rPr>
        <w:t>5</w:t>
      </w:r>
      <w:r>
        <w:rPr>
          <w:spacing w:val="14"/>
          <w:vertAlign w:val="baseline"/>
        </w:rPr>
        <w:t> </w:t>
      </w:r>
      <w:r>
        <w:rPr>
          <w:vertAlign w:val="baseline"/>
        </w:rPr>
        <w:t>años</w:t>
      </w:r>
      <w:r>
        <w:rPr>
          <w:spacing w:val="14"/>
          <w:vertAlign w:val="baseline"/>
        </w:rPr>
        <w:t> </w:t>
      </w:r>
      <w:r>
        <w:rPr>
          <w:vertAlign w:val="baseline"/>
        </w:rPr>
        <w:t>en</w:t>
      </w:r>
      <w:r>
        <w:rPr>
          <w:spacing w:val="12"/>
          <w:vertAlign w:val="baseline"/>
        </w:rPr>
        <w:t> </w:t>
      </w:r>
      <w:r>
        <w:rPr>
          <w:vertAlign w:val="baseline"/>
        </w:rPr>
        <w:t>las</w:t>
      </w:r>
      <w:r>
        <w:rPr>
          <w:spacing w:val="14"/>
          <w:vertAlign w:val="baseline"/>
        </w:rPr>
        <w:t> </w:t>
      </w:r>
      <w:r>
        <w:rPr>
          <w:vertAlign w:val="baseline"/>
        </w:rPr>
        <w:t>áreas</w:t>
      </w:r>
      <w:r>
        <w:rPr>
          <w:spacing w:val="14"/>
          <w:vertAlign w:val="baseline"/>
        </w:rPr>
        <w:t> </w:t>
      </w:r>
      <w:r>
        <w:rPr>
          <w:vertAlign w:val="baseline"/>
        </w:rPr>
        <w:t>urbanas y rurales del país.</w:t>
      </w:r>
    </w:p>
    <w:p>
      <w:pPr>
        <w:pStyle w:val="BodyText"/>
        <w:rPr>
          <w:sz w:val="20"/>
        </w:rPr>
      </w:pPr>
      <w:r>
        <w:rPr/>
        <w:pict>
          <v:rect style="position:absolute;margin-left:82.799995pt;margin-top:12.741819pt;width:140.159997pt;height:.48pt;mso-position-horizontal-relative:page;mso-position-vertical-relative:paragraph;z-index:-15726592;mso-wrap-distance-left:0;mso-wrap-distance-right:0" id="docshape8" filled="true" fillcolor="#000000" stroked="false">
            <v:fill type="solid"/>
            <w10:wrap type="topAndBottom"/>
          </v:rect>
        </w:pict>
      </w:r>
    </w:p>
    <w:p>
      <w:pPr>
        <w:spacing w:before="86"/>
        <w:ind w:left="1275" w:right="0" w:firstLine="0"/>
        <w:jc w:val="left"/>
        <w:rPr>
          <w:sz w:val="19"/>
        </w:rPr>
      </w:pPr>
      <w:r>
        <w:rPr>
          <w:sz w:val="19"/>
          <w:vertAlign w:val="superscript"/>
        </w:rPr>
        <w:t>4</w:t>
      </w:r>
      <w:r>
        <w:rPr>
          <w:spacing w:val="8"/>
          <w:sz w:val="19"/>
          <w:vertAlign w:val="baseline"/>
        </w:rPr>
        <w:t> </w:t>
      </w:r>
      <w:r>
        <w:rPr>
          <w:sz w:val="19"/>
          <w:vertAlign w:val="baseline"/>
        </w:rPr>
        <w:t>Ley</w:t>
      </w:r>
      <w:r>
        <w:rPr>
          <w:spacing w:val="3"/>
          <w:sz w:val="19"/>
          <w:vertAlign w:val="baseline"/>
        </w:rPr>
        <w:t> </w:t>
      </w:r>
      <w:r>
        <w:rPr>
          <w:sz w:val="19"/>
          <w:vertAlign w:val="baseline"/>
        </w:rPr>
        <w:t>1098</w:t>
      </w:r>
      <w:r>
        <w:rPr>
          <w:spacing w:val="7"/>
          <w:sz w:val="19"/>
          <w:vertAlign w:val="baseline"/>
        </w:rPr>
        <w:t> </w:t>
      </w:r>
      <w:r>
        <w:rPr>
          <w:sz w:val="19"/>
          <w:vertAlign w:val="baseline"/>
        </w:rPr>
        <w:t>de</w:t>
      </w:r>
      <w:r>
        <w:rPr>
          <w:spacing w:val="4"/>
          <w:sz w:val="19"/>
          <w:vertAlign w:val="baseline"/>
        </w:rPr>
        <w:t> </w:t>
      </w:r>
      <w:r>
        <w:rPr>
          <w:spacing w:val="-4"/>
          <w:sz w:val="19"/>
          <w:vertAlign w:val="baseline"/>
        </w:rPr>
        <w:t>2006</w:t>
      </w:r>
    </w:p>
    <w:p>
      <w:pPr>
        <w:spacing w:after="0"/>
        <w:jc w:val="left"/>
        <w:rPr>
          <w:sz w:val="19"/>
        </w:rPr>
        <w:sectPr>
          <w:pgSz w:w="11900" w:h="16840"/>
          <w:pgMar w:header="0" w:footer="1434" w:top="1940" w:bottom="1620" w:left="380" w:right="0"/>
        </w:sectPr>
      </w:pPr>
    </w:p>
    <w:p>
      <w:pPr>
        <w:pStyle w:val="BodyText"/>
        <w:spacing w:line="364" w:lineRule="auto" w:before="154"/>
        <w:ind w:left="1275" w:right="1639" w:firstLine="700"/>
        <w:jc w:val="both"/>
      </w:pPr>
      <w:r>
        <w:rPr/>
        <w:t>El PAIPI constituye una alianza para aunar esfuerzos en recursos financieros,</w:t>
      </w:r>
      <w:r>
        <w:rPr>
          <w:spacing w:val="40"/>
        </w:rPr>
        <w:t> </w:t>
      </w:r>
      <w:r>
        <w:rPr/>
        <w:t>técnicos</w:t>
      </w:r>
      <w:r>
        <w:rPr>
          <w:spacing w:val="74"/>
        </w:rPr>
        <w:t> </w:t>
      </w:r>
      <w:r>
        <w:rPr/>
        <w:t>y</w:t>
      </w:r>
      <w:r>
        <w:rPr>
          <w:spacing w:val="61"/>
        </w:rPr>
        <w:t> </w:t>
      </w:r>
      <w:r>
        <w:rPr/>
        <w:t>humanos</w:t>
      </w:r>
      <w:r>
        <w:rPr>
          <w:spacing w:val="71"/>
        </w:rPr>
        <w:t> </w:t>
      </w:r>
      <w:r>
        <w:rPr/>
        <w:t>y</w:t>
      </w:r>
      <w:r>
        <w:rPr>
          <w:spacing w:val="69"/>
        </w:rPr>
        <w:t> </w:t>
      </w:r>
      <w:r>
        <w:rPr/>
        <w:t>brindar</w:t>
      </w:r>
      <w:r>
        <w:rPr>
          <w:spacing w:val="67"/>
        </w:rPr>
        <w:t> </w:t>
      </w:r>
      <w:r>
        <w:rPr/>
        <w:t>atención</w:t>
      </w:r>
      <w:r>
        <w:rPr>
          <w:spacing w:val="66"/>
        </w:rPr>
        <w:t> </w:t>
      </w:r>
      <w:r>
        <w:rPr/>
        <w:t>integral</w:t>
      </w:r>
      <w:r>
        <w:rPr>
          <w:spacing w:val="67"/>
        </w:rPr>
        <w:t> </w:t>
      </w:r>
      <w:r>
        <w:rPr/>
        <w:t>en</w:t>
      </w:r>
      <w:r>
        <w:rPr>
          <w:spacing w:val="69"/>
        </w:rPr>
        <w:t> </w:t>
      </w:r>
      <w:r>
        <w:rPr/>
        <w:t>cuidado,</w:t>
      </w:r>
      <w:r>
        <w:rPr>
          <w:spacing w:val="67"/>
        </w:rPr>
        <w:t> </w:t>
      </w:r>
      <w:r>
        <w:rPr/>
        <w:t>nutrición</w:t>
      </w:r>
      <w:r>
        <w:rPr>
          <w:spacing w:val="69"/>
        </w:rPr>
        <w:t> </w:t>
      </w:r>
      <w:r>
        <w:rPr/>
        <w:t>y</w:t>
      </w:r>
      <w:r>
        <w:rPr>
          <w:spacing w:val="66"/>
        </w:rPr>
        <w:t> </w:t>
      </w:r>
      <w:r>
        <w:rPr/>
        <w:t>educación</w:t>
      </w:r>
      <w:r>
        <w:rPr>
          <w:spacing w:val="66"/>
        </w:rPr>
        <w:t> </w:t>
      </w:r>
      <w:r>
        <w:rPr/>
        <w:t>de</w:t>
      </w:r>
    </w:p>
    <w:p>
      <w:pPr>
        <w:pStyle w:val="BodyText"/>
        <w:spacing w:line="364" w:lineRule="auto" w:before="2"/>
        <w:ind w:left="1275" w:right="1639"/>
        <w:jc w:val="both"/>
      </w:pPr>
      <w:r>
        <w:rPr/>
        <w:t>400.000 niños y niñas menores de 5 años, meta establecida en el Plan Nacional de</w:t>
      </w:r>
      <w:r>
        <w:rPr>
          <w:spacing w:val="80"/>
        </w:rPr>
        <w:t> </w:t>
      </w:r>
      <w:r>
        <w:rPr/>
        <w:t>Desarrollo 2006-2010. En el marco de esta alianza y otros convenios suscritos por el Ministerio</w:t>
      </w:r>
      <w:r>
        <w:rPr>
          <w:spacing w:val="56"/>
        </w:rPr>
        <w:t> </w:t>
      </w:r>
      <w:r>
        <w:rPr/>
        <w:t>de</w:t>
      </w:r>
      <w:r>
        <w:rPr>
          <w:spacing w:val="58"/>
        </w:rPr>
        <w:t> </w:t>
      </w:r>
      <w:r>
        <w:rPr/>
        <w:t>Educación</w:t>
      </w:r>
      <w:r>
        <w:rPr>
          <w:spacing w:val="56"/>
        </w:rPr>
        <w:t> </w:t>
      </w:r>
      <w:r>
        <w:rPr/>
        <w:t>con</w:t>
      </w:r>
      <w:r>
        <w:rPr>
          <w:spacing w:val="40"/>
        </w:rPr>
        <w:t> </w:t>
      </w:r>
      <w:r>
        <w:rPr/>
        <w:t>entidades</w:t>
      </w:r>
      <w:r>
        <w:rPr>
          <w:spacing w:val="56"/>
        </w:rPr>
        <w:t> </w:t>
      </w:r>
      <w:r>
        <w:rPr/>
        <w:t>públicas</w:t>
      </w:r>
      <w:r>
        <w:rPr>
          <w:spacing w:val="58"/>
        </w:rPr>
        <w:t> </w:t>
      </w:r>
      <w:r>
        <w:rPr/>
        <w:t>y</w:t>
      </w:r>
      <w:r>
        <w:rPr>
          <w:spacing w:val="40"/>
        </w:rPr>
        <w:t> </w:t>
      </w:r>
      <w:r>
        <w:rPr/>
        <w:t>privadas</w:t>
      </w:r>
      <w:r>
        <w:rPr>
          <w:spacing w:val="56"/>
        </w:rPr>
        <w:t> </w:t>
      </w:r>
      <w:r>
        <w:rPr/>
        <w:t>se</w:t>
      </w:r>
      <w:r>
        <w:rPr>
          <w:spacing w:val="40"/>
        </w:rPr>
        <w:t> </w:t>
      </w:r>
      <w:r>
        <w:rPr/>
        <w:t>han</w:t>
      </w:r>
      <w:r>
        <w:rPr>
          <w:spacing w:val="59"/>
        </w:rPr>
        <w:t> </w:t>
      </w:r>
      <w:r>
        <w:rPr/>
        <w:t>atendido</w:t>
      </w:r>
      <w:r>
        <w:rPr>
          <w:spacing w:val="40"/>
        </w:rPr>
        <w:t> </w:t>
      </w:r>
      <w:r>
        <w:rPr/>
        <w:t>a</w:t>
      </w:r>
      <w:r>
        <w:rPr>
          <w:spacing w:val="40"/>
        </w:rPr>
        <w:t> </w:t>
      </w:r>
      <w:r>
        <w:rPr/>
        <w:t>la</w:t>
      </w:r>
      <w:r>
        <w:rPr>
          <w:spacing w:val="40"/>
        </w:rPr>
        <w:t> </w:t>
      </w:r>
      <w:r>
        <w:rPr/>
        <w:t>fecha</w:t>
      </w:r>
    </w:p>
    <w:p>
      <w:pPr>
        <w:pStyle w:val="BodyText"/>
        <w:spacing w:before="1"/>
        <w:ind w:left="1275"/>
        <w:jc w:val="both"/>
      </w:pPr>
      <w:r>
        <w:rPr/>
        <w:t>152.443</w:t>
      </w:r>
      <w:r>
        <w:rPr>
          <w:spacing w:val="2"/>
        </w:rPr>
        <w:t> </w:t>
      </w:r>
      <w:r>
        <w:rPr/>
        <w:t>niños</w:t>
      </w:r>
      <w:r>
        <w:rPr>
          <w:spacing w:val="5"/>
        </w:rPr>
        <w:t> </w:t>
      </w:r>
      <w:r>
        <w:rPr/>
        <w:t>y</w:t>
      </w:r>
      <w:r>
        <w:rPr>
          <w:spacing w:val="-1"/>
        </w:rPr>
        <w:t> </w:t>
      </w:r>
      <w:r>
        <w:rPr>
          <w:spacing w:val="-2"/>
        </w:rPr>
        <w:t>niñas.</w:t>
      </w:r>
    </w:p>
    <w:p>
      <w:pPr>
        <w:pStyle w:val="BodyText"/>
        <w:rPr>
          <w:sz w:val="26"/>
        </w:rPr>
      </w:pPr>
    </w:p>
    <w:p>
      <w:pPr>
        <w:pStyle w:val="BodyText"/>
        <w:spacing w:before="2"/>
        <w:rPr>
          <w:sz w:val="21"/>
        </w:rPr>
      </w:pPr>
    </w:p>
    <w:p>
      <w:pPr>
        <w:pStyle w:val="BodyText"/>
        <w:spacing w:line="364" w:lineRule="auto"/>
        <w:ind w:left="1275" w:right="1635" w:firstLine="700"/>
        <w:jc w:val="both"/>
      </w:pPr>
      <w:r>
        <w:rPr/>
        <w:t>Con el propósito de dar continuidad al programa que se venía desarrollando a través de los convenios con el ICBF y continuar avanzando en la ampliación de la cobertura de 125.894 niños y niñas en el 2009</w:t>
      </w:r>
      <w:r>
        <w:rPr>
          <w:spacing w:val="15"/>
        </w:rPr>
        <w:t> </w:t>
      </w:r>
      <w:r>
        <w:rPr/>
        <w:t>y 121.663 en el 2010 para alcanzar la meta del cuatrienio;</w:t>
      </w:r>
      <w:r>
        <w:rPr>
          <w:spacing w:val="40"/>
        </w:rPr>
        <w:t> </w:t>
      </w:r>
      <w:r>
        <w:rPr/>
        <w:t>el Ministerio de Educación Nacional está adelantando diferentes estrategias como la suscripción de un convenio con el</w:t>
      </w:r>
      <w:r>
        <w:rPr>
          <w:spacing w:val="32"/>
        </w:rPr>
        <w:t> </w:t>
      </w:r>
      <w:r>
        <w:rPr/>
        <w:t>ICETEX y de</w:t>
      </w:r>
      <w:r>
        <w:rPr>
          <w:spacing w:val="32"/>
        </w:rPr>
        <w:t> </w:t>
      </w:r>
      <w:r>
        <w:rPr/>
        <w:t>convenios con las entidades territoriales</w:t>
      </w:r>
      <w:r>
        <w:rPr>
          <w:spacing w:val="40"/>
        </w:rPr>
        <w:t> </w:t>
      </w:r>
      <w:r>
        <w:rPr/>
        <w:t>que aportan recursos de</w:t>
      </w:r>
      <w:r>
        <w:rPr>
          <w:spacing w:val="24"/>
        </w:rPr>
        <w:t> </w:t>
      </w:r>
      <w:r>
        <w:rPr/>
        <w:t>contrapartida para</w:t>
      </w:r>
      <w:r>
        <w:rPr>
          <w:spacing w:val="24"/>
        </w:rPr>
        <w:t> </w:t>
      </w:r>
      <w:r>
        <w:rPr/>
        <w:t>garantizar la atención integral.</w:t>
      </w:r>
      <w:r>
        <w:rPr>
          <w:spacing w:val="26"/>
        </w:rPr>
        <w:t> </w:t>
      </w:r>
      <w:r>
        <w:rPr/>
        <w:t>Específicamente</w:t>
      </w:r>
      <w:r>
        <w:rPr>
          <w:spacing w:val="40"/>
        </w:rPr>
        <w:t> </w:t>
      </w:r>
      <w:r>
        <w:rPr/>
        <w:t>el</w:t>
      </w:r>
      <w:r>
        <w:rPr>
          <w:spacing w:val="40"/>
        </w:rPr>
        <w:t> </w:t>
      </w:r>
      <w:r>
        <w:rPr/>
        <w:t>convenio</w:t>
      </w:r>
      <w:r>
        <w:rPr>
          <w:spacing w:val="40"/>
        </w:rPr>
        <w:t> </w:t>
      </w:r>
      <w:r>
        <w:rPr/>
        <w:t>con</w:t>
      </w:r>
      <w:r>
        <w:rPr>
          <w:spacing w:val="40"/>
        </w:rPr>
        <w:t> </w:t>
      </w:r>
      <w:r>
        <w:rPr/>
        <w:t>el</w:t>
      </w:r>
      <w:r>
        <w:rPr>
          <w:spacing w:val="40"/>
        </w:rPr>
        <w:t> </w:t>
      </w:r>
      <w:r>
        <w:rPr/>
        <w:t>ICETEX</w:t>
      </w:r>
      <w:r>
        <w:rPr>
          <w:spacing w:val="40"/>
        </w:rPr>
        <w:t> </w:t>
      </w:r>
      <w:r>
        <w:rPr/>
        <w:t>busca</w:t>
      </w:r>
      <w:r>
        <w:rPr>
          <w:spacing w:val="40"/>
        </w:rPr>
        <w:t> </w:t>
      </w:r>
      <w:r>
        <w:rPr/>
        <w:t>garantizar</w:t>
      </w:r>
      <w:r>
        <w:rPr>
          <w:spacing w:val="40"/>
        </w:rPr>
        <w:t> </w:t>
      </w:r>
      <w:r>
        <w:rPr/>
        <w:t>la</w:t>
      </w:r>
      <w:r>
        <w:rPr>
          <w:spacing w:val="40"/>
        </w:rPr>
        <w:t> </w:t>
      </w:r>
      <w:r>
        <w:rPr/>
        <w:t>cohorte</w:t>
      </w:r>
      <w:r>
        <w:rPr>
          <w:spacing w:val="40"/>
        </w:rPr>
        <w:t> </w:t>
      </w:r>
      <w:r>
        <w:rPr/>
        <w:t>de</w:t>
      </w:r>
      <w:r>
        <w:rPr>
          <w:spacing w:val="40"/>
        </w:rPr>
        <w:t> </w:t>
      </w:r>
      <w:r>
        <w:rPr/>
        <w:t>atención</w:t>
      </w:r>
      <w:r>
        <w:rPr>
          <w:spacing w:val="40"/>
        </w:rPr>
        <w:t> </w:t>
      </w:r>
      <w:r>
        <w:rPr/>
        <w:t>integral</w:t>
      </w:r>
      <w:r>
        <w:rPr>
          <w:spacing w:val="40"/>
        </w:rPr>
        <w:t> </w:t>
      </w:r>
      <w:r>
        <w:rPr/>
        <w:t>de</w:t>
      </w:r>
      <w:r>
        <w:rPr>
          <w:spacing w:val="40"/>
        </w:rPr>
        <w:t> </w:t>
      </w:r>
      <w:r>
        <w:rPr/>
        <w:t>niños</w:t>
      </w:r>
      <w:r>
        <w:rPr>
          <w:spacing w:val="40"/>
        </w:rPr>
        <w:t> </w:t>
      </w:r>
      <w:r>
        <w:rPr/>
        <w:t>y niñas menores de 5 años hasta su ingreso al grado obligatorio de transición.</w:t>
      </w:r>
    </w:p>
    <w:p>
      <w:pPr>
        <w:pStyle w:val="BodyText"/>
        <w:spacing w:before="8"/>
        <w:rPr>
          <w:sz w:val="35"/>
        </w:rPr>
      </w:pPr>
    </w:p>
    <w:p>
      <w:pPr>
        <w:pStyle w:val="BodyText"/>
        <w:spacing w:line="364" w:lineRule="auto"/>
        <w:ind w:left="1275" w:right="1637" w:firstLine="700"/>
        <w:jc w:val="both"/>
      </w:pPr>
      <w:r>
        <w:rPr/>
        <w:t>Por</w:t>
      </w:r>
      <w:r>
        <w:rPr>
          <w:spacing w:val="22"/>
        </w:rPr>
        <w:t> </w:t>
      </w:r>
      <w:r>
        <w:rPr/>
        <w:t>lo</w:t>
      </w:r>
      <w:r>
        <w:rPr>
          <w:spacing w:val="21"/>
        </w:rPr>
        <w:t> </w:t>
      </w:r>
      <w:r>
        <w:rPr/>
        <w:t>anterior,</w:t>
      </w:r>
      <w:r>
        <w:rPr>
          <w:spacing w:val="22"/>
        </w:rPr>
        <w:t> </w:t>
      </w:r>
      <w:r>
        <w:rPr/>
        <w:t>el PAIPI</w:t>
      </w:r>
      <w:r>
        <w:rPr>
          <w:spacing w:val="22"/>
        </w:rPr>
        <w:t> </w:t>
      </w:r>
      <w:r>
        <w:rPr/>
        <w:t>es</w:t>
      </w:r>
      <w:r>
        <w:rPr>
          <w:spacing w:val="21"/>
        </w:rPr>
        <w:t> </w:t>
      </w:r>
      <w:r>
        <w:rPr/>
        <w:t>estratégico</w:t>
      </w:r>
      <w:r>
        <w:rPr>
          <w:spacing w:val="21"/>
        </w:rPr>
        <w:t> </w:t>
      </w:r>
      <w:r>
        <w:rPr/>
        <w:t>para que</w:t>
      </w:r>
      <w:r>
        <w:rPr>
          <w:spacing w:val="22"/>
        </w:rPr>
        <w:t> </w:t>
      </w:r>
      <w:r>
        <w:rPr/>
        <w:t>el país</w:t>
      </w:r>
      <w:r>
        <w:rPr>
          <w:spacing w:val="21"/>
        </w:rPr>
        <w:t> </w:t>
      </w:r>
      <w:r>
        <w:rPr/>
        <w:t>avance en</w:t>
      </w:r>
      <w:r>
        <w:rPr>
          <w:spacing w:val="21"/>
        </w:rPr>
        <w:t> </w:t>
      </w:r>
      <w:r>
        <w:rPr/>
        <w:t>el</w:t>
      </w:r>
      <w:r>
        <w:rPr>
          <w:spacing w:val="23"/>
        </w:rPr>
        <w:t> </w:t>
      </w:r>
      <w:r>
        <w:rPr/>
        <w:t>cumplimiento de la Ley 1098 de 2006 “Código de la Infancia y la Adolescencia”, artículo 29, en cuanto al Derecho al desarrollo integral en la primera infancia. Para el efecto, el Ministerio de Educación Nacional requiere la aprobación de vigencias futuras por $200.000 millones de pesos correspondientes a la vigencia 2010. Estas vigencias futuras serán utilizadas, por una parte, para realizar una adición presupuestal por valor de $120.000 millones al Convenio</w:t>
      </w:r>
      <w:r>
        <w:rPr>
          <w:spacing w:val="80"/>
          <w:w w:val="150"/>
        </w:rPr>
        <w:t> </w:t>
      </w:r>
      <w:r>
        <w:rPr/>
        <w:t>929 de 2008 suscrito con el ICETEX y de esta manera poder contar con recursos suficientes para apalancar los recursos de los municipios que se distribuirán en este documento CONPES. Por otra parte, $80.000 millones de pesos de vigencias futuras se utilizarán para comprometer los recursos de contrapartida necesarios para financiar la ampliación de cobertura en</w:t>
      </w:r>
      <w:r>
        <w:rPr>
          <w:spacing w:val="40"/>
        </w:rPr>
        <w:t> </w:t>
      </w:r>
      <w:r>
        <w:rPr/>
        <w:t>el</w:t>
      </w:r>
      <w:r>
        <w:rPr>
          <w:spacing w:val="40"/>
        </w:rPr>
        <w:t> </w:t>
      </w:r>
      <w:r>
        <w:rPr/>
        <w:t>marco</w:t>
      </w:r>
      <w:r>
        <w:rPr>
          <w:spacing w:val="40"/>
        </w:rPr>
        <w:t> </w:t>
      </w:r>
      <w:r>
        <w:rPr/>
        <w:t>de</w:t>
      </w:r>
      <w:r>
        <w:rPr>
          <w:spacing w:val="40"/>
        </w:rPr>
        <w:t> </w:t>
      </w:r>
      <w:r>
        <w:rPr/>
        <w:t>los convenios</w:t>
      </w:r>
      <w:r>
        <w:rPr>
          <w:spacing w:val="40"/>
        </w:rPr>
        <w:t> </w:t>
      </w:r>
      <w:r>
        <w:rPr/>
        <w:t>suscritos</w:t>
      </w:r>
      <w:r>
        <w:rPr>
          <w:spacing w:val="40"/>
        </w:rPr>
        <w:t> </w:t>
      </w:r>
      <w:r>
        <w:rPr/>
        <w:t>con</w:t>
      </w:r>
      <w:r>
        <w:rPr>
          <w:spacing w:val="40"/>
        </w:rPr>
        <w:t> </w:t>
      </w:r>
      <w:r>
        <w:rPr/>
        <w:t>entidades</w:t>
      </w:r>
      <w:r>
        <w:rPr>
          <w:spacing w:val="40"/>
        </w:rPr>
        <w:t> </w:t>
      </w:r>
      <w:r>
        <w:rPr/>
        <w:t>territoriales</w:t>
      </w:r>
      <w:r>
        <w:rPr>
          <w:spacing w:val="40"/>
        </w:rPr>
        <w:t> </w:t>
      </w:r>
      <w:r>
        <w:rPr/>
        <w:t>y otras entidades. En</w:t>
      </w:r>
      <w:r>
        <w:rPr>
          <w:spacing w:val="22"/>
        </w:rPr>
        <w:t> </w:t>
      </w:r>
      <w:r>
        <w:rPr/>
        <w:t>este sentido, el CONFIS aprobó,</w:t>
      </w:r>
      <w:r>
        <w:rPr>
          <w:spacing w:val="23"/>
        </w:rPr>
        <w:t> </w:t>
      </w:r>
      <w:r>
        <w:rPr/>
        <w:t>mediante acta 361 del 27 de abril de 2009,</w:t>
      </w:r>
      <w:r>
        <w:rPr>
          <w:spacing w:val="80"/>
        </w:rPr>
        <w:t> </w:t>
      </w:r>
      <w:r>
        <w:rPr/>
        <w:t>las vigencias futuras solicitadas por el Ministerio de Educación para el Programa de</w:t>
      </w:r>
      <w:r>
        <w:rPr>
          <w:spacing w:val="40"/>
        </w:rPr>
        <w:t> </w:t>
      </w:r>
      <w:r>
        <w:rPr/>
        <w:t>Atención Integral a la Primera Infancia presentado en este documento.</w:t>
      </w:r>
    </w:p>
    <w:p>
      <w:pPr>
        <w:spacing w:after="0" w:line="364" w:lineRule="auto"/>
        <w:jc w:val="both"/>
        <w:sectPr>
          <w:pgSz w:w="11900" w:h="16840"/>
          <w:pgMar w:header="0" w:footer="1434" w:top="1940" w:bottom="1620" w:left="380" w:right="0"/>
        </w:sectPr>
      </w:pPr>
    </w:p>
    <w:p>
      <w:pPr>
        <w:pStyle w:val="BodyText"/>
        <w:spacing w:before="5"/>
        <w:rPr>
          <w:sz w:val="13"/>
        </w:rPr>
      </w:pPr>
    </w:p>
    <w:tbl>
      <w:tblPr>
        <w:tblW w:w="0" w:type="auto"/>
        <w:jc w:val="righ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0"/>
        <w:gridCol w:w="1697"/>
        <w:gridCol w:w="846"/>
        <w:gridCol w:w="850"/>
        <w:gridCol w:w="956"/>
        <w:gridCol w:w="763"/>
        <w:gridCol w:w="849"/>
        <w:gridCol w:w="850"/>
        <w:gridCol w:w="909"/>
        <w:gridCol w:w="862"/>
        <w:gridCol w:w="861"/>
        <w:gridCol w:w="797"/>
      </w:tblGrid>
      <w:tr>
        <w:trPr>
          <w:trHeight w:val="412" w:hRule="atLeast"/>
        </w:trPr>
        <w:tc>
          <w:tcPr>
            <w:tcW w:w="1170" w:type="dxa"/>
            <w:vMerge w:val="restart"/>
          </w:tcPr>
          <w:p>
            <w:pPr>
              <w:pStyle w:val="TableParagraph"/>
              <w:rPr>
                <w:rFonts w:ascii="Times New Roman"/>
                <w:sz w:val="16"/>
              </w:rPr>
            </w:pPr>
          </w:p>
          <w:p>
            <w:pPr>
              <w:pStyle w:val="TableParagraph"/>
              <w:spacing w:before="117"/>
              <w:ind w:left="251"/>
              <w:rPr>
                <w:sz w:val="15"/>
              </w:rPr>
            </w:pPr>
            <w:r>
              <w:rPr>
                <w:spacing w:val="-2"/>
                <w:sz w:val="15"/>
              </w:rPr>
              <w:t>PROYECTO</w:t>
            </w:r>
          </w:p>
        </w:tc>
        <w:tc>
          <w:tcPr>
            <w:tcW w:w="1697" w:type="dxa"/>
            <w:vMerge w:val="restart"/>
          </w:tcPr>
          <w:p>
            <w:pPr>
              <w:pStyle w:val="TableParagraph"/>
              <w:rPr>
                <w:rFonts w:ascii="Times New Roman"/>
                <w:sz w:val="16"/>
              </w:rPr>
            </w:pPr>
          </w:p>
          <w:p>
            <w:pPr>
              <w:pStyle w:val="TableParagraph"/>
              <w:spacing w:before="117"/>
              <w:ind w:left="528" w:right="479"/>
              <w:jc w:val="center"/>
              <w:rPr>
                <w:sz w:val="15"/>
              </w:rPr>
            </w:pPr>
            <w:r>
              <w:rPr>
                <w:spacing w:val="-2"/>
                <w:w w:val="105"/>
                <w:sz w:val="15"/>
              </w:rPr>
              <w:t>OBJETO</w:t>
            </w:r>
          </w:p>
        </w:tc>
        <w:tc>
          <w:tcPr>
            <w:tcW w:w="1696" w:type="dxa"/>
            <w:gridSpan w:val="2"/>
            <w:tcBorders>
              <w:bottom w:val="single" w:sz="8" w:space="0" w:color="000000"/>
            </w:tcBorders>
          </w:tcPr>
          <w:p>
            <w:pPr>
              <w:pStyle w:val="TableParagraph"/>
              <w:spacing w:before="4"/>
              <w:ind w:left="240"/>
              <w:rPr>
                <w:sz w:val="15"/>
              </w:rPr>
            </w:pPr>
            <w:r>
              <w:rPr>
                <w:spacing w:val="-9"/>
                <w:sz w:val="15"/>
              </w:rPr>
              <w:t>RecursosPGN-</w:t>
            </w:r>
            <w:r>
              <w:rPr>
                <w:spacing w:val="-5"/>
                <w:sz w:val="15"/>
              </w:rPr>
              <w:t>MEN</w:t>
            </w:r>
          </w:p>
        </w:tc>
        <w:tc>
          <w:tcPr>
            <w:tcW w:w="956" w:type="dxa"/>
            <w:vMerge w:val="restart"/>
          </w:tcPr>
          <w:p>
            <w:pPr>
              <w:pStyle w:val="TableParagraph"/>
              <w:spacing w:before="10"/>
              <w:rPr>
                <w:rFonts w:ascii="Times New Roman"/>
                <w:sz w:val="17"/>
              </w:rPr>
            </w:pPr>
          </w:p>
          <w:p>
            <w:pPr>
              <w:pStyle w:val="TableParagraph"/>
              <w:spacing w:line="271" w:lineRule="auto"/>
              <w:ind w:left="327" w:hanging="269"/>
              <w:rPr>
                <w:sz w:val="15"/>
              </w:rPr>
            </w:pPr>
            <w:r>
              <w:rPr>
                <w:spacing w:val="-10"/>
                <w:sz w:val="15"/>
              </w:rPr>
              <w:t>RecursosSGP</w:t>
            </w:r>
            <w:r>
              <w:rPr>
                <w:sz w:val="15"/>
              </w:rPr>
              <w:t> </w:t>
            </w:r>
            <w:r>
              <w:rPr>
                <w:spacing w:val="-4"/>
                <w:sz w:val="15"/>
              </w:rPr>
              <w:t>2009</w:t>
            </w:r>
          </w:p>
        </w:tc>
        <w:tc>
          <w:tcPr>
            <w:tcW w:w="2462" w:type="dxa"/>
            <w:gridSpan w:val="3"/>
            <w:tcBorders>
              <w:bottom w:val="single" w:sz="8" w:space="0" w:color="000000"/>
            </w:tcBorders>
          </w:tcPr>
          <w:p>
            <w:pPr>
              <w:pStyle w:val="TableParagraph"/>
              <w:spacing w:before="4"/>
              <w:ind w:left="296" w:right="244"/>
              <w:jc w:val="center"/>
              <w:rPr>
                <w:sz w:val="15"/>
              </w:rPr>
            </w:pPr>
            <w:r>
              <w:rPr>
                <w:spacing w:val="-5"/>
                <w:w w:val="110"/>
                <w:sz w:val="15"/>
              </w:rPr>
              <w:t>RecursospropiosEntidades</w:t>
            </w:r>
          </w:p>
          <w:p>
            <w:pPr>
              <w:pStyle w:val="TableParagraph"/>
              <w:spacing w:before="24"/>
              <w:ind w:left="272" w:right="244"/>
              <w:jc w:val="center"/>
              <w:rPr>
                <w:sz w:val="15"/>
              </w:rPr>
            </w:pPr>
            <w:r>
              <w:rPr>
                <w:spacing w:val="-2"/>
                <w:w w:val="110"/>
                <w:sz w:val="15"/>
              </w:rPr>
              <w:t>Territoriales(estimado)</w:t>
            </w:r>
          </w:p>
        </w:tc>
        <w:tc>
          <w:tcPr>
            <w:tcW w:w="1771" w:type="dxa"/>
            <w:gridSpan w:val="2"/>
            <w:tcBorders>
              <w:bottom w:val="single" w:sz="8" w:space="0" w:color="000000"/>
            </w:tcBorders>
          </w:tcPr>
          <w:p>
            <w:pPr>
              <w:pStyle w:val="TableParagraph"/>
              <w:spacing w:before="4"/>
              <w:ind w:left="28" w:right="2"/>
              <w:jc w:val="center"/>
              <w:rPr>
                <w:sz w:val="15"/>
              </w:rPr>
            </w:pPr>
            <w:r>
              <w:rPr>
                <w:spacing w:val="-2"/>
                <w:w w:val="110"/>
                <w:sz w:val="15"/>
              </w:rPr>
              <w:t>Beneficiariosatendidos-</w:t>
            </w:r>
          </w:p>
          <w:p>
            <w:pPr>
              <w:pStyle w:val="TableParagraph"/>
              <w:spacing w:before="24"/>
              <w:ind w:left="39" w:right="2"/>
              <w:jc w:val="center"/>
              <w:rPr>
                <w:sz w:val="15"/>
              </w:rPr>
            </w:pPr>
            <w:r>
              <w:rPr>
                <w:spacing w:val="-2"/>
                <w:w w:val="110"/>
                <w:sz w:val="15"/>
              </w:rPr>
              <w:t>continuidad</w:t>
            </w:r>
          </w:p>
        </w:tc>
        <w:tc>
          <w:tcPr>
            <w:tcW w:w="1658" w:type="dxa"/>
            <w:gridSpan w:val="2"/>
            <w:tcBorders>
              <w:bottom w:val="single" w:sz="6" w:space="0" w:color="000000"/>
              <w:right w:val="nil"/>
            </w:tcBorders>
          </w:tcPr>
          <w:p>
            <w:pPr>
              <w:pStyle w:val="TableParagraph"/>
              <w:spacing w:before="4"/>
              <w:ind w:left="89" w:right="-15"/>
              <w:jc w:val="center"/>
              <w:rPr>
                <w:sz w:val="15"/>
              </w:rPr>
            </w:pPr>
            <w:r>
              <w:rPr>
                <w:spacing w:val="-8"/>
                <w:w w:val="110"/>
                <w:sz w:val="15"/>
              </w:rPr>
              <w:t>Beneficiariosatendidos-</w:t>
            </w:r>
          </w:p>
          <w:p>
            <w:pPr>
              <w:pStyle w:val="TableParagraph"/>
              <w:spacing w:before="24"/>
              <w:ind w:left="468" w:right="366"/>
              <w:jc w:val="center"/>
              <w:rPr>
                <w:sz w:val="15"/>
              </w:rPr>
            </w:pPr>
            <w:r>
              <w:rPr>
                <w:spacing w:val="-2"/>
                <w:w w:val="110"/>
                <w:sz w:val="15"/>
              </w:rPr>
              <w:t>ampliación</w:t>
            </w:r>
          </w:p>
        </w:tc>
      </w:tr>
      <w:tr>
        <w:trPr>
          <w:trHeight w:val="385" w:hRule="atLeast"/>
        </w:trPr>
        <w:tc>
          <w:tcPr>
            <w:tcW w:w="1170" w:type="dxa"/>
            <w:vMerge/>
            <w:tcBorders>
              <w:top w:val="nil"/>
            </w:tcBorders>
          </w:tcPr>
          <w:p>
            <w:pPr>
              <w:rPr>
                <w:sz w:val="2"/>
                <w:szCs w:val="2"/>
              </w:rPr>
            </w:pPr>
          </w:p>
        </w:tc>
        <w:tc>
          <w:tcPr>
            <w:tcW w:w="1697" w:type="dxa"/>
            <w:vMerge/>
            <w:tcBorders>
              <w:top w:val="nil"/>
            </w:tcBorders>
          </w:tcPr>
          <w:p>
            <w:pPr>
              <w:rPr>
                <w:sz w:val="2"/>
                <w:szCs w:val="2"/>
              </w:rPr>
            </w:pPr>
          </w:p>
        </w:tc>
        <w:tc>
          <w:tcPr>
            <w:tcW w:w="846" w:type="dxa"/>
            <w:tcBorders>
              <w:top w:val="single" w:sz="8" w:space="0" w:color="000000"/>
              <w:right w:val="single" w:sz="8" w:space="0" w:color="000000"/>
            </w:tcBorders>
          </w:tcPr>
          <w:p>
            <w:pPr>
              <w:pStyle w:val="TableParagraph"/>
              <w:spacing w:before="11"/>
              <w:rPr>
                <w:rFonts w:ascii="Times New Roman"/>
                <w:sz w:val="16"/>
              </w:rPr>
            </w:pPr>
          </w:p>
          <w:p>
            <w:pPr>
              <w:pStyle w:val="TableParagraph"/>
              <w:spacing w:line="170" w:lineRule="exact"/>
              <w:ind w:left="38"/>
              <w:jc w:val="center"/>
              <w:rPr>
                <w:sz w:val="15"/>
              </w:rPr>
            </w:pPr>
            <w:r>
              <w:rPr>
                <w:spacing w:val="-4"/>
                <w:sz w:val="15"/>
              </w:rPr>
              <w:t>2009</w:t>
            </w:r>
          </w:p>
        </w:tc>
        <w:tc>
          <w:tcPr>
            <w:tcW w:w="850" w:type="dxa"/>
            <w:tcBorders>
              <w:top w:val="single" w:sz="8" w:space="0" w:color="000000"/>
              <w:left w:val="single" w:sz="8" w:space="0" w:color="000000"/>
            </w:tcBorders>
          </w:tcPr>
          <w:p>
            <w:pPr>
              <w:pStyle w:val="TableParagraph"/>
              <w:spacing w:before="11"/>
              <w:rPr>
                <w:rFonts w:ascii="Times New Roman"/>
                <w:sz w:val="16"/>
              </w:rPr>
            </w:pPr>
          </w:p>
          <w:p>
            <w:pPr>
              <w:pStyle w:val="TableParagraph"/>
              <w:spacing w:line="170" w:lineRule="exact"/>
              <w:ind w:left="39"/>
              <w:jc w:val="center"/>
              <w:rPr>
                <w:sz w:val="15"/>
              </w:rPr>
            </w:pPr>
            <w:r>
              <w:rPr>
                <w:spacing w:val="-4"/>
                <w:sz w:val="15"/>
              </w:rPr>
              <w:t>2010</w:t>
            </w:r>
          </w:p>
        </w:tc>
        <w:tc>
          <w:tcPr>
            <w:tcW w:w="956" w:type="dxa"/>
            <w:vMerge/>
            <w:tcBorders>
              <w:top w:val="nil"/>
            </w:tcBorders>
          </w:tcPr>
          <w:p>
            <w:pPr>
              <w:rPr>
                <w:sz w:val="2"/>
                <w:szCs w:val="2"/>
              </w:rPr>
            </w:pPr>
          </w:p>
        </w:tc>
        <w:tc>
          <w:tcPr>
            <w:tcW w:w="763" w:type="dxa"/>
            <w:tcBorders>
              <w:top w:val="single" w:sz="8" w:space="0" w:color="000000"/>
              <w:right w:val="single" w:sz="8" w:space="0" w:color="000000"/>
            </w:tcBorders>
          </w:tcPr>
          <w:p>
            <w:pPr>
              <w:pStyle w:val="TableParagraph"/>
              <w:spacing w:before="97"/>
              <w:ind w:left="40" w:right="1"/>
              <w:jc w:val="center"/>
              <w:rPr>
                <w:sz w:val="15"/>
              </w:rPr>
            </w:pPr>
            <w:r>
              <w:rPr>
                <w:spacing w:val="-4"/>
                <w:sz w:val="15"/>
              </w:rPr>
              <w:t>2009</w:t>
            </w:r>
          </w:p>
        </w:tc>
        <w:tc>
          <w:tcPr>
            <w:tcW w:w="849" w:type="dxa"/>
            <w:tcBorders>
              <w:top w:val="single" w:sz="8" w:space="0" w:color="000000"/>
              <w:left w:val="single" w:sz="8" w:space="0" w:color="000000"/>
              <w:right w:val="single" w:sz="8" w:space="0" w:color="000000"/>
            </w:tcBorders>
          </w:tcPr>
          <w:p>
            <w:pPr>
              <w:pStyle w:val="TableParagraph"/>
              <w:spacing w:before="97"/>
              <w:ind w:left="39" w:right="4"/>
              <w:jc w:val="center"/>
              <w:rPr>
                <w:sz w:val="15"/>
              </w:rPr>
            </w:pPr>
            <w:r>
              <w:rPr>
                <w:spacing w:val="-4"/>
                <w:sz w:val="15"/>
              </w:rPr>
              <w:t>2010</w:t>
            </w:r>
          </w:p>
        </w:tc>
        <w:tc>
          <w:tcPr>
            <w:tcW w:w="850" w:type="dxa"/>
            <w:tcBorders>
              <w:top w:val="single" w:sz="8" w:space="0" w:color="000000"/>
              <w:left w:val="single" w:sz="8" w:space="0" w:color="000000"/>
            </w:tcBorders>
          </w:tcPr>
          <w:p>
            <w:pPr>
              <w:pStyle w:val="TableParagraph"/>
              <w:spacing w:before="97"/>
              <w:ind w:left="30"/>
              <w:jc w:val="center"/>
              <w:rPr>
                <w:sz w:val="15"/>
              </w:rPr>
            </w:pPr>
            <w:r>
              <w:rPr>
                <w:spacing w:val="-4"/>
                <w:sz w:val="15"/>
              </w:rPr>
              <w:t>2011</w:t>
            </w:r>
          </w:p>
        </w:tc>
        <w:tc>
          <w:tcPr>
            <w:tcW w:w="909" w:type="dxa"/>
            <w:tcBorders>
              <w:top w:val="single" w:sz="8" w:space="0" w:color="000000"/>
              <w:right w:val="single" w:sz="8" w:space="0" w:color="000000"/>
            </w:tcBorders>
          </w:tcPr>
          <w:p>
            <w:pPr>
              <w:pStyle w:val="TableParagraph"/>
              <w:spacing w:before="97"/>
              <w:ind w:left="298"/>
              <w:rPr>
                <w:sz w:val="15"/>
              </w:rPr>
            </w:pPr>
            <w:r>
              <w:rPr>
                <w:spacing w:val="-4"/>
                <w:sz w:val="15"/>
              </w:rPr>
              <w:t>2008</w:t>
            </w:r>
          </w:p>
        </w:tc>
        <w:tc>
          <w:tcPr>
            <w:tcW w:w="862" w:type="dxa"/>
            <w:tcBorders>
              <w:top w:val="single" w:sz="8" w:space="0" w:color="000000"/>
              <w:left w:val="single" w:sz="8" w:space="0" w:color="000000"/>
            </w:tcBorders>
          </w:tcPr>
          <w:p>
            <w:pPr>
              <w:pStyle w:val="TableParagraph"/>
              <w:spacing w:before="97"/>
              <w:ind w:left="274"/>
              <w:rPr>
                <w:sz w:val="15"/>
              </w:rPr>
            </w:pPr>
            <w:r>
              <w:rPr>
                <w:spacing w:val="-4"/>
                <w:sz w:val="15"/>
              </w:rPr>
              <w:t>2009</w:t>
            </w:r>
          </w:p>
        </w:tc>
        <w:tc>
          <w:tcPr>
            <w:tcW w:w="861" w:type="dxa"/>
            <w:tcBorders>
              <w:top w:val="single" w:sz="6" w:space="0" w:color="000000"/>
              <w:right w:val="single" w:sz="8" w:space="0" w:color="000000"/>
            </w:tcBorders>
          </w:tcPr>
          <w:p>
            <w:pPr>
              <w:pStyle w:val="TableParagraph"/>
              <w:spacing w:before="97"/>
              <w:ind w:left="274"/>
              <w:rPr>
                <w:sz w:val="15"/>
              </w:rPr>
            </w:pPr>
            <w:r>
              <w:rPr>
                <w:spacing w:val="-4"/>
                <w:sz w:val="15"/>
              </w:rPr>
              <w:t>2009</w:t>
            </w:r>
          </w:p>
        </w:tc>
        <w:tc>
          <w:tcPr>
            <w:tcW w:w="797" w:type="dxa"/>
            <w:tcBorders>
              <w:top w:val="single" w:sz="6" w:space="0" w:color="000000"/>
              <w:left w:val="single" w:sz="8" w:space="0" w:color="000000"/>
              <w:right w:val="nil"/>
            </w:tcBorders>
          </w:tcPr>
          <w:p>
            <w:pPr>
              <w:pStyle w:val="TableParagraph"/>
              <w:spacing w:before="97"/>
              <w:ind w:left="284"/>
              <w:rPr>
                <w:sz w:val="15"/>
              </w:rPr>
            </w:pPr>
            <w:r>
              <w:rPr>
                <w:spacing w:val="-4"/>
                <w:sz w:val="15"/>
              </w:rPr>
              <w:t>2010</w:t>
            </w:r>
          </w:p>
        </w:tc>
      </w:tr>
      <w:tr>
        <w:trPr>
          <w:trHeight w:val="1568" w:hRule="atLeast"/>
        </w:trPr>
        <w:tc>
          <w:tcPr>
            <w:tcW w:w="1170" w:type="dxa"/>
            <w:vMerge w:val="restart"/>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5"/>
              <w:rPr>
                <w:rFonts w:ascii="Times New Roman"/>
                <w:sz w:val="22"/>
              </w:rPr>
            </w:pPr>
          </w:p>
          <w:p>
            <w:pPr>
              <w:pStyle w:val="TableParagraph"/>
              <w:spacing w:line="273" w:lineRule="auto"/>
              <w:ind w:left="61" w:right="26" w:hanging="4"/>
              <w:jc w:val="center"/>
              <w:rPr>
                <w:sz w:val="15"/>
              </w:rPr>
            </w:pPr>
            <w:r>
              <w:rPr>
                <w:spacing w:val="-4"/>
                <w:sz w:val="15"/>
              </w:rPr>
              <w:t>Atención</w:t>
            </w:r>
            <w:r>
              <w:rPr>
                <w:spacing w:val="-12"/>
                <w:sz w:val="15"/>
              </w:rPr>
              <w:t> </w:t>
            </w:r>
            <w:r>
              <w:rPr>
                <w:spacing w:val="-4"/>
                <w:sz w:val="15"/>
              </w:rPr>
              <w:t>integral</w:t>
            </w:r>
            <w:r>
              <w:rPr>
                <w:sz w:val="15"/>
              </w:rPr>
              <w:t> para</w:t>
            </w:r>
            <w:r>
              <w:rPr>
                <w:spacing w:val="-18"/>
                <w:sz w:val="15"/>
              </w:rPr>
              <w:t> </w:t>
            </w:r>
            <w:r>
              <w:rPr>
                <w:sz w:val="15"/>
              </w:rPr>
              <w:t>la</w:t>
            </w:r>
            <w:r>
              <w:rPr>
                <w:spacing w:val="-16"/>
                <w:sz w:val="15"/>
              </w:rPr>
              <w:t> </w:t>
            </w:r>
            <w:r>
              <w:rPr>
                <w:sz w:val="15"/>
              </w:rPr>
              <w:t>primera infancia</w:t>
            </w:r>
            <w:r>
              <w:rPr>
                <w:spacing w:val="-20"/>
                <w:sz w:val="15"/>
              </w:rPr>
              <w:t> </w:t>
            </w:r>
            <w:r>
              <w:rPr>
                <w:sz w:val="15"/>
              </w:rPr>
              <w:t>en </w:t>
            </w:r>
            <w:r>
              <w:rPr>
                <w:spacing w:val="-6"/>
                <w:sz w:val="15"/>
              </w:rPr>
              <w:t>educación</w:t>
            </w:r>
            <w:r>
              <w:rPr>
                <w:spacing w:val="-13"/>
                <w:sz w:val="15"/>
              </w:rPr>
              <w:t> </w:t>
            </w:r>
            <w:r>
              <w:rPr>
                <w:spacing w:val="-6"/>
                <w:sz w:val="15"/>
              </w:rPr>
              <w:t>inicial,</w:t>
            </w:r>
            <w:r>
              <w:rPr>
                <w:sz w:val="15"/>
              </w:rPr>
              <w:t> nutrición</w:t>
            </w:r>
            <w:r>
              <w:rPr>
                <w:spacing w:val="-11"/>
                <w:sz w:val="15"/>
              </w:rPr>
              <w:t> </w:t>
            </w:r>
            <w:r>
              <w:rPr>
                <w:sz w:val="15"/>
              </w:rPr>
              <w:t>y </w:t>
            </w:r>
            <w:r>
              <w:rPr>
                <w:spacing w:val="-2"/>
                <w:sz w:val="15"/>
              </w:rPr>
              <w:t>cuidado</w:t>
            </w:r>
          </w:p>
        </w:tc>
        <w:tc>
          <w:tcPr>
            <w:tcW w:w="1697" w:type="dxa"/>
            <w:tcBorders>
              <w:bottom w:val="single" w:sz="8" w:space="0" w:color="000000"/>
            </w:tcBorders>
          </w:tcPr>
          <w:p>
            <w:pPr>
              <w:pStyle w:val="TableParagraph"/>
              <w:spacing w:line="273" w:lineRule="auto" w:before="98"/>
              <w:ind w:left="24"/>
              <w:rPr>
                <w:sz w:val="15"/>
              </w:rPr>
            </w:pPr>
            <w:r>
              <w:rPr>
                <w:sz w:val="15"/>
              </w:rPr>
              <w:t>Convenio</w:t>
            </w:r>
            <w:r>
              <w:rPr>
                <w:spacing w:val="-5"/>
                <w:sz w:val="15"/>
              </w:rPr>
              <w:t> </w:t>
            </w:r>
            <w:r>
              <w:rPr>
                <w:sz w:val="15"/>
              </w:rPr>
              <w:t>929</w:t>
            </w:r>
            <w:r>
              <w:rPr>
                <w:spacing w:val="-7"/>
                <w:sz w:val="15"/>
              </w:rPr>
              <w:t> </w:t>
            </w:r>
            <w:r>
              <w:rPr>
                <w:sz w:val="15"/>
              </w:rPr>
              <w:t>de</w:t>
            </w:r>
            <w:r>
              <w:rPr>
                <w:spacing w:val="-11"/>
                <w:sz w:val="15"/>
              </w:rPr>
              <w:t> </w:t>
            </w:r>
            <w:r>
              <w:rPr>
                <w:sz w:val="15"/>
              </w:rPr>
              <w:t>2008 </w:t>
            </w:r>
            <w:r>
              <w:rPr>
                <w:spacing w:val="-2"/>
                <w:sz w:val="15"/>
              </w:rPr>
              <w:t>suscrito</w:t>
            </w:r>
            <w:r>
              <w:rPr>
                <w:spacing w:val="-13"/>
                <w:sz w:val="15"/>
              </w:rPr>
              <w:t> </w:t>
            </w:r>
            <w:r>
              <w:rPr>
                <w:spacing w:val="-2"/>
                <w:sz w:val="15"/>
              </w:rPr>
              <w:t>entre</w:t>
            </w:r>
            <w:r>
              <w:rPr>
                <w:spacing w:val="-18"/>
                <w:sz w:val="15"/>
              </w:rPr>
              <w:t> </w:t>
            </w:r>
            <w:r>
              <w:rPr>
                <w:spacing w:val="-2"/>
                <w:sz w:val="15"/>
              </w:rPr>
              <w:t>el</w:t>
            </w:r>
            <w:r>
              <w:rPr>
                <w:spacing w:val="-6"/>
                <w:sz w:val="15"/>
              </w:rPr>
              <w:t> </w:t>
            </w:r>
            <w:r>
              <w:rPr>
                <w:spacing w:val="-2"/>
                <w:sz w:val="15"/>
              </w:rPr>
              <w:t>MEN</w:t>
            </w:r>
            <w:r>
              <w:rPr>
                <w:spacing w:val="-18"/>
                <w:sz w:val="15"/>
              </w:rPr>
              <w:t> </w:t>
            </w:r>
            <w:r>
              <w:rPr>
                <w:spacing w:val="-2"/>
                <w:sz w:val="15"/>
              </w:rPr>
              <w:t>y</w:t>
            </w:r>
            <w:r>
              <w:rPr>
                <w:spacing w:val="-14"/>
                <w:sz w:val="15"/>
              </w:rPr>
              <w:t> </w:t>
            </w:r>
            <w:r>
              <w:rPr>
                <w:spacing w:val="-2"/>
                <w:sz w:val="15"/>
              </w:rPr>
              <w:t>el</w:t>
            </w:r>
            <w:r>
              <w:rPr>
                <w:sz w:val="15"/>
              </w:rPr>
              <w:t> ICETEX</w:t>
            </w:r>
            <w:r>
              <w:rPr>
                <w:spacing w:val="-29"/>
                <w:sz w:val="15"/>
              </w:rPr>
              <w:t> </w:t>
            </w:r>
            <w:r>
              <w:rPr>
                <w:sz w:val="15"/>
              </w:rPr>
              <w:t>para</w:t>
            </w:r>
            <w:r>
              <w:rPr>
                <w:spacing w:val="-20"/>
                <w:sz w:val="15"/>
              </w:rPr>
              <w:t> </w:t>
            </w:r>
            <w:r>
              <w:rPr>
                <w:sz w:val="15"/>
              </w:rPr>
              <w:t>la sostenibilidad</w:t>
            </w:r>
            <w:r>
              <w:rPr>
                <w:spacing w:val="-5"/>
                <w:sz w:val="15"/>
              </w:rPr>
              <w:t> </w:t>
            </w:r>
            <w:r>
              <w:rPr>
                <w:sz w:val="15"/>
              </w:rPr>
              <w:t>y</w:t>
            </w:r>
            <w:r>
              <w:rPr>
                <w:spacing w:val="-7"/>
                <w:sz w:val="15"/>
              </w:rPr>
              <w:t> </w:t>
            </w:r>
            <w:r>
              <w:rPr>
                <w:sz w:val="15"/>
              </w:rPr>
              <w:t>la ampliación</w:t>
            </w:r>
            <w:r>
              <w:rPr>
                <w:spacing w:val="-7"/>
                <w:sz w:val="15"/>
              </w:rPr>
              <w:t> </w:t>
            </w:r>
            <w:r>
              <w:rPr>
                <w:sz w:val="15"/>
              </w:rPr>
              <w:t>de</w:t>
            </w:r>
            <w:r>
              <w:rPr>
                <w:spacing w:val="-13"/>
                <w:sz w:val="15"/>
              </w:rPr>
              <w:t> </w:t>
            </w:r>
            <w:r>
              <w:rPr>
                <w:sz w:val="15"/>
              </w:rPr>
              <w:t>cobertura </w:t>
            </w:r>
            <w:r>
              <w:rPr>
                <w:spacing w:val="-4"/>
                <w:sz w:val="15"/>
              </w:rPr>
              <w:t>en</w:t>
            </w:r>
            <w:r>
              <w:rPr>
                <w:spacing w:val="-10"/>
                <w:sz w:val="15"/>
              </w:rPr>
              <w:t> </w:t>
            </w:r>
            <w:r>
              <w:rPr>
                <w:spacing w:val="-4"/>
                <w:sz w:val="15"/>
              </w:rPr>
              <w:t>la</w:t>
            </w:r>
            <w:r>
              <w:rPr>
                <w:spacing w:val="-20"/>
                <w:sz w:val="15"/>
              </w:rPr>
              <w:t> </w:t>
            </w:r>
            <w:r>
              <w:rPr>
                <w:spacing w:val="-4"/>
                <w:sz w:val="15"/>
              </w:rPr>
              <w:t>atención</w:t>
            </w:r>
            <w:r>
              <w:rPr>
                <w:spacing w:val="-13"/>
                <w:sz w:val="15"/>
              </w:rPr>
              <w:t> </w:t>
            </w:r>
            <w:r>
              <w:rPr>
                <w:spacing w:val="-4"/>
                <w:sz w:val="15"/>
              </w:rPr>
              <w:t>a</w:t>
            </w:r>
            <w:r>
              <w:rPr>
                <w:spacing w:val="-18"/>
                <w:sz w:val="15"/>
              </w:rPr>
              <w:t> </w:t>
            </w:r>
            <w:r>
              <w:rPr>
                <w:spacing w:val="-4"/>
                <w:sz w:val="15"/>
              </w:rPr>
              <w:t>la</w:t>
            </w:r>
            <w:r>
              <w:rPr>
                <w:spacing w:val="-20"/>
                <w:sz w:val="15"/>
              </w:rPr>
              <w:t> </w:t>
            </w:r>
            <w:r>
              <w:rPr>
                <w:spacing w:val="-4"/>
                <w:sz w:val="15"/>
              </w:rPr>
              <w:t>primera</w:t>
            </w:r>
            <w:r>
              <w:rPr>
                <w:sz w:val="15"/>
              </w:rPr>
              <w:t> </w:t>
            </w:r>
            <w:r>
              <w:rPr>
                <w:spacing w:val="-2"/>
                <w:sz w:val="15"/>
              </w:rPr>
              <w:t>infancia.</w:t>
            </w:r>
          </w:p>
        </w:tc>
        <w:tc>
          <w:tcPr>
            <w:tcW w:w="846" w:type="dxa"/>
            <w:tcBorders>
              <w:bottom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tabs>
                <w:tab w:pos="353" w:val="left" w:leader="none"/>
              </w:tabs>
              <w:spacing w:before="134"/>
              <w:ind w:left="36"/>
              <w:jc w:val="center"/>
              <w:rPr>
                <w:sz w:val="15"/>
              </w:rPr>
            </w:pPr>
            <w:r>
              <w:rPr>
                <w:spacing w:val="-10"/>
                <w:sz w:val="15"/>
              </w:rPr>
              <w:t>$</w:t>
            </w:r>
            <w:r>
              <w:rPr>
                <w:sz w:val="15"/>
              </w:rPr>
              <w:tab/>
            </w:r>
            <w:r>
              <w:rPr>
                <w:spacing w:val="-2"/>
                <w:sz w:val="15"/>
              </w:rPr>
              <w:t>77.000</w:t>
            </w:r>
          </w:p>
        </w:tc>
        <w:tc>
          <w:tcPr>
            <w:tcW w:w="850" w:type="dxa"/>
            <w:tcBorders>
              <w:left w:val="single" w:sz="8" w:space="0" w:color="000000"/>
              <w:bottom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34"/>
              <w:ind w:left="8"/>
              <w:jc w:val="center"/>
              <w:rPr>
                <w:sz w:val="15"/>
              </w:rPr>
            </w:pPr>
            <w:r>
              <w:rPr>
                <w:sz w:val="15"/>
              </w:rPr>
              <w:t>$</w:t>
            </w:r>
            <w:r>
              <w:rPr>
                <w:spacing w:val="66"/>
                <w:w w:val="150"/>
                <w:sz w:val="15"/>
              </w:rPr>
              <w:t> </w:t>
            </w:r>
            <w:r>
              <w:rPr>
                <w:spacing w:val="-2"/>
                <w:sz w:val="15"/>
              </w:rPr>
              <w:t>120.000</w:t>
            </w:r>
          </w:p>
        </w:tc>
        <w:tc>
          <w:tcPr>
            <w:tcW w:w="956" w:type="dxa"/>
            <w:tcBorders>
              <w:bottom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tabs>
                <w:tab w:pos="386" w:val="left" w:leader="none"/>
              </w:tabs>
              <w:spacing w:before="134"/>
              <w:ind w:left="36"/>
              <w:jc w:val="center"/>
              <w:rPr>
                <w:sz w:val="15"/>
              </w:rPr>
            </w:pPr>
            <w:r>
              <w:rPr>
                <w:spacing w:val="-10"/>
                <w:sz w:val="15"/>
              </w:rPr>
              <w:t>$</w:t>
            </w:r>
            <w:r>
              <w:rPr>
                <w:sz w:val="15"/>
              </w:rPr>
              <w:tab/>
            </w:r>
            <w:r>
              <w:rPr>
                <w:spacing w:val="-2"/>
                <w:sz w:val="15"/>
              </w:rPr>
              <w:t>215.303</w:t>
            </w:r>
          </w:p>
        </w:tc>
        <w:tc>
          <w:tcPr>
            <w:tcW w:w="763" w:type="dxa"/>
            <w:tcBorders>
              <w:bottom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tabs>
                <w:tab w:pos="520" w:val="left" w:leader="none"/>
              </w:tabs>
              <w:spacing w:before="134"/>
              <w:ind w:right="48"/>
              <w:jc w:val="center"/>
              <w:rPr>
                <w:sz w:val="15"/>
              </w:rPr>
            </w:pPr>
            <w:r>
              <w:rPr>
                <w:spacing w:val="-10"/>
                <w:sz w:val="15"/>
              </w:rPr>
              <w:t>$</w:t>
            </w:r>
            <w:r>
              <w:rPr>
                <w:sz w:val="15"/>
              </w:rPr>
              <w:tab/>
            </w:r>
            <w:r>
              <w:rPr>
                <w:spacing w:val="-10"/>
                <w:sz w:val="15"/>
              </w:rPr>
              <w:t>-</w:t>
            </w:r>
          </w:p>
        </w:tc>
        <w:tc>
          <w:tcPr>
            <w:tcW w:w="849" w:type="dxa"/>
            <w:tcBorders>
              <w:left w:val="single" w:sz="8" w:space="0" w:color="000000"/>
              <w:bottom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tabs>
                <w:tab w:pos="624" w:val="left" w:leader="none"/>
              </w:tabs>
              <w:spacing w:before="134"/>
              <w:ind w:right="30"/>
              <w:jc w:val="center"/>
              <w:rPr>
                <w:sz w:val="15"/>
              </w:rPr>
            </w:pPr>
            <w:r>
              <w:rPr>
                <w:spacing w:val="-10"/>
                <w:sz w:val="15"/>
              </w:rPr>
              <w:t>$</w:t>
            </w:r>
            <w:r>
              <w:rPr>
                <w:sz w:val="15"/>
              </w:rPr>
              <w:tab/>
            </w:r>
            <w:r>
              <w:rPr>
                <w:spacing w:val="-10"/>
                <w:sz w:val="15"/>
              </w:rPr>
              <w:t>-</w:t>
            </w:r>
          </w:p>
        </w:tc>
        <w:tc>
          <w:tcPr>
            <w:tcW w:w="850" w:type="dxa"/>
            <w:tcBorders>
              <w:left w:val="single" w:sz="8" w:space="0" w:color="000000"/>
              <w:bottom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tabs>
                <w:tab w:pos="623" w:val="left" w:leader="none"/>
              </w:tabs>
              <w:spacing w:before="134"/>
              <w:ind w:right="35"/>
              <w:jc w:val="center"/>
              <w:rPr>
                <w:sz w:val="15"/>
              </w:rPr>
            </w:pPr>
            <w:r>
              <w:rPr>
                <w:spacing w:val="-10"/>
                <w:sz w:val="15"/>
              </w:rPr>
              <w:t>$</w:t>
            </w:r>
            <w:r>
              <w:rPr>
                <w:sz w:val="15"/>
              </w:rPr>
              <w:tab/>
            </w:r>
            <w:r>
              <w:rPr>
                <w:spacing w:val="-10"/>
                <w:sz w:val="15"/>
              </w:rPr>
              <w:t>-</w:t>
            </w:r>
          </w:p>
        </w:tc>
        <w:tc>
          <w:tcPr>
            <w:tcW w:w="909" w:type="dxa"/>
            <w:tcBorders>
              <w:bottom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34"/>
              <w:ind w:right="50"/>
              <w:jc w:val="right"/>
              <w:rPr>
                <w:sz w:val="15"/>
              </w:rPr>
            </w:pPr>
            <w:r>
              <w:rPr>
                <w:spacing w:val="-2"/>
                <w:sz w:val="15"/>
              </w:rPr>
              <w:t>127.293</w:t>
            </w:r>
          </w:p>
        </w:tc>
        <w:tc>
          <w:tcPr>
            <w:tcW w:w="862" w:type="dxa"/>
            <w:tcBorders>
              <w:left w:val="single" w:sz="8" w:space="0" w:color="000000"/>
              <w:bottom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34"/>
              <w:ind w:left="292"/>
              <w:rPr>
                <w:sz w:val="15"/>
              </w:rPr>
            </w:pPr>
            <w:r>
              <w:rPr>
                <w:spacing w:val="-2"/>
                <w:sz w:val="15"/>
              </w:rPr>
              <w:t>182.293</w:t>
            </w:r>
          </w:p>
        </w:tc>
        <w:tc>
          <w:tcPr>
            <w:tcW w:w="861" w:type="dxa"/>
            <w:tcBorders>
              <w:bottom w:val="single" w:sz="6"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34"/>
              <w:ind w:right="46"/>
              <w:jc w:val="right"/>
              <w:rPr>
                <w:sz w:val="15"/>
              </w:rPr>
            </w:pPr>
            <w:r>
              <w:rPr>
                <w:spacing w:val="-2"/>
                <w:sz w:val="15"/>
              </w:rPr>
              <w:t>55.000</w:t>
            </w:r>
          </w:p>
        </w:tc>
        <w:tc>
          <w:tcPr>
            <w:tcW w:w="797" w:type="dxa"/>
            <w:tcBorders>
              <w:left w:val="single" w:sz="8" w:space="0" w:color="000000"/>
              <w:bottom w:val="single" w:sz="6" w:space="0" w:color="000000"/>
              <w:right w:val="nil"/>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34"/>
              <w:ind w:right="-58"/>
              <w:jc w:val="right"/>
              <w:rPr>
                <w:sz w:val="15"/>
              </w:rPr>
            </w:pPr>
            <w:r>
              <w:rPr>
                <w:spacing w:val="-2"/>
                <w:sz w:val="15"/>
              </w:rPr>
              <w:t>77.000</w:t>
            </w:r>
          </w:p>
        </w:tc>
      </w:tr>
      <w:tr>
        <w:trPr>
          <w:trHeight w:val="1594" w:hRule="atLeast"/>
        </w:trPr>
        <w:tc>
          <w:tcPr>
            <w:tcW w:w="1170" w:type="dxa"/>
            <w:vMerge/>
            <w:tcBorders>
              <w:top w:val="nil"/>
            </w:tcBorders>
          </w:tcPr>
          <w:p>
            <w:pPr>
              <w:rPr>
                <w:sz w:val="2"/>
                <w:szCs w:val="2"/>
              </w:rPr>
            </w:pPr>
          </w:p>
        </w:tc>
        <w:tc>
          <w:tcPr>
            <w:tcW w:w="1697" w:type="dxa"/>
            <w:tcBorders>
              <w:top w:val="single" w:sz="8" w:space="0" w:color="000000"/>
            </w:tcBorders>
          </w:tcPr>
          <w:p>
            <w:pPr>
              <w:pStyle w:val="TableParagraph"/>
              <w:spacing w:before="1"/>
              <w:rPr>
                <w:rFonts w:ascii="Times New Roman"/>
                <w:sz w:val="18"/>
              </w:rPr>
            </w:pPr>
          </w:p>
          <w:p>
            <w:pPr>
              <w:pStyle w:val="TableParagraph"/>
              <w:ind w:left="24"/>
              <w:rPr>
                <w:sz w:val="15"/>
              </w:rPr>
            </w:pPr>
            <w:r>
              <w:rPr>
                <w:spacing w:val="-4"/>
                <w:w w:val="95"/>
                <w:sz w:val="15"/>
              </w:rPr>
              <w:t>Convenio</w:t>
            </w:r>
            <w:r>
              <w:rPr>
                <w:spacing w:val="-8"/>
                <w:w w:val="95"/>
                <w:sz w:val="15"/>
              </w:rPr>
              <w:t> </w:t>
            </w:r>
            <w:r>
              <w:rPr>
                <w:spacing w:val="-4"/>
                <w:w w:val="95"/>
                <w:sz w:val="15"/>
              </w:rPr>
              <w:t>601</w:t>
            </w:r>
            <w:r>
              <w:rPr>
                <w:spacing w:val="-9"/>
                <w:w w:val="95"/>
                <w:sz w:val="15"/>
              </w:rPr>
              <w:t> </w:t>
            </w:r>
            <w:r>
              <w:rPr>
                <w:spacing w:val="-4"/>
                <w:w w:val="95"/>
                <w:sz w:val="15"/>
              </w:rPr>
              <w:t>de</w:t>
            </w:r>
            <w:r>
              <w:rPr>
                <w:spacing w:val="-13"/>
                <w:w w:val="95"/>
                <w:sz w:val="15"/>
              </w:rPr>
              <w:t> </w:t>
            </w:r>
            <w:r>
              <w:rPr>
                <w:spacing w:val="-4"/>
                <w:w w:val="95"/>
                <w:sz w:val="15"/>
              </w:rPr>
              <w:t>2008,</w:t>
            </w:r>
          </w:p>
          <w:p>
            <w:pPr>
              <w:pStyle w:val="TableParagraph"/>
              <w:spacing w:before="25"/>
              <w:ind w:left="24" w:right="-15"/>
              <w:rPr>
                <w:sz w:val="15"/>
              </w:rPr>
            </w:pPr>
            <w:r>
              <w:rPr>
                <w:spacing w:val="-2"/>
                <w:w w:val="95"/>
                <w:sz w:val="15"/>
              </w:rPr>
              <w:t>614</w:t>
            </w:r>
            <w:r>
              <w:rPr>
                <w:spacing w:val="-11"/>
                <w:w w:val="95"/>
                <w:sz w:val="15"/>
              </w:rPr>
              <w:t> </w:t>
            </w:r>
            <w:r>
              <w:rPr>
                <w:spacing w:val="-2"/>
                <w:w w:val="95"/>
                <w:sz w:val="15"/>
              </w:rPr>
              <w:t>de</w:t>
            </w:r>
            <w:r>
              <w:rPr>
                <w:spacing w:val="-14"/>
                <w:w w:val="95"/>
                <w:sz w:val="15"/>
              </w:rPr>
              <w:t> </w:t>
            </w:r>
            <w:r>
              <w:rPr>
                <w:spacing w:val="-2"/>
                <w:w w:val="95"/>
                <w:sz w:val="15"/>
              </w:rPr>
              <w:t>2008</w:t>
            </w:r>
            <w:r>
              <w:rPr>
                <w:spacing w:val="-11"/>
                <w:w w:val="95"/>
                <w:sz w:val="15"/>
              </w:rPr>
              <w:t> </w:t>
            </w:r>
            <w:r>
              <w:rPr>
                <w:spacing w:val="-2"/>
                <w:w w:val="95"/>
                <w:sz w:val="15"/>
              </w:rPr>
              <w:t>y</w:t>
            </w:r>
            <w:r>
              <w:rPr>
                <w:spacing w:val="-10"/>
                <w:w w:val="95"/>
                <w:sz w:val="15"/>
              </w:rPr>
              <w:t> </w:t>
            </w:r>
            <w:r>
              <w:rPr>
                <w:spacing w:val="-2"/>
                <w:w w:val="95"/>
                <w:sz w:val="15"/>
              </w:rPr>
              <w:t>629</w:t>
            </w:r>
            <w:r>
              <w:rPr>
                <w:spacing w:val="-10"/>
                <w:w w:val="95"/>
                <w:sz w:val="15"/>
              </w:rPr>
              <w:t> </w:t>
            </w:r>
            <w:r>
              <w:rPr>
                <w:spacing w:val="-2"/>
                <w:w w:val="95"/>
                <w:sz w:val="15"/>
              </w:rPr>
              <w:t>de</w:t>
            </w:r>
            <w:r>
              <w:rPr>
                <w:spacing w:val="-14"/>
                <w:w w:val="95"/>
                <w:sz w:val="15"/>
              </w:rPr>
              <w:t> </w:t>
            </w:r>
            <w:r>
              <w:rPr>
                <w:spacing w:val="-4"/>
                <w:w w:val="95"/>
                <w:sz w:val="15"/>
              </w:rPr>
              <w:t>2008</w:t>
            </w:r>
          </w:p>
          <w:p>
            <w:pPr>
              <w:pStyle w:val="TableParagraph"/>
              <w:spacing w:line="273" w:lineRule="auto" w:before="24"/>
              <w:ind w:left="24"/>
              <w:rPr>
                <w:sz w:val="15"/>
              </w:rPr>
            </w:pPr>
            <w:r>
              <w:rPr>
                <w:sz w:val="15"/>
              </w:rPr>
              <w:t>y</w:t>
            </w:r>
            <w:r>
              <w:rPr>
                <w:spacing w:val="-8"/>
                <w:sz w:val="15"/>
              </w:rPr>
              <w:t> </w:t>
            </w:r>
            <w:r>
              <w:rPr>
                <w:sz w:val="15"/>
              </w:rPr>
              <w:t>otros</w:t>
            </w:r>
            <w:r>
              <w:rPr>
                <w:spacing w:val="-17"/>
                <w:sz w:val="15"/>
              </w:rPr>
              <w:t> </w:t>
            </w:r>
            <w:r>
              <w:rPr>
                <w:sz w:val="15"/>
              </w:rPr>
              <w:t>procesos</w:t>
            </w:r>
            <w:r>
              <w:rPr>
                <w:spacing w:val="-21"/>
                <w:sz w:val="15"/>
              </w:rPr>
              <w:t> </w:t>
            </w:r>
            <w:r>
              <w:rPr>
                <w:sz w:val="15"/>
              </w:rPr>
              <w:t>de atención integral que requieren</w:t>
            </w:r>
            <w:r>
              <w:rPr>
                <w:spacing w:val="-13"/>
                <w:sz w:val="15"/>
              </w:rPr>
              <w:t> </w:t>
            </w:r>
            <w:r>
              <w:rPr>
                <w:sz w:val="15"/>
              </w:rPr>
              <w:t>continuidad </w:t>
            </w:r>
            <w:r>
              <w:rPr>
                <w:spacing w:val="-6"/>
                <w:sz w:val="15"/>
              </w:rPr>
              <w:t>hasta</w:t>
            </w:r>
            <w:r>
              <w:rPr>
                <w:spacing w:val="-20"/>
                <w:sz w:val="15"/>
              </w:rPr>
              <w:t> </w:t>
            </w:r>
            <w:r>
              <w:rPr>
                <w:spacing w:val="-6"/>
                <w:sz w:val="15"/>
              </w:rPr>
              <w:t>diciembre</w:t>
            </w:r>
            <w:r>
              <w:rPr>
                <w:spacing w:val="-18"/>
                <w:sz w:val="15"/>
              </w:rPr>
              <w:t> </w:t>
            </w:r>
            <w:r>
              <w:rPr>
                <w:spacing w:val="-6"/>
                <w:sz w:val="15"/>
              </w:rPr>
              <w:t>de</w:t>
            </w:r>
            <w:r>
              <w:rPr>
                <w:spacing w:val="-15"/>
                <w:sz w:val="15"/>
              </w:rPr>
              <w:t> </w:t>
            </w:r>
            <w:r>
              <w:rPr>
                <w:spacing w:val="-6"/>
                <w:sz w:val="15"/>
              </w:rPr>
              <w:t>2009.</w:t>
            </w:r>
          </w:p>
        </w:tc>
        <w:tc>
          <w:tcPr>
            <w:tcW w:w="846" w:type="dxa"/>
            <w:tcBorders>
              <w:top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tabs>
                <w:tab w:pos="353" w:val="left" w:leader="none"/>
              </w:tabs>
              <w:ind w:left="36"/>
              <w:jc w:val="center"/>
              <w:rPr>
                <w:sz w:val="15"/>
              </w:rPr>
            </w:pPr>
            <w:r>
              <w:rPr>
                <w:spacing w:val="-10"/>
                <w:sz w:val="15"/>
              </w:rPr>
              <w:t>$</w:t>
            </w:r>
            <w:r>
              <w:rPr>
                <w:sz w:val="15"/>
              </w:rPr>
              <w:tab/>
            </w:r>
            <w:r>
              <w:rPr>
                <w:spacing w:val="-2"/>
                <w:sz w:val="15"/>
              </w:rPr>
              <w:t>71.521</w:t>
            </w:r>
          </w:p>
        </w:tc>
        <w:tc>
          <w:tcPr>
            <w:tcW w:w="850" w:type="dxa"/>
            <w:tcBorders>
              <w:top w:val="single" w:sz="8" w:space="0" w:color="000000"/>
              <w:lef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tabs>
                <w:tab w:pos="351" w:val="left" w:leader="none"/>
              </w:tabs>
              <w:ind w:left="34"/>
              <w:jc w:val="center"/>
              <w:rPr>
                <w:sz w:val="15"/>
              </w:rPr>
            </w:pPr>
            <w:r>
              <w:rPr>
                <w:spacing w:val="-10"/>
                <w:sz w:val="15"/>
              </w:rPr>
              <w:t>$</w:t>
            </w:r>
            <w:r>
              <w:rPr>
                <w:sz w:val="15"/>
              </w:rPr>
              <w:tab/>
            </w:r>
            <w:r>
              <w:rPr>
                <w:spacing w:val="-2"/>
                <w:sz w:val="15"/>
              </w:rPr>
              <w:t>80.000</w:t>
            </w:r>
          </w:p>
        </w:tc>
        <w:tc>
          <w:tcPr>
            <w:tcW w:w="956" w:type="dxa"/>
            <w:tcBorders>
              <w:top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tabs>
                <w:tab w:pos="509" w:val="left" w:leader="none"/>
              </w:tabs>
              <w:ind w:left="22"/>
              <w:jc w:val="center"/>
              <w:rPr>
                <w:sz w:val="15"/>
              </w:rPr>
            </w:pPr>
            <w:r>
              <w:rPr>
                <w:spacing w:val="-10"/>
                <w:sz w:val="15"/>
              </w:rPr>
              <w:t>$</w:t>
            </w:r>
            <w:r>
              <w:rPr>
                <w:sz w:val="15"/>
              </w:rPr>
              <w:tab/>
            </w:r>
            <w:r>
              <w:rPr>
                <w:spacing w:val="-2"/>
                <w:sz w:val="15"/>
              </w:rPr>
              <w:t>4.806</w:t>
            </w:r>
          </w:p>
        </w:tc>
        <w:tc>
          <w:tcPr>
            <w:tcW w:w="763" w:type="dxa"/>
            <w:tcBorders>
              <w:top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left="27" w:right="11"/>
              <w:jc w:val="center"/>
              <w:rPr>
                <w:sz w:val="15"/>
              </w:rPr>
            </w:pPr>
            <w:r>
              <w:rPr>
                <w:sz w:val="15"/>
              </w:rPr>
              <w:t>$</w:t>
            </w:r>
            <w:r>
              <w:rPr>
                <w:spacing w:val="66"/>
                <w:w w:val="150"/>
                <w:sz w:val="15"/>
              </w:rPr>
              <w:t> </w:t>
            </w:r>
            <w:r>
              <w:rPr>
                <w:spacing w:val="-2"/>
                <w:sz w:val="15"/>
              </w:rPr>
              <w:t>42.094</w:t>
            </w:r>
          </w:p>
        </w:tc>
        <w:tc>
          <w:tcPr>
            <w:tcW w:w="849" w:type="dxa"/>
            <w:tcBorders>
              <w:top w:val="single" w:sz="8" w:space="0" w:color="000000"/>
              <w:left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left="20" w:right="16"/>
              <w:jc w:val="center"/>
              <w:rPr>
                <w:sz w:val="15"/>
              </w:rPr>
            </w:pPr>
            <w:r>
              <w:rPr>
                <w:sz w:val="15"/>
              </w:rPr>
              <w:t>$</w:t>
            </w:r>
            <w:r>
              <w:rPr>
                <w:spacing w:val="66"/>
                <w:w w:val="150"/>
                <w:sz w:val="15"/>
              </w:rPr>
              <w:t> </w:t>
            </w:r>
            <w:r>
              <w:rPr>
                <w:spacing w:val="-2"/>
                <w:sz w:val="15"/>
              </w:rPr>
              <w:t>105.468</w:t>
            </w:r>
          </w:p>
        </w:tc>
        <w:tc>
          <w:tcPr>
            <w:tcW w:w="850" w:type="dxa"/>
            <w:tcBorders>
              <w:top w:val="single" w:sz="8" w:space="0" w:color="000000"/>
              <w:lef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jc w:val="center"/>
              <w:rPr>
                <w:sz w:val="15"/>
              </w:rPr>
            </w:pPr>
            <w:r>
              <w:rPr>
                <w:sz w:val="15"/>
              </w:rPr>
              <w:t>$</w:t>
            </w:r>
            <w:r>
              <w:rPr>
                <w:spacing w:val="66"/>
                <w:w w:val="150"/>
                <w:sz w:val="15"/>
              </w:rPr>
              <w:t> </w:t>
            </w:r>
            <w:r>
              <w:rPr>
                <w:spacing w:val="-2"/>
                <w:sz w:val="15"/>
              </w:rPr>
              <w:t>102.842</w:t>
            </w:r>
          </w:p>
        </w:tc>
        <w:tc>
          <w:tcPr>
            <w:tcW w:w="909" w:type="dxa"/>
            <w:tcBorders>
              <w:top w:val="single" w:sz="8"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right="24"/>
              <w:jc w:val="right"/>
              <w:rPr>
                <w:sz w:val="15"/>
              </w:rPr>
            </w:pPr>
            <w:r>
              <w:rPr>
                <w:spacing w:val="-2"/>
                <w:sz w:val="15"/>
              </w:rPr>
              <w:t>25.150</w:t>
            </w:r>
          </w:p>
        </w:tc>
        <w:tc>
          <w:tcPr>
            <w:tcW w:w="862" w:type="dxa"/>
            <w:tcBorders>
              <w:top w:val="single" w:sz="8" w:space="0" w:color="000000"/>
              <w:lef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left="361"/>
              <w:rPr>
                <w:sz w:val="15"/>
              </w:rPr>
            </w:pPr>
            <w:r>
              <w:rPr>
                <w:spacing w:val="-2"/>
                <w:sz w:val="15"/>
              </w:rPr>
              <w:t>96.044</w:t>
            </w:r>
          </w:p>
        </w:tc>
        <w:tc>
          <w:tcPr>
            <w:tcW w:w="861" w:type="dxa"/>
            <w:tcBorders>
              <w:top w:val="single" w:sz="6" w:space="0" w:color="000000"/>
              <w:right w:val="single" w:sz="8"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right="45"/>
              <w:jc w:val="right"/>
              <w:rPr>
                <w:sz w:val="15"/>
              </w:rPr>
            </w:pPr>
            <w:r>
              <w:rPr>
                <w:spacing w:val="-2"/>
                <w:sz w:val="15"/>
              </w:rPr>
              <w:t>70.894</w:t>
            </w:r>
          </w:p>
        </w:tc>
        <w:tc>
          <w:tcPr>
            <w:tcW w:w="797" w:type="dxa"/>
            <w:tcBorders>
              <w:top w:val="single" w:sz="6" w:space="0" w:color="000000"/>
              <w:left w:val="single" w:sz="8" w:space="0" w:color="000000"/>
              <w:right w:val="nil"/>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12"/>
              </w:rPr>
            </w:pPr>
          </w:p>
          <w:p>
            <w:pPr>
              <w:pStyle w:val="TableParagraph"/>
              <w:ind w:right="-58"/>
              <w:jc w:val="right"/>
              <w:rPr>
                <w:sz w:val="15"/>
              </w:rPr>
            </w:pPr>
            <w:r>
              <w:rPr>
                <w:spacing w:val="-2"/>
                <w:sz w:val="15"/>
              </w:rPr>
              <w:t>44.663</w:t>
            </w:r>
          </w:p>
        </w:tc>
      </w:tr>
      <w:tr>
        <w:trPr>
          <w:trHeight w:val="237" w:hRule="atLeast"/>
        </w:trPr>
        <w:tc>
          <w:tcPr>
            <w:tcW w:w="2867" w:type="dxa"/>
            <w:gridSpan w:val="2"/>
            <w:shd w:val="clear" w:color="auto" w:fill="C0C0C0"/>
          </w:tcPr>
          <w:p>
            <w:pPr>
              <w:pStyle w:val="TableParagraph"/>
              <w:spacing w:line="164" w:lineRule="exact" w:before="53"/>
              <w:ind w:left="1818"/>
              <w:rPr>
                <w:sz w:val="15"/>
              </w:rPr>
            </w:pPr>
            <w:r>
              <w:rPr>
                <w:spacing w:val="-2"/>
                <w:w w:val="105"/>
                <w:sz w:val="15"/>
              </w:rPr>
              <w:t>TOTAL</w:t>
            </w:r>
          </w:p>
        </w:tc>
        <w:tc>
          <w:tcPr>
            <w:tcW w:w="846" w:type="dxa"/>
            <w:tcBorders>
              <w:right w:val="single" w:sz="8" w:space="0" w:color="000000"/>
            </w:tcBorders>
            <w:shd w:val="clear" w:color="auto" w:fill="C0C0C0"/>
          </w:tcPr>
          <w:p>
            <w:pPr>
              <w:pStyle w:val="TableParagraph"/>
              <w:spacing w:line="164" w:lineRule="exact" w:before="53"/>
              <w:ind w:left="31"/>
              <w:jc w:val="center"/>
              <w:rPr>
                <w:sz w:val="15"/>
              </w:rPr>
            </w:pPr>
            <w:r>
              <w:rPr>
                <w:sz w:val="15"/>
              </w:rPr>
              <w:t>$</w:t>
            </w:r>
            <w:r>
              <w:rPr>
                <w:spacing w:val="77"/>
                <w:sz w:val="15"/>
              </w:rPr>
              <w:t> </w:t>
            </w:r>
            <w:r>
              <w:rPr>
                <w:spacing w:val="-2"/>
                <w:sz w:val="15"/>
              </w:rPr>
              <w:t>148.521</w:t>
            </w:r>
          </w:p>
        </w:tc>
        <w:tc>
          <w:tcPr>
            <w:tcW w:w="850" w:type="dxa"/>
            <w:tcBorders>
              <w:left w:val="single" w:sz="8" w:space="0" w:color="000000"/>
            </w:tcBorders>
            <w:shd w:val="clear" w:color="auto" w:fill="C0C0C0"/>
          </w:tcPr>
          <w:p>
            <w:pPr>
              <w:pStyle w:val="TableParagraph"/>
              <w:spacing w:line="164" w:lineRule="exact" w:before="53"/>
              <w:ind w:left="29"/>
              <w:jc w:val="center"/>
              <w:rPr>
                <w:sz w:val="15"/>
              </w:rPr>
            </w:pPr>
            <w:r>
              <w:rPr>
                <w:sz w:val="15"/>
              </w:rPr>
              <w:t>$</w:t>
            </w:r>
            <w:r>
              <w:rPr>
                <w:spacing w:val="77"/>
                <w:sz w:val="15"/>
              </w:rPr>
              <w:t> </w:t>
            </w:r>
            <w:r>
              <w:rPr>
                <w:spacing w:val="-2"/>
                <w:sz w:val="15"/>
              </w:rPr>
              <w:t>200.000</w:t>
            </w:r>
          </w:p>
        </w:tc>
        <w:tc>
          <w:tcPr>
            <w:tcW w:w="956" w:type="dxa"/>
            <w:shd w:val="clear" w:color="auto" w:fill="C0C0C0"/>
          </w:tcPr>
          <w:p>
            <w:pPr>
              <w:pStyle w:val="TableParagraph"/>
              <w:tabs>
                <w:tab w:pos="340" w:val="left" w:leader="none"/>
              </w:tabs>
              <w:spacing w:line="164" w:lineRule="exact" w:before="53"/>
              <w:ind w:left="26"/>
              <w:jc w:val="center"/>
              <w:rPr>
                <w:sz w:val="15"/>
              </w:rPr>
            </w:pPr>
            <w:r>
              <w:rPr>
                <w:spacing w:val="-10"/>
                <w:sz w:val="15"/>
              </w:rPr>
              <w:t>$</w:t>
            </w:r>
            <w:r>
              <w:rPr>
                <w:sz w:val="15"/>
              </w:rPr>
              <w:tab/>
            </w:r>
            <w:r>
              <w:rPr>
                <w:spacing w:val="-2"/>
                <w:sz w:val="15"/>
              </w:rPr>
              <w:t>220.109</w:t>
            </w:r>
          </w:p>
        </w:tc>
        <w:tc>
          <w:tcPr>
            <w:tcW w:w="763" w:type="dxa"/>
            <w:tcBorders>
              <w:right w:val="single" w:sz="8" w:space="0" w:color="000000"/>
            </w:tcBorders>
            <w:shd w:val="clear" w:color="auto" w:fill="C0C0C0"/>
          </w:tcPr>
          <w:p>
            <w:pPr>
              <w:pStyle w:val="TableParagraph"/>
              <w:spacing w:line="164" w:lineRule="exact" w:before="53"/>
              <w:ind w:left="36" w:right="11"/>
              <w:jc w:val="center"/>
              <w:rPr>
                <w:sz w:val="15"/>
              </w:rPr>
            </w:pPr>
            <w:r>
              <w:rPr>
                <w:sz w:val="15"/>
              </w:rPr>
              <w:t>$</w:t>
            </w:r>
            <w:r>
              <w:rPr>
                <w:spacing w:val="70"/>
                <w:sz w:val="15"/>
              </w:rPr>
              <w:t> </w:t>
            </w:r>
            <w:r>
              <w:rPr>
                <w:spacing w:val="-2"/>
                <w:sz w:val="15"/>
              </w:rPr>
              <w:t>42.094</w:t>
            </w:r>
          </w:p>
        </w:tc>
        <w:tc>
          <w:tcPr>
            <w:tcW w:w="849" w:type="dxa"/>
            <w:tcBorders>
              <w:left w:val="single" w:sz="8" w:space="0" w:color="000000"/>
              <w:right w:val="single" w:sz="8" w:space="0" w:color="000000"/>
            </w:tcBorders>
            <w:shd w:val="clear" w:color="auto" w:fill="C0C0C0"/>
          </w:tcPr>
          <w:p>
            <w:pPr>
              <w:pStyle w:val="TableParagraph"/>
              <w:spacing w:line="164" w:lineRule="exact" w:before="53"/>
              <w:ind w:left="39" w:right="16"/>
              <w:jc w:val="center"/>
              <w:rPr>
                <w:sz w:val="15"/>
              </w:rPr>
            </w:pPr>
            <w:r>
              <w:rPr>
                <w:sz w:val="15"/>
              </w:rPr>
              <w:t>$</w:t>
            </w:r>
            <w:r>
              <w:rPr>
                <w:spacing w:val="59"/>
                <w:w w:val="150"/>
                <w:sz w:val="15"/>
              </w:rPr>
              <w:t> </w:t>
            </w:r>
            <w:r>
              <w:rPr>
                <w:spacing w:val="-2"/>
                <w:sz w:val="15"/>
              </w:rPr>
              <w:t>105.468</w:t>
            </w:r>
          </w:p>
        </w:tc>
        <w:tc>
          <w:tcPr>
            <w:tcW w:w="850" w:type="dxa"/>
            <w:tcBorders>
              <w:left w:val="single" w:sz="8" w:space="0" w:color="000000"/>
            </w:tcBorders>
            <w:shd w:val="clear" w:color="auto" w:fill="C0C0C0"/>
          </w:tcPr>
          <w:p>
            <w:pPr>
              <w:pStyle w:val="TableParagraph"/>
              <w:spacing w:line="164" w:lineRule="exact" w:before="53"/>
              <w:ind w:left="19"/>
              <w:jc w:val="center"/>
              <w:rPr>
                <w:sz w:val="15"/>
              </w:rPr>
            </w:pPr>
            <w:r>
              <w:rPr>
                <w:sz w:val="15"/>
              </w:rPr>
              <w:t>$</w:t>
            </w:r>
            <w:r>
              <w:rPr>
                <w:spacing w:val="59"/>
                <w:w w:val="150"/>
                <w:sz w:val="15"/>
              </w:rPr>
              <w:t> </w:t>
            </w:r>
            <w:r>
              <w:rPr>
                <w:spacing w:val="-2"/>
                <w:sz w:val="15"/>
              </w:rPr>
              <w:t>102.842</w:t>
            </w:r>
          </w:p>
        </w:tc>
        <w:tc>
          <w:tcPr>
            <w:tcW w:w="909" w:type="dxa"/>
            <w:tcBorders>
              <w:right w:val="single" w:sz="8" w:space="0" w:color="000000"/>
            </w:tcBorders>
            <w:shd w:val="clear" w:color="auto" w:fill="C0C0C0"/>
          </w:tcPr>
          <w:p>
            <w:pPr>
              <w:pStyle w:val="TableParagraph"/>
              <w:spacing w:line="164" w:lineRule="exact" w:before="53"/>
              <w:ind w:right="44"/>
              <w:jc w:val="right"/>
              <w:rPr>
                <w:sz w:val="15"/>
              </w:rPr>
            </w:pPr>
            <w:r>
              <w:rPr>
                <w:spacing w:val="-2"/>
                <w:sz w:val="15"/>
              </w:rPr>
              <w:t>152.443</w:t>
            </w:r>
          </w:p>
        </w:tc>
        <w:tc>
          <w:tcPr>
            <w:tcW w:w="862" w:type="dxa"/>
            <w:tcBorders>
              <w:left w:val="single" w:sz="8" w:space="0" w:color="000000"/>
            </w:tcBorders>
            <w:shd w:val="clear" w:color="auto" w:fill="C0C0C0"/>
          </w:tcPr>
          <w:p>
            <w:pPr>
              <w:pStyle w:val="TableParagraph"/>
              <w:spacing w:line="164" w:lineRule="exact" w:before="53"/>
              <w:ind w:left="282"/>
              <w:rPr>
                <w:sz w:val="15"/>
              </w:rPr>
            </w:pPr>
            <w:r>
              <w:rPr>
                <w:spacing w:val="-2"/>
                <w:sz w:val="15"/>
              </w:rPr>
              <w:t>278.337</w:t>
            </w:r>
          </w:p>
        </w:tc>
        <w:tc>
          <w:tcPr>
            <w:tcW w:w="861" w:type="dxa"/>
            <w:tcBorders>
              <w:right w:val="single" w:sz="8" w:space="0" w:color="000000"/>
            </w:tcBorders>
            <w:shd w:val="clear" w:color="auto" w:fill="C0C0C0"/>
          </w:tcPr>
          <w:p>
            <w:pPr>
              <w:pStyle w:val="TableParagraph"/>
              <w:spacing w:line="164" w:lineRule="exact" w:before="53"/>
              <w:ind w:right="46"/>
              <w:jc w:val="right"/>
              <w:rPr>
                <w:sz w:val="15"/>
              </w:rPr>
            </w:pPr>
            <w:r>
              <w:rPr>
                <w:spacing w:val="-2"/>
                <w:sz w:val="15"/>
              </w:rPr>
              <w:t>125.894</w:t>
            </w:r>
          </w:p>
        </w:tc>
        <w:tc>
          <w:tcPr>
            <w:tcW w:w="797" w:type="dxa"/>
            <w:tcBorders>
              <w:left w:val="single" w:sz="8" w:space="0" w:color="000000"/>
              <w:right w:val="nil"/>
            </w:tcBorders>
            <w:shd w:val="clear" w:color="auto" w:fill="C0C0C0"/>
          </w:tcPr>
          <w:p>
            <w:pPr>
              <w:pStyle w:val="TableParagraph"/>
              <w:spacing w:line="164" w:lineRule="exact" w:before="53"/>
              <w:ind w:right="-29"/>
              <w:jc w:val="right"/>
              <w:rPr>
                <w:sz w:val="15"/>
              </w:rPr>
            </w:pPr>
            <w:r>
              <w:rPr>
                <w:spacing w:val="-2"/>
                <w:sz w:val="15"/>
              </w:rPr>
              <w:t>121.663</w:t>
            </w:r>
          </w:p>
        </w:tc>
      </w:tr>
    </w:tbl>
    <w:p>
      <w:pPr>
        <w:pStyle w:val="BodyText"/>
        <w:rPr>
          <w:sz w:val="20"/>
        </w:rPr>
      </w:pPr>
    </w:p>
    <w:p>
      <w:pPr>
        <w:pStyle w:val="BodyText"/>
        <w:rPr>
          <w:sz w:val="18"/>
        </w:rPr>
      </w:pPr>
    </w:p>
    <w:p>
      <w:pPr>
        <w:pStyle w:val="BodyText"/>
        <w:spacing w:line="364" w:lineRule="auto" w:before="94"/>
        <w:ind w:left="1275" w:right="1636" w:firstLine="688"/>
        <w:jc w:val="both"/>
      </w:pPr>
      <w:r>
        <w:rPr/>
        <w:t>Así mismo, de acuerdo con este programa la acción estatal debe encaminarse a disminuir deficiencias</w:t>
      </w:r>
      <w:r>
        <w:rPr>
          <w:spacing w:val="40"/>
        </w:rPr>
        <w:t> </w:t>
      </w:r>
      <w:r>
        <w:rPr/>
        <w:t>de cobertura</w:t>
      </w:r>
      <w:r>
        <w:rPr>
          <w:spacing w:val="40"/>
        </w:rPr>
        <w:t> </w:t>
      </w:r>
      <w:r>
        <w:rPr/>
        <w:t>y calidad</w:t>
      </w:r>
      <w:r>
        <w:rPr>
          <w:spacing w:val="40"/>
        </w:rPr>
        <w:t> </w:t>
      </w:r>
      <w:r>
        <w:rPr/>
        <w:t>de la educación,</w:t>
      </w:r>
      <w:r>
        <w:rPr>
          <w:spacing w:val="40"/>
        </w:rPr>
        <w:t> </w:t>
      </w:r>
      <w:r>
        <w:rPr/>
        <w:t>dándole prioridad</w:t>
      </w:r>
      <w:r>
        <w:rPr>
          <w:spacing w:val="40"/>
        </w:rPr>
        <w:t> </w:t>
      </w:r>
      <w:r>
        <w:rPr/>
        <w:t>a programas de inversión que se enmarquen dentro de la estrategia de la reducción de la pobreza, promoción del empleo y la equidad, igualdad de oportunidades en el acceso y mejoramiento de la calidad de un conjunto básico de servicios sociales. En este sentido, se requiere cualificar los Hogares Comunitarios de Bienestar tradicionales a través de la formación de los agentes educativos y la entrega de material pedagógico que permita garantizar el derecho de los niños en su primera infancia a una atención integral con educación inicial de mejor calidad.</w:t>
      </w:r>
    </w:p>
    <w:p>
      <w:pPr>
        <w:pStyle w:val="BodyText"/>
        <w:spacing w:before="9"/>
        <w:rPr>
          <w:sz w:val="35"/>
        </w:rPr>
      </w:pPr>
    </w:p>
    <w:p>
      <w:pPr>
        <w:pStyle w:val="BodyText"/>
        <w:spacing w:line="364" w:lineRule="auto"/>
        <w:ind w:left="1275" w:right="1639" w:firstLine="688"/>
        <w:jc w:val="both"/>
      </w:pPr>
      <w:r>
        <w:rPr/>
        <w:t>Por otra parte, dentro de los programas de atención a la primera infancia que</w:t>
      </w:r>
      <w:r>
        <w:rPr>
          <w:spacing w:val="80"/>
        </w:rPr>
        <w:t> </w:t>
      </w:r>
      <w:r>
        <w:rPr/>
        <w:t>incluyen los componentes de cuidado, salud, nutrición y educación está el Programa Ampliado de Inmunizaciones –PAI- para niños y niñas menores de cinco años. Las vacunas usadas dentro del PAI son suspensiones de microorganismos vivos, inactivos o muertos, fracciones de los mismos o partículas proteicas que al ser administradas inducen una respuesta</w:t>
      </w:r>
      <w:r>
        <w:rPr>
          <w:spacing w:val="37"/>
        </w:rPr>
        <w:t> </w:t>
      </w:r>
      <w:r>
        <w:rPr/>
        <w:t>inmune</w:t>
      </w:r>
      <w:r>
        <w:rPr>
          <w:spacing w:val="34"/>
        </w:rPr>
        <w:t> </w:t>
      </w:r>
      <w:r>
        <w:rPr/>
        <w:t>que</w:t>
      </w:r>
      <w:r>
        <w:rPr>
          <w:spacing w:val="34"/>
        </w:rPr>
        <w:t> </w:t>
      </w:r>
      <w:r>
        <w:rPr/>
        <w:t>previene</w:t>
      </w:r>
      <w:r>
        <w:rPr>
          <w:spacing w:val="34"/>
        </w:rPr>
        <w:t> </w:t>
      </w:r>
      <w:r>
        <w:rPr/>
        <w:t>la</w:t>
      </w:r>
      <w:r>
        <w:rPr>
          <w:spacing w:val="34"/>
        </w:rPr>
        <w:t> </w:t>
      </w:r>
      <w:r>
        <w:rPr/>
        <w:t>enfermedad</w:t>
      </w:r>
      <w:r>
        <w:rPr>
          <w:spacing w:val="38"/>
        </w:rPr>
        <w:t> </w:t>
      </w:r>
      <w:r>
        <w:rPr/>
        <w:t>contra</w:t>
      </w:r>
      <w:r>
        <w:rPr>
          <w:spacing w:val="33"/>
        </w:rPr>
        <w:t> </w:t>
      </w:r>
      <w:r>
        <w:rPr/>
        <w:t>la</w:t>
      </w:r>
      <w:r>
        <w:rPr>
          <w:spacing w:val="37"/>
        </w:rPr>
        <w:t> </w:t>
      </w:r>
      <w:r>
        <w:rPr/>
        <w:t>que</w:t>
      </w:r>
      <w:r>
        <w:rPr>
          <w:spacing w:val="37"/>
        </w:rPr>
        <w:t> </w:t>
      </w:r>
      <w:r>
        <w:rPr/>
        <w:t>está</w:t>
      </w:r>
      <w:r>
        <w:rPr>
          <w:spacing w:val="34"/>
        </w:rPr>
        <w:t> </w:t>
      </w:r>
      <w:r>
        <w:rPr/>
        <w:t>dirigida.</w:t>
      </w:r>
      <w:r>
        <w:rPr>
          <w:spacing w:val="80"/>
        </w:rPr>
        <w:t> </w:t>
      </w:r>
      <w:r>
        <w:rPr/>
        <w:t>La</w:t>
      </w:r>
      <w:r>
        <w:rPr>
          <w:spacing w:val="34"/>
        </w:rPr>
        <w:t> </w:t>
      </w:r>
      <w:r>
        <w:rPr/>
        <w:t>inmunidad que generan las vacunas puede ser interferida o incluso anulada, entre otros motivos, por la exposición a la luz o al calor acumulado debido a deficiencias en la cadena de frío.</w:t>
      </w:r>
      <w:r>
        <w:rPr>
          <w:spacing w:val="40"/>
        </w:rPr>
        <w:t> </w:t>
      </w:r>
      <w:r>
        <w:rPr/>
        <w:t>Para asegurar</w:t>
      </w:r>
      <w:r>
        <w:rPr>
          <w:spacing w:val="80"/>
        </w:rPr>
        <w:t> </w:t>
      </w:r>
      <w:r>
        <w:rPr/>
        <w:t>la</w:t>
      </w:r>
      <w:r>
        <w:rPr>
          <w:spacing w:val="80"/>
        </w:rPr>
        <w:t> </w:t>
      </w:r>
      <w:r>
        <w:rPr/>
        <w:t>correcta</w:t>
      </w:r>
      <w:r>
        <w:rPr>
          <w:spacing w:val="77"/>
        </w:rPr>
        <w:t> </w:t>
      </w:r>
      <w:r>
        <w:rPr/>
        <w:t>conservación,</w:t>
      </w:r>
      <w:r>
        <w:rPr>
          <w:spacing w:val="80"/>
        </w:rPr>
        <w:t> </w:t>
      </w:r>
      <w:r>
        <w:rPr/>
        <w:t>almacenamiento</w:t>
      </w:r>
      <w:r>
        <w:rPr>
          <w:spacing w:val="80"/>
        </w:rPr>
        <w:t> </w:t>
      </w:r>
      <w:r>
        <w:rPr/>
        <w:t>y</w:t>
      </w:r>
      <w:r>
        <w:rPr>
          <w:spacing w:val="73"/>
        </w:rPr>
        <w:t> </w:t>
      </w:r>
      <w:r>
        <w:rPr/>
        <w:t>embalaje</w:t>
      </w:r>
      <w:r>
        <w:rPr>
          <w:spacing w:val="77"/>
        </w:rPr>
        <w:t> </w:t>
      </w:r>
      <w:r>
        <w:rPr/>
        <w:t>para</w:t>
      </w:r>
      <w:r>
        <w:rPr>
          <w:spacing w:val="80"/>
        </w:rPr>
        <w:t> </w:t>
      </w:r>
      <w:r>
        <w:rPr/>
        <w:t>transporte</w:t>
      </w:r>
      <w:r>
        <w:rPr>
          <w:spacing w:val="77"/>
        </w:rPr>
        <w:t> </w:t>
      </w:r>
      <w:r>
        <w:rPr/>
        <w:t>de</w:t>
      </w:r>
      <w:r>
        <w:rPr>
          <w:spacing w:val="77"/>
        </w:rPr>
        <w:t> </w:t>
      </w:r>
      <w:r>
        <w:rPr/>
        <w:t>las</w:t>
      </w:r>
    </w:p>
    <w:p>
      <w:pPr>
        <w:spacing w:after="0" w:line="364" w:lineRule="auto"/>
        <w:jc w:val="both"/>
        <w:sectPr>
          <w:pgSz w:w="11900" w:h="16840"/>
          <w:pgMar w:header="0" w:footer="1434" w:top="1940" w:bottom="1620" w:left="380" w:right="0"/>
        </w:sectPr>
      </w:pPr>
    </w:p>
    <w:p>
      <w:pPr>
        <w:pStyle w:val="BodyText"/>
        <w:spacing w:line="364" w:lineRule="auto" w:before="154"/>
        <w:ind w:left="1275" w:right="1635"/>
        <w:jc w:val="both"/>
      </w:pPr>
      <w:r>
        <w:rPr/>
        <w:t>vacunas se debe contar con equipos de refrigeración de vacunas que cumplan condiciones técnicas que aseguren, además de la asepsia, la seguridad a la apertura indiscriminada, la homogeneidad y la estabilidad de las preparaciones, condiciones internas en el rango de temperatura exigido por el laboratorio productor, aunque las condiciones de temperatura y humedad ambientales y en el momento de su manipulación, sean distintas.</w:t>
      </w:r>
    </w:p>
    <w:p>
      <w:pPr>
        <w:pStyle w:val="BodyText"/>
        <w:spacing w:before="4"/>
        <w:rPr>
          <w:sz w:val="35"/>
        </w:rPr>
      </w:pPr>
    </w:p>
    <w:p>
      <w:pPr>
        <w:pStyle w:val="BodyText"/>
        <w:spacing w:line="364" w:lineRule="auto"/>
        <w:ind w:left="1275" w:right="1637" w:firstLine="688"/>
        <w:jc w:val="both"/>
      </w:pPr>
      <w:r>
        <w:rPr/>
        <w:t>En la actualidad existen Instituciones</w:t>
      </w:r>
      <w:r>
        <w:rPr>
          <w:spacing w:val="40"/>
        </w:rPr>
        <w:t> </w:t>
      </w:r>
      <w:r>
        <w:rPr/>
        <w:t>Prestadoras de Servicios de Salud -IPS</w:t>
      </w:r>
      <w:r>
        <w:rPr>
          <w:spacing w:val="80"/>
        </w:rPr>
        <w:t> </w:t>
      </w:r>
      <w:r>
        <w:rPr/>
        <w:t>públicas</w:t>
      </w:r>
      <w:r>
        <w:rPr>
          <w:spacing w:val="33"/>
        </w:rPr>
        <w:t> </w:t>
      </w:r>
      <w:r>
        <w:rPr/>
        <w:t>que</w:t>
      </w:r>
      <w:r>
        <w:rPr>
          <w:spacing w:val="29"/>
        </w:rPr>
        <w:t> </w:t>
      </w:r>
      <w:r>
        <w:rPr/>
        <w:t>almacenan</w:t>
      </w:r>
      <w:r>
        <w:rPr>
          <w:spacing w:val="36"/>
        </w:rPr>
        <w:t> </w:t>
      </w:r>
      <w:r>
        <w:rPr/>
        <w:t>los</w:t>
      </w:r>
      <w:r>
        <w:rPr>
          <w:spacing w:val="33"/>
        </w:rPr>
        <w:t> </w:t>
      </w:r>
      <w:r>
        <w:rPr/>
        <w:t>biológicos</w:t>
      </w:r>
      <w:r>
        <w:rPr>
          <w:spacing w:val="33"/>
        </w:rPr>
        <w:t> </w:t>
      </w:r>
      <w:r>
        <w:rPr/>
        <w:t>en</w:t>
      </w:r>
      <w:r>
        <w:rPr>
          <w:spacing w:val="34"/>
        </w:rPr>
        <w:t> </w:t>
      </w:r>
      <w:r>
        <w:rPr/>
        <w:t>neveras</w:t>
      </w:r>
      <w:r>
        <w:rPr>
          <w:spacing w:val="33"/>
        </w:rPr>
        <w:t> </w:t>
      </w:r>
      <w:r>
        <w:rPr/>
        <w:t>o</w:t>
      </w:r>
      <w:r>
        <w:rPr>
          <w:spacing w:val="33"/>
        </w:rPr>
        <w:t> </w:t>
      </w:r>
      <w:r>
        <w:rPr/>
        <w:t>refrigeradores</w:t>
      </w:r>
      <w:r>
        <w:rPr>
          <w:spacing w:val="33"/>
        </w:rPr>
        <w:t> </w:t>
      </w:r>
      <w:r>
        <w:rPr/>
        <w:t>domésticos,</w:t>
      </w:r>
      <w:r>
        <w:rPr>
          <w:spacing w:val="35"/>
        </w:rPr>
        <w:t> </w:t>
      </w:r>
      <w:r>
        <w:rPr/>
        <w:t>los</w:t>
      </w:r>
      <w:r>
        <w:rPr>
          <w:spacing w:val="33"/>
        </w:rPr>
        <w:t> </w:t>
      </w:r>
      <w:r>
        <w:rPr/>
        <w:t>cuales no están diseñados para un correcto almacenamiento y exponen a diario las vacunas a variaciones de temperatura fuera del rango permitido por el laboratorio productor, comprometiendo su estabilidad y efectividad.</w:t>
      </w:r>
    </w:p>
    <w:p>
      <w:pPr>
        <w:pStyle w:val="BodyText"/>
        <w:spacing w:before="7"/>
        <w:rPr>
          <w:sz w:val="35"/>
        </w:rPr>
      </w:pPr>
    </w:p>
    <w:p>
      <w:pPr>
        <w:pStyle w:val="BodyText"/>
        <w:spacing w:line="364" w:lineRule="auto"/>
        <w:ind w:left="1275" w:right="1636" w:firstLine="688"/>
        <w:jc w:val="both"/>
      </w:pPr>
      <w:r>
        <w:rPr/>
        <w:t>Por esta razón, el Ministerio de Protección Social –MPS- está en un proceso de sustitución</w:t>
      </w:r>
      <w:r>
        <w:rPr>
          <w:spacing w:val="40"/>
        </w:rPr>
        <w:t> </w:t>
      </w:r>
      <w:r>
        <w:rPr/>
        <w:t>de</w:t>
      </w:r>
      <w:r>
        <w:rPr>
          <w:spacing w:val="40"/>
        </w:rPr>
        <w:t> </w:t>
      </w:r>
      <w:r>
        <w:rPr/>
        <w:t>neveras</w:t>
      </w:r>
      <w:r>
        <w:rPr>
          <w:spacing w:val="40"/>
        </w:rPr>
        <w:t> </w:t>
      </w:r>
      <w:r>
        <w:rPr/>
        <w:t>domésticas</w:t>
      </w:r>
      <w:r>
        <w:rPr>
          <w:spacing w:val="40"/>
        </w:rPr>
        <w:t> </w:t>
      </w:r>
      <w:r>
        <w:rPr/>
        <w:t>por</w:t>
      </w:r>
      <w:r>
        <w:rPr>
          <w:spacing w:val="40"/>
        </w:rPr>
        <w:t> </w:t>
      </w:r>
      <w:r>
        <w:rPr/>
        <w:t>refrigeradores</w:t>
      </w:r>
      <w:r>
        <w:rPr>
          <w:spacing w:val="40"/>
        </w:rPr>
        <w:t> </w:t>
      </w:r>
      <w:r>
        <w:rPr/>
        <w:t>apropiados</w:t>
      </w:r>
      <w:r>
        <w:rPr>
          <w:spacing w:val="40"/>
        </w:rPr>
        <w:t> </w:t>
      </w:r>
      <w:r>
        <w:rPr/>
        <w:t>para</w:t>
      </w:r>
      <w:r>
        <w:rPr>
          <w:spacing w:val="40"/>
        </w:rPr>
        <w:t> </w:t>
      </w:r>
      <w:r>
        <w:rPr/>
        <w:t>dicho almacenamiento. Adicionalmente, la introducción de nuevas vacunas (neumococo,</w:t>
      </w:r>
      <w:r>
        <w:rPr>
          <w:spacing w:val="80"/>
        </w:rPr>
        <w:t> </w:t>
      </w:r>
      <w:r>
        <w:rPr/>
        <w:t>influenza,</w:t>
      </w:r>
      <w:r>
        <w:rPr>
          <w:spacing w:val="40"/>
        </w:rPr>
        <w:t> </w:t>
      </w:r>
      <w:r>
        <w:rPr/>
        <w:t>rotavirus)</w:t>
      </w:r>
      <w:r>
        <w:rPr>
          <w:spacing w:val="40"/>
        </w:rPr>
        <w:t> </w:t>
      </w:r>
      <w:r>
        <w:rPr/>
        <w:t>y</w:t>
      </w:r>
      <w:r>
        <w:rPr>
          <w:spacing w:val="40"/>
        </w:rPr>
        <w:t> </w:t>
      </w:r>
      <w:r>
        <w:rPr/>
        <w:t>la</w:t>
      </w:r>
      <w:r>
        <w:rPr>
          <w:spacing w:val="40"/>
        </w:rPr>
        <w:t> </w:t>
      </w:r>
      <w:r>
        <w:rPr/>
        <w:t>presentación</w:t>
      </w:r>
      <w:r>
        <w:rPr>
          <w:spacing w:val="40"/>
        </w:rPr>
        <w:t> </w:t>
      </w:r>
      <w:r>
        <w:rPr/>
        <w:t>por</w:t>
      </w:r>
      <w:r>
        <w:rPr>
          <w:spacing w:val="40"/>
        </w:rPr>
        <w:t> </w:t>
      </w:r>
      <w:r>
        <w:rPr/>
        <w:t>dosis</w:t>
      </w:r>
      <w:r>
        <w:rPr>
          <w:spacing w:val="40"/>
        </w:rPr>
        <w:t> </w:t>
      </w:r>
      <w:r>
        <w:rPr/>
        <w:t>únicas</w:t>
      </w:r>
      <w:r>
        <w:rPr>
          <w:spacing w:val="40"/>
        </w:rPr>
        <w:t> </w:t>
      </w:r>
      <w:r>
        <w:rPr/>
        <w:t>de</w:t>
      </w:r>
      <w:r>
        <w:rPr>
          <w:spacing w:val="40"/>
        </w:rPr>
        <w:t> </w:t>
      </w:r>
      <w:r>
        <w:rPr/>
        <w:t>las</w:t>
      </w:r>
      <w:r>
        <w:rPr>
          <w:spacing w:val="40"/>
        </w:rPr>
        <w:t> </w:t>
      </w:r>
      <w:r>
        <w:rPr/>
        <w:t>mismas,</w:t>
      </w:r>
      <w:r>
        <w:rPr>
          <w:spacing w:val="40"/>
        </w:rPr>
        <w:t> </w:t>
      </w:r>
      <w:r>
        <w:rPr/>
        <w:t>acentúa</w:t>
      </w:r>
      <w:r>
        <w:rPr>
          <w:spacing w:val="40"/>
        </w:rPr>
        <w:t> </w:t>
      </w:r>
      <w:r>
        <w:rPr/>
        <w:t>las exigencias de adecuado almacenamiento en los centros de acopio departamentales y </w:t>
      </w:r>
      <w:r>
        <w:rPr>
          <w:spacing w:val="-2"/>
        </w:rPr>
        <w:t>municipales.</w:t>
      </w:r>
    </w:p>
    <w:p>
      <w:pPr>
        <w:pStyle w:val="BodyText"/>
        <w:spacing w:before="3"/>
        <w:rPr>
          <w:sz w:val="35"/>
        </w:rPr>
      </w:pPr>
    </w:p>
    <w:p>
      <w:pPr>
        <w:pStyle w:val="BodyText"/>
        <w:spacing w:line="364" w:lineRule="auto"/>
        <w:ind w:left="1275" w:right="1636" w:firstLine="688"/>
        <w:jc w:val="both"/>
      </w:pPr>
      <w:r>
        <w:rPr/>
        <w:t>El</w:t>
      </w:r>
      <w:r>
        <w:rPr>
          <w:spacing w:val="19"/>
        </w:rPr>
        <w:t> </w:t>
      </w:r>
      <w:r>
        <w:rPr/>
        <w:t>Programa</w:t>
      </w:r>
      <w:r>
        <w:rPr>
          <w:spacing w:val="18"/>
        </w:rPr>
        <w:t> </w:t>
      </w:r>
      <w:r>
        <w:rPr/>
        <w:t>Ampliado</w:t>
      </w:r>
      <w:r>
        <w:rPr>
          <w:spacing w:val="19"/>
        </w:rPr>
        <w:t> </w:t>
      </w:r>
      <w:r>
        <w:rPr/>
        <w:t>de</w:t>
      </w:r>
      <w:r>
        <w:rPr>
          <w:spacing w:val="18"/>
        </w:rPr>
        <w:t> </w:t>
      </w:r>
      <w:r>
        <w:rPr/>
        <w:t>Inmunizaciones</w:t>
      </w:r>
      <w:r>
        <w:rPr>
          <w:spacing w:val="21"/>
        </w:rPr>
        <w:t> </w:t>
      </w:r>
      <w:r>
        <w:rPr/>
        <w:t>ha</w:t>
      </w:r>
      <w:r>
        <w:rPr>
          <w:spacing w:val="18"/>
        </w:rPr>
        <w:t> </w:t>
      </w:r>
      <w:r>
        <w:rPr/>
        <w:t>fortalecido</w:t>
      </w:r>
      <w:r>
        <w:rPr>
          <w:spacing w:val="19"/>
        </w:rPr>
        <w:t> </w:t>
      </w:r>
      <w:r>
        <w:rPr/>
        <w:t>el</w:t>
      </w:r>
      <w:r>
        <w:rPr>
          <w:spacing w:val="19"/>
        </w:rPr>
        <w:t> </w:t>
      </w:r>
      <w:r>
        <w:rPr/>
        <w:t>componente</w:t>
      </w:r>
      <w:r>
        <w:rPr>
          <w:spacing w:val="18"/>
        </w:rPr>
        <w:t> </w:t>
      </w:r>
      <w:r>
        <w:rPr/>
        <w:t>red</w:t>
      </w:r>
      <w:r>
        <w:rPr>
          <w:spacing w:val="19"/>
        </w:rPr>
        <w:t> </w:t>
      </w:r>
      <w:r>
        <w:rPr/>
        <w:t>de</w:t>
      </w:r>
      <w:r>
        <w:rPr>
          <w:spacing w:val="18"/>
        </w:rPr>
        <w:t> </w:t>
      </w:r>
      <w:r>
        <w:rPr/>
        <w:t>frío a nivel departamental en los centros de acopio de vacunas desde el año 2005. En 2005 y</w:t>
      </w:r>
      <w:r>
        <w:rPr>
          <w:spacing w:val="40"/>
        </w:rPr>
        <w:t> </w:t>
      </w:r>
      <w:r>
        <w:rPr/>
        <w:t>2007 se entregaron equipos de refrigeración por valor de 1.400 millones de pesos para los municipios que por sus bajas coberturas en vacunación exigían tomar acciones para su plan de mejoramiento y en el 2008 se transfirieron 1.600 millones de pesos para los almacenes departamentales y otros municipios con bajas coberturas. Sin embargo, este esfuerzo no ha sido</w:t>
      </w:r>
      <w:r>
        <w:rPr>
          <w:spacing w:val="20"/>
        </w:rPr>
        <w:t> </w:t>
      </w:r>
      <w:r>
        <w:rPr/>
        <w:t>suficiente para</w:t>
      </w:r>
      <w:r>
        <w:rPr>
          <w:spacing w:val="22"/>
        </w:rPr>
        <w:t> </w:t>
      </w:r>
      <w:r>
        <w:rPr/>
        <w:t>mejorar las</w:t>
      </w:r>
      <w:r>
        <w:rPr>
          <w:spacing w:val="22"/>
        </w:rPr>
        <w:t> </w:t>
      </w:r>
      <w:r>
        <w:rPr/>
        <w:t>condiciones</w:t>
      </w:r>
      <w:r>
        <w:rPr>
          <w:spacing w:val="20"/>
        </w:rPr>
        <w:t> </w:t>
      </w:r>
      <w:r>
        <w:rPr/>
        <w:t>de almacenamiento</w:t>
      </w:r>
      <w:r>
        <w:rPr>
          <w:spacing w:val="20"/>
        </w:rPr>
        <w:t> </w:t>
      </w:r>
      <w:r>
        <w:rPr/>
        <w:t>de biológicos</w:t>
      </w:r>
      <w:r>
        <w:rPr>
          <w:spacing w:val="20"/>
        </w:rPr>
        <w:t> </w:t>
      </w:r>
      <w:r>
        <w:rPr/>
        <w:t>PAI en</w:t>
      </w:r>
      <w:r>
        <w:rPr>
          <w:spacing w:val="20"/>
        </w:rPr>
        <w:t> </w:t>
      </w:r>
      <w:r>
        <w:rPr/>
        <w:t>todo el país</w:t>
      </w:r>
      <w:r>
        <w:rPr>
          <w:vertAlign w:val="superscript"/>
        </w:rPr>
        <w:t>5</w:t>
      </w:r>
      <w:r>
        <w:rPr>
          <w:vertAlign w:val="baseline"/>
        </w:rPr>
        <w:t>.</w:t>
      </w:r>
    </w:p>
    <w:p>
      <w:pPr>
        <w:pStyle w:val="BodyText"/>
        <w:rPr>
          <w:sz w:val="20"/>
        </w:rPr>
      </w:pPr>
    </w:p>
    <w:p>
      <w:pPr>
        <w:pStyle w:val="BodyText"/>
        <w:rPr>
          <w:sz w:val="20"/>
        </w:rPr>
      </w:pPr>
    </w:p>
    <w:p>
      <w:pPr>
        <w:pStyle w:val="BodyText"/>
        <w:spacing w:before="4"/>
        <w:rPr>
          <w:sz w:val="10"/>
        </w:rPr>
      </w:pPr>
      <w:r>
        <w:rPr/>
        <w:pict>
          <v:rect style="position:absolute;margin-left:82.799995pt;margin-top:7.184652pt;width:140.159997pt;height:.48pt;mso-position-horizontal-relative:page;mso-position-vertical-relative:paragraph;z-index:-15726080;mso-wrap-distance-left:0;mso-wrap-distance-right:0" id="docshape9" filled="true" fillcolor="#000000" stroked="false">
            <v:fill type="solid"/>
            <w10:wrap type="topAndBottom"/>
          </v:rect>
        </w:pict>
      </w:r>
    </w:p>
    <w:p>
      <w:pPr>
        <w:spacing w:line="254" w:lineRule="auto" w:before="64"/>
        <w:ind w:left="1275" w:right="1637" w:firstLine="0"/>
        <w:jc w:val="both"/>
        <w:rPr>
          <w:sz w:val="15"/>
        </w:rPr>
      </w:pPr>
      <w:r>
        <w:rPr>
          <w:w w:val="105"/>
          <w:position w:val="9"/>
          <w:sz w:val="12"/>
        </w:rPr>
        <w:t>5</w:t>
      </w:r>
      <w:r>
        <w:rPr>
          <w:spacing w:val="25"/>
          <w:w w:val="105"/>
          <w:position w:val="9"/>
          <w:sz w:val="12"/>
        </w:rPr>
        <w:t> </w:t>
      </w:r>
      <w:r>
        <w:rPr>
          <w:w w:val="105"/>
          <w:sz w:val="15"/>
        </w:rPr>
        <w:t>Las características de los cuartos fríos y equipos cumplen los lineamientos emitidos por la Organización Mundial de la Salud (OMS)</w:t>
      </w:r>
      <w:r>
        <w:rPr>
          <w:spacing w:val="40"/>
          <w:w w:val="105"/>
          <w:sz w:val="15"/>
        </w:rPr>
        <w:t> </w:t>
      </w:r>
      <w:r>
        <w:rPr>
          <w:w w:val="105"/>
          <w:sz w:val="15"/>
        </w:rPr>
        <w:t>para la</w:t>
      </w:r>
      <w:r>
        <w:rPr>
          <w:w w:val="105"/>
          <w:sz w:val="15"/>
        </w:rPr>
        <w:t> manipulación</w:t>
      </w:r>
      <w:r>
        <w:rPr>
          <w:w w:val="105"/>
          <w:sz w:val="15"/>
        </w:rPr>
        <w:t> y almacenamiento de</w:t>
      </w:r>
      <w:r>
        <w:rPr>
          <w:w w:val="105"/>
          <w:sz w:val="15"/>
        </w:rPr>
        <w:t> vacunas. Desde</w:t>
      </w:r>
      <w:r>
        <w:rPr>
          <w:w w:val="105"/>
          <w:sz w:val="15"/>
        </w:rPr>
        <w:t> 1979,</w:t>
      </w:r>
      <w:r>
        <w:rPr>
          <w:w w:val="105"/>
          <w:sz w:val="15"/>
        </w:rPr>
        <w:t> mediante documento</w:t>
      </w:r>
      <w:r>
        <w:rPr>
          <w:w w:val="105"/>
          <w:sz w:val="15"/>
        </w:rPr>
        <w:t> técnico (Product Information Sheets</w:t>
      </w:r>
      <w:r>
        <w:rPr>
          <w:w w:val="105"/>
          <w:sz w:val="15"/>
        </w:rPr>
        <w:t> – PIS) se</w:t>
      </w:r>
      <w:r>
        <w:rPr>
          <w:spacing w:val="40"/>
          <w:w w:val="105"/>
          <w:sz w:val="15"/>
        </w:rPr>
        <w:t> </w:t>
      </w:r>
      <w:r>
        <w:rPr>
          <w:w w:val="105"/>
          <w:sz w:val="15"/>
        </w:rPr>
        <w:t>definió que</w:t>
      </w:r>
      <w:r>
        <w:rPr>
          <w:spacing w:val="-4"/>
          <w:w w:val="105"/>
          <w:sz w:val="15"/>
        </w:rPr>
        <w:t> </w:t>
      </w:r>
      <w:r>
        <w:rPr>
          <w:w w:val="105"/>
          <w:sz w:val="15"/>
        </w:rPr>
        <w:t>cada</w:t>
      </w:r>
      <w:r>
        <w:rPr>
          <w:spacing w:val="-2"/>
          <w:w w:val="105"/>
          <w:sz w:val="15"/>
        </w:rPr>
        <w:t> </w:t>
      </w:r>
      <w:r>
        <w:rPr>
          <w:w w:val="105"/>
          <w:sz w:val="15"/>
        </w:rPr>
        <w:t>refrigerador,</w:t>
      </w:r>
      <w:r>
        <w:rPr>
          <w:spacing w:val="-2"/>
          <w:w w:val="105"/>
          <w:sz w:val="15"/>
        </w:rPr>
        <w:t> </w:t>
      </w:r>
      <w:r>
        <w:rPr>
          <w:w w:val="105"/>
          <w:sz w:val="15"/>
        </w:rPr>
        <w:t>termo</w:t>
      </w:r>
      <w:r>
        <w:rPr>
          <w:spacing w:val="-1"/>
          <w:w w:val="105"/>
          <w:sz w:val="15"/>
        </w:rPr>
        <w:t> </w:t>
      </w:r>
      <w:r>
        <w:rPr>
          <w:w w:val="105"/>
          <w:sz w:val="15"/>
        </w:rPr>
        <w:t>y</w:t>
      </w:r>
      <w:r>
        <w:rPr>
          <w:spacing w:val="-6"/>
          <w:w w:val="105"/>
          <w:sz w:val="15"/>
        </w:rPr>
        <w:t> </w:t>
      </w:r>
      <w:r>
        <w:rPr>
          <w:w w:val="105"/>
          <w:sz w:val="15"/>
        </w:rPr>
        <w:t>caja térmica recibe</w:t>
      </w:r>
      <w:r>
        <w:rPr>
          <w:spacing w:val="-2"/>
          <w:w w:val="105"/>
          <w:sz w:val="15"/>
        </w:rPr>
        <w:t> </w:t>
      </w:r>
      <w:r>
        <w:rPr>
          <w:w w:val="105"/>
          <w:sz w:val="15"/>
        </w:rPr>
        <w:t>un</w:t>
      </w:r>
      <w:r>
        <w:rPr>
          <w:spacing w:val="-1"/>
          <w:w w:val="105"/>
          <w:sz w:val="15"/>
        </w:rPr>
        <w:t> </w:t>
      </w:r>
      <w:r>
        <w:rPr>
          <w:w w:val="105"/>
          <w:sz w:val="15"/>
        </w:rPr>
        <w:t>código</w:t>
      </w:r>
      <w:r>
        <w:rPr>
          <w:spacing w:val="-1"/>
          <w:w w:val="105"/>
          <w:sz w:val="15"/>
        </w:rPr>
        <w:t> </w:t>
      </w:r>
      <w:r>
        <w:rPr>
          <w:w w:val="105"/>
          <w:sz w:val="15"/>
        </w:rPr>
        <w:t>único</w:t>
      </w:r>
      <w:r>
        <w:rPr>
          <w:spacing w:val="-6"/>
          <w:w w:val="105"/>
          <w:sz w:val="15"/>
        </w:rPr>
        <w:t> </w:t>
      </w:r>
      <w:r>
        <w:rPr>
          <w:w w:val="105"/>
          <w:sz w:val="15"/>
        </w:rPr>
        <w:t>con</w:t>
      </w:r>
      <w:r>
        <w:rPr>
          <w:spacing w:val="-1"/>
          <w:w w:val="105"/>
          <w:sz w:val="15"/>
        </w:rPr>
        <w:t> </w:t>
      </w:r>
      <w:r>
        <w:rPr>
          <w:w w:val="105"/>
          <w:sz w:val="15"/>
        </w:rPr>
        <w:t>el</w:t>
      </w:r>
      <w:r>
        <w:rPr>
          <w:spacing w:val="-4"/>
          <w:w w:val="105"/>
          <w:sz w:val="15"/>
        </w:rPr>
        <w:t> </w:t>
      </w:r>
      <w:r>
        <w:rPr>
          <w:w w:val="105"/>
          <w:sz w:val="15"/>
        </w:rPr>
        <w:t>que</w:t>
      </w:r>
      <w:r>
        <w:rPr>
          <w:spacing w:val="-2"/>
          <w:w w:val="105"/>
          <w:sz w:val="15"/>
        </w:rPr>
        <w:t> </w:t>
      </w:r>
      <w:r>
        <w:rPr>
          <w:w w:val="105"/>
          <w:sz w:val="15"/>
        </w:rPr>
        <w:t>garantiza</w:t>
      </w:r>
      <w:r>
        <w:rPr>
          <w:spacing w:val="-2"/>
          <w:w w:val="105"/>
          <w:sz w:val="15"/>
        </w:rPr>
        <w:t> </w:t>
      </w:r>
      <w:r>
        <w:rPr>
          <w:w w:val="105"/>
          <w:sz w:val="15"/>
        </w:rPr>
        <w:t>que tenga</w:t>
      </w:r>
      <w:r>
        <w:rPr>
          <w:spacing w:val="-2"/>
          <w:w w:val="105"/>
          <w:sz w:val="15"/>
        </w:rPr>
        <w:t> </w:t>
      </w:r>
      <w:r>
        <w:rPr>
          <w:w w:val="105"/>
          <w:sz w:val="15"/>
        </w:rPr>
        <w:t>una</w:t>
      </w:r>
      <w:r>
        <w:rPr>
          <w:spacing w:val="-2"/>
          <w:w w:val="105"/>
          <w:sz w:val="15"/>
        </w:rPr>
        <w:t> </w:t>
      </w:r>
      <w:r>
        <w:rPr>
          <w:w w:val="105"/>
          <w:sz w:val="15"/>
        </w:rPr>
        <w:t>alta confiabilidad frente</w:t>
      </w:r>
      <w:r>
        <w:rPr>
          <w:spacing w:val="-2"/>
          <w:w w:val="105"/>
          <w:sz w:val="15"/>
        </w:rPr>
        <w:t> </w:t>
      </w:r>
      <w:r>
        <w:rPr>
          <w:w w:val="105"/>
          <w:sz w:val="15"/>
        </w:rPr>
        <w:t>al</w:t>
      </w:r>
      <w:r>
        <w:rPr>
          <w:spacing w:val="40"/>
          <w:w w:val="105"/>
          <w:sz w:val="15"/>
        </w:rPr>
        <w:t> </w:t>
      </w:r>
      <w:r>
        <w:rPr>
          <w:w w:val="105"/>
          <w:sz w:val="15"/>
        </w:rPr>
        <w:t>manejo de la cadena de frío del PAI.</w:t>
      </w:r>
    </w:p>
    <w:p>
      <w:pPr>
        <w:spacing w:after="0" w:line="254" w:lineRule="auto"/>
        <w:jc w:val="both"/>
        <w:rPr>
          <w:sz w:val="15"/>
        </w:rPr>
        <w:sectPr>
          <w:pgSz w:w="11900" w:h="16840"/>
          <w:pgMar w:header="0" w:footer="1434" w:top="1940" w:bottom="1620" w:left="380" w:right="0"/>
        </w:sectPr>
      </w:pPr>
    </w:p>
    <w:p>
      <w:pPr>
        <w:pStyle w:val="ListParagraph"/>
        <w:numPr>
          <w:ilvl w:val="1"/>
          <w:numId w:val="4"/>
        </w:numPr>
        <w:tabs>
          <w:tab w:pos="1627" w:val="left" w:leader="none"/>
        </w:tabs>
        <w:spacing w:line="240" w:lineRule="auto" w:before="159" w:after="0"/>
        <w:ind w:left="1626" w:right="0" w:hanging="352"/>
        <w:jc w:val="left"/>
        <w:rPr>
          <w:sz w:val="23"/>
        </w:rPr>
      </w:pPr>
      <w:r>
        <w:rPr>
          <w:w w:val="110"/>
          <w:sz w:val="23"/>
        </w:rPr>
        <w:t>Ajustes</w:t>
      </w:r>
      <w:r>
        <w:rPr>
          <w:spacing w:val="-8"/>
          <w:w w:val="110"/>
          <w:sz w:val="23"/>
        </w:rPr>
        <w:t> </w:t>
      </w:r>
      <w:r>
        <w:rPr>
          <w:w w:val="110"/>
          <w:sz w:val="23"/>
        </w:rPr>
        <w:t>a</w:t>
      </w:r>
      <w:r>
        <w:rPr>
          <w:spacing w:val="-7"/>
          <w:w w:val="110"/>
          <w:sz w:val="23"/>
        </w:rPr>
        <w:t> </w:t>
      </w:r>
      <w:r>
        <w:rPr>
          <w:w w:val="110"/>
          <w:sz w:val="23"/>
        </w:rPr>
        <w:t>la</w:t>
      </w:r>
      <w:r>
        <w:rPr>
          <w:spacing w:val="-7"/>
          <w:w w:val="110"/>
          <w:sz w:val="23"/>
        </w:rPr>
        <w:t> </w:t>
      </w:r>
      <w:r>
        <w:rPr>
          <w:w w:val="110"/>
          <w:sz w:val="23"/>
        </w:rPr>
        <w:t>Participación</w:t>
      </w:r>
      <w:r>
        <w:rPr>
          <w:spacing w:val="-9"/>
          <w:w w:val="110"/>
          <w:sz w:val="23"/>
        </w:rPr>
        <w:t> </w:t>
      </w:r>
      <w:r>
        <w:rPr>
          <w:w w:val="110"/>
          <w:sz w:val="23"/>
        </w:rPr>
        <w:t>para</w:t>
      </w:r>
      <w:r>
        <w:rPr>
          <w:spacing w:val="-7"/>
          <w:w w:val="110"/>
          <w:sz w:val="23"/>
        </w:rPr>
        <w:t> </w:t>
      </w:r>
      <w:r>
        <w:rPr>
          <w:spacing w:val="-4"/>
          <w:w w:val="110"/>
          <w:sz w:val="23"/>
        </w:rPr>
        <w:t>Salud</w:t>
      </w:r>
    </w:p>
    <w:p>
      <w:pPr>
        <w:pStyle w:val="BodyText"/>
        <w:rPr>
          <w:sz w:val="26"/>
        </w:rPr>
      </w:pPr>
    </w:p>
    <w:p>
      <w:pPr>
        <w:pStyle w:val="BodyText"/>
        <w:spacing w:before="8"/>
        <w:rPr>
          <w:sz w:val="20"/>
        </w:rPr>
      </w:pPr>
    </w:p>
    <w:p>
      <w:pPr>
        <w:pStyle w:val="BodyText"/>
        <w:spacing w:line="364" w:lineRule="auto"/>
        <w:ind w:left="1275" w:right="1637" w:firstLine="688"/>
        <w:jc w:val="both"/>
      </w:pPr>
      <w:r>
        <w:rPr/>
        <w:t>La nueva certificación del Ministerio de la Protección Social cambia el número de afiliados al régimen subsidiado y el total de población pobre no asegurada del municipio de Puerto Nariño (Amazonas), por tal razón este ajuste implica una redistribución entre todos</w:t>
      </w:r>
      <w:r>
        <w:rPr>
          <w:spacing w:val="40"/>
        </w:rPr>
        <w:t> </w:t>
      </w:r>
      <w:r>
        <w:rPr/>
        <w:t>los municipios del país, tanto en el componente de Régimen subsidiado como en el de prestación de servicios a la población pobre no asegurada.</w:t>
      </w:r>
      <w:r>
        <w:rPr>
          <w:spacing w:val="40"/>
        </w:rPr>
        <w:t> </w:t>
      </w:r>
      <w:r>
        <w:rPr/>
        <w:t>Así mismo con base en la certificación sobre Barranquilla se debe ajustar la orientación de recursos para prestación de servicios</w:t>
      </w:r>
      <w:r>
        <w:rPr>
          <w:spacing w:val="40"/>
        </w:rPr>
        <w:t> </w:t>
      </w:r>
      <w:r>
        <w:rPr/>
        <w:t>a</w:t>
      </w:r>
      <w:r>
        <w:rPr>
          <w:spacing w:val="40"/>
        </w:rPr>
        <w:t> </w:t>
      </w:r>
      <w:r>
        <w:rPr/>
        <w:t>la</w:t>
      </w:r>
      <w:r>
        <w:rPr>
          <w:spacing w:val="40"/>
        </w:rPr>
        <w:t> </w:t>
      </w:r>
      <w:r>
        <w:rPr/>
        <w:t>población</w:t>
      </w:r>
      <w:r>
        <w:rPr>
          <w:spacing w:val="40"/>
        </w:rPr>
        <w:t> </w:t>
      </w:r>
      <w:r>
        <w:rPr/>
        <w:t>pobre</w:t>
      </w:r>
      <w:r>
        <w:rPr>
          <w:spacing w:val="40"/>
        </w:rPr>
        <w:t> </w:t>
      </w:r>
      <w:r>
        <w:rPr/>
        <w:t>no</w:t>
      </w:r>
      <w:r>
        <w:rPr>
          <w:spacing w:val="40"/>
        </w:rPr>
        <w:t> </w:t>
      </w:r>
      <w:r>
        <w:rPr/>
        <w:t>asegurada.</w:t>
      </w:r>
      <w:r>
        <w:rPr>
          <w:spacing w:val="40"/>
        </w:rPr>
        <w:t> </w:t>
      </w:r>
      <w:r>
        <w:rPr/>
        <w:t>Igualmente,</w:t>
      </w:r>
      <w:r>
        <w:rPr>
          <w:spacing w:val="40"/>
        </w:rPr>
        <w:t> </w:t>
      </w:r>
      <w:r>
        <w:rPr/>
        <w:t>en</w:t>
      </w:r>
      <w:r>
        <w:rPr>
          <w:spacing w:val="40"/>
        </w:rPr>
        <w:t> </w:t>
      </w:r>
      <w:r>
        <w:rPr/>
        <w:t>el</w:t>
      </w:r>
      <w:r>
        <w:rPr>
          <w:spacing w:val="40"/>
        </w:rPr>
        <w:t> </w:t>
      </w:r>
      <w:r>
        <w:rPr/>
        <w:t>componente</w:t>
      </w:r>
      <w:r>
        <w:rPr>
          <w:spacing w:val="40"/>
        </w:rPr>
        <w:t> </w:t>
      </w:r>
      <w:r>
        <w:rPr/>
        <w:t>de</w:t>
      </w:r>
      <w:r>
        <w:rPr>
          <w:spacing w:val="40"/>
        </w:rPr>
        <w:t> </w:t>
      </w:r>
      <w:r>
        <w:rPr/>
        <w:t>Salud Pública se requiere revisar el indicador de accesibilidad y ajustar el promedio nacional del Conpes Social 122.</w:t>
      </w:r>
    </w:p>
    <w:p>
      <w:pPr>
        <w:pStyle w:val="BodyText"/>
        <w:spacing w:before="2"/>
        <w:rPr>
          <w:sz w:val="36"/>
        </w:rPr>
      </w:pPr>
    </w:p>
    <w:p>
      <w:pPr>
        <w:pStyle w:val="ListParagraph"/>
        <w:numPr>
          <w:ilvl w:val="1"/>
          <w:numId w:val="4"/>
        </w:numPr>
        <w:tabs>
          <w:tab w:pos="1627" w:val="left" w:leader="none"/>
        </w:tabs>
        <w:spacing w:line="240" w:lineRule="auto" w:before="0" w:after="0"/>
        <w:ind w:left="1626" w:right="0" w:hanging="351"/>
        <w:jc w:val="left"/>
        <w:rPr>
          <w:sz w:val="23"/>
        </w:rPr>
      </w:pPr>
      <w:r>
        <w:rPr>
          <w:w w:val="105"/>
          <w:sz w:val="23"/>
        </w:rPr>
        <w:t>Ajustes</w:t>
      </w:r>
      <w:r>
        <w:rPr>
          <w:spacing w:val="9"/>
          <w:w w:val="105"/>
          <w:sz w:val="23"/>
        </w:rPr>
        <w:t> </w:t>
      </w:r>
      <w:r>
        <w:rPr>
          <w:w w:val="105"/>
          <w:sz w:val="23"/>
        </w:rPr>
        <w:t>a</w:t>
      </w:r>
      <w:r>
        <w:rPr>
          <w:spacing w:val="10"/>
          <w:w w:val="105"/>
          <w:sz w:val="23"/>
        </w:rPr>
        <w:t> </w:t>
      </w:r>
      <w:r>
        <w:rPr>
          <w:w w:val="105"/>
          <w:sz w:val="23"/>
        </w:rPr>
        <w:t>la</w:t>
      </w:r>
      <w:r>
        <w:rPr>
          <w:spacing w:val="10"/>
          <w:w w:val="105"/>
          <w:sz w:val="23"/>
        </w:rPr>
        <w:t> </w:t>
      </w:r>
      <w:r>
        <w:rPr>
          <w:w w:val="105"/>
          <w:sz w:val="23"/>
        </w:rPr>
        <w:t>asignación</w:t>
      </w:r>
      <w:r>
        <w:rPr>
          <w:spacing w:val="8"/>
          <w:w w:val="105"/>
          <w:sz w:val="23"/>
        </w:rPr>
        <w:t> </w:t>
      </w:r>
      <w:r>
        <w:rPr>
          <w:w w:val="105"/>
          <w:sz w:val="23"/>
        </w:rPr>
        <w:t>de</w:t>
      </w:r>
      <w:r>
        <w:rPr>
          <w:spacing w:val="9"/>
          <w:w w:val="105"/>
          <w:sz w:val="23"/>
        </w:rPr>
        <w:t> </w:t>
      </w:r>
      <w:r>
        <w:rPr>
          <w:w w:val="105"/>
          <w:sz w:val="23"/>
        </w:rPr>
        <w:t>recursos</w:t>
      </w:r>
      <w:r>
        <w:rPr>
          <w:spacing w:val="9"/>
          <w:w w:val="105"/>
          <w:sz w:val="23"/>
        </w:rPr>
        <w:t> </w:t>
      </w:r>
      <w:r>
        <w:rPr>
          <w:w w:val="105"/>
          <w:sz w:val="23"/>
        </w:rPr>
        <w:t>de</w:t>
      </w:r>
      <w:r>
        <w:rPr>
          <w:spacing w:val="12"/>
          <w:w w:val="105"/>
          <w:sz w:val="23"/>
        </w:rPr>
        <w:t> </w:t>
      </w:r>
      <w:r>
        <w:rPr>
          <w:w w:val="105"/>
          <w:sz w:val="23"/>
        </w:rPr>
        <w:t>dos</w:t>
      </w:r>
      <w:r>
        <w:rPr>
          <w:spacing w:val="13"/>
          <w:w w:val="105"/>
          <w:sz w:val="23"/>
        </w:rPr>
        <w:t> </w:t>
      </w:r>
      <w:r>
        <w:rPr>
          <w:w w:val="105"/>
          <w:sz w:val="23"/>
        </w:rPr>
        <w:t>resguardos</w:t>
      </w:r>
      <w:r>
        <w:rPr>
          <w:spacing w:val="9"/>
          <w:w w:val="105"/>
          <w:sz w:val="23"/>
        </w:rPr>
        <w:t> </w:t>
      </w:r>
      <w:r>
        <w:rPr>
          <w:spacing w:val="-2"/>
          <w:w w:val="105"/>
          <w:sz w:val="23"/>
        </w:rPr>
        <w:t>Indígenas</w:t>
      </w:r>
    </w:p>
    <w:p>
      <w:pPr>
        <w:pStyle w:val="BodyText"/>
        <w:rPr>
          <w:sz w:val="26"/>
        </w:rPr>
      </w:pPr>
    </w:p>
    <w:p>
      <w:pPr>
        <w:pStyle w:val="BodyText"/>
        <w:spacing w:before="6"/>
        <w:rPr>
          <w:sz w:val="20"/>
        </w:rPr>
      </w:pPr>
    </w:p>
    <w:p>
      <w:pPr>
        <w:pStyle w:val="BodyText"/>
        <w:spacing w:line="364" w:lineRule="auto"/>
        <w:ind w:left="1275" w:right="1637" w:firstLine="688"/>
        <w:jc w:val="both"/>
      </w:pPr>
      <w:r>
        <w:rPr/>
        <w:t>Con base en las certificaciones del DANE, mencionadas en los antecedentes, y en cumplimiento</w:t>
      </w:r>
      <w:r>
        <w:rPr>
          <w:spacing w:val="23"/>
        </w:rPr>
        <w:t> </w:t>
      </w:r>
      <w:r>
        <w:rPr/>
        <w:t>de</w:t>
      </w:r>
      <w:r>
        <w:rPr>
          <w:spacing w:val="24"/>
        </w:rPr>
        <w:t> </w:t>
      </w:r>
      <w:r>
        <w:rPr/>
        <w:t>las</w:t>
      </w:r>
      <w:r>
        <w:rPr>
          <w:spacing w:val="25"/>
        </w:rPr>
        <w:t> </w:t>
      </w:r>
      <w:r>
        <w:rPr/>
        <w:t>normas</w:t>
      </w:r>
      <w:r>
        <w:rPr>
          <w:spacing w:val="25"/>
        </w:rPr>
        <w:t> </w:t>
      </w:r>
      <w:r>
        <w:rPr/>
        <w:t>de</w:t>
      </w:r>
      <w:r>
        <w:rPr>
          <w:spacing w:val="27"/>
        </w:rPr>
        <w:t> </w:t>
      </w:r>
      <w:r>
        <w:rPr/>
        <w:t>giro</w:t>
      </w:r>
      <w:r>
        <w:rPr>
          <w:spacing w:val="31"/>
        </w:rPr>
        <w:t> </w:t>
      </w:r>
      <w:r>
        <w:rPr/>
        <w:t>y</w:t>
      </w:r>
      <w:r>
        <w:rPr>
          <w:spacing w:val="23"/>
        </w:rPr>
        <w:t> </w:t>
      </w:r>
      <w:r>
        <w:rPr/>
        <w:t>administración</w:t>
      </w:r>
      <w:r>
        <w:rPr>
          <w:spacing w:val="25"/>
        </w:rPr>
        <w:t> </w:t>
      </w:r>
      <w:r>
        <w:rPr/>
        <w:t>de</w:t>
      </w:r>
      <w:r>
        <w:rPr>
          <w:spacing w:val="24"/>
        </w:rPr>
        <w:t> </w:t>
      </w:r>
      <w:r>
        <w:rPr/>
        <w:t>los</w:t>
      </w:r>
      <w:r>
        <w:rPr>
          <w:spacing w:val="25"/>
        </w:rPr>
        <w:t> </w:t>
      </w:r>
      <w:r>
        <w:rPr/>
        <w:t>recursos</w:t>
      </w:r>
      <w:r>
        <w:rPr>
          <w:spacing w:val="25"/>
        </w:rPr>
        <w:t> </w:t>
      </w:r>
      <w:r>
        <w:rPr/>
        <w:t>del</w:t>
      </w:r>
      <w:r>
        <w:rPr>
          <w:spacing w:val="27"/>
        </w:rPr>
        <w:t> </w:t>
      </w:r>
      <w:r>
        <w:rPr/>
        <w:t>Sistema</w:t>
      </w:r>
      <w:r>
        <w:rPr>
          <w:spacing w:val="24"/>
        </w:rPr>
        <w:t> </w:t>
      </w:r>
      <w:r>
        <w:rPr/>
        <w:t>General de</w:t>
      </w:r>
      <w:r>
        <w:rPr>
          <w:spacing w:val="40"/>
        </w:rPr>
        <w:t> </w:t>
      </w:r>
      <w:r>
        <w:rPr/>
        <w:t>Participaciones</w:t>
      </w:r>
      <w:r>
        <w:rPr>
          <w:spacing w:val="40"/>
        </w:rPr>
        <w:t> </w:t>
      </w:r>
      <w:r>
        <w:rPr/>
        <w:t>para</w:t>
      </w:r>
      <w:r>
        <w:rPr>
          <w:spacing w:val="40"/>
        </w:rPr>
        <w:t> </w:t>
      </w:r>
      <w:r>
        <w:rPr/>
        <w:t>Resguardos</w:t>
      </w:r>
      <w:r>
        <w:rPr>
          <w:spacing w:val="40"/>
        </w:rPr>
        <w:t> </w:t>
      </w:r>
      <w:r>
        <w:rPr/>
        <w:t>Indígenas,</w:t>
      </w:r>
      <w:r>
        <w:rPr>
          <w:spacing w:val="80"/>
        </w:rPr>
        <w:t> </w:t>
      </w:r>
      <w:r>
        <w:rPr/>
        <w:t>es</w:t>
      </w:r>
      <w:r>
        <w:rPr>
          <w:spacing w:val="40"/>
        </w:rPr>
        <w:t> </w:t>
      </w:r>
      <w:r>
        <w:rPr/>
        <w:t>necesario</w:t>
      </w:r>
      <w:r>
        <w:rPr>
          <w:spacing w:val="40"/>
        </w:rPr>
        <w:t> </w:t>
      </w:r>
      <w:r>
        <w:rPr/>
        <w:t>redefinir</w:t>
      </w:r>
      <w:r>
        <w:rPr>
          <w:spacing w:val="40"/>
        </w:rPr>
        <w:t> </w:t>
      </w:r>
      <w:r>
        <w:rPr/>
        <w:t>en</w:t>
      </w:r>
      <w:r>
        <w:rPr>
          <w:spacing w:val="40"/>
        </w:rPr>
        <w:t> </w:t>
      </w:r>
      <w:r>
        <w:rPr/>
        <w:t>cada</w:t>
      </w:r>
      <w:r>
        <w:rPr>
          <w:spacing w:val="40"/>
        </w:rPr>
        <w:t> </w:t>
      </w:r>
      <w:r>
        <w:rPr/>
        <w:t>caso</w:t>
      </w:r>
      <w:r>
        <w:rPr>
          <w:spacing w:val="40"/>
        </w:rPr>
        <w:t> </w:t>
      </w:r>
      <w:r>
        <w:rPr/>
        <w:t>que parte de la asignación del resguardo va a ser girada y, en consecuencia, ejecutada por cada uno de los municipios en los cuales se encuentra ubicado el resguardo. En el caso del resguardo San Andrés de Sotavento, el giro se debe distribuir entre el municipio de San Andrés</w:t>
      </w:r>
      <w:r>
        <w:rPr>
          <w:spacing w:val="40"/>
        </w:rPr>
        <w:t> </w:t>
      </w:r>
      <w:r>
        <w:rPr/>
        <w:t>de</w:t>
      </w:r>
      <w:r>
        <w:rPr>
          <w:spacing w:val="40"/>
        </w:rPr>
        <w:t> </w:t>
      </w:r>
      <w:r>
        <w:rPr/>
        <w:t>Sotavento</w:t>
      </w:r>
      <w:r>
        <w:rPr>
          <w:spacing w:val="40"/>
        </w:rPr>
        <w:t> </w:t>
      </w:r>
      <w:r>
        <w:rPr/>
        <w:t>y</w:t>
      </w:r>
      <w:r>
        <w:rPr>
          <w:spacing w:val="40"/>
        </w:rPr>
        <w:t> </w:t>
      </w:r>
      <w:r>
        <w:rPr/>
        <w:t>el</w:t>
      </w:r>
      <w:r>
        <w:rPr>
          <w:spacing w:val="40"/>
        </w:rPr>
        <w:t> </w:t>
      </w:r>
      <w:r>
        <w:rPr/>
        <w:t>nuevo</w:t>
      </w:r>
      <w:r>
        <w:rPr>
          <w:spacing w:val="40"/>
        </w:rPr>
        <w:t> </w:t>
      </w:r>
      <w:r>
        <w:rPr/>
        <w:t>municipio</w:t>
      </w:r>
      <w:r>
        <w:rPr>
          <w:spacing w:val="40"/>
        </w:rPr>
        <w:t> </w:t>
      </w:r>
      <w:r>
        <w:rPr/>
        <w:t>de</w:t>
      </w:r>
      <w:r>
        <w:rPr>
          <w:spacing w:val="40"/>
        </w:rPr>
        <w:t> </w:t>
      </w:r>
      <w:r>
        <w:rPr/>
        <w:t>Tuchín,</w:t>
      </w:r>
      <w:r>
        <w:rPr>
          <w:spacing w:val="40"/>
        </w:rPr>
        <w:t> </w:t>
      </w:r>
      <w:r>
        <w:rPr/>
        <w:t>conforme</w:t>
      </w:r>
      <w:r>
        <w:rPr>
          <w:spacing w:val="40"/>
        </w:rPr>
        <w:t> </w:t>
      </w:r>
      <w:r>
        <w:rPr/>
        <w:t>a</w:t>
      </w:r>
      <w:r>
        <w:rPr>
          <w:spacing w:val="40"/>
        </w:rPr>
        <w:t> </w:t>
      </w:r>
      <w:r>
        <w:rPr/>
        <w:t>la</w:t>
      </w:r>
      <w:r>
        <w:rPr>
          <w:spacing w:val="40"/>
        </w:rPr>
        <w:t> </w:t>
      </w:r>
      <w:r>
        <w:rPr/>
        <w:t>certificación</w:t>
      </w:r>
      <w:r>
        <w:rPr>
          <w:spacing w:val="40"/>
        </w:rPr>
        <w:t> </w:t>
      </w:r>
      <w:r>
        <w:rPr/>
        <w:t>del DANE sobre la población del resguardo ubicada en cada uno de estos municipios.</w:t>
      </w:r>
    </w:p>
    <w:p>
      <w:pPr>
        <w:pStyle w:val="BodyText"/>
        <w:spacing w:before="8"/>
        <w:rPr>
          <w:sz w:val="35"/>
        </w:rPr>
      </w:pPr>
    </w:p>
    <w:p>
      <w:pPr>
        <w:pStyle w:val="BodyText"/>
        <w:spacing w:line="364" w:lineRule="auto"/>
        <w:ind w:left="1275" w:right="1637" w:firstLine="688"/>
        <w:jc w:val="both"/>
      </w:pPr>
      <w:r>
        <w:rPr/>
        <w:t>En el caso del resguardo Santa Rosa de Juananmbú, de acuerdo</w:t>
      </w:r>
      <w:r>
        <w:rPr>
          <w:spacing w:val="40"/>
        </w:rPr>
        <w:t> </w:t>
      </w:r>
      <w:r>
        <w:rPr/>
        <w:t>con la certificación del</w:t>
      </w:r>
      <w:r>
        <w:rPr>
          <w:spacing w:val="34"/>
        </w:rPr>
        <w:t> </w:t>
      </w:r>
      <w:r>
        <w:rPr/>
        <w:t>DANE,</w:t>
      </w:r>
      <w:r>
        <w:rPr>
          <w:spacing w:val="38"/>
        </w:rPr>
        <w:t> </w:t>
      </w:r>
      <w:r>
        <w:rPr/>
        <w:t>el</w:t>
      </w:r>
      <w:r>
        <w:rPr>
          <w:spacing w:val="34"/>
        </w:rPr>
        <w:t> </w:t>
      </w:r>
      <w:r>
        <w:rPr/>
        <w:t>resguardo</w:t>
      </w:r>
      <w:r>
        <w:rPr>
          <w:spacing w:val="35"/>
        </w:rPr>
        <w:t> </w:t>
      </w:r>
      <w:r>
        <w:rPr/>
        <w:t>no</w:t>
      </w:r>
      <w:r>
        <w:rPr>
          <w:spacing w:val="35"/>
        </w:rPr>
        <w:t> </w:t>
      </w:r>
      <w:r>
        <w:rPr/>
        <w:t>está</w:t>
      </w:r>
      <w:r>
        <w:rPr>
          <w:spacing w:val="34"/>
        </w:rPr>
        <w:t> </w:t>
      </w:r>
      <w:r>
        <w:rPr/>
        <w:t>ubicado</w:t>
      </w:r>
      <w:r>
        <w:rPr>
          <w:spacing w:val="35"/>
        </w:rPr>
        <w:t> </w:t>
      </w:r>
      <w:r>
        <w:rPr/>
        <w:t>solamente</w:t>
      </w:r>
      <w:r>
        <w:rPr>
          <w:spacing w:val="34"/>
        </w:rPr>
        <w:t> </w:t>
      </w:r>
      <w:r>
        <w:rPr/>
        <w:t>en</w:t>
      </w:r>
      <w:r>
        <w:rPr>
          <w:spacing w:val="34"/>
        </w:rPr>
        <w:t> </w:t>
      </w:r>
      <w:r>
        <w:rPr/>
        <w:t>el</w:t>
      </w:r>
      <w:r>
        <w:rPr>
          <w:spacing w:val="36"/>
        </w:rPr>
        <w:t> </w:t>
      </w:r>
      <w:r>
        <w:rPr/>
        <w:t>municipio</w:t>
      </w:r>
      <w:r>
        <w:rPr>
          <w:spacing w:val="35"/>
        </w:rPr>
        <w:t> </w:t>
      </w:r>
      <w:r>
        <w:rPr/>
        <w:t>de</w:t>
      </w:r>
      <w:r>
        <w:rPr>
          <w:spacing w:val="38"/>
        </w:rPr>
        <w:t> </w:t>
      </w:r>
      <w:r>
        <w:rPr/>
        <w:t>Villagarzón,</w:t>
      </w:r>
      <w:r>
        <w:rPr>
          <w:spacing w:val="34"/>
        </w:rPr>
        <w:t> </w:t>
      </w:r>
      <w:r>
        <w:rPr/>
        <w:t>sino que parte de él (el 81%) se encuentra en jurisdicción de Puerto Caicedo, por lo cual se debe hacer el ajuste para que este municipio pase a ser el ejecutor de los recursos de la parte del resguardo que se encuentra en su territorio.</w:t>
      </w:r>
    </w:p>
    <w:p>
      <w:pPr>
        <w:spacing w:after="0" w:line="364" w:lineRule="auto"/>
        <w:jc w:val="both"/>
        <w:sectPr>
          <w:pgSz w:w="11900" w:h="16840"/>
          <w:pgMar w:header="0" w:footer="1434" w:top="1940" w:bottom="1620" w:left="380" w:right="0"/>
        </w:sectPr>
      </w:pPr>
    </w:p>
    <w:p>
      <w:pPr>
        <w:pStyle w:val="ListParagraph"/>
        <w:numPr>
          <w:ilvl w:val="1"/>
          <w:numId w:val="4"/>
        </w:numPr>
        <w:tabs>
          <w:tab w:pos="1675" w:val="left" w:leader="none"/>
        </w:tabs>
        <w:spacing w:line="364" w:lineRule="auto" w:before="159" w:after="0"/>
        <w:ind w:left="1275" w:right="1640" w:firstLine="0"/>
        <w:jc w:val="left"/>
        <w:rPr>
          <w:sz w:val="23"/>
        </w:rPr>
      </w:pPr>
      <w:r>
        <w:rPr>
          <w:w w:val="105"/>
          <w:sz w:val="23"/>
        </w:rPr>
        <w:t>Ajuste</w:t>
      </w:r>
      <w:r>
        <w:rPr>
          <w:spacing w:val="40"/>
          <w:w w:val="105"/>
          <w:sz w:val="23"/>
        </w:rPr>
        <w:t> </w:t>
      </w:r>
      <w:r>
        <w:rPr>
          <w:w w:val="105"/>
          <w:sz w:val="23"/>
        </w:rPr>
        <w:t>a</w:t>
      </w:r>
      <w:r>
        <w:rPr>
          <w:spacing w:val="40"/>
          <w:w w:val="105"/>
          <w:sz w:val="23"/>
        </w:rPr>
        <w:t> </w:t>
      </w:r>
      <w:r>
        <w:rPr>
          <w:w w:val="105"/>
          <w:sz w:val="23"/>
        </w:rPr>
        <w:t>la</w:t>
      </w:r>
      <w:r>
        <w:rPr>
          <w:spacing w:val="40"/>
          <w:w w:val="105"/>
          <w:sz w:val="23"/>
        </w:rPr>
        <w:t> </w:t>
      </w:r>
      <w:r>
        <w:rPr>
          <w:w w:val="105"/>
          <w:sz w:val="23"/>
        </w:rPr>
        <w:t>asignación</w:t>
      </w:r>
      <w:r>
        <w:rPr>
          <w:spacing w:val="40"/>
          <w:w w:val="105"/>
          <w:sz w:val="23"/>
        </w:rPr>
        <w:t> </w:t>
      </w:r>
      <w:r>
        <w:rPr>
          <w:w w:val="105"/>
          <w:sz w:val="23"/>
        </w:rPr>
        <w:t>y</w:t>
      </w:r>
      <w:r>
        <w:rPr>
          <w:spacing w:val="40"/>
          <w:w w:val="105"/>
          <w:sz w:val="23"/>
        </w:rPr>
        <w:t> </w:t>
      </w:r>
      <w:r>
        <w:rPr>
          <w:w w:val="105"/>
          <w:sz w:val="23"/>
        </w:rPr>
        <w:t>orientación</w:t>
      </w:r>
      <w:r>
        <w:rPr>
          <w:spacing w:val="40"/>
          <w:w w:val="105"/>
          <w:sz w:val="23"/>
        </w:rPr>
        <w:t> </w:t>
      </w:r>
      <w:r>
        <w:rPr>
          <w:w w:val="105"/>
          <w:sz w:val="23"/>
        </w:rPr>
        <w:t>de</w:t>
      </w:r>
      <w:r>
        <w:rPr>
          <w:spacing w:val="40"/>
          <w:w w:val="105"/>
          <w:sz w:val="23"/>
        </w:rPr>
        <w:t> </w:t>
      </w:r>
      <w:r>
        <w:rPr>
          <w:w w:val="105"/>
          <w:sz w:val="23"/>
        </w:rPr>
        <w:t>recursos</w:t>
      </w:r>
      <w:r>
        <w:rPr>
          <w:spacing w:val="40"/>
          <w:w w:val="105"/>
          <w:sz w:val="23"/>
        </w:rPr>
        <w:t> </w:t>
      </w:r>
      <w:r>
        <w:rPr>
          <w:w w:val="105"/>
          <w:sz w:val="23"/>
        </w:rPr>
        <w:t>de</w:t>
      </w:r>
      <w:r>
        <w:rPr>
          <w:spacing w:val="40"/>
          <w:w w:val="105"/>
          <w:sz w:val="23"/>
        </w:rPr>
        <w:t> </w:t>
      </w:r>
      <w:r>
        <w:rPr>
          <w:w w:val="105"/>
          <w:sz w:val="23"/>
        </w:rPr>
        <w:t>Propósito</w:t>
      </w:r>
      <w:r>
        <w:rPr>
          <w:spacing w:val="40"/>
          <w:w w:val="105"/>
          <w:sz w:val="23"/>
        </w:rPr>
        <w:t> </w:t>
      </w:r>
      <w:r>
        <w:rPr>
          <w:w w:val="105"/>
          <w:sz w:val="23"/>
        </w:rPr>
        <w:t>General</w:t>
      </w:r>
      <w:r>
        <w:rPr>
          <w:spacing w:val="40"/>
          <w:w w:val="105"/>
          <w:sz w:val="23"/>
        </w:rPr>
        <w:t> </w:t>
      </w:r>
      <w:r>
        <w:rPr>
          <w:w w:val="105"/>
          <w:sz w:val="23"/>
        </w:rPr>
        <w:t>para</w:t>
      </w:r>
      <w:r>
        <w:rPr>
          <w:spacing w:val="40"/>
          <w:w w:val="105"/>
          <w:sz w:val="23"/>
        </w:rPr>
        <w:t> </w:t>
      </w:r>
      <w:r>
        <w:rPr>
          <w:w w:val="105"/>
          <w:sz w:val="23"/>
        </w:rPr>
        <w:t>el</w:t>
      </w:r>
      <w:r>
        <w:rPr>
          <w:spacing w:val="80"/>
          <w:w w:val="105"/>
          <w:sz w:val="23"/>
        </w:rPr>
        <w:t> </w:t>
      </w:r>
      <w:r>
        <w:rPr>
          <w:w w:val="105"/>
          <w:sz w:val="23"/>
        </w:rPr>
        <w:t>municipio de Barbosa (Antioquia).</w:t>
      </w:r>
    </w:p>
    <w:p>
      <w:pPr>
        <w:pStyle w:val="BodyText"/>
        <w:spacing w:before="7"/>
        <w:rPr>
          <w:sz w:val="34"/>
        </w:rPr>
      </w:pPr>
    </w:p>
    <w:p>
      <w:pPr>
        <w:pStyle w:val="BodyText"/>
        <w:spacing w:line="364" w:lineRule="auto"/>
        <w:ind w:left="1276" w:right="1636" w:firstLine="688"/>
        <w:jc w:val="both"/>
      </w:pPr>
      <w:r>
        <w:rPr/>
        <w:t>Con base en la nueva certificación sobre la categoría del municipio</w:t>
      </w:r>
      <w:r>
        <w:rPr>
          <w:spacing w:val="40"/>
        </w:rPr>
        <w:t> </w:t>
      </w:r>
      <w:r>
        <w:rPr/>
        <w:t>y teniendo en cuenta las disposiciones de la Ley 1176 de 2007, por las cuales los municipios de categoría 4ª, 5ª</w:t>
      </w:r>
      <w:r>
        <w:rPr>
          <w:spacing w:val="23"/>
        </w:rPr>
        <w:t> </w:t>
      </w:r>
      <w:r>
        <w:rPr/>
        <w:t>y 6ª</w:t>
      </w:r>
      <w:r>
        <w:rPr>
          <w:spacing w:val="21"/>
        </w:rPr>
        <w:t> </w:t>
      </w:r>
      <w:r>
        <w:rPr/>
        <w:t>tienen derecho</w:t>
      </w:r>
      <w:r>
        <w:rPr>
          <w:spacing w:val="21"/>
        </w:rPr>
        <w:t> </w:t>
      </w:r>
      <w:r>
        <w:rPr/>
        <w:t>a orientar el 42% de esta asignación a libre destinación, en tanto</w:t>
      </w:r>
      <w:r>
        <w:rPr>
          <w:spacing w:val="40"/>
        </w:rPr>
        <w:t> </w:t>
      </w:r>
      <w:r>
        <w:rPr/>
        <w:t>los demás municipios no tienen esta posibilidad, se debe ajustar la orientación indicativa de los recursos del SGP de Propósito General, incluida en el anexo 12 del Conpes social 122.</w:t>
      </w:r>
    </w:p>
    <w:p>
      <w:pPr>
        <w:pStyle w:val="BodyText"/>
        <w:spacing w:before="4"/>
        <w:rPr>
          <w:sz w:val="35"/>
        </w:rPr>
      </w:pPr>
    </w:p>
    <w:p>
      <w:pPr>
        <w:pStyle w:val="BodyText"/>
        <w:spacing w:line="364" w:lineRule="auto"/>
        <w:ind w:left="1275" w:right="1636" w:firstLine="688"/>
        <w:jc w:val="both"/>
      </w:pPr>
      <w:r>
        <w:rPr/>
        <w:t>En efecto, cuando se aprobó el Conpes Social 122 de 2009 se utilizó la categoría del año anterior del municipio</w:t>
      </w:r>
      <w:r>
        <w:rPr>
          <w:vertAlign w:val="superscript"/>
        </w:rPr>
        <w:t>6</w:t>
      </w:r>
      <w:r>
        <w:rPr>
          <w:vertAlign w:val="baseline"/>
        </w:rPr>
        <w:t> de Barbosa, el cual para el año 2008 se había ubicado en la categoría 4ª., razón por la que tenía derecho a recursos de libre destinación; no obstante, después</w:t>
      </w:r>
      <w:r>
        <w:rPr>
          <w:spacing w:val="33"/>
          <w:vertAlign w:val="baseline"/>
        </w:rPr>
        <w:t> </w:t>
      </w:r>
      <w:r>
        <w:rPr>
          <w:vertAlign w:val="baseline"/>
        </w:rPr>
        <w:t>de</w:t>
      </w:r>
      <w:r>
        <w:rPr>
          <w:spacing w:val="33"/>
          <w:vertAlign w:val="baseline"/>
        </w:rPr>
        <w:t> </w:t>
      </w:r>
      <w:r>
        <w:rPr>
          <w:vertAlign w:val="baseline"/>
        </w:rPr>
        <w:t>la</w:t>
      </w:r>
      <w:r>
        <w:rPr>
          <w:spacing w:val="33"/>
          <w:vertAlign w:val="baseline"/>
        </w:rPr>
        <w:t> </w:t>
      </w:r>
      <w:r>
        <w:rPr>
          <w:vertAlign w:val="baseline"/>
        </w:rPr>
        <w:t>aprobación</w:t>
      </w:r>
      <w:r>
        <w:rPr>
          <w:spacing w:val="32"/>
          <w:vertAlign w:val="baseline"/>
        </w:rPr>
        <w:t> </w:t>
      </w:r>
      <w:r>
        <w:rPr>
          <w:vertAlign w:val="baseline"/>
        </w:rPr>
        <w:t>del</w:t>
      </w:r>
      <w:r>
        <w:rPr>
          <w:spacing w:val="33"/>
          <w:vertAlign w:val="baseline"/>
        </w:rPr>
        <w:t> </w:t>
      </w:r>
      <w:r>
        <w:rPr>
          <w:vertAlign w:val="baseline"/>
        </w:rPr>
        <w:t>Conpes</w:t>
      </w:r>
      <w:r>
        <w:rPr>
          <w:spacing w:val="33"/>
          <w:vertAlign w:val="baseline"/>
        </w:rPr>
        <w:t> </w:t>
      </w:r>
      <w:r>
        <w:rPr>
          <w:vertAlign w:val="baseline"/>
        </w:rPr>
        <w:t>Social</w:t>
      </w:r>
      <w:r>
        <w:rPr>
          <w:spacing w:val="35"/>
          <w:vertAlign w:val="baseline"/>
        </w:rPr>
        <w:t> </w:t>
      </w:r>
      <w:r>
        <w:rPr>
          <w:vertAlign w:val="baseline"/>
        </w:rPr>
        <w:t>122</w:t>
      </w:r>
      <w:r>
        <w:rPr>
          <w:spacing w:val="32"/>
          <w:vertAlign w:val="baseline"/>
        </w:rPr>
        <w:t> </w:t>
      </w:r>
      <w:r>
        <w:rPr>
          <w:vertAlign w:val="baseline"/>
        </w:rPr>
        <w:t>de</w:t>
      </w:r>
      <w:r>
        <w:rPr>
          <w:spacing w:val="33"/>
          <w:vertAlign w:val="baseline"/>
        </w:rPr>
        <w:t> </w:t>
      </w:r>
      <w:r>
        <w:rPr>
          <w:vertAlign w:val="baseline"/>
        </w:rPr>
        <w:t>2009</w:t>
      </w:r>
      <w:r>
        <w:rPr>
          <w:spacing w:val="34"/>
          <w:vertAlign w:val="baseline"/>
        </w:rPr>
        <w:t> </w:t>
      </w:r>
      <w:r>
        <w:rPr>
          <w:vertAlign w:val="baseline"/>
        </w:rPr>
        <w:t>el</w:t>
      </w:r>
      <w:r>
        <w:rPr>
          <w:spacing w:val="33"/>
          <w:vertAlign w:val="baseline"/>
        </w:rPr>
        <w:t> </w:t>
      </w:r>
      <w:r>
        <w:rPr>
          <w:vertAlign w:val="baseline"/>
        </w:rPr>
        <w:t>municipio</w:t>
      </w:r>
      <w:r>
        <w:rPr>
          <w:spacing w:val="34"/>
          <w:vertAlign w:val="baseline"/>
        </w:rPr>
        <w:t> </w:t>
      </w:r>
      <w:r>
        <w:rPr>
          <w:vertAlign w:val="baseline"/>
        </w:rPr>
        <w:t>certificó</w:t>
      </w:r>
      <w:r>
        <w:rPr>
          <w:spacing w:val="32"/>
          <w:vertAlign w:val="baseline"/>
        </w:rPr>
        <w:t> </w:t>
      </w:r>
      <w:r>
        <w:rPr>
          <w:vertAlign w:val="baseline"/>
        </w:rPr>
        <w:t>que</w:t>
      </w:r>
      <w:r>
        <w:rPr>
          <w:spacing w:val="33"/>
          <w:vertAlign w:val="baseline"/>
        </w:rPr>
        <w:t> </w:t>
      </w:r>
      <w:r>
        <w:rPr>
          <w:vertAlign w:val="baseline"/>
        </w:rPr>
        <w:t>para esta vigencia se encuentra en la categoría 3ª., por lo tanto pierde el derecho a la libre destinación, se incrementa el valor de las asignaciones especificas para inversión y, en consecuencia se disminuye el valor que se toma de estos recursos para compensar la asignación para deporte y cultura, en cumplimiento del Decreto 4815/08.</w:t>
      </w:r>
    </w:p>
    <w:p>
      <w:pPr>
        <w:pStyle w:val="BodyText"/>
        <w:spacing w:before="4"/>
        <w:rPr>
          <w:sz w:val="36"/>
        </w:rPr>
      </w:pPr>
    </w:p>
    <w:p>
      <w:pPr>
        <w:pStyle w:val="ListParagraph"/>
        <w:numPr>
          <w:ilvl w:val="0"/>
          <w:numId w:val="1"/>
        </w:numPr>
        <w:tabs>
          <w:tab w:pos="1964" w:val="left" w:leader="none"/>
          <w:tab w:pos="1965" w:val="left" w:leader="none"/>
        </w:tabs>
        <w:spacing w:line="240" w:lineRule="auto" w:before="0" w:after="0"/>
        <w:ind w:left="1964" w:right="0" w:hanging="690"/>
        <w:jc w:val="left"/>
        <w:rPr>
          <w:sz w:val="23"/>
        </w:rPr>
      </w:pPr>
      <w:r>
        <w:rPr>
          <w:w w:val="105"/>
          <w:sz w:val="23"/>
        </w:rPr>
        <w:t>DISTRIBUCIÓN</w:t>
      </w:r>
      <w:r>
        <w:rPr>
          <w:spacing w:val="4"/>
          <w:w w:val="105"/>
          <w:sz w:val="23"/>
        </w:rPr>
        <w:t> </w:t>
      </w:r>
      <w:r>
        <w:rPr>
          <w:w w:val="105"/>
          <w:sz w:val="23"/>
        </w:rPr>
        <w:t>Y</w:t>
      </w:r>
      <w:r>
        <w:rPr>
          <w:spacing w:val="3"/>
          <w:w w:val="105"/>
          <w:sz w:val="23"/>
        </w:rPr>
        <w:t> </w:t>
      </w:r>
      <w:r>
        <w:rPr>
          <w:spacing w:val="-2"/>
          <w:w w:val="105"/>
          <w:sz w:val="23"/>
        </w:rPr>
        <w:t>AJUSTES</w:t>
      </w:r>
    </w:p>
    <w:p>
      <w:pPr>
        <w:pStyle w:val="BodyText"/>
        <w:rPr>
          <w:sz w:val="26"/>
        </w:rPr>
      </w:pPr>
    </w:p>
    <w:p>
      <w:pPr>
        <w:pStyle w:val="BodyText"/>
        <w:spacing w:before="1"/>
        <w:rPr>
          <w:sz w:val="21"/>
        </w:rPr>
      </w:pPr>
    </w:p>
    <w:p>
      <w:pPr>
        <w:pStyle w:val="ListParagraph"/>
        <w:numPr>
          <w:ilvl w:val="1"/>
          <w:numId w:val="2"/>
        </w:numPr>
        <w:tabs>
          <w:tab w:pos="1789" w:val="left" w:leader="none"/>
          <w:tab w:pos="1790" w:val="left" w:leader="none"/>
          <w:tab w:pos="3128" w:val="left" w:leader="none"/>
          <w:tab w:pos="4589" w:val="left" w:leader="none"/>
          <w:tab w:pos="6552" w:val="left" w:leader="none"/>
          <w:tab w:pos="6941" w:val="left" w:leader="none"/>
          <w:tab w:pos="8866" w:val="left" w:leader="none"/>
          <w:tab w:pos="9411" w:val="left" w:leader="none"/>
        </w:tabs>
        <w:spacing w:line="364" w:lineRule="auto" w:before="0" w:after="0"/>
        <w:ind w:left="1275" w:right="1640" w:firstLine="0"/>
        <w:jc w:val="left"/>
        <w:rPr>
          <w:sz w:val="23"/>
        </w:rPr>
      </w:pPr>
      <w:r>
        <w:rPr>
          <w:spacing w:val="-2"/>
          <w:w w:val="105"/>
          <w:sz w:val="23"/>
        </w:rPr>
        <w:t>PRIMERA</w:t>
      </w:r>
      <w:r>
        <w:rPr>
          <w:sz w:val="23"/>
        </w:rPr>
        <w:tab/>
      </w:r>
      <w:r>
        <w:rPr>
          <w:spacing w:val="-2"/>
          <w:w w:val="105"/>
          <w:sz w:val="23"/>
        </w:rPr>
        <w:t>INFANCIA:</w:t>
      </w:r>
      <w:r>
        <w:rPr>
          <w:sz w:val="23"/>
        </w:rPr>
        <w:tab/>
      </w:r>
      <w:r>
        <w:rPr>
          <w:spacing w:val="-2"/>
          <w:w w:val="105"/>
          <w:sz w:val="23"/>
        </w:rPr>
        <w:t>DISTRIBUCIÓN</w:t>
      </w:r>
      <w:r>
        <w:rPr>
          <w:sz w:val="23"/>
        </w:rPr>
        <w:tab/>
      </w:r>
      <w:r>
        <w:rPr>
          <w:spacing w:val="-10"/>
          <w:w w:val="105"/>
          <w:sz w:val="23"/>
        </w:rPr>
        <w:t>Y</w:t>
      </w:r>
      <w:r>
        <w:rPr>
          <w:sz w:val="23"/>
        </w:rPr>
        <w:tab/>
      </w:r>
      <w:r>
        <w:rPr>
          <w:spacing w:val="-2"/>
          <w:w w:val="105"/>
          <w:sz w:val="23"/>
        </w:rPr>
        <w:t>ORIENTACIÓN</w:t>
      </w:r>
      <w:r>
        <w:rPr>
          <w:sz w:val="23"/>
        </w:rPr>
        <w:tab/>
      </w:r>
      <w:r>
        <w:rPr>
          <w:spacing w:val="-6"/>
          <w:w w:val="105"/>
          <w:sz w:val="23"/>
        </w:rPr>
        <w:t>DE</w:t>
      </w:r>
      <w:r>
        <w:rPr>
          <w:sz w:val="23"/>
        </w:rPr>
        <w:tab/>
      </w:r>
      <w:r>
        <w:rPr>
          <w:spacing w:val="-4"/>
          <w:w w:val="105"/>
          <w:sz w:val="23"/>
        </w:rPr>
        <w:t>LOS</w:t>
      </w:r>
      <w:r>
        <w:rPr>
          <w:spacing w:val="-4"/>
          <w:w w:val="105"/>
          <w:sz w:val="23"/>
        </w:rPr>
        <w:t> </w:t>
      </w:r>
      <w:r>
        <w:rPr>
          <w:spacing w:val="-2"/>
          <w:w w:val="105"/>
          <w:sz w:val="23"/>
        </w:rPr>
        <w:t>RECURSOS</w:t>
      </w:r>
    </w:p>
    <w:p>
      <w:pPr>
        <w:pStyle w:val="BodyText"/>
        <w:spacing w:before="1"/>
        <w:rPr>
          <w:sz w:val="35"/>
        </w:rPr>
      </w:pPr>
    </w:p>
    <w:p>
      <w:pPr>
        <w:pStyle w:val="ListParagraph"/>
        <w:numPr>
          <w:ilvl w:val="2"/>
          <w:numId w:val="2"/>
        </w:numPr>
        <w:tabs>
          <w:tab w:pos="1860" w:val="left" w:leader="none"/>
        </w:tabs>
        <w:spacing w:line="240" w:lineRule="auto" w:before="0" w:after="0"/>
        <w:ind w:left="1859" w:right="0" w:hanging="585"/>
        <w:jc w:val="left"/>
        <w:rPr>
          <w:sz w:val="23"/>
        </w:rPr>
      </w:pPr>
      <w:r>
        <w:rPr>
          <w:spacing w:val="-2"/>
          <w:w w:val="110"/>
          <w:sz w:val="23"/>
        </w:rPr>
        <w:t>Distribución:</w:t>
      </w:r>
    </w:p>
    <w:p>
      <w:pPr>
        <w:pStyle w:val="BodyText"/>
        <w:rPr>
          <w:sz w:val="26"/>
        </w:rPr>
      </w:pPr>
    </w:p>
    <w:p>
      <w:pPr>
        <w:pStyle w:val="BodyText"/>
        <w:spacing w:before="8"/>
        <w:rPr>
          <w:sz w:val="20"/>
        </w:rPr>
      </w:pPr>
    </w:p>
    <w:p>
      <w:pPr>
        <w:pStyle w:val="BodyText"/>
        <w:spacing w:line="364" w:lineRule="auto"/>
        <w:ind w:left="1276" w:right="1639" w:firstLine="688"/>
        <w:jc w:val="both"/>
      </w:pPr>
      <w:r>
        <w:rPr/>
        <w:t>La distribución de los recursos del Sistema General de Participaciones provenientes del crecimiento real de la economía con destino a la financiación de acciones para la</w:t>
      </w:r>
      <w:r>
        <w:rPr>
          <w:spacing w:val="80"/>
        </w:rPr>
        <w:t> </w:t>
      </w:r>
      <w:r>
        <w:rPr/>
        <w:t>atención integral de la primera infancia, priorizadas por el Consejo Nacional de Política Social (art. 206, Ley 1098 de 2006), se efectúa entre los municipios, los distritos y las áreas no</w:t>
      </w:r>
      <w:r>
        <w:rPr>
          <w:spacing w:val="23"/>
        </w:rPr>
        <w:t> </w:t>
      </w:r>
      <w:r>
        <w:rPr/>
        <w:t>municipalizadas</w:t>
      </w:r>
      <w:r>
        <w:rPr>
          <w:spacing w:val="23"/>
        </w:rPr>
        <w:t> </w:t>
      </w:r>
      <w:r>
        <w:rPr/>
        <w:t>de</w:t>
      </w:r>
      <w:r>
        <w:rPr>
          <w:spacing w:val="22"/>
        </w:rPr>
        <w:t> </w:t>
      </w:r>
      <w:r>
        <w:rPr/>
        <w:t>los</w:t>
      </w:r>
      <w:r>
        <w:rPr>
          <w:spacing w:val="23"/>
        </w:rPr>
        <w:t> </w:t>
      </w:r>
      <w:r>
        <w:rPr/>
        <w:t>departamentos</w:t>
      </w:r>
      <w:r>
        <w:rPr>
          <w:spacing w:val="23"/>
        </w:rPr>
        <w:t> </w:t>
      </w:r>
      <w:r>
        <w:rPr/>
        <w:t>de</w:t>
      </w:r>
      <w:r>
        <w:rPr>
          <w:spacing w:val="22"/>
        </w:rPr>
        <w:t> </w:t>
      </w:r>
      <w:r>
        <w:rPr/>
        <w:t>Amazonas,</w:t>
      </w:r>
      <w:r>
        <w:rPr>
          <w:spacing w:val="24"/>
        </w:rPr>
        <w:t> </w:t>
      </w:r>
      <w:r>
        <w:rPr/>
        <w:t>Guainía</w:t>
      </w:r>
      <w:r>
        <w:rPr>
          <w:spacing w:val="27"/>
        </w:rPr>
        <w:t> </w:t>
      </w:r>
      <w:r>
        <w:rPr/>
        <w:t>y</w:t>
      </w:r>
      <w:r>
        <w:rPr>
          <w:spacing w:val="21"/>
        </w:rPr>
        <w:t> </w:t>
      </w:r>
      <w:r>
        <w:rPr/>
        <w:t>Vaupés,</w:t>
      </w:r>
      <w:r>
        <w:rPr>
          <w:spacing w:val="24"/>
        </w:rPr>
        <w:t> </w:t>
      </w:r>
      <w:r>
        <w:rPr/>
        <w:t>con</w:t>
      </w:r>
      <w:r>
        <w:rPr>
          <w:spacing w:val="23"/>
        </w:rPr>
        <w:t> </w:t>
      </w:r>
      <w:r>
        <w:rPr/>
        <w:t>base</w:t>
      </w:r>
      <w:r>
        <w:rPr>
          <w:spacing w:val="24"/>
        </w:rPr>
        <w:t> </w:t>
      </w:r>
      <w:r>
        <w:rPr/>
        <w:t>en</w:t>
      </w:r>
      <w:r>
        <w:rPr>
          <w:spacing w:val="23"/>
        </w:rPr>
        <w:t> </w:t>
      </w:r>
      <w:r>
        <w:rPr/>
        <w:t>la</w:t>
      </w:r>
    </w:p>
    <w:p>
      <w:pPr>
        <w:spacing w:after="0" w:line="364" w:lineRule="auto"/>
        <w:jc w:val="both"/>
        <w:sectPr>
          <w:pgSz w:w="11900" w:h="16840"/>
          <w:pgMar w:header="0" w:footer="1434" w:top="1940" w:bottom="1620" w:left="380" w:right="0"/>
        </w:sectPr>
      </w:pPr>
    </w:p>
    <w:p>
      <w:pPr>
        <w:pStyle w:val="BodyText"/>
        <w:spacing w:line="364" w:lineRule="auto" w:before="154"/>
        <w:ind w:left="1276" w:right="1666" w:hanging="1"/>
      </w:pPr>
      <w:r>
        <w:rPr/>
        <w:t>población de 0 a 6</w:t>
      </w:r>
      <w:r>
        <w:rPr>
          <w:spacing w:val="18"/>
        </w:rPr>
        <w:t> </w:t>
      </w:r>
      <w:r>
        <w:rPr/>
        <w:t>años</w:t>
      </w:r>
      <w:r>
        <w:rPr>
          <w:spacing w:val="18"/>
        </w:rPr>
        <w:t> </w:t>
      </w:r>
      <w:r>
        <w:rPr/>
        <w:t>ponderada por el</w:t>
      </w:r>
      <w:r>
        <w:rPr>
          <w:spacing w:val="18"/>
        </w:rPr>
        <w:t> </w:t>
      </w:r>
      <w:r>
        <w:rPr/>
        <w:t>Índice de Necesidades Básicas</w:t>
      </w:r>
      <w:r>
        <w:rPr>
          <w:spacing w:val="18"/>
        </w:rPr>
        <w:t> </w:t>
      </w:r>
      <w:r>
        <w:rPr/>
        <w:t>Insatisfechas para</w:t>
      </w:r>
      <w:r>
        <w:rPr>
          <w:spacing w:val="40"/>
        </w:rPr>
        <w:t> </w:t>
      </w:r>
      <w:r>
        <w:rPr/>
        <w:t>el año 2009, certificado por el DANE.</w:t>
      </w:r>
    </w:p>
    <w:p>
      <w:pPr>
        <w:pStyle w:val="BodyText"/>
        <w:rPr>
          <w:sz w:val="35"/>
        </w:rPr>
      </w:pPr>
    </w:p>
    <w:p>
      <w:pPr>
        <w:pStyle w:val="BodyText"/>
        <w:spacing w:before="1"/>
        <w:ind w:left="1964"/>
      </w:pPr>
      <w:r>
        <w:rPr/>
        <w:t>La</w:t>
      </w:r>
      <w:r>
        <w:rPr>
          <w:spacing w:val="5"/>
        </w:rPr>
        <w:t> </w:t>
      </w:r>
      <w:r>
        <w:rPr/>
        <w:t>fórmula</w:t>
      </w:r>
      <w:r>
        <w:rPr>
          <w:spacing w:val="2"/>
        </w:rPr>
        <w:t> </w:t>
      </w:r>
      <w:r>
        <w:rPr/>
        <w:t>utilizada</w:t>
      </w:r>
      <w:r>
        <w:rPr>
          <w:spacing w:val="2"/>
        </w:rPr>
        <w:t> </w:t>
      </w:r>
      <w:r>
        <w:rPr/>
        <w:t>para</w:t>
      </w:r>
      <w:r>
        <w:rPr>
          <w:spacing w:val="7"/>
        </w:rPr>
        <w:t> </w:t>
      </w:r>
      <w:r>
        <w:rPr/>
        <w:t>la</w:t>
      </w:r>
      <w:r>
        <w:rPr>
          <w:spacing w:val="3"/>
        </w:rPr>
        <w:t> </w:t>
      </w:r>
      <w:r>
        <w:rPr/>
        <w:t>distribución</w:t>
      </w:r>
      <w:r>
        <w:rPr>
          <w:spacing w:val="3"/>
        </w:rPr>
        <w:t> </w:t>
      </w:r>
      <w:r>
        <w:rPr>
          <w:spacing w:val="-5"/>
        </w:rPr>
        <w:t>es:</w:t>
      </w:r>
    </w:p>
    <w:p>
      <w:pPr>
        <w:spacing w:after="0"/>
        <w:sectPr>
          <w:pgSz w:w="11900" w:h="16840"/>
          <w:pgMar w:header="0" w:footer="1434" w:top="1940" w:bottom="1620" w:left="380" w:right="0"/>
        </w:sectPr>
      </w:pPr>
    </w:p>
    <w:p>
      <w:pPr>
        <w:pStyle w:val="BodyText"/>
        <w:spacing w:before="3"/>
        <w:rPr>
          <w:sz w:val="34"/>
        </w:rPr>
      </w:pPr>
    </w:p>
    <w:p>
      <w:pPr>
        <w:spacing w:line="284" w:lineRule="exact" w:before="0"/>
        <w:ind w:left="0" w:right="0" w:firstLine="0"/>
        <w:jc w:val="right"/>
        <w:rPr>
          <w:i/>
          <w:sz w:val="17"/>
        </w:rPr>
      </w:pPr>
      <w:r>
        <w:rPr/>
        <w:pict>
          <v:shape style="position:absolute;margin-left:251.87999pt;margin-top:6.576482pt;width:35.3pt;height:7pt;mso-position-horizontal-relative:page;mso-position-vertical-relative:paragraph;z-index:15733248" id="docshape10" coordorigin="5038,132" coordsize="706,140" path="m5568,132l5568,168,5038,168,5038,237,5568,237,5568,271,5743,201,5568,132xe" filled="false" stroked="true" strokeweight=".730032pt" strokecolor="#000000">
            <v:path arrowok="t"/>
            <v:stroke dashstyle="solid"/>
            <w10:wrap type="none"/>
          </v:shape>
        </w:pict>
      </w:r>
      <w:r>
        <w:rPr>
          <w:i/>
          <w:spacing w:val="-5"/>
          <w:sz w:val="29"/>
        </w:rPr>
        <w:t>PA</w:t>
      </w:r>
      <w:r>
        <w:rPr>
          <w:i/>
          <w:spacing w:val="-5"/>
          <w:position w:val="-6"/>
          <w:sz w:val="17"/>
        </w:rPr>
        <w:t>i</w:t>
      </w:r>
    </w:p>
    <w:p>
      <w:pPr>
        <w:spacing w:line="240" w:lineRule="auto" w:before="5"/>
        <w:rPr>
          <w:i/>
          <w:sz w:val="32"/>
        </w:rPr>
      </w:pPr>
      <w:r>
        <w:rPr/>
        <w:br w:type="column"/>
      </w:r>
      <w:r>
        <w:rPr>
          <w:i/>
          <w:sz w:val="32"/>
        </w:rPr>
      </w:r>
    </w:p>
    <w:p>
      <w:pPr>
        <w:spacing w:line="305" w:lineRule="exact" w:before="0"/>
        <w:ind w:left="76" w:right="0" w:firstLine="0"/>
        <w:jc w:val="left"/>
        <w:rPr>
          <w:i/>
          <w:sz w:val="17"/>
        </w:rPr>
      </w:pPr>
      <w:r>
        <w:rPr>
          <w:rFonts w:ascii="Symbol" w:hAnsi="Symbol"/>
          <w:sz w:val="29"/>
        </w:rPr>
        <w:t></w:t>
      </w:r>
      <w:r>
        <w:rPr>
          <w:spacing w:val="4"/>
          <w:sz w:val="29"/>
        </w:rPr>
        <w:t> </w:t>
      </w:r>
      <w:r>
        <w:rPr>
          <w:i/>
          <w:spacing w:val="-21"/>
          <w:sz w:val="29"/>
        </w:rPr>
        <w:t>P</w:t>
      </w:r>
      <w:r>
        <w:rPr>
          <w:i/>
          <w:spacing w:val="-21"/>
          <w:position w:val="-6"/>
          <w:sz w:val="17"/>
        </w:rPr>
        <w:t>i</w:t>
      </w:r>
    </w:p>
    <w:p>
      <w:pPr>
        <w:spacing w:line="189" w:lineRule="auto" w:before="186"/>
        <w:ind w:left="48" w:right="29" w:firstLine="0"/>
        <w:jc w:val="center"/>
        <w:rPr>
          <w:rFonts w:ascii="Symbol" w:hAnsi="Symbol"/>
          <w:sz w:val="29"/>
        </w:rPr>
      </w:pPr>
      <w:r>
        <w:rPr/>
        <w:br w:type="column"/>
      </w:r>
      <w:r>
        <w:rPr>
          <w:position w:val="-19"/>
          <w:sz w:val="29"/>
        </w:rPr>
        <w:t>*</w:t>
      </w:r>
      <w:r>
        <w:rPr>
          <w:spacing w:val="-11"/>
          <w:position w:val="-19"/>
          <w:sz w:val="29"/>
        </w:rPr>
        <w:t> </w:t>
      </w:r>
      <w:r>
        <w:rPr>
          <w:rFonts w:ascii="Symbol" w:hAnsi="Symbol"/>
          <w:position w:val="1"/>
          <w:sz w:val="29"/>
        </w:rPr>
        <w:t></w:t>
      </w:r>
      <w:r>
        <w:rPr>
          <w:spacing w:val="29"/>
          <w:position w:val="1"/>
          <w:sz w:val="29"/>
        </w:rPr>
        <w:t> </w:t>
      </w:r>
      <w:r>
        <w:rPr>
          <w:i/>
          <w:sz w:val="29"/>
        </w:rPr>
        <w:t>NBI</w:t>
      </w:r>
      <w:r>
        <w:rPr>
          <w:i/>
          <w:position w:val="-6"/>
          <w:sz w:val="17"/>
        </w:rPr>
        <w:t>i</w:t>
      </w:r>
      <w:r>
        <w:rPr>
          <w:i/>
          <w:spacing w:val="29"/>
          <w:position w:val="-6"/>
          <w:sz w:val="17"/>
        </w:rPr>
        <w:t>  </w:t>
      </w:r>
      <w:r>
        <w:rPr>
          <w:rFonts w:ascii="Symbol" w:hAnsi="Symbol"/>
          <w:spacing w:val="-10"/>
          <w:position w:val="1"/>
          <w:sz w:val="29"/>
        </w:rPr>
        <w:t></w:t>
      </w:r>
    </w:p>
    <w:p>
      <w:pPr>
        <w:spacing w:line="3" w:lineRule="exact" w:before="0"/>
        <w:ind w:left="38" w:right="29" w:firstLine="0"/>
        <w:jc w:val="center"/>
        <w:rPr>
          <w:i/>
          <w:sz w:val="29"/>
        </w:rPr>
      </w:pPr>
      <w:r>
        <w:rPr/>
        <w:pict>
          <v:line style="position:absolute;mso-position-horizontal-relative:page;mso-position-vertical-relative:paragraph;z-index:-17010688" from="188.160477pt,-4.13802pt" to="225.240108pt,-4.13802pt" stroked="true" strokeweight=".600960pt" strokecolor="#000000">
            <v:stroke dashstyle="solid"/>
            <w10:wrap type="none"/>
          </v:line>
        </w:pict>
      </w:r>
      <w:r>
        <w:rPr/>
        <w:pict>
          <v:shape style="position:absolute;margin-left:182.039902pt;margin-top:-11.371083pt;width:5.6pt;height:17.75pt;mso-position-horizontal-relative:page;mso-position-vertical-relative:paragraph;z-index:-17009664" type="#_x0000_t202" id="docshape11" filled="false" stroked="false">
            <v:textbox inset="0,0,0,0">
              <w:txbxContent>
                <w:p>
                  <w:pPr>
                    <w:spacing w:line="355" w:lineRule="exact" w:before="0"/>
                    <w:ind w:left="0" w:right="0" w:firstLine="0"/>
                    <w:jc w:val="left"/>
                    <w:rPr>
                      <w:rFonts w:ascii="Symbol" w:hAnsi="Symbol"/>
                      <w:sz w:val="29"/>
                    </w:rPr>
                  </w:pPr>
                  <w:r>
                    <w:rPr>
                      <w:rFonts w:ascii="Symbol" w:hAnsi="Symbol"/>
                      <w:w w:val="99"/>
                      <w:sz w:val="29"/>
                    </w:rPr>
                    <w:t></w:t>
                  </w:r>
                </w:p>
              </w:txbxContent>
            </v:textbox>
            <w10:wrap type="none"/>
          </v:shape>
        </w:pict>
      </w:r>
      <w:r>
        <w:rPr/>
        <w:pict>
          <v:shape style="position:absolute;margin-left:226.199905pt;margin-top:-11.371083pt;width:5.6pt;height:17.75pt;mso-position-horizontal-relative:page;mso-position-vertical-relative:paragraph;z-index:-17009152" type="#_x0000_t202" id="docshape12" filled="false" stroked="false">
            <v:textbox inset="0,0,0,0">
              <w:txbxContent>
                <w:p>
                  <w:pPr>
                    <w:spacing w:line="355" w:lineRule="exact" w:before="0"/>
                    <w:ind w:left="0" w:right="0" w:firstLine="0"/>
                    <w:jc w:val="left"/>
                    <w:rPr>
                      <w:rFonts w:ascii="Symbol" w:hAnsi="Symbol"/>
                      <w:sz w:val="29"/>
                    </w:rPr>
                  </w:pPr>
                  <w:r>
                    <w:rPr>
                      <w:rFonts w:ascii="Symbol" w:hAnsi="Symbol"/>
                      <w:w w:val="99"/>
                      <w:sz w:val="29"/>
                    </w:rPr>
                    <w:t></w:t>
                  </w:r>
                </w:p>
              </w:txbxContent>
            </v:textbox>
            <w10:wrap type="none"/>
          </v:shape>
        </w:pict>
      </w:r>
      <w:r>
        <w:rPr>
          <w:i/>
          <w:spacing w:val="-5"/>
          <w:sz w:val="29"/>
        </w:rPr>
        <w:t>NBI</w:t>
      </w:r>
    </w:p>
    <w:p>
      <w:pPr>
        <w:spacing w:line="355" w:lineRule="exact" w:before="190"/>
        <w:ind w:left="2007" w:right="2775" w:firstLine="0"/>
        <w:jc w:val="center"/>
        <w:rPr>
          <w:i/>
          <w:sz w:val="17"/>
        </w:rPr>
      </w:pPr>
      <w:r>
        <w:rPr/>
        <w:br w:type="column"/>
      </w:r>
      <w:r>
        <w:rPr>
          <w:i/>
          <w:spacing w:val="-5"/>
          <w:sz w:val="29"/>
        </w:rPr>
        <w:t>PA</w:t>
      </w:r>
      <w:r>
        <w:rPr>
          <w:i/>
          <w:spacing w:val="-5"/>
          <w:position w:val="-6"/>
          <w:sz w:val="17"/>
        </w:rPr>
        <w:t>i</w:t>
      </w:r>
    </w:p>
    <w:p>
      <w:pPr>
        <w:pStyle w:val="BodyText"/>
        <w:spacing w:before="6"/>
        <w:rPr>
          <w:i/>
          <w:sz w:val="3"/>
        </w:rPr>
      </w:pPr>
    </w:p>
    <w:p>
      <w:pPr>
        <w:pStyle w:val="BodyText"/>
        <w:spacing w:line="20" w:lineRule="exact"/>
        <w:ind w:left="1998"/>
        <w:rPr>
          <w:sz w:val="2"/>
        </w:rPr>
      </w:pPr>
      <w:r>
        <w:rPr>
          <w:sz w:val="2"/>
        </w:rPr>
        <w:pict>
          <v:group style="width:43pt;height:.65pt;mso-position-horizontal-relative:char;mso-position-vertical-relative:line" id="docshapegroup13" coordorigin="0,0" coordsize="860,13">
            <v:line style="position:absolute" from="0,6" to="859,6" stroked="true" strokeweight=".606720pt" strokecolor="#000000">
              <v:stroke dashstyle="solid"/>
            </v:line>
          </v:group>
        </w:pict>
      </w:r>
      <w:r>
        <w:rPr>
          <w:sz w:val="2"/>
        </w:rPr>
      </w:r>
    </w:p>
    <w:p>
      <w:pPr>
        <w:spacing w:line="73" w:lineRule="exact" w:before="0"/>
        <w:ind w:left="2007" w:right="2829" w:firstLine="0"/>
        <w:jc w:val="center"/>
        <w:rPr>
          <w:i/>
          <w:sz w:val="29"/>
        </w:rPr>
      </w:pPr>
      <w:r>
        <w:rPr>
          <w:rFonts w:ascii="Symbol" w:hAnsi="Symbol"/>
          <w:w w:val="95"/>
          <w:position w:val="-6"/>
          <w:sz w:val="44"/>
        </w:rPr>
        <w:t></w:t>
      </w:r>
      <w:r>
        <w:rPr>
          <w:spacing w:val="-29"/>
          <w:w w:val="95"/>
          <w:position w:val="-6"/>
          <w:sz w:val="44"/>
        </w:rPr>
        <w:t> </w:t>
      </w:r>
      <w:r>
        <w:rPr>
          <w:i/>
          <w:spacing w:val="-5"/>
          <w:sz w:val="29"/>
        </w:rPr>
        <w:t>PA</w:t>
      </w:r>
    </w:p>
    <w:p>
      <w:pPr>
        <w:spacing w:after="0" w:line="73" w:lineRule="exact"/>
        <w:jc w:val="center"/>
        <w:rPr>
          <w:sz w:val="29"/>
        </w:rPr>
        <w:sectPr>
          <w:type w:val="continuous"/>
          <w:pgSz w:w="11900" w:h="16840"/>
          <w:pgMar w:header="0" w:footer="1434" w:top="1920" w:bottom="280" w:left="380" w:right="0"/>
          <w:cols w:num="4" w:equalWidth="0">
            <w:col w:w="2413" w:space="40"/>
            <w:col w:w="508" w:space="39"/>
            <w:col w:w="1296" w:space="1630"/>
            <w:col w:w="5594"/>
          </w:cols>
        </w:sectPr>
      </w:pPr>
    </w:p>
    <w:p>
      <w:pPr>
        <w:tabs>
          <w:tab w:pos="671" w:val="left" w:leader="none"/>
        </w:tabs>
        <w:spacing w:line="355" w:lineRule="exact" w:before="0"/>
        <w:ind w:left="0" w:right="0" w:firstLine="0"/>
        <w:jc w:val="right"/>
        <w:rPr>
          <w:rFonts w:ascii="Symbol" w:hAnsi="Symbol"/>
          <w:sz w:val="29"/>
        </w:rPr>
      </w:pPr>
      <w:r>
        <w:rPr>
          <w:rFonts w:ascii="Symbol" w:hAnsi="Symbol"/>
          <w:spacing w:val="-10"/>
          <w:sz w:val="29"/>
        </w:rPr>
        <w:t></w:t>
      </w:r>
      <w:r>
        <w:rPr>
          <w:sz w:val="29"/>
        </w:rPr>
        <w:tab/>
      </w:r>
      <w:r>
        <w:rPr>
          <w:i/>
          <w:sz w:val="17"/>
        </w:rPr>
        <w:t>N</w:t>
      </w:r>
      <w:r>
        <w:rPr>
          <w:i/>
          <w:spacing w:val="53"/>
          <w:sz w:val="17"/>
        </w:rPr>
        <w:t> </w:t>
      </w:r>
      <w:r>
        <w:rPr>
          <w:rFonts w:ascii="Symbol" w:hAnsi="Symbol"/>
          <w:spacing w:val="-10"/>
          <w:sz w:val="29"/>
        </w:rPr>
        <w:t></w:t>
      </w:r>
    </w:p>
    <w:p>
      <w:pPr>
        <w:pStyle w:val="BodyText"/>
        <w:tabs>
          <w:tab w:pos="4377" w:val="left" w:leader="none"/>
        </w:tabs>
        <w:spacing w:before="155"/>
        <w:ind w:left="1356"/>
        <w:rPr>
          <w:i/>
        </w:rPr>
      </w:pPr>
      <w:r>
        <w:rPr/>
        <w:br w:type="column"/>
      </w:r>
      <w:r>
        <w:rPr/>
        <w:t>Factor</w:t>
      </w:r>
      <w:r>
        <w:rPr>
          <w:spacing w:val="2"/>
        </w:rPr>
        <w:t> </w:t>
      </w:r>
      <w:r>
        <w:rPr/>
        <w:t>de</w:t>
      </w:r>
      <w:r>
        <w:rPr>
          <w:spacing w:val="2"/>
        </w:rPr>
        <w:t> </w:t>
      </w:r>
      <w:r>
        <w:rPr>
          <w:spacing w:val="-2"/>
        </w:rPr>
        <w:t>asignación</w:t>
      </w:r>
      <w:r>
        <w:rPr/>
        <w:tab/>
      </w:r>
      <w:r>
        <w:rPr>
          <w:i/>
          <w:spacing w:val="-10"/>
          <w:vertAlign w:val="superscript"/>
        </w:rPr>
        <w:t>i</w:t>
      </w:r>
    </w:p>
    <w:p>
      <w:pPr>
        <w:spacing w:after="0"/>
        <w:sectPr>
          <w:type w:val="continuous"/>
          <w:pgSz w:w="11900" w:h="16840"/>
          <w:pgMar w:header="0" w:footer="1434" w:top="1920" w:bottom="280" w:left="380" w:right="0"/>
          <w:cols w:num="2" w:equalWidth="0">
            <w:col w:w="4256" w:space="40"/>
            <w:col w:w="7224"/>
          </w:cols>
        </w:sectPr>
      </w:pPr>
    </w:p>
    <w:p>
      <w:pPr>
        <w:pStyle w:val="BodyText"/>
        <w:spacing w:before="6"/>
        <w:rPr>
          <w:i/>
          <w:sz w:val="27"/>
        </w:rPr>
      </w:pPr>
    </w:p>
    <w:p>
      <w:pPr>
        <w:pStyle w:val="BodyText"/>
        <w:spacing w:before="94"/>
        <w:ind w:left="1275"/>
      </w:pPr>
      <w:r>
        <w:rPr>
          <w:spacing w:val="-2"/>
        </w:rPr>
        <w:t>Donde:</w:t>
      </w:r>
    </w:p>
    <w:p>
      <w:pPr>
        <w:pStyle w:val="ListParagraph"/>
        <w:numPr>
          <w:ilvl w:val="0"/>
          <w:numId w:val="5"/>
        </w:numPr>
        <w:tabs>
          <w:tab w:pos="2328" w:val="left" w:leader="none"/>
        </w:tabs>
        <w:spacing w:line="240" w:lineRule="auto" w:before="137" w:after="0"/>
        <w:ind w:left="2327" w:right="0" w:hanging="352"/>
        <w:jc w:val="left"/>
        <w:rPr>
          <w:sz w:val="23"/>
        </w:rPr>
      </w:pPr>
      <w:r>
        <w:rPr>
          <w:sz w:val="23"/>
        </w:rPr>
        <w:t>PAi,</w:t>
      </w:r>
      <w:r>
        <w:rPr>
          <w:spacing w:val="2"/>
          <w:sz w:val="23"/>
        </w:rPr>
        <w:t> </w:t>
      </w:r>
      <w:r>
        <w:rPr>
          <w:sz w:val="23"/>
        </w:rPr>
        <w:t>es</w:t>
      </w:r>
      <w:r>
        <w:rPr>
          <w:spacing w:val="3"/>
          <w:sz w:val="23"/>
        </w:rPr>
        <w:t> </w:t>
      </w:r>
      <w:r>
        <w:rPr>
          <w:sz w:val="23"/>
        </w:rPr>
        <w:t>la población</w:t>
      </w:r>
      <w:r>
        <w:rPr>
          <w:spacing w:val="1"/>
          <w:sz w:val="23"/>
        </w:rPr>
        <w:t> </w:t>
      </w:r>
      <w:r>
        <w:rPr>
          <w:sz w:val="23"/>
        </w:rPr>
        <w:t>ajustada</w:t>
      </w:r>
      <w:r>
        <w:rPr>
          <w:spacing w:val="4"/>
          <w:sz w:val="23"/>
        </w:rPr>
        <w:t> </w:t>
      </w:r>
      <w:r>
        <w:rPr>
          <w:sz w:val="23"/>
        </w:rPr>
        <w:t>del</w:t>
      </w:r>
      <w:r>
        <w:rPr>
          <w:spacing w:val="5"/>
          <w:sz w:val="23"/>
        </w:rPr>
        <w:t> </w:t>
      </w:r>
      <w:r>
        <w:rPr>
          <w:sz w:val="23"/>
        </w:rPr>
        <w:t>municipio</w:t>
      </w:r>
      <w:r>
        <w:rPr>
          <w:spacing w:val="1"/>
          <w:sz w:val="23"/>
        </w:rPr>
        <w:t> </w:t>
      </w:r>
      <w:r>
        <w:rPr>
          <w:sz w:val="23"/>
        </w:rPr>
        <w:t>i</w:t>
      </w:r>
      <w:r>
        <w:rPr>
          <w:spacing w:val="3"/>
          <w:sz w:val="23"/>
        </w:rPr>
        <w:t> </w:t>
      </w:r>
      <w:r>
        <w:rPr>
          <w:sz w:val="23"/>
        </w:rPr>
        <w:t>de</w:t>
      </w:r>
      <w:r>
        <w:rPr>
          <w:spacing w:val="4"/>
          <w:sz w:val="23"/>
        </w:rPr>
        <w:t> </w:t>
      </w:r>
      <w:r>
        <w:rPr>
          <w:sz w:val="23"/>
        </w:rPr>
        <w:t>0</w:t>
      </w:r>
      <w:r>
        <w:rPr>
          <w:spacing w:val="3"/>
          <w:sz w:val="23"/>
        </w:rPr>
        <w:t> </w:t>
      </w:r>
      <w:r>
        <w:rPr>
          <w:sz w:val="23"/>
        </w:rPr>
        <w:t>a 6</w:t>
      </w:r>
      <w:r>
        <w:rPr>
          <w:spacing w:val="1"/>
          <w:sz w:val="23"/>
        </w:rPr>
        <w:t> </w:t>
      </w:r>
      <w:r>
        <w:rPr>
          <w:spacing w:val="-2"/>
          <w:sz w:val="23"/>
        </w:rPr>
        <w:t>años.</w:t>
      </w:r>
    </w:p>
    <w:p>
      <w:pPr>
        <w:pStyle w:val="ListParagraph"/>
        <w:numPr>
          <w:ilvl w:val="0"/>
          <w:numId w:val="5"/>
        </w:numPr>
        <w:tabs>
          <w:tab w:pos="2328" w:val="left" w:leader="none"/>
        </w:tabs>
        <w:spacing w:line="240" w:lineRule="auto" w:before="138" w:after="0"/>
        <w:ind w:left="2327" w:right="0" w:hanging="352"/>
        <w:jc w:val="left"/>
        <w:rPr>
          <w:sz w:val="23"/>
        </w:rPr>
      </w:pPr>
      <w:r>
        <w:rPr>
          <w:sz w:val="23"/>
        </w:rPr>
        <w:t>Pi,</w:t>
      </w:r>
      <w:r>
        <w:rPr>
          <w:spacing w:val="2"/>
          <w:sz w:val="23"/>
        </w:rPr>
        <w:t> </w:t>
      </w:r>
      <w:r>
        <w:rPr>
          <w:sz w:val="23"/>
        </w:rPr>
        <w:t>es</w:t>
      </w:r>
      <w:r>
        <w:rPr>
          <w:spacing w:val="4"/>
          <w:sz w:val="23"/>
        </w:rPr>
        <w:t> </w:t>
      </w:r>
      <w:r>
        <w:rPr>
          <w:sz w:val="23"/>
        </w:rPr>
        <w:t>la</w:t>
      </w:r>
      <w:r>
        <w:rPr>
          <w:spacing w:val="1"/>
          <w:sz w:val="23"/>
        </w:rPr>
        <w:t> </w:t>
      </w:r>
      <w:r>
        <w:rPr>
          <w:sz w:val="23"/>
        </w:rPr>
        <w:t>población</w:t>
      </w:r>
      <w:r>
        <w:rPr>
          <w:spacing w:val="5"/>
          <w:sz w:val="23"/>
        </w:rPr>
        <w:t> </w:t>
      </w:r>
      <w:r>
        <w:rPr>
          <w:sz w:val="23"/>
        </w:rPr>
        <w:t>certificada</w:t>
      </w:r>
      <w:r>
        <w:rPr>
          <w:spacing w:val="1"/>
          <w:sz w:val="23"/>
        </w:rPr>
        <w:t> </w:t>
      </w:r>
      <w:r>
        <w:rPr>
          <w:sz w:val="23"/>
        </w:rPr>
        <w:t>por</w:t>
      </w:r>
      <w:r>
        <w:rPr>
          <w:spacing w:val="5"/>
          <w:sz w:val="23"/>
        </w:rPr>
        <w:t> </w:t>
      </w:r>
      <w:r>
        <w:rPr>
          <w:sz w:val="23"/>
        </w:rPr>
        <w:t>el</w:t>
      </w:r>
      <w:r>
        <w:rPr>
          <w:spacing w:val="2"/>
          <w:sz w:val="23"/>
        </w:rPr>
        <w:t> </w:t>
      </w:r>
      <w:r>
        <w:rPr>
          <w:sz w:val="23"/>
        </w:rPr>
        <w:t>DANE</w:t>
      </w:r>
      <w:r>
        <w:rPr>
          <w:spacing w:val="3"/>
          <w:sz w:val="23"/>
        </w:rPr>
        <w:t> </w:t>
      </w:r>
      <w:r>
        <w:rPr>
          <w:sz w:val="23"/>
        </w:rPr>
        <w:t>de</w:t>
      </w:r>
      <w:r>
        <w:rPr>
          <w:spacing w:val="1"/>
          <w:sz w:val="23"/>
        </w:rPr>
        <w:t> </w:t>
      </w:r>
      <w:r>
        <w:rPr>
          <w:sz w:val="23"/>
        </w:rPr>
        <w:t>0</w:t>
      </w:r>
      <w:r>
        <w:rPr>
          <w:spacing w:val="1"/>
          <w:sz w:val="23"/>
        </w:rPr>
        <w:t> </w:t>
      </w:r>
      <w:r>
        <w:rPr>
          <w:sz w:val="23"/>
        </w:rPr>
        <w:t>a</w:t>
      </w:r>
      <w:r>
        <w:rPr>
          <w:spacing w:val="3"/>
          <w:sz w:val="23"/>
        </w:rPr>
        <w:t> </w:t>
      </w:r>
      <w:r>
        <w:rPr>
          <w:sz w:val="23"/>
        </w:rPr>
        <w:t>6</w:t>
      </w:r>
      <w:r>
        <w:rPr>
          <w:spacing w:val="2"/>
          <w:sz w:val="23"/>
        </w:rPr>
        <w:t> </w:t>
      </w:r>
      <w:r>
        <w:rPr>
          <w:sz w:val="23"/>
        </w:rPr>
        <w:t>años</w:t>
      </w:r>
      <w:r>
        <w:rPr>
          <w:spacing w:val="2"/>
          <w:sz w:val="23"/>
        </w:rPr>
        <w:t> </w:t>
      </w:r>
      <w:r>
        <w:rPr>
          <w:sz w:val="23"/>
        </w:rPr>
        <w:t>para</w:t>
      </w:r>
      <w:r>
        <w:rPr>
          <w:spacing w:val="1"/>
          <w:sz w:val="23"/>
        </w:rPr>
        <w:t> </w:t>
      </w:r>
      <w:r>
        <w:rPr>
          <w:sz w:val="23"/>
        </w:rPr>
        <w:t>la</w:t>
      </w:r>
      <w:r>
        <w:rPr>
          <w:spacing w:val="4"/>
          <w:sz w:val="23"/>
        </w:rPr>
        <w:t> </w:t>
      </w:r>
      <w:r>
        <w:rPr>
          <w:sz w:val="23"/>
        </w:rPr>
        <w:t>vigencia</w:t>
      </w:r>
      <w:r>
        <w:rPr>
          <w:spacing w:val="1"/>
          <w:sz w:val="23"/>
        </w:rPr>
        <w:t> </w:t>
      </w:r>
      <w:r>
        <w:rPr>
          <w:spacing w:val="-2"/>
          <w:sz w:val="23"/>
        </w:rPr>
        <w:t>2008.</w:t>
      </w:r>
    </w:p>
    <w:p>
      <w:pPr>
        <w:pStyle w:val="ListParagraph"/>
        <w:numPr>
          <w:ilvl w:val="0"/>
          <w:numId w:val="5"/>
        </w:numPr>
        <w:tabs>
          <w:tab w:pos="2328" w:val="left" w:leader="none"/>
        </w:tabs>
        <w:spacing w:line="362" w:lineRule="auto" w:before="138" w:after="0"/>
        <w:ind w:left="2327" w:right="1641" w:hanging="351"/>
        <w:jc w:val="left"/>
        <w:rPr>
          <w:sz w:val="23"/>
        </w:rPr>
      </w:pPr>
      <w:r>
        <w:rPr>
          <w:sz w:val="23"/>
        </w:rPr>
        <w:t>NBIi,</w:t>
      </w:r>
      <w:r>
        <w:rPr>
          <w:spacing w:val="30"/>
          <w:sz w:val="23"/>
        </w:rPr>
        <w:t> </w:t>
      </w:r>
      <w:r>
        <w:rPr>
          <w:sz w:val="23"/>
        </w:rPr>
        <w:t>es</w:t>
      </w:r>
      <w:r>
        <w:rPr>
          <w:spacing w:val="29"/>
          <w:sz w:val="23"/>
        </w:rPr>
        <w:t> </w:t>
      </w:r>
      <w:r>
        <w:rPr>
          <w:sz w:val="23"/>
        </w:rPr>
        <w:t>el</w:t>
      </w:r>
      <w:r>
        <w:rPr>
          <w:spacing w:val="29"/>
          <w:sz w:val="23"/>
        </w:rPr>
        <w:t> </w:t>
      </w:r>
      <w:r>
        <w:rPr>
          <w:sz w:val="23"/>
        </w:rPr>
        <w:t>Índice</w:t>
      </w:r>
      <w:r>
        <w:rPr>
          <w:spacing w:val="28"/>
          <w:sz w:val="23"/>
        </w:rPr>
        <w:t> </w:t>
      </w:r>
      <w:r>
        <w:rPr>
          <w:sz w:val="23"/>
        </w:rPr>
        <w:t>de</w:t>
      </w:r>
      <w:r>
        <w:rPr>
          <w:spacing w:val="31"/>
          <w:sz w:val="23"/>
        </w:rPr>
        <w:t> </w:t>
      </w:r>
      <w:r>
        <w:rPr>
          <w:sz w:val="23"/>
        </w:rPr>
        <w:t>Necesidades</w:t>
      </w:r>
      <w:r>
        <w:rPr>
          <w:spacing w:val="29"/>
          <w:sz w:val="23"/>
        </w:rPr>
        <w:t> </w:t>
      </w:r>
      <w:r>
        <w:rPr>
          <w:sz w:val="23"/>
        </w:rPr>
        <w:t>Básicas</w:t>
      </w:r>
      <w:r>
        <w:rPr>
          <w:spacing w:val="31"/>
          <w:sz w:val="23"/>
        </w:rPr>
        <w:t> </w:t>
      </w:r>
      <w:r>
        <w:rPr>
          <w:sz w:val="23"/>
        </w:rPr>
        <w:t>Insatisfechas</w:t>
      </w:r>
      <w:r>
        <w:rPr>
          <w:spacing w:val="31"/>
          <w:sz w:val="23"/>
        </w:rPr>
        <w:t> </w:t>
      </w:r>
      <w:r>
        <w:rPr>
          <w:sz w:val="23"/>
        </w:rPr>
        <w:t>de</w:t>
      </w:r>
      <w:r>
        <w:rPr>
          <w:spacing w:val="28"/>
          <w:sz w:val="23"/>
        </w:rPr>
        <w:t> </w:t>
      </w:r>
      <w:r>
        <w:rPr>
          <w:sz w:val="23"/>
        </w:rPr>
        <w:t>los</w:t>
      </w:r>
      <w:r>
        <w:rPr>
          <w:spacing w:val="31"/>
          <w:sz w:val="23"/>
        </w:rPr>
        <w:t> </w:t>
      </w:r>
      <w:r>
        <w:rPr>
          <w:sz w:val="23"/>
        </w:rPr>
        <w:t>municipios</w:t>
      </w:r>
      <w:r>
        <w:rPr>
          <w:spacing w:val="29"/>
          <w:sz w:val="23"/>
        </w:rPr>
        <w:t> </w:t>
      </w:r>
      <w:r>
        <w:rPr>
          <w:sz w:val="23"/>
        </w:rPr>
        <w:t>con base en el Censo de 2005.</w:t>
      </w:r>
    </w:p>
    <w:p>
      <w:pPr>
        <w:pStyle w:val="ListParagraph"/>
        <w:numPr>
          <w:ilvl w:val="0"/>
          <w:numId w:val="5"/>
        </w:numPr>
        <w:tabs>
          <w:tab w:pos="2328" w:val="left" w:leader="none"/>
        </w:tabs>
        <w:spacing w:line="362" w:lineRule="auto" w:before="6" w:after="0"/>
        <w:ind w:left="2327" w:right="1643" w:hanging="351"/>
        <w:jc w:val="left"/>
        <w:rPr>
          <w:sz w:val="23"/>
        </w:rPr>
      </w:pPr>
      <w:r>
        <w:rPr>
          <w:sz w:val="23"/>
        </w:rPr>
        <w:t>NBIN,</w:t>
      </w:r>
      <w:r>
        <w:rPr>
          <w:spacing w:val="25"/>
          <w:sz w:val="23"/>
        </w:rPr>
        <w:t> </w:t>
      </w:r>
      <w:r>
        <w:rPr>
          <w:sz w:val="23"/>
        </w:rPr>
        <w:t>es</w:t>
      </w:r>
      <w:r>
        <w:rPr>
          <w:spacing w:val="24"/>
          <w:sz w:val="23"/>
        </w:rPr>
        <w:t> </w:t>
      </w:r>
      <w:r>
        <w:rPr>
          <w:sz w:val="23"/>
        </w:rPr>
        <w:t>el</w:t>
      </w:r>
      <w:r>
        <w:rPr>
          <w:spacing w:val="26"/>
          <w:sz w:val="23"/>
        </w:rPr>
        <w:t> </w:t>
      </w:r>
      <w:r>
        <w:rPr>
          <w:sz w:val="23"/>
        </w:rPr>
        <w:t>Índice</w:t>
      </w:r>
      <w:r>
        <w:rPr>
          <w:spacing w:val="23"/>
          <w:sz w:val="23"/>
        </w:rPr>
        <w:t> </w:t>
      </w:r>
      <w:r>
        <w:rPr>
          <w:sz w:val="23"/>
        </w:rPr>
        <w:t>de</w:t>
      </w:r>
      <w:r>
        <w:rPr>
          <w:spacing w:val="23"/>
          <w:sz w:val="23"/>
        </w:rPr>
        <w:t> </w:t>
      </w:r>
      <w:r>
        <w:rPr>
          <w:sz w:val="23"/>
        </w:rPr>
        <w:t>Necesidades</w:t>
      </w:r>
      <w:r>
        <w:rPr>
          <w:spacing w:val="24"/>
          <w:sz w:val="23"/>
        </w:rPr>
        <w:t> </w:t>
      </w:r>
      <w:r>
        <w:rPr>
          <w:sz w:val="23"/>
        </w:rPr>
        <w:t>Básicas</w:t>
      </w:r>
      <w:r>
        <w:rPr>
          <w:spacing w:val="27"/>
          <w:sz w:val="23"/>
        </w:rPr>
        <w:t> </w:t>
      </w:r>
      <w:r>
        <w:rPr>
          <w:sz w:val="23"/>
        </w:rPr>
        <w:t>Insatisfechas</w:t>
      </w:r>
      <w:r>
        <w:rPr>
          <w:spacing w:val="26"/>
          <w:sz w:val="23"/>
        </w:rPr>
        <w:t> </w:t>
      </w:r>
      <w:r>
        <w:rPr>
          <w:sz w:val="23"/>
        </w:rPr>
        <w:t>Nacional</w:t>
      </w:r>
      <w:r>
        <w:rPr>
          <w:spacing w:val="26"/>
          <w:sz w:val="23"/>
        </w:rPr>
        <w:t> </w:t>
      </w:r>
      <w:r>
        <w:rPr>
          <w:sz w:val="23"/>
        </w:rPr>
        <w:t>con</w:t>
      </w:r>
      <w:r>
        <w:rPr>
          <w:spacing w:val="25"/>
          <w:sz w:val="23"/>
        </w:rPr>
        <w:t> </w:t>
      </w:r>
      <w:r>
        <w:rPr>
          <w:sz w:val="23"/>
        </w:rPr>
        <w:t>base</w:t>
      </w:r>
      <w:r>
        <w:rPr>
          <w:spacing w:val="23"/>
          <w:sz w:val="23"/>
        </w:rPr>
        <w:t> </w:t>
      </w:r>
      <w:r>
        <w:rPr>
          <w:sz w:val="23"/>
        </w:rPr>
        <w:t>en el Censo de 2005.</w:t>
      </w:r>
    </w:p>
    <w:p>
      <w:pPr>
        <w:pStyle w:val="BodyText"/>
        <w:spacing w:before="5"/>
        <w:rPr>
          <w:sz w:val="27"/>
        </w:rPr>
      </w:pPr>
    </w:p>
    <w:p>
      <w:pPr>
        <w:pStyle w:val="BodyText"/>
        <w:spacing w:line="364" w:lineRule="auto" w:before="93"/>
        <w:ind w:left="1275" w:right="1639" w:firstLine="688"/>
        <w:jc w:val="both"/>
      </w:pPr>
      <w:r>
        <w:rPr/>
        <w:t>Para</w:t>
      </w:r>
      <w:r>
        <w:rPr>
          <w:spacing w:val="23"/>
        </w:rPr>
        <w:t> </w:t>
      </w:r>
      <w:r>
        <w:rPr/>
        <w:t>la</w:t>
      </w:r>
      <w:r>
        <w:rPr>
          <w:spacing w:val="23"/>
        </w:rPr>
        <w:t> </w:t>
      </w:r>
      <w:r>
        <w:rPr/>
        <w:t>determinación</w:t>
      </w:r>
      <w:r>
        <w:rPr>
          <w:spacing w:val="26"/>
        </w:rPr>
        <w:t> </w:t>
      </w:r>
      <w:r>
        <w:rPr/>
        <w:t>del</w:t>
      </w:r>
      <w:r>
        <w:rPr>
          <w:spacing w:val="27"/>
        </w:rPr>
        <w:t> </w:t>
      </w:r>
      <w:r>
        <w:rPr/>
        <w:t>monto</w:t>
      </w:r>
      <w:r>
        <w:rPr>
          <w:spacing w:val="26"/>
        </w:rPr>
        <w:t> </w:t>
      </w:r>
      <w:r>
        <w:rPr/>
        <w:t>a</w:t>
      </w:r>
      <w:r>
        <w:rPr>
          <w:spacing w:val="23"/>
        </w:rPr>
        <w:t> </w:t>
      </w:r>
      <w:r>
        <w:rPr/>
        <w:t>distribuir</w:t>
      </w:r>
      <w:r>
        <w:rPr>
          <w:spacing w:val="23"/>
        </w:rPr>
        <w:t> </w:t>
      </w:r>
      <w:r>
        <w:rPr/>
        <w:t>por</w:t>
      </w:r>
      <w:r>
        <w:rPr>
          <w:spacing w:val="23"/>
        </w:rPr>
        <w:t> </w:t>
      </w:r>
      <w:r>
        <w:rPr/>
        <w:t>este</w:t>
      </w:r>
      <w:r>
        <w:rPr>
          <w:spacing w:val="23"/>
        </w:rPr>
        <w:t> </w:t>
      </w:r>
      <w:r>
        <w:rPr/>
        <w:t>criterio</w:t>
      </w:r>
      <w:r>
        <w:rPr>
          <w:spacing w:val="26"/>
        </w:rPr>
        <w:t> </w:t>
      </w:r>
      <w:r>
        <w:rPr/>
        <w:t>se</w:t>
      </w:r>
      <w:r>
        <w:rPr>
          <w:spacing w:val="23"/>
        </w:rPr>
        <w:t> </w:t>
      </w:r>
      <w:r>
        <w:rPr/>
        <w:t>toma</w:t>
      </w:r>
      <w:r>
        <w:rPr>
          <w:spacing w:val="23"/>
        </w:rPr>
        <w:t> </w:t>
      </w:r>
      <w:r>
        <w:rPr/>
        <w:t>el</w:t>
      </w:r>
      <w:r>
        <w:rPr>
          <w:spacing w:val="25"/>
        </w:rPr>
        <w:t> </w:t>
      </w:r>
      <w:r>
        <w:rPr/>
        <w:t>porcentaje de personas con</w:t>
      </w:r>
      <w:r>
        <w:rPr>
          <w:spacing w:val="40"/>
        </w:rPr>
        <w:t> </w:t>
      </w:r>
      <w:r>
        <w:rPr/>
        <w:t>NBI por municipio</w:t>
      </w:r>
      <w:r>
        <w:rPr>
          <w:spacing w:val="40"/>
        </w:rPr>
        <w:t> </w:t>
      </w:r>
      <w:r>
        <w:rPr/>
        <w:t>o distrito</w:t>
      </w:r>
      <w:r>
        <w:rPr>
          <w:spacing w:val="40"/>
        </w:rPr>
        <w:t> </w:t>
      </w:r>
      <w:r>
        <w:rPr/>
        <w:t>y se divide por</w:t>
      </w:r>
      <w:r>
        <w:rPr>
          <w:spacing w:val="40"/>
        </w:rPr>
        <w:t> </w:t>
      </w:r>
      <w:r>
        <w:rPr/>
        <w:t>el agregado nacional del mismo indicador; el coeficiente resultante se aplica a la población entre 0 y 6 años</w:t>
      </w:r>
      <w:r>
        <w:rPr>
          <w:spacing w:val="80"/>
        </w:rPr>
        <w:t> </w:t>
      </w:r>
      <w:r>
        <w:rPr/>
        <w:t>certificada por el DANE y se obtiene así la</w:t>
      </w:r>
      <w:r>
        <w:rPr>
          <w:spacing w:val="40"/>
        </w:rPr>
        <w:t> </w:t>
      </w:r>
      <w:r>
        <w:rPr/>
        <w:t>población ajustada para</w:t>
      </w:r>
      <w:r>
        <w:rPr>
          <w:spacing w:val="40"/>
        </w:rPr>
        <w:t> </w:t>
      </w:r>
      <w:r>
        <w:rPr/>
        <w:t>cada distrito o</w:t>
      </w:r>
      <w:r>
        <w:rPr>
          <w:spacing w:val="40"/>
        </w:rPr>
        <w:t> </w:t>
      </w:r>
      <w:r>
        <w:rPr>
          <w:spacing w:val="-2"/>
        </w:rPr>
        <w:t>municipio.</w:t>
      </w:r>
    </w:p>
    <w:p>
      <w:pPr>
        <w:pStyle w:val="BodyText"/>
        <w:spacing w:before="5"/>
        <w:rPr>
          <w:sz w:val="35"/>
        </w:rPr>
      </w:pPr>
    </w:p>
    <w:p>
      <w:pPr>
        <w:pStyle w:val="BodyText"/>
        <w:spacing w:line="364" w:lineRule="auto"/>
        <w:ind w:left="1275" w:right="1637" w:firstLine="688"/>
        <w:jc w:val="both"/>
      </w:pPr>
      <w:r>
        <w:rPr/>
        <w:t>Posteriormente, se divide la población ajustada de cada distrito, municipio o área no municipalizada de los departamentos de Amazonas, Guainía y Vaupés sobre el total de la población ajustada nacional para obtener el factor de asignación con el cual se distribuyen</w:t>
      </w:r>
      <w:r>
        <w:rPr>
          <w:spacing w:val="40"/>
        </w:rPr>
        <w:t> </w:t>
      </w:r>
      <w:r>
        <w:rPr/>
        <w:t>los recursos certificados por el Ministerio de Hacienda y Crédito Público, aplicándolo al</w:t>
      </w:r>
      <w:r>
        <w:rPr>
          <w:spacing w:val="80"/>
        </w:rPr>
        <w:t> </w:t>
      </w:r>
      <w:r>
        <w:rPr/>
        <w:t>total de recursos por distribuir en la vigencia (Anexo 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rect style="position:absolute;margin-left:82.799995pt;margin-top:9.365003pt;width:430.19999pt;height:.48pt;mso-position-horizontal-relative:page;mso-position-vertical-relative:paragraph;z-index:-15725056;mso-wrap-distance-left:0;mso-wrap-distance-right:0" id="docshape14" filled="true" fillcolor="#000000" stroked="false">
            <v:fill type="solid"/>
            <w10:wrap type="topAndBottom"/>
          </v:rect>
        </w:pict>
      </w:r>
    </w:p>
    <w:p>
      <w:pPr>
        <w:spacing w:line="249" w:lineRule="auto" w:before="92"/>
        <w:ind w:left="1275" w:right="1666" w:firstLine="0"/>
        <w:jc w:val="left"/>
        <w:rPr>
          <w:sz w:val="15"/>
        </w:rPr>
      </w:pPr>
      <w:r>
        <w:rPr>
          <w:w w:val="105"/>
          <w:sz w:val="15"/>
          <w:vertAlign w:val="superscript"/>
        </w:rPr>
        <w:t>6</w:t>
      </w:r>
      <w:r>
        <w:rPr>
          <w:spacing w:val="-4"/>
          <w:w w:val="105"/>
          <w:sz w:val="15"/>
          <w:vertAlign w:val="baseline"/>
        </w:rPr>
        <w:t> </w:t>
      </w:r>
      <w:r>
        <w:rPr>
          <w:w w:val="105"/>
          <w:sz w:val="15"/>
          <w:vertAlign w:val="baseline"/>
        </w:rPr>
        <w:t>De</w:t>
      </w:r>
      <w:r>
        <w:rPr>
          <w:spacing w:val="-5"/>
          <w:w w:val="105"/>
          <w:sz w:val="15"/>
          <w:vertAlign w:val="baseline"/>
        </w:rPr>
        <w:t> </w:t>
      </w:r>
      <w:r>
        <w:rPr>
          <w:w w:val="105"/>
          <w:sz w:val="15"/>
          <w:vertAlign w:val="baseline"/>
        </w:rPr>
        <w:t>acuerdo</w:t>
      </w:r>
      <w:r>
        <w:rPr>
          <w:spacing w:val="-9"/>
          <w:w w:val="105"/>
          <w:sz w:val="15"/>
          <w:vertAlign w:val="baseline"/>
        </w:rPr>
        <w:t> </w:t>
      </w:r>
      <w:r>
        <w:rPr>
          <w:w w:val="105"/>
          <w:sz w:val="15"/>
          <w:vertAlign w:val="baseline"/>
        </w:rPr>
        <w:t>con</w:t>
      </w:r>
      <w:r>
        <w:rPr>
          <w:spacing w:val="-7"/>
          <w:w w:val="105"/>
          <w:sz w:val="15"/>
          <w:vertAlign w:val="baseline"/>
        </w:rPr>
        <w:t> </w:t>
      </w:r>
      <w:r>
        <w:rPr>
          <w:w w:val="105"/>
          <w:sz w:val="15"/>
          <w:vertAlign w:val="baseline"/>
        </w:rPr>
        <w:t>las</w:t>
      </w:r>
      <w:r>
        <w:rPr>
          <w:spacing w:val="-6"/>
          <w:w w:val="105"/>
          <w:sz w:val="15"/>
          <w:vertAlign w:val="baseline"/>
        </w:rPr>
        <w:t> </w:t>
      </w:r>
      <w:r>
        <w:rPr>
          <w:w w:val="105"/>
          <w:sz w:val="15"/>
          <w:vertAlign w:val="baseline"/>
        </w:rPr>
        <w:t>normas</w:t>
      </w:r>
      <w:r>
        <w:rPr>
          <w:spacing w:val="-9"/>
          <w:w w:val="105"/>
          <w:sz w:val="15"/>
          <w:vertAlign w:val="baseline"/>
        </w:rPr>
        <w:t> </w:t>
      </w:r>
      <w:r>
        <w:rPr>
          <w:w w:val="105"/>
          <w:sz w:val="15"/>
          <w:vertAlign w:val="baseline"/>
        </w:rPr>
        <w:t>cuando</w:t>
      </w:r>
      <w:r>
        <w:rPr>
          <w:spacing w:val="-7"/>
          <w:w w:val="105"/>
          <w:sz w:val="15"/>
          <w:vertAlign w:val="baseline"/>
        </w:rPr>
        <w:t> </w:t>
      </w:r>
      <w:r>
        <w:rPr>
          <w:w w:val="105"/>
          <w:sz w:val="15"/>
          <w:vertAlign w:val="baseline"/>
        </w:rPr>
        <w:t>el</w:t>
      </w:r>
      <w:r>
        <w:rPr>
          <w:spacing w:val="-8"/>
          <w:w w:val="105"/>
          <w:sz w:val="15"/>
          <w:vertAlign w:val="baseline"/>
        </w:rPr>
        <w:t> </w:t>
      </w:r>
      <w:r>
        <w:rPr>
          <w:w w:val="105"/>
          <w:sz w:val="15"/>
          <w:vertAlign w:val="baseline"/>
        </w:rPr>
        <w:t>MIJ</w:t>
      </w:r>
      <w:r>
        <w:rPr>
          <w:spacing w:val="-4"/>
          <w:w w:val="105"/>
          <w:sz w:val="15"/>
          <w:vertAlign w:val="baseline"/>
        </w:rPr>
        <w:t> </w:t>
      </w:r>
      <w:r>
        <w:rPr>
          <w:w w:val="105"/>
          <w:sz w:val="15"/>
          <w:vertAlign w:val="baseline"/>
        </w:rPr>
        <w:t>ni</w:t>
      </w:r>
      <w:r>
        <w:rPr>
          <w:spacing w:val="-6"/>
          <w:w w:val="105"/>
          <w:sz w:val="15"/>
          <w:vertAlign w:val="baseline"/>
        </w:rPr>
        <w:t> </w:t>
      </w:r>
      <w:r>
        <w:rPr>
          <w:w w:val="105"/>
          <w:sz w:val="15"/>
          <w:vertAlign w:val="baseline"/>
        </w:rPr>
        <w:t>la</w:t>
      </w:r>
      <w:r>
        <w:rPr>
          <w:spacing w:val="-2"/>
          <w:w w:val="105"/>
          <w:sz w:val="15"/>
          <w:vertAlign w:val="baseline"/>
        </w:rPr>
        <w:t> </w:t>
      </w:r>
      <w:r>
        <w:rPr>
          <w:w w:val="105"/>
          <w:sz w:val="15"/>
          <w:vertAlign w:val="baseline"/>
        </w:rPr>
        <w:t>Contaduría</w:t>
      </w:r>
      <w:r>
        <w:rPr>
          <w:spacing w:val="-5"/>
          <w:w w:val="105"/>
          <w:sz w:val="15"/>
          <w:vertAlign w:val="baseline"/>
        </w:rPr>
        <w:t> </w:t>
      </w:r>
      <w:r>
        <w:rPr>
          <w:w w:val="105"/>
          <w:sz w:val="15"/>
          <w:vertAlign w:val="baseline"/>
        </w:rPr>
        <w:t>General</w:t>
      </w:r>
      <w:r>
        <w:rPr>
          <w:spacing w:val="-8"/>
          <w:w w:val="105"/>
          <w:sz w:val="15"/>
          <w:vertAlign w:val="baseline"/>
        </w:rPr>
        <w:t> </w:t>
      </w:r>
      <w:r>
        <w:rPr>
          <w:w w:val="105"/>
          <w:sz w:val="15"/>
          <w:vertAlign w:val="baseline"/>
        </w:rPr>
        <w:t>de</w:t>
      </w:r>
      <w:r>
        <w:rPr>
          <w:spacing w:val="-3"/>
          <w:w w:val="105"/>
          <w:sz w:val="15"/>
          <w:vertAlign w:val="baseline"/>
        </w:rPr>
        <w:t> </w:t>
      </w:r>
      <w:r>
        <w:rPr>
          <w:w w:val="105"/>
          <w:sz w:val="15"/>
          <w:vertAlign w:val="baseline"/>
        </w:rPr>
        <w:t>la</w:t>
      </w:r>
      <w:r>
        <w:rPr>
          <w:spacing w:val="-5"/>
          <w:w w:val="105"/>
          <w:sz w:val="15"/>
          <w:vertAlign w:val="baseline"/>
        </w:rPr>
        <w:t> </w:t>
      </w:r>
      <w:r>
        <w:rPr>
          <w:w w:val="105"/>
          <w:sz w:val="15"/>
          <w:vertAlign w:val="baseline"/>
        </w:rPr>
        <w:t>Nación</w:t>
      </w:r>
      <w:r>
        <w:rPr>
          <w:spacing w:val="-7"/>
          <w:w w:val="105"/>
          <w:sz w:val="15"/>
          <w:vertAlign w:val="baseline"/>
        </w:rPr>
        <w:t> </w:t>
      </w:r>
      <w:r>
        <w:rPr>
          <w:w w:val="105"/>
          <w:sz w:val="15"/>
          <w:vertAlign w:val="baseline"/>
        </w:rPr>
        <w:t>certifican</w:t>
      </w:r>
      <w:r>
        <w:rPr>
          <w:spacing w:val="-7"/>
          <w:w w:val="105"/>
          <w:sz w:val="15"/>
          <w:vertAlign w:val="baseline"/>
        </w:rPr>
        <w:t> </w:t>
      </w:r>
      <w:r>
        <w:rPr>
          <w:w w:val="105"/>
          <w:sz w:val="15"/>
          <w:vertAlign w:val="baseline"/>
        </w:rPr>
        <w:t>al</w:t>
      </w:r>
      <w:r>
        <w:rPr>
          <w:spacing w:val="-8"/>
          <w:w w:val="105"/>
          <w:sz w:val="15"/>
          <w:vertAlign w:val="baseline"/>
        </w:rPr>
        <w:t> </w:t>
      </w:r>
      <w:r>
        <w:rPr>
          <w:w w:val="105"/>
          <w:sz w:val="15"/>
          <w:vertAlign w:val="baseline"/>
        </w:rPr>
        <w:t>DNP</w:t>
      </w:r>
      <w:r>
        <w:rPr>
          <w:spacing w:val="-6"/>
          <w:w w:val="105"/>
          <w:sz w:val="15"/>
          <w:vertAlign w:val="baseline"/>
        </w:rPr>
        <w:t> </w:t>
      </w:r>
      <w:r>
        <w:rPr>
          <w:w w:val="105"/>
          <w:sz w:val="15"/>
          <w:vertAlign w:val="baseline"/>
        </w:rPr>
        <w:t>la</w:t>
      </w:r>
      <w:r>
        <w:rPr>
          <w:spacing w:val="-3"/>
          <w:w w:val="105"/>
          <w:sz w:val="15"/>
          <w:vertAlign w:val="baseline"/>
        </w:rPr>
        <w:t> </w:t>
      </w:r>
      <w:r>
        <w:rPr>
          <w:w w:val="105"/>
          <w:sz w:val="15"/>
          <w:vertAlign w:val="baseline"/>
        </w:rPr>
        <w:t>categoría</w:t>
      </w:r>
      <w:r>
        <w:rPr>
          <w:spacing w:val="-5"/>
          <w:w w:val="105"/>
          <w:sz w:val="15"/>
          <w:vertAlign w:val="baseline"/>
        </w:rPr>
        <w:t> </w:t>
      </w:r>
      <w:r>
        <w:rPr>
          <w:w w:val="105"/>
          <w:sz w:val="15"/>
          <w:vertAlign w:val="baseline"/>
        </w:rPr>
        <w:t>de</w:t>
      </w:r>
      <w:r>
        <w:rPr>
          <w:spacing w:val="-5"/>
          <w:w w:val="105"/>
          <w:sz w:val="15"/>
          <w:vertAlign w:val="baseline"/>
        </w:rPr>
        <w:t> </w:t>
      </w:r>
      <w:r>
        <w:rPr>
          <w:w w:val="105"/>
          <w:sz w:val="15"/>
          <w:vertAlign w:val="baseline"/>
        </w:rPr>
        <w:t>un</w:t>
      </w:r>
      <w:r>
        <w:rPr>
          <w:spacing w:val="-7"/>
          <w:w w:val="105"/>
          <w:sz w:val="15"/>
          <w:vertAlign w:val="baseline"/>
        </w:rPr>
        <w:t> </w:t>
      </w:r>
      <w:r>
        <w:rPr>
          <w:w w:val="105"/>
          <w:sz w:val="15"/>
          <w:vertAlign w:val="baseline"/>
        </w:rPr>
        <w:t>municipio,</w:t>
      </w:r>
      <w:r>
        <w:rPr>
          <w:spacing w:val="-9"/>
          <w:w w:val="105"/>
          <w:sz w:val="15"/>
          <w:vertAlign w:val="baseline"/>
        </w:rPr>
        <w:t> </w:t>
      </w:r>
      <w:r>
        <w:rPr>
          <w:w w:val="105"/>
          <w:sz w:val="15"/>
          <w:vertAlign w:val="baseline"/>
        </w:rPr>
        <w:t>éste</w:t>
      </w:r>
      <w:r>
        <w:rPr>
          <w:spacing w:val="40"/>
          <w:w w:val="105"/>
          <w:sz w:val="15"/>
          <w:vertAlign w:val="baseline"/>
        </w:rPr>
        <w:t> </w:t>
      </w:r>
      <w:r>
        <w:rPr>
          <w:w w:val="105"/>
          <w:sz w:val="15"/>
          <w:vertAlign w:val="baseline"/>
        </w:rPr>
        <w:t>puede utilizar la categoría de la vigencia anterior. Ley</w:t>
      </w:r>
      <w:r>
        <w:rPr>
          <w:spacing w:val="-3"/>
          <w:w w:val="105"/>
          <w:sz w:val="15"/>
          <w:vertAlign w:val="baseline"/>
        </w:rPr>
        <w:t> </w:t>
      </w:r>
      <w:r>
        <w:rPr>
          <w:w w:val="105"/>
          <w:sz w:val="15"/>
          <w:vertAlign w:val="baseline"/>
        </w:rPr>
        <w:t>1176 de 2007</w:t>
      </w:r>
    </w:p>
    <w:p>
      <w:pPr>
        <w:spacing w:after="0" w:line="249" w:lineRule="auto"/>
        <w:jc w:val="left"/>
        <w:rPr>
          <w:sz w:val="15"/>
        </w:rPr>
        <w:sectPr>
          <w:type w:val="continuous"/>
          <w:pgSz w:w="11900" w:h="16840"/>
          <w:pgMar w:header="0" w:footer="1434" w:top="1920" w:bottom="280" w:left="380" w:right="0"/>
        </w:sectPr>
      </w:pPr>
    </w:p>
    <w:p>
      <w:pPr>
        <w:pStyle w:val="BodyText"/>
        <w:spacing w:line="364" w:lineRule="auto" w:before="154"/>
        <w:ind w:left="1276" w:right="1638" w:firstLine="688"/>
        <w:jc w:val="both"/>
      </w:pPr>
      <w:r>
        <w:rPr/>
        <w:t>La información de la población de 0 a 6 años fue certificada por el Departamento Administrativo Nacional de Estadísticas –DANE mediante oficio No. 2008-663-017372-2 radicado en el DNP el 27 de junio de 2008; por su parte la certificación del NBI se realizó mediante oficio 20096630012302 de la misma entidad, radicado en el</w:t>
      </w:r>
      <w:r>
        <w:rPr>
          <w:spacing w:val="21"/>
        </w:rPr>
        <w:t> </w:t>
      </w:r>
      <w:r>
        <w:rPr/>
        <w:t>DNP el</w:t>
      </w:r>
      <w:r>
        <w:rPr>
          <w:spacing w:val="21"/>
        </w:rPr>
        <w:t> </w:t>
      </w:r>
      <w:r>
        <w:rPr/>
        <w:t>23 de enero</w:t>
      </w:r>
      <w:r>
        <w:rPr>
          <w:spacing w:val="80"/>
        </w:rPr>
        <w:t> </w:t>
      </w:r>
      <w:r>
        <w:rPr/>
        <w:t>de 2009. Cabe señalar que esta información para los municipios de Tuchín, Chimá, San Andrés de Sotavento y Momil, fue modificada por el DANE, mediante oficio No. 2009-</w:t>
      </w:r>
      <w:r>
        <w:rPr>
          <w:spacing w:val="80"/>
        </w:rPr>
        <w:t> </w:t>
      </w:r>
      <w:r>
        <w:rPr/>
        <w:t>663-001457-2 del 27 de enero de 2009.</w:t>
      </w:r>
    </w:p>
    <w:p>
      <w:pPr>
        <w:pStyle w:val="BodyText"/>
        <w:rPr>
          <w:sz w:val="26"/>
        </w:rPr>
      </w:pPr>
    </w:p>
    <w:p>
      <w:pPr>
        <w:pStyle w:val="BodyText"/>
        <w:rPr>
          <w:sz w:val="30"/>
        </w:rPr>
      </w:pPr>
    </w:p>
    <w:p>
      <w:pPr>
        <w:pStyle w:val="ListParagraph"/>
        <w:numPr>
          <w:ilvl w:val="2"/>
          <w:numId w:val="6"/>
        </w:numPr>
        <w:tabs>
          <w:tab w:pos="1860" w:val="left" w:leader="none"/>
        </w:tabs>
        <w:spacing w:line="240" w:lineRule="auto" w:before="0" w:after="0"/>
        <w:ind w:left="1859" w:right="0" w:hanging="584"/>
        <w:jc w:val="left"/>
        <w:rPr>
          <w:sz w:val="23"/>
        </w:rPr>
      </w:pPr>
      <w:r>
        <w:rPr>
          <w:w w:val="105"/>
          <w:sz w:val="23"/>
        </w:rPr>
        <w:t>Utilización</w:t>
      </w:r>
      <w:r>
        <w:rPr>
          <w:spacing w:val="8"/>
          <w:w w:val="105"/>
          <w:sz w:val="23"/>
        </w:rPr>
        <w:t> </w:t>
      </w:r>
      <w:r>
        <w:rPr>
          <w:w w:val="105"/>
          <w:sz w:val="23"/>
        </w:rPr>
        <w:t>de</w:t>
      </w:r>
      <w:r>
        <w:rPr>
          <w:spacing w:val="8"/>
          <w:w w:val="105"/>
          <w:sz w:val="23"/>
        </w:rPr>
        <w:t> </w:t>
      </w:r>
      <w:r>
        <w:rPr>
          <w:w w:val="105"/>
          <w:sz w:val="23"/>
        </w:rPr>
        <w:t>los</w:t>
      </w:r>
      <w:r>
        <w:rPr>
          <w:spacing w:val="13"/>
          <w:w w:val="105"/>
          <w:sz w:val="23"/>
        </w:rPr>
        <w:t> </w:t>
      </w:r>
      <w:r>
        <w:rPr>
          <w:w w:val="105"/>
          <w:sz w:val="23"/>
        </w:rPr>
        <w:t>recursos</w:t>
      </w:r>
      <w:r>
        <w:rPr>
          <w:spacing w:val="12"/>
          <w:w w:val="105"/>
          <w:sz w:val="23"/>
        </w:rPr>
        <w:t> </w:t>
      </w:r>
      <w:r>
        <w:rPr>
          <w:w w:val="105"/>
          <w:sz w:val="23"/>
        </w:rPr>
        <w:t>de</w:t>
      </w:r>
      <w:r>
        <w:rPr>
          <w:spacing w:val="8"/>
          <w:w w:val="105"/>
          <w:sz w:val="23"/>
        </w:rPr>
        <w:t> </w:t>
      </w:r>
      <w:r>
        <w:rPr>
          <w:w w:val="105"/>
          <w:sz w:val="23"/>
        </w:rPr>
        <w:t>Primera</w:t>
      </w:r>
      <w:r>
        <w:rPr>
          <w:spacing w:val="10"/>
          <w:w w:val="105"/>
          <w:sz w:val="23"/>
        </w:rPr>
        <w:t> </w:t>
      </w:r>
      <w:r>
        <w:rPr>
          <w:spacing w:val="-2"/>
          <w:w w:val="105"/>
          <w:sz w:val="23"/>
        </w:rPr>
        <w:t>Infancia.</w:t>
      </w:r>
    </w:p>
    <w:p>
      <w:pPr>
        <w:pStyle w:val="BodyText"/>
        <w:rPr>
          <w:sz w:val="26"/>
        </w:rPr>
      </w:pPr>
    </w:p>
    <w:p>
      <w:pPr>
        <w:pStyle w:val="BodyText"/>
        <w:spacing w:before="5"/>
        <w:rPr>
          <w:sz w:val="29"/>
        </w:rPr>
      </w:pPr>
    </w:p>
    <w:p>
      <w:pPr>
        <w:pStyle w:val="BodyText"/>
        <w:spacing w:line="364" w:lineRule="auto" w:before="1"/>
        <w:ind w:left="1275" w:right="1636" w:firstLine="688"/>
        <w:jc w:val="both"/>
      </w:pPr>
      <w:r>
        <w:rPr/>
        <w:t>Los recursos distribuidos en este documento serán destinados por los distritos, municipios y áreas no municipalizadas de los departamentos de Amazonas, Guainía y</w:t>
      </w:r>
      <w:r>
        <w:rPr>
          <w:spacing w:val="40"/>
        </w:rPr>
        <w:t> </w:t>
      </w:r>
      <w:r>
        <w:rPr/>
        <w:t>Vaupés</w:t>
      </w:r>
      <w:r>
        <w:rPr>
          <w:spacing w:val="40"/>
        </w:rPr>
        <w:t> </w:t>
      </w:r>
      <w:r>
        <w:rPr/>
        <w:t>a</w:t>
      </w:r>
      <w:r>
        <w:rPr>
          <w:spacing w:val="40"/>
        </w:rPr>
        <w:t> </w:t>
      </w:r>
      <w:r>
        <w:rPr/>
        <w:t>la</w:t>
      </w:r>
      <w:r>
        <w:rPr>
          <w:spacing w:val="40"/>
        </w:rPr>
        <w:t> </w:t>
      </w:r>
      <w:r>
        <w:rPr/>
        <w:t>financiación</w:t>
      </w:r>
      <w:r>
        <w:rPr>
          <w:spacing w:val="40"/>
        </w:rPr>
        <w:t> </w:t>
      </w:r>
      <w:r>
        <w:rPr/>
        <w:t>de</w:t>
      </w:r>
      <w:r>
        <w:rPr>
          <w:spacing w:val="40"/>
        </w:rPr>
        <w:t> </w:t>
      </w:r>
      <w:r>
        <w:rPr/>
        <w:t>las</w:t>
      </w:r>
      <w:r>
        <w:rPr>
          <w:spacing w:val="40"/>
        </w:rPr>
        <w:t> </w:t>
      </w:r>
      <w:r>
        <w:rPr/>
        <w:t>acciones</w:t>
      </w:r>
      <w:r>
        <w:rPr>
          <w:spacing w:val="40"/>
        </w:rPr>
        <w:t> </w:t>
      </w:r>
      <w:r>
        <w:rPr/>
        <w:t>definidas</w:t>
      </w:r>
      <w:r>
        <w:rPr>
          <w:spacing w:val="40"/>
        </w:rPr>
        <w:t> </w:t>
      </w:r>
      <w:r>
        <w:rPr/>
        <w:t>como</w:t>
      </w:r>
      <w:r>
        <w:rPr>
          <w:spacing w:val="40"/>
        </w:rPr>
        <w:t> </w:t>
      </w:r>
      <w:r>
        <w:rPr/>
        <w:t>prioritarias</w:t>
      </w:r>
      <w:r>
        <w:rPr>
          <w:spacing w:val="40"/>
        </w:rPr>
        <w:t> </w:t>
      </w:r>
      <w:r>
        <w:rPr/>
        <w:t>por</w:t>
      </w:r>
      <w:r>
        <w:rPr>
          <w:spacing w:val="40"/>
        </w:rPr>
        <w:t> </w:t>
      </w:r>
      <w:r>
        <w:rPr/>
        <w:t>el</w:t>
      </w:r>
      <w:r>
        <w:rPr>
          <w:spacing w:val="40"/>
        </w:rPr>
        <w:t> </w:t>
      </w:r>
      <w:r>
        <w:rPr/>
        <w:t>Consejo Nacional de Política Social (Ley 1098 de 2006 – artículo 206).</w:t>
      </w:r>
    </w:p>
    <w:p>
      <w:pPr>
        <w:pStyle w:val="BodyText"/>
        <w:spacing w:before="5"/>
        <w:rPr>
          <w:sz w:val="35"/>
        </w:rPr>
      </w:pPr>
    </w:p>
    <w:p>
      <w:pPr>
        <w:pStyle w:val="BodyText"/>
        <w:spacing w:line="364" w:lineRule="auto"/>
        <w:ind w:left="1276" w:right="1636" w:firstLine="688"/>
        <w:jc w:val="both"/>
      </w:pPr>
      <w:r>
        <w:rPr/>
        <w:t>A continuación se presentan las actividades financiables, que deben priorizarse y ejecutarse en el orden presentado de acuerdo con los lineamientos establecidos por el Instituto Colombiano de Bienestar Familiar –ICBF-, el Ministerio de Educación Nacional – MEN-, y el Ministerio de la Protección Social –MPS-, y el monto de recursos asignado a cada distrito, municipio y áreas no municipalizadas de los departamentos de Amazonas, Guainía y Vaupés:</w:t>
      </w:r>
    </w:p>
    <w:p>
      <w:pPr>
        <w:pStyle w:val="BodyText"/>
        <w:spacing w:before="5"/>
        <w:rPr>
          <w:sz w:val="35"/>
        </w:rPr>
      </w:pPr>
    </w:p>
    <w:p>
      <w:pPr>
        <w:pStyle w:val="ListParagraph"/>
        <w:numPr>
          <w:ilvl w:val="3"/>
          <w:numId w:val="6"/>
        </w:numPr>
        <w:tabs>
          <w:tab w:pos="2681" w:val="left" w:leader="none"/>
        </w:tabs>
        <w:spacing w:line="364" w:lineRule="auto" w:before="1" w:after="0"/>
        <w:ind w:left="1976" w:right="1637" w:firstLine="0"/>
        <w:jc w:val="both"/>
        <w:rPr>
          <w:sz w:val="23"/>
        </w:rPr>
      </w:pPr>
      <w:r>
        <w:rPr>
          <w:sz w:val="23"/>
        </w:rPr>
        <w:t>Programa de Atención Integral a la Primera Infancia – PAIPI, el cual se realiza a través de tres modalidades de atención: entorno familiar, entorno comunitario y entorno institucional. Según cálculo realizado por el Ministerio de Educación Nacional y el Instituto Colombiano de Bienestar Familiar, para esta actividad los recursos ascienden a $220.109 millones (61% del total asignado a cada municipio). Para ello los municipios deberán</w:t>
      </w:r>
      <w:r>
        <w:rPr>
          <w:spacing w:val="40"/>
          <w:sz w:val="23"/>
        </w:rPr>
        <w:t> </w:t>
      </w:r>
      <w:r>
        <w:rPr>
          <w:sz w:val="23"/>
        </w:rPr>
        <w:t>tener en cuenta: i) Inversión de</w:t>
      </w:r>
      <w:r>
        <w:rPr>
          <w:spacing w:val="80"/>
          <w:sz w:val="23"/>
        </w:rPr>
        <w:t> </w:t>
      </w:r>
      <w:r>
        <w:rPr>
          <w:sz w:val="23"/>
        </w:rPr>
        <w:t>recursos para la cofinanciación de la cohorte atención integral en los municipios que actualmente</w:t>
      </w:r>
      <w:r>
        <w:rPr>
          <w:spacing w:val="31"/>
          <w:sz w:val="23"/>
        </w:rPr>
        <w:t> </w:t>
      </w:r>
      <w:r>
        <w:rPr>
          <w:sz w:val="23"/>
        </w:rPr>
        <w:t>tienen</w:t>
      </w:r>
      <w:r>
        <w:rPr>
          <w:spacing w:val="32"/>
          <w:sz w:val="23"/>
        </w:rPr>
        <w:t> </w:t>
      </w:r>
      <w:r>
        <w:rPr>
          <w:sz w:val="23"/>
        </w:rPr>
        <w:t>niños</w:t>
      </w:r>
      <w:r>
        <w:rPr>
          <w:spacing w:val="36"/>
          <w:sz w:val="23"/>
        </w:rPr>
        <w:t> </w:t>
      </w:r>
      <w:r>
        <w:rPr>
          <w:sz w:val="23"/>
        </w:rPr>
        <w:t>y</w:t>
      </w:r>
      <w:r>
        <w:rPr>
          <w:spacing w:val="24"/>
          <w:sz w:val="23"/>
        </w:rPr>
        <w:t> </w:t>
      </w:r>
      <w:r>
        <w:rPr>
          <w:sz w:val="23"/>
        </w:rPr>
        <w:t>niñas</w:t>
      </w:r>
      <w:r>
        <w:rPr>
          <w:spacing w:val="31"/>
          <w:sz w:val="23"/>
        </w:rPr>
        <w:t> </w:t>
      </w:r>
      <w:r>
        <w:rPr>
          <w:sz w:val="23"/>
        </w:rPr>
        <w:t>menores</w:t>
      </w:r>
      <w:r>
        <w:rPr>
          <w:spacing w:val="31"/>
          <w:sz w:val="23"/>
        </w:rPr>
        <w:t> </w:t>
      </w:r>
      <w:r>
        <w:rPr>
          <w:sz w:val="23"/>
        </w:rPr>
        <w:t>de</w:t>
      </w:r>
      <w:r>
        <w:rPr>
          <w:spacing w:val="31"/>
          <w:sz w:val="23"/>
        </w:rPr>
        <w:t> </w:t>
      </w:r>
      <w:r>
        <w:rPr>
          <w:sz w:val="23"/>
        </w:rPr>
        <w:t>5</w:t>
      </w:r>
      <w:r>
        <w:rPr>
          <w:spacing w:val="28"/>
          <w:sz w:val="23"/>
        </w:rPr>
        <w:t> </w:t>
      </w:r>
      <w:r>
        <w:rPr>
          <w:sz w:val="23"/>
        </w:rPr>
        <w:t>años</w:t>
      </w:r>
      <w:r>
        <w:rPr>
          <w:spacing w:val="31"/>
          <w:sz w:val="23"/>
        </w:rPr>
        <w:t> </w:t>
      </w:r>
      <w:r>
        <w:rPr>
          <w:sz w:val="23"/>
        </w:rPr>
        <w:t>atendidos</w:t>
      </w:r>
      <w:r>
        <w:rPr>
          <w:spacing w:val="31"/>
          <w:sz w:val="23"/>
        </w:rPr>
        <w:t> </w:t>
      </w:r>
      <w:r>
        <w:rPr>
          <w:sz w:val="23"/>
        </w:rPr>
        <w:t>en</w:t>
      </w:r>
      <w:r>
        <w:rPr>
          <w:spacing w:val="32"/>
          <w:sz w:val="23"/>
        </w:rPr>
        <w:t> </w:t>
      </w:r>
      <w:r>
        <w:rPr>
          <w:sz w:val="23"/>
        </w:rPr>
        <w:t>el</w:t>
      </w:r>
      <w:r>
        <w:rPr>
          <w:spacing w:val="31"/>
          <w:sz w:val="23"/>
        </w:rPr>
        <w:t> </w:t>
      </w:r>
      <w:r>
        <w:rPr>
          <w:sz w:val="23"/>
        </w:rPr>
        <w:t>marco</w:t>
      </w:r>
      <w:r>
        <w:rPr>
          <w:spacing w:val="28"/>
          <w:sz w:val="23"/>
        </w:rPr>
        <w:t> </w:t>
      </w:r>
      <w:r>
        <w:rPr>
          <w:sz w:val="23"/>
        </w:rPr>
        <w:t>de</w:t>
      </w:r>
      <w:r>
        <w:rPr>
          <w:spacing w:val="31"/>
          <w:sz w:val="23"/>
        </w:rPr>
        <w:t> </w:t>
      </w:r>
      <w:r>
        <w:rPr>
          <w:sz w:val="23"/>
        </w:rPr>
        <w:t>los</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76" w:right="1636"/>
        <w:jc w:val="both"/>
      </w:pPr>
      <w:r>
        <w:rPr/>
        <w:t>convenios suscritos entre el Ministerio de Educación y el ICBF, hasta su ingreso al grado obligatorio de transición y ii) Inversión de recursos para la</w:t>
      </w:r>
      <w:r>
        <w:rPr>
          <w:spacing w:val="80"/>
        </w:rPr>
        <w:t> </w:t>
      </w:r>
      <w:r>
        <w:rPr/>
        <w:t>cofinanciación de la</w:t>
      </w:r>
      <w:r>
        <w:rPr>
          <w:spacing w:val="40"/>
        </w:rPr>
        <w:t> </w:t>
      </w:r>
      <w:r>
        <w:rPr/>
        <w:t>atención</w:t>
      </w:r>
      <w:r>
        <w:rPr>
          <w:spacing w:val="40"/>
        </w:rPr>
        <w:t> </w:t>
      </w:r>
      <w:r>
        <w:rPr/>
        <w:t>integral</w:t>
      </w:r>
      <w:r>
        <w:rPr>
          <w:spacing w:val="40"/>
        </w:rPr>
        <w:t> </w:t>
      </w:r>
      <w:r>
        <w:rPr/>
        <w:t>en</w:t>
      </w:r>
      <w:r>
        <w:rPr>
          <w:spacing w:val="40"/>
        </w:rPr>
        <w:t> </w:t>
      </w:r>
      <w:r>
        <w:rPr/>
        <w:t>nutrición,</w:t>
      </w:r>
      <w:r>
        <w:rPr>
          <w:spacing w:val="40"/>
        </w:rPr>
        <w:t> </w:t>
      </w:r>
      <w:r>
        <w:rPr/>
        <w:t>cuidado</w:t>
      </w:r>
      <w:r>
        <w:rPr>
          <w:spacing w:val="40"/>
        </w:rPr>
        <w:t> </w:t>
      </w:r>
      <w:r>
        <w:rPr/>
        <w:t>y educación</w:t>
      </w:r>
      <w:r>
        <w:rPr>
          <w:spacing w:val="40"/>
        </w:rPr>
        <w:t> </w:t>
      </w:r>
      <w:r>
        <w:rPr/>
        <w:t>inicial</w:t>
      </w:r>
      <w:r>
        <w:rPr>
          <w:spacing w:val="40"/>
        </w:rPr>
        <w:t> </w:t>
      </w:r>
      <w:r>
        <w:rPr/>
        <w:t>de</w:t>
      </w:r>
      <w:r>
        <w:rPr>
          <w:spacing w:val="40"/>
        </w:rPr>
        <w:t> </w:t>
      </w:r>
      <w:r>
        <w:rPr/>
        <w:t>nuevos</w:t>
      </w:r>
      <w:r>
        <w:rPr>
          <w:spacing w:val="40"/>
        </w:rPr>
        <w:t> </w:t>
      </w:r>
      <w:r>
        <w:rPr/>
        <w:t>niños</w:t>
      </w:r>
      <w:r>
        <w:rPr>
          <w:spacing w:val="40"/>
        </w:rPr>
        <w:t> </w:t>
      </w:r>
      <w:r>
        <w:rPr/>
        <w:t>y niñas menores de 5 años garantizando la cohorte de atención hasta su ingreso al</w:t>
      </w:r>
      <w:r>
        <w:rPr>
          <w:spacing w:val="80"/>
        </w:rPr>
        <w:t> </w:t>
      </w:r>
      <w:r>
        <w:rPr/>
        <w:t>grado obligatorio de transición. El Anexo 11 muestra las características y</w:t>
      </w:r>
      <w:r>
        <w:rPr>
          <w:spacing w:val="80"/>
        </w:rPr>
        <w:t> </w:t>
      </w:r>
      <w:r>
        <w:rPr/>
        <w:t>condiciones del programa y la cohorte a cofinanciar.</w:t>
      </w:r>
    </w:p>
    <w:p>
      <w:pPr>
        <w:pStyle w:val="BodyText"/>
        <w:spacing w:before="10"/>
        <w:rPr>
          <w:sz w:val="35"/>
        </w:rPr>
      </w:pPr>
    </w:p>
    <w:p>
      <w:pPr>
        <w:pStyle w:val="ListParagraph"/>
        <w:numPr>
          <w:ilvl w:val="3"/>
          <w:numId w:val="6"/>
        </w:numPr>
        <w:tabs>
          <w:tab w:pos="2776" w:val="left" w:leader="none"/>
        </w:tabs>
        <w:spacing w:line="364" w:lineRule="auto" w:before="0" w:after="0"/>
        <w:ind w:left="1964" w:right="1639" w:firstLine="0"/>
        <w:jc w:val="both"/>
        <w:rPr>
          <w:sz w:val="23"/>
        </w:rPr>
      </w:pPr>
      <w:r>
        <w:rPr>
          <w:sz w:val="23"/>
        </w:rPr>
        <w:t>Fortalecimiento de la Red de Frío del Programa Ampliado de Inmunizaciones -PAI, $10.000 millones. Para la asignación se tienen en cuenta aquellos municipios cuya población menor de cinco años supera los cinco mil individuos; esto, porque debido al rango de población, se manejan tamaños</w:t>
      </w:r>
      <w:r>
        <w:rPr>
          <w:spacing w:val="80"/>
          <w:w w:val="150"/>
          <w:sz w:val="23"/>
        </w:rPr>
        <w:t> </w:t>
      </w:r>
      <w:r>
        <w:rPr>
          <w:sz w:val="23"/>
        </w:rPr>
        <w:t>diferentes</w:t>
      </w:r>
      <w:r>
        <w:rPr>
          <w:spacing w:val="40"/>
          <w:sz w:val="23"/>
        </w:rPr>
        <w:t> </w:t>
      </w:r>
      <w:r>
        <w:rPr>
          <w:sz w:val="23"/>
        </w:rPr>
        <w:t>de</w:t>
      </w:r>
      <w:r>
        <w:rPr>
          <w:spacing w:val="40"/>
          <w:sz w:val="23"/>
        </w:rPr>
        <w:t> </w:t>
      </w:r>
      <w:r>
        <w:rPr>
          <w:sz w:val="23"/>
        </w:rPr>
        <w:t>cuartos</w:t>
      </w:r>
      <w:r>
        <w:rPr>
          <w:spacing w:val="40"/>
          <w:sz w:val="23"/>
        </w:rPr>
        <w:t> </w:t>
      </w:r>
      <w:r>
        <w:rPr>
          <w:sz w:val="23"/>
        </w:rPr>
        <w:t>fríos</w:t>
      </w:r>
      <w:r>
        <w:rPr>
          <w:spacing w:val="40"/>
          <w:sz w:val="23"/>
        </w:rPr>
        <w:t> </w:t>
      </w:r>
      <w:r>
        <w:rPr>
          <w:sz w:val="23"/>
        </w:rPr>
        <w:t>para</w:t>
      </w:r>
      <w:r>
        <w:rPr>
          <w:spacing w:val="40"/>
          <w:sz w:val="23"/>
        </w:rPr>
        <w:t> </w:t>
      </w:r>
      <w:r>
        <w:rPr>
          <w:sz w:val="23"/>
        </w:rPr>
        <w:t>optimizar</w:t>
      </w:r>
      <w:r>
        <w:rPr>
          <w:spacing w:val="40"/>
          <w:sz w:val="23"/>
        </w:rPr>
        <w:t> </w:t>
      </w:r>
      <w:r>
        <w:rPr>
          <w:sz w:val="23"/>
        </w:rPr>
        <w:t>su</w:t>
      </w:r>
      <w:r>
        <w:rPr>
          <w:spacing w:val="40"/>
          <w:sz w:val="23"/>
        </w:rPr>
        <w:t> </w:t>
      </w:r>
      <w:r>
        <w:rPr>
          <w:sz w:val="23"/>
        </w:rPr>
        <w:t>capacidad</w:t>
      </w:r>
      <w:r>
        <w:rPr>
          <w:spacing w:val="40"/>
          <w:sz w:val="23"/>
        </w:rPr>
        <w:t> </w:t>
      </w:r>
      <w:r>
        <w:rPr>
          <w:sz w:val="23"/>
        </w:rPr>
        <w:t>frente</w:t>
      </w:r>
      <w:r>
        <w:rPr>
          <w:spacing w:val="40"/>
          <w:sz w:val="23"/>
        </w:rPr>
        <w:t> </w:t>
      </w:r>
      <w:r>
        <w:rPr>
          <w:sz w:val="23"/>
        </w:rPr>
        <w:t>a</w:t>
      </w:r>
      <w:r>
        <w:rPr>
          <w:spacing w:val="40"/>
          <w:sz w:val="23"/>
        </w:rPr>
        <w:t> </w:t>
      </w:r>
      <w:r>
        <w:rPr>
          <w:sz w:val="23"/>
        </w:rPr>
        <w:t>los</w:t>
      </w:r>
      <w:r>
        <w:rPr>
          <w:spacing w:val="40"/>
          <w:sz w:val="23"/>
        </w:rPr>
        <w:t> </w:t>
      </w:r>
      <w:r>
        <w:rPr>
          <w:sz w:val="23"/>
        </w:rPr>
        <w:t>nuevos biológicos</w:t>
      </w:r>
      <w:r>
        <w:rPr>
          <w:spacing w:val="40"/>
          <w:sz w:val="23"/>
        </w:rPr>
        <w:t> </w:t>
      </w:r>
      <w:r>
        <w:rPr>
          <w:sz w:val="23"/>
        </w:rPr>
        <w:t>y</w:t>
      </w:r>
      <w:r>
        <w:rPr>
          <w:spacing w:val="40"/>
          <w:sz w:val="23"/>
        </w:rPr>
        <w:t> </w:t>
      </w:r>
      <w:r>
        <w:rPr>
          <w:sz w:val="23"/>
        </w:rPr>
        <w:t>proyectando</w:t>
      </w:r>
      <w:r>
        <w:rPr>
          <w:spacing w:val="40"/>
          <w:sz w:val="23"/>
        </w:rPr>
        <w:t> </w:t>
      </w:r>
      <w:r>
        <w:rPr>
          <w:sz w:val="23"/>
        </w:rPr>
        <w:t>al</w:t>
      </w:r>
      <w:r>
        <w:rPr>
          <w:spacing w:val="40"/>
          <w:sz w:val="23"/>
        </w:rPr>
        <w:t> </w:t>
      </w:r>
      <w:r>
        <w:rPr>
          <w:sz w:val="23"/>
        </w:rPr>
        <w:t>país</w:t>
      </w:r>
      <w:r>
        <w:rPr>
          <w:spacing w:val="40"/>
          <w:sz w:val="23"/>
        </w:rPr>
        <w:t> </w:t>
      </w:r>
      <w:r>
        <w:rPr>
          <w:sz w:val="23"/>
        </w:rPr>
        <w:t>para</w:t>
      </w:r>
      <w:r>
        <w:rPr>
          <w:spacing w:val="40"/>
          <w:sz w:val="23"/>
        </w:rPr>
        <w:t> </w:t>
      </w:r>
      <w:r>
        <w:rPr>
          <w:sz w:val="23"/>
        </w:rPr>
        <w:t>los</w:t>
      </w:r>
      <w:r>
        <w:rPr>
          <w:spacing w:val="40"/>
          <w:sz w:val="23"/>
        </w:rPr>
        <w:t> </w:t>
      </w:r>
      <w:r>
        <w:rPr>
          <w:sz w:val="23"/>
        </w:rPr>
        <w:t>próximos</w:t>
      </w:r>
      <w:r>
        <w:rPr>
          <w:spacing w:val="40"/>
          <w:sz w:val="23"/>
        </w:rPr>
        <w:t> </w:t>
      </w:r>
      <w:r>
        <w:rPr>
          <w:sz w:val="23"/>
        </w:rPr>
        <w:t>diez</w:t>
      </w:r>
      <w:r>
        <w:rPr>
          <w:spacing w:val="40"/>
          <w:sz w:val="23"/>
        </w:rPr>
        <w:t> </w:t>
      </w:r>
      <w:r>
        <w:rPr>
          <w:sz w:val="23"/>
        </w:rPr>
        <w:t>años.</w:t>
      </w:r>
      <w:r>
        <w:rPr>
          <w:spacing w:val="40"/>
          <w:sz w:val="23"/>
        </w:rPr>
        <w:t> </w:t>
      </w:r>
      <w:r>
        <w:rPr>
          <w:sz w:val="23"/>
        </w:rPr>
        <w:t>La</w:t>
      </w:r>
      <w:r>
        <w:rPr>
          <w:spacing w:val="40"/>
          <w:sz w:val="23"/>
        </w:rPr>
        <w:t> </w:t>
      </w:r>
      <w:r>
        <w:rPr>
          <w:sz w:val="23"/>
        </w:rPr>
        <w:t>asignación</w:t>
      </w:r>
      <w:r>
        <w:rPr>
          <w:spacing w:val="40"/>
          <w:sz w:val="23"/>
        </w:rPr>
        <w:t> </w:t>
      </w:r>
      <w:r>
        <w:rPr>
          <w:sz w:val="23"/>
        </w:rPr>
        <w:t>de estos recursos entre las entidades territoriales beneficiarias</w:t>
      </w:r>
      <w:r>
        <w:rPr>
          <w:spacing w:val="40"/>
          <w:sz w:val="23"/>
        </w:rPr>
        <w:t> </w:t>
      </w:r>
      <w:r>
        <w:rPr>
          <w:sz w:val="23"/>
        </w:rPr>
        <w:t>fue realizada por el Ministerio de la Protección social, con base en las necesidad de cada una de ellas, el Ministerio informó al DNP dicha distribución. El Anexo 12 muestra las condiciones</w:t>
      </w:r>
      <w:r>
        <w:rPr>
          <w:spacing w:val="80"/>
          <w:sz w:val="23"/>
        </w:rPr>
        <w:t> </w:t>
      </w:r>
      <w:r>
        <w:rPr>
          <w:sz w:val="23"/>
        </w:rPr>
        <w:t>y características de los cuartos de frío para el</w:t>
      </w:r>
      <w:r>
        <w:rPr>
          <w:spacing w:val="40"/>
          <w:sz w:val="23"/>
        </w:rPr>
        <w:t> </w:t>
      </w:r>
      <w:r>
        <w:rPr>
          <w:sz w:val="23"/>
        </w:rPr>
        <w:t>almacenamiento de las vacunas del</w:t>
      </w:r>
      <w:r>
        <w:rPr>
          <w:spacing w:val="40"/>
          <w:sz w:val="23"/>
        </w:rPr>
        <w:t> </w:t>
      </w:r>
      <w:r>
        <w:rPr>
          <w:spacing w:val="-4"/>
          <w:sz w:val="23"/>
        </w:rPr>
        <w:t>PAI.</w:t>
      </w:r>
    </w:p>
    <w:p>
      <w:pPr>
        <w:pStyle w:val="BodyText"/>
        <w:spacing w:before="3"/>
        <w:rPr>
          <w:sz w:val="24"/>
        </w:rPr>
      </w:pPr>
    </w:p>
    <w:p>
      <w:pPr>
        <w:pStyle w:val="ListParagraph"/>
        <w:numPr>
          <w:ilvl w:val="3"/>
          <w:numId w:val="6"/>
        </w:numPr>
        <w:tabs>
          <w:tab w:pos="2681" w:val="left" w:leader="none"/>
        </w:tabs>
        <w:spacing w:line="364" w:lineRule="auto" w:before="1" w:after="0"/>
        <w:ind w:left="1964" w:right="1639" w:firstLine="0"/>
        <w:jc w:val="both"/>
        <w:rPr>
          <w:sz w:val="23"/>
        </w:rPr>
      </w:pPr>
      <w:r>
        <w:rPr>
          <w:w w:val="105"/>
          <w:sz w:val="23"/>
        </w:rPr>
        <w:t>Construcción</w:t>
      </w:r>
      <w:r>
        <w:rPr>
          <w:spacing w:val="40"/>
          <w:w w:val="105"/>
          <w:sz w:val="23"/>
        </w:rPr>
        <w:t> </w:t>
      </w:r>
      <w:r>
        <w:rPr>
          <w:w w:val="105"/>
          <w:sz w:val="23"/>
        </w:rPr>
        <w:t>de</w:t>
      </w:r>
      <w:r>
        <w:rPr>
          <w:spacing w:val="40"/>
          <w:w w:val="105"/>
          <w:sz w:val="23"/>
        </w:rPr>
        <w:t> </w:t>
      </w:r>
      <w:r>
        <w:rPr>
          <w:w w:val="105"/>
          <w:sz w:val="23"/>
        </w:rPr>
        <w:t>infraestructuras</w:t>
      </w:r>
      <w:r>
        <w:rPr>
          <w:spacing w:val="40"/>
          <w:w w:val="105"/>
          <w:sz w:val="23"/>
        </w:rPr>
        <w:t> </w:t>
      </w:r>
      <w:r>
        <w:rPr>
          <w:w w:val="105"/>
          <w:sz w:val="23"/>
        </w:rPr>
        <w:t>adecuadas</w:t>
      </w:r>
      <w:r>
        <w:rPr>
          <w:spacing w:val="40"/>
          <w:w w:val="105"/>
          <w:sz w:val="23"/>
        </w:rPr>
        <w:t> </w:t>
      </w:r>
      <w:r>
        <w:rPr>
          <w:w w:val="105"/>
          <w:sz w:val="23"/>
        </w:rPr>
        <w:t>para</w:t>
      </w:r>
      <w:r>
        <w:rPr>
          <w:spacing w:val="40"/>
          <w:w w:val="105"/>
          <w:sz w:val="23"/>
        </w:rPr>
        <w:t> </w:t>
      </w:r>
      <w:r>
        <w:rPr>
          <w:w w:val="105"/>
          <w:sz w:val="23"/>
        </w:rPr>
        <w:t>la</w:t>
      </w:r>
      <w:r>
        <w:rPr>
          <w:spacing w:val="40"/>
          <w:w w:val="105"/>
          <w:sz w:val="23"/>
        </w:rPr>
        <w:t> </w:t>
      </w:r>
      <w:r>
        <w:rPr>
          <w:w w:val="105"/>
          <w:sz w:val="23"/>
        </w:rPr>
        <w:t>atención</w:t>
      </w:r>
      <w:r>
        <w:rPr>
          <w:spacing w:val="40"/>
          <w:w w:val="105"/>
          <w:sz w:val="23"/>
        </w:rPr>
        <w:t> </w:t>
      </w:r>
      <w:r>
        <w:rPr>
          <w:w w:val="105"/>
          <w:sz w:val="23"/>
        </w:rPr>
        <w:t>integral</w:t>
      </w:r>
      <w:r>
        <w:rPr>
          <w:spacing w:val="40"/>
          <w:w w:val="105"/>
          <w:sz w:val="23"/>
        </w:rPr>
        <w:t> </w:t>
      </w:r>
      <w:r>
        <w:rPr>
          <w:w w:val="105"/>
          <w:sz w:val="23"/>
        </w:rPr>
        <w:t>a la</w:t>
      </w:r>
      <w:r>
        <w:rPr>
          <w:w w:val="105"/>
          <w:sz w:val="23"/>
        </w:rPr>
        <w:t> primera</w:t>
      </w:r>
      <w:r>
        <w:rPr>
          <w:w w:val="105"/>
          <w:sz w:val="23"/>
        </w:rPr>
        <w:t> infancia,</w:t>
      </w:r>
      <w:r>
        <w:rPr>
          <w:w w:val="105"/>
          <w:sz w:val="23"/>
        </w:rPr>
        <w:t> $117.892</w:t>
      </w:r>
      <w:r>
        <w:rPr>
          <w:w w:val="105"/>
          <w:sz w:val="23"/>
        </w:rPr>
        <w:t> millones.</w:t>
      </w:r>
      <w:r>
        <w:rPr>
          <w:w w:val="105"/>
          <w:sz w:val="23"/>
        </w:rPr>
        <w:t> Aquellas</w:t>
      </w:r>
      <w:r>
        <w:rPr>
          <w:w w:val="105"/>
          <w:sz w:val="23"/>
        </w:rPr>
        <w:t> entidades</w:t>
      </w:r>
      <w:r>
        <w:rPr>
          <w:w w:val="105"/>
          <w:sz w:val="23"/>
        </w:rPr>
        <w:t> territoriales</w:t>
      </w:r>
      <w:r>
        <w:rPr>
          <w:w w:val="105"/>
          <w:sz w:val="23"/>
        </w:rPr>
        <w:t> que después</w:t>
      </w:r>
      <w:r>
        <w:rPr>
          <w:spacing w:val="-16"/>
          <w:w w:val="105"/>
          <w:sz w:val="23"/>
        </w:rPr>
        <w:t> </w:t>
      </w:r>
      <w:r>
        <w:rPr>
          <w:w w:val="105"/>
          <w:sz w:val="23"/>
        </w:rPr>
        <w:t>de</w:t>
      </w:r>
      <w:r>
        <w:rPr>
          <w:spacing w:val="-15"/>
          <w:w w:val="105"/>
          <w:sz w:val="23"/>
        </w:rPr>
        <w:t> </w:t>
      </w:r>
      <w:r>
        <w:rPr>
          <w:w w:val="105"/>
          <w:sz w:val="23"/>
        </w:rPr>
        <w:t>haber</w:t>
      </w:r>
      <w:r>
        <w:rPr>
          <w:spacing w:val="-15"/>
          <w:w w:val="105"/>
          <w:sz w:val="23"/>
        </w:rPr>
        <w:t> </w:t>
      </w:r>
      <w:r>
        <w:rPr>
          <w:w w:val="105"/>
          <w:sz w:val="23"/>
        </w:rPr>
        <w:t>financiado</w:t>
      </w:r>
      <w:r>
        <w:rPr>
          <w:spacing w:val="-13"/>
          <w:w w:val="105"/>
          <w:sz w:val="23"/>
        </w:rPr>
        <w:t> </w:t>
      </w:r>
      <w:r>
        <w:rPr>
          <w:w w:val="105"/>
          <w:sz w:val="23"/>
        </w:rPr>
        <w:t>las</w:t>
      </w:r>
      <w:r>
        <w:rPr>
          <w:spacing w:val="-14"/>
          <w:w w:val="105"/>
          <w:sz w:val="23"/>
        </w:rPr>
        <w:t> </w:t>
      </w:r>
      <w:r>
        <w:rPr>
          <w:w w:val="105"/>
          <w:sz w:val="23"/>
        </w:rPr>
        <w:t>actividades</w:t>
      </w:r>
      <w:r>
        <w:rPr>
          <w:spacing w:val="-13"/>
          <w:w w:val="105"/>
          <w:sz w:val="23"/>
        </w:rPr>
        <w:t> </w:t>
      </w:r>
      <w:r>
        <w:rPr>
          <w:w w:val="105"/>
          <w:sz w:val="23"/>
        </w:rPr>
        <w:t>1</w:t>
      </w:r>
      <w:r>
        <w:rPr>
          <w:spacing w:val="-13"/>
          <w:w w:val="105"/>
          <w:sz w:val="23"/>
        </w:rPr>
        <w:t> </w:t>
      </w:r>
      <w:r>
        <w:rPr>
          <w:w w:val="105"/>
          <w:sz w:val="23"/>
        </w:rPr>
        <w:t>y</w:t>
      </w:r>
      <w:r>
        <w:rPr>
          <w:spacing w:val="-16"/>
          <w:w w:val="105"/>
          <w:sz w:val="23"/>
        </w:rPr>
        <w:t> </w:t>
      </w:r>
      <w:r>
        <w:rPr>
          <w:w w:val="105"/>
          <w:sz w:val="23"/>
        </w:rPr>
        <w:t>2</w:t>
      </w:r>
      <w:r>
        <w:rPr>
          <w:spacing w:val="-12"/>
          <w:w w:val="105"/>
          <w:sz w:val="23"/>
        </w:rPr>
        <w:t> </w:t>
      </w:r>
      <w:r>
        <w:rPr>
          <w:w w:val="105"/>
          <w:sz w:val="23"/>
        </w:rPr>
        <w:t>cuenten</w:t>
      </w:r>
      <w:r>
        <w:rPr>
          <w:spacing w:val="-14"/>
          <w:w w:val="105"/>
          <w:sz w:val="23"/>
        </w:rPr>
        <w:t> </w:t>
      </w:r>
      <w:r>
        <w:rPr>
          <w:w w:val="105"/>
          <w:sz w:val="23"/>
        </w:rPr>
        <w:t>con</w:t>
      </w:r>
      <w:r>
        <w:rPr>
          <w:spacing w:val="-13"/>
          <w:w w:val="105"/>
          <w:sz w:val="23"/>
        </w:rPr>
        <w:t> </w:t>
      </w:r>
      <w:r>
        <w:rPr>
          <w:w w:val="105"/>
          <w:sz w:val="23"/>
        </w:rPr>
        <w:t>recursos</w:t>
      </w:r>
      <w:r>
        <w:rPr>
          <w:spacing w:val="-14"/>
          <w:w w:val="105"/>
          <w:sz w:val="23"/>
        </w:rPr>
        <w:t> </w:t>
      </w:r>
      <w:r>
        <w:rPr>
          <w:w w:val="105"/>
          <w:sz w:val="23"/>
        </w:rPr>
        <w:t>superiores</w:t>
      </w:r>
      <w:r>
        <w:rPr>
          <w:spacing w:val="-13"/>
          <w:w w:val="105"/>
          <w:sz w:val="23"/>
        </w:rPr>
        <w:t> </w:t>
      </w:r>
      <w:r>
        <w:rPr>
          <w:w w:val="105"/>
          <w:sz w:val="23"/>
        </w:rPr>
        <w:t>a</w:t>
      </w:r>
    </w:p>
    <w:p>
      <w:pPr>
        <w:pStyle w:val="BodyText"/>
        <w:spacing w:line="364" w:lineRule="auto"/>
        <w:ind w:left="1964" w:right="1638"/>
        <w:jc w:val="both"/>
      </w:pPr>
      <w:r>
        <w:rPr/>
        <w:t>$50 millones, podrán destinar este saldo a la construcción de infraestructuras</w:t>
      </w:r>
      <w:r>
        <w:rPr>
          <w:spacing w:val="80"/>
        </w:rPr>
        <w:t> </w:t>
      </w:r>
      <w:r>
        <w:rPr/>
        <w:t>públicas para la atención integral de la primera infancia (Anexo 13), hasta tanto la entidad territorial certifique, soportado en un documento técnico ante el Consejo Municipal de Política Social, que la infraestructura con que cuenta es suficiente y se encuentra en óptimas condiciones para brindar cobertura total.</w:t>
      </w:r>
    </w:p>
    <w:p>
      <w:pPr>
        <w:pStyle w:val="BodyText"/>
        <w:spacing w:before="9"/>
      </w:pPr>
    </w:p>
    <w:p>
      <w:pPr>
        <w:pStyle w:val="ListParagraph"/>
        <w:numPr>
          <w:ilvl w:val="3"/>
          <w:numId w:val="6"/>
        </w:numPr>
        <w:tabs>
          <w:tab w:pos="2683" w:val="left" w:leader="none"/>
        </w:tabs>
        <w:spacing w:line="364" w:lineRule="auto" w:before="0" w:after="0"/>
        <w:ind w:left="1964" w:right="1640" w:firstLine="0"/>
        <w:jc w:val="both"/>
        <w:rPr>
          <w:sz w:val="23"/>
        </w:rPr>
      </w:pPr>
      <w:r>
        <w:rPr>
          <w:w w:val="105"/>
          <w:sz w:val="23"/>
        </w:rPr>
        <w:t>Adecuación de la infraestructura de los Hogares Infantiles y/o Hogares Agrupados</w:t>
      </w:r>
      <w:r>
        <w:rPr>
          <w:w w:val="105"/>
          <w:sz w:val="23"/>
        </w:rPr>
        <w:t> pertenecientes</w:t>
      </w:r>
      <w:r>
        <w:rPr>
          <w:w w:val="105"/>
          <w:sz w:val="23"/>
        </w:rPr>
        <w:t> a</w:t>
      </w:r>
      <w:r>
        <w:rPr>
          <w:w w:val="105"/>
          <w:sz w:val="23"/>
        </w:rPr>
        <w:t> los</w:t>
      </w:r>
      <w:r>
        <w:rPr>
          <w:w w:val="105"/>
          <w:sz w:val="23"/>
        </w:rPr>
        <w:t> programas del</w:t>
      </w:r>
      <w:r>
        <w:rPr>
          <w:w w:val="105"/>
          <w:sz w:val="23"/>
        </w:rPr>
        <w:t> ICBF</w:t>
      </w:r>
      <w:r>
        <w:rPr>
          <w:w w:val="105"/>
          <w:sz w:val="23"/>
        </w:rPr>
        <w:t> o</w:t>
      </w:r>
      <w:r>
        <w:rPr>
          <w:w w:val="105"/>
          <w:sz w:val="23"/>
        </w:rPr>
        <w:t> adecuación</w:t>
      </w:r>
      <w:r>
        <w:rPr>
          <w:w w:val="105"/>
          <w:sz w:val="23"/>
        </w:rPr>
        <w:t> de infraestructuras</w:t>
      </w:r>
      <w:r>
        <w:rPr>
          <w:w w:val="105"/>
          <w:sz w:val="23"/>
        </w:rPr>
        <w:t> municipales</w:t>
      </w:r>
      <w:r>
        <w:rPr>
          <w:w w:val="105"/>
          <w:sz w:val="23"/>
        </w:rPr>
        <w:t> de</w:t>
      </w:r>
      <w:r>
        <w:rPr>
          <w:w w:val="105"/>
          <w:sz w:val="23"/>
        </w:rPr>
        <w:t> programas</w:t>
      </w:r>
      <w:r>
        <w:rPr>
          <w:w w:val="105"/>
          <w:sz w:val="23"/>
        </w:rPr>
        <w:t> de atención a</w:t>
      </w:r>
      <w:r>
        <w:rPr>
          <w:w w:val="105"/>
          <w:sz w:val="23"/>
        </w:rPr>
        <w:t> la primera</w:t>
      </w:r>
      <w:r>
        <w:rPr>
          <w:w w:val="105"/>
          <w:sz w:val="23"/>
        </w:rPr>
        <w:t> infancia (Anexo</w:t>
      </w:r>
      <w:r>
        <w:rPr>
          <w:spacing w:val="-16"/>
          <w:w w:val="105"/>
          <w:sz w:val="23"/>
        </w:rPr>
        <w:t> </w:t>
      </w:r>
      <w:r>
        <w:rPr>
          <w:w w:val="105"/>
          <w:sz w:val="23"/>
        </w:rPr>
        <w:t>14),</w:t>
      </w:r>
      <w:r>
        <w:rPr>
          <w:spacing w:val="-14"/>
          <w:w w:val="105"/>
          <w:sz w:val="23"/>
        </w:rPr>
        <w:t> </w:t>
      </w:r>
      <w:r>
        <w:rPr>
          <w:w w:val="105"/>
          <w:sz w:val="23"/>
        </w:rPr>
        <w:t>$9.734</w:t>
      </w:r>
      <w:r>
        <w:rPr>
          <w:spacing w:val="-12"/>
          <w:w w:val="105"/>
          <w:sz w:val="23"/>
        </w:rPr>
        <w:t> </w:t>
      </w:r>
      <w:r>
        <w:rPr>
          <w:w w:val="105"/>
          <w:sz w:val="23"/>
        </w:rPr>
        <w:t>millones.</w:t>
      </w:r>
      <w:r>
        <w:rPr>
          <w:spacing w:val="-13"/>
          <w:w w:val="105"/>
          <w:sz w:val="23"/>
        </w:rPr>
        <w:t> </w:t>
      </w:r>
      <w:r>
        <w:rPr>
          <w:w w:val="105"/>
          <w:sz w:val="23"/>
        </w:rPr>
        <w:t>Aquellas</w:t>
      </w:r>
      <w:r>
        <w:rPr>
          <w:spacing w:val="-12"/>
          <w:w w:val="105"/>
          <w:sz w:val="23"/>
        </w:rPr>
        <w:t> </w:t>
      </w:r>
      <w:r>
        <w:rPr>
          <w:w w:val="105"/>
          <w:sz w:val="23"/>
        </w:rPr>
        <w:t>entidades</w:t>
      </w:r>
      <w:r>
        <w:rPr>
          <w:spacing w:val="-12"/>
          <w:w w:val="105"/>
          <w:sz w:val="23"/>
        </w:rPr>
        <w:t> </w:t>
      </w:r>
      <w:r>
        <w:rPr>
          <w:w w:val="105"/>
          <w:sz w:val="23"/>
        </w:rPr>
        <w:t>territoriales</w:t>
      </w:r>
      <w:r>
        <w:rPr>
          <w:spacing w:val="-12"/>
          <w:w w:val="105"/>
          <w:sz w:val="23"/>
        </w:rPr>
        <w:t> </w:t>
      </w:r>
      <w:r>
        <w:rPr>
          <w:w w:val="105"/>
          <w:sz w:val="23"/>
        </w:rPr>
        <w:t>que</w:t>
      </w:r>
      <w:r>
        <w:rPr>
          <w:spacing w:val="-13"/>
          <w:w w:val="105"/>
          <w:sz w:val="23"/>
        </w:rPr>
        <w:t> </w:t>
      </w:r>
      <w:r>
        <w:rPr>
          <w:w w:val="105"/>
          <w:sz w:val="23"/>
        </w:rPr>
        <w:t>después</w:t>
      </w:r>
      <w:r>
        <w:rPr>
          <w:spacing w:val="-12"/>
          <w:w w:val="105"/>
          <w:sz w:val="23"/>
        </w:rPr>
        <w:t> </w:t>
      </w:r>
      <w:r>
        <w:rPr>
          <w:w w:val="105"/>
          <w:sz w:val="23"/>
        </w:rPr>
        <w:t>de</w:t>
      </w:r>
      <w:r>
        <w:rPr>
          <w:spacing w:val="-14"/>
          <w:w w:val="105"/>
          <w:sz w:val="23"/>
        </w:rPr>
        <w:t> </w:t>
      </w:r>
      <w:r>
        <w:rPr>
          <w:w w:val="105"/>
          <w:sz w:val="23"/>
        </w:rPr>
        <w:t>haber</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64" w:right="1637"/>
        <w:jc w:val="both"/>
      </w:pPr>
      <w:r>
        <w:rPr/>
        <w:t>financiado las actividades 1 y 2 cuenten con recursos entre $20 y $50 millones, podrán</w:t>
      </w:r>
      <w:r>
        <w:rPr>
          <w:spacing w:val="40"/>
        </w:rPr>
        <w:t> </w:t>
      </w:r>
      <w:r>
        <w:rPr/>
        <w:t>destinar</w:t>
      </w:r>
      <w:r>
        <w:rPr>
          <w:spacing w:val="40"/>
        </w:rPr>
        <w:t> </w:t>
      </w:r>
      <w:r>
        <w:rPr/>
        <w:t>este</w:t>
      </w:r>
      <w:r>
        <w:rPr>
          <w:spacing w:val="40"/>
        </w:rPr>
        <w:t> </w:t>
      </w:r>
      <w:r>
        <w:rPr/>
        <w:t>saldo</w:t>
      </w:r>
      <w:r>
        <w:rPr>
          <w:spacing w:val="40"/>
        </w:rPr>
        <w:t> </w:t>
      </w:r>
      <w:r>
        <w:rPr/>
        <w:t>para</w:t>
      </w:r>
      <w:r>
        <w:rPr>
          <w:spacing w:val="40"/>
        </w:rPr>
        <w:t> </w:t>
      </w:r>
      <w:r>
        <w:rPr/>
        <w:t>mejoramiento</w:t>
      </w:r>
      <w:r>
        <w:rPr>
          <w:spacing w:val="40"/>
        </w:rPr>
        <w:t> </w:t>
      </w:r>
      <w:r>
        <w:rPr/>
        <w:t>y adecuación</w:t>
      </w:r>
      <w:r>
        <w:rPr>
          <w:spacing w:val="40"/>
        </w:rPr>
        <w:t> </w:t>
      </w:r>
      <w:r>
        <w:rPr/>
        <w:t>de</w:t>
      </w:r>
      <w:r>
        <w:rPr>
          <w:spacing w:val="40"/>
        </w:rPr>
        <w:t> </w:t>
      </w:r>
      <w:r>
        <w:rPr/>
        <w:t>infraestructura pública para la atención integral de la primera infancia. Si la entidad territorial,</w:t>
      </w:r>
      <w:r>
        <w:rPr>
          <w:spacing w:val="40"/>
        </w:rPr>
        <w:t> </w:t>
      </w:r>
      <w:r>
        <w:rPr/>
        <w:t>cuenta con recursos provenientes de otras fuentes para cofinanciar construcción de infraestructura, podrá destinar los recursos referidos en el presente documento para construcción de infraestructura pública para la atención integral de la primera </w:t>
      </w:r>
      <w:r>
        <w:rPr>
          <w:spacing w:val="-2"/>
        </w:rPr>
        <w:t>infancia.</w:t>
      </w:r>
    </w:p>
    <w:p>
      <w:pPr>
        <w:pStyle w:val="BodyText"/>
        <w:spacing w:before="6"/>
        <w:rPr>
          <w:sz w:val="35"/>
        </w:rPr>
      </w:pPr>
    </w:p>
    <w:p>
      <w:pPr>
        <w:pStyle w:val="ListParagraph"/>
        <w:numPr>
          <w:ilvl w:val="3"/>
          <w:numId w:val="6"/>
        </w:numPr>
        <w:tabs>
          <w:tab w:pos="2721" w:val="left" w:leader="none"/>
        </w:tabs>
        <w:spacing w:line="364" w:lineRule="auto" w:before="0" w:after="0"/>
        <w:ind w:left="1964" w:right="1637" w:firstLine="0"/>
        <w:jc w:val="both"/>
        <w:rPr>
          <w:sz w:val="23"/>
        </w:rPr>
      </w:pPr>
      <w:r>
        <w:rPr>
          <w:sz w:val="23"/>
        </w:rPr>
        <w:t>Dotación de material pedagógico, $3.098 millones. Aquellas entidades territoriales que después de financiar las actividades 1 y 2 cuenten con recursos inferiores a $20 millones, podrán destinar este saldo para dotación de material pedagógico para los Hogares Comunitarios de Bienestar -HCB (Anexo 15). Si la entidad</w:t>
      </w:r>
      <w:r>
        <w:rPr>
          <w:spacing w:val="40"/>
          <w:sz w:val="23"/>
        </w:rPr>
        <w:t> </w:t>
      </w:r>
      <w:r>
        <w:rPr>
          <w:sz w:val="23"/>
        </w:rPr>
        <w:t>territorial,</w:t>
      </w:r>
      <w:r>
        <w:rPr>
          <w:spacing w:val="40"/>
          <w:sz w:val="23"/>
        </w:rPr>
        <w:t> </w:t>
      </w:r>
      <w:r>
        <w:rPr>
          <w:sz w:val="23"/>
        </w:rPr>
        <w:t>cuenta</w:t>
      </w:r>
      <w:r>
        <w:rPr>
          <w:spacing w:val="40"/>
          <w:sz w:val="23"/>
        </w:rPr>
        <w:t> </w:t>
      </w:r>
      <w:r>
        <w:rPr>
          <w:sz w:val="23"/>
        </w:rPr>
        <w:t>con</w:t>
      </w:r>
      <w:r>
        <w:rPr>
          <w:spacing w:val="40"/>
          <w:sz w:val="23"/>
        </w:rPr>
        <w:t> </w:t>
      </w:r>
      <w:r>
        <w:rPr>
          <w:sz w:val="23"/>
        </w:rPr>
        <w:t>recursos</w:t>
      </w:r>
      <w:r>
        <w:rPr>
          <w:spacing w:val="40"/>
          <w:sz w:val="23"/>
        </w:rPr>
        <w:t> </w:t>
      </w:r>
      <w:r>
        <w:rPr>
          <w:sz w:val="23"/>
        </w:rPr>
        <w:t>provenientes</w:t>
      </w:r>
      <w:r>
        <w:rPr>
          <w:spacing w:val="40"/>
          <w:sz w:val="23"/>
        </w:rPr>
        <w:t> </w:t>
      </w:r>
      <w:r>
        <w:rPr>
          <w:sz w:val="23"/>
        </w:rPr>
        <w:t>de</w:t>
      </w:r>
      <w:r>
        <w:rPr>
          <w:spacing w:val="40"/>
          <w:sz w:val="23"/>
        </w:rPr>
        <w:t> </w:t>
      </w:r>
      <w:r>
        <w:rPr>
          <w:sz w:val="23"/>
        </w:rPr>
        <w:t>otras</w:t>
      </w:r>
      <w:r>
        <w:rPr>
          <w:spacing w:val="40"/>
          <w:sz w:val="23"/>
        </w:rPr>
        <w:t> </w:t>
      </w:r>
      <w:r>
        <w:rPr>
          <w:sz w:val="23"/>
        </w:rPr>
        <w:t>fuentes</w:t>
      </w:r>
      <w:r>
        <w:rPr>
          <w:spacing w:val="40"/>
          <w:sz w:val="23"/>
        </w:rPr>
        <w:t> </w:t>
      </w:r>
      <w:r>
        <w:rPr>
          <w:sz w:val="23"/>
        </w:rPr>
        <w:t>para cofinanciar esta actividad, podrá destinar los recursos referidos en el presente documento a mejoramiento y adecuación de infraestructura pública para la atención integral de la primera infancia.</w:t>
      </w:r>
    </w:p>
    <w:p>
      <w:pPr>
        <w:pStyle w:val="BodyText"/>
        <w:spacing w:before="8"/>
        <w:rPr>
          <w:sz w:val="35"/>
        </w:rPr>
      </w:pPr>
    </w:p>
    <w:p>
      <w:pPr>
        <w:pStyle w:val="BodyText"/>
        <w:spacing w:line="364" w:lineRule="auto"/>
        <w:ind w:left="1276" w:right="1640" w:firstLine="688"/>
        <w:jc w:val="both"/>
      </w:pPr>
      <w:r>
        <w:rPr/>
        <w:t>El anexo 1 muestra la distribución total y la distribución indicativa para los componentes mencionados anteriormente, para los distritos, municipios y áreas no municipalizadas de los departamentos de Amazonas, Guainía y Vaupés.</w:t>
      </w:r>
    </w:p>
    <w:p>
      <w:pPr>
        <w:pStyle w:val="BodyText"/>
        <w:spacing w:before="7"/>
        <w:rPr>
          <w:sz w:val="35"/>
        </w:rPr>
      </w:pPr>
    </w:p>
    <w:p>
      <w:pPr>
        <w:pStyle w:val="ListParagraph"/>
        <w:numPr>
          <w:ilvl w:val="1"/>
          <w:numId w:val="2"/>
        </w:numPr>
        <w:tabs>
          <w:tab w:pos="1627" w:val="left" w:leader="none"/>
        </w:tabs>
        <w:spacing w:line="240" w:lineRule="auto" w:before="0" w:after="0"/>
        <w:ind w:left="1626" w:right="0" w:hanging="351"/>
        <w:jc w:val="left"/>
        <w:rPr>
          <w:sz w:val="23"/>
        </w:rPr>
      </w:pPr>
      <w:r>
        <w:rPr>
          <w:w w:val="110"/>
          <w:sz w:val="23"/>
        </w:rPr>
        <w:t>Ajuste</w:t>
      </w:r>
      <w:r>
        <w:rPr>
          <w:spacing w:val="-16"/>
          <w:w w:val="110"/>
          <w:sz w:val="23"/>
        </w:rPr>
        <w:t> </w:t>
      </w:r>
      <w:r>
        <w:rPr>
          <w:w w:val="110"/>
          <w:sz w:val="23"/>
        </w:rPr>
        <w:t>a</w:t>
      </w:r>
      <w:r>
        <w:rPr>
          <w:spacing w:val="-16"/>
          <w:w w:val="110"/>
          <w:sz w:val="23"/>
        </w:rPr>
        <w:t> </w:t>
      </w:r>
      <w:r>
        <w:rPr>
          <w:w w:val="110"/>
          <w:sz w:val="23"/>
        </w:rPr>
        <w:t>al</w:t>
      </w:r>
      <w:r>
        <w:rPr>
          <w:spacing w:val="-15"/>
          <w:w w:val="110"/>
          <w:sz w:val="23"/>
        </w:rPr>
        <w:t> </w:t>
      </w:r>
      <w:r>
        <w:rPr>
          <w:w w:val="110"/>
          <w:sz w:val="23"/>
        </w:rPr>
        <w:t>distribución</w:t>
      </w:r>
      <w:r>
        <w:rPr>
          <w:spacing w:val="-16"/>
          <w:w w:val="110"/>
          <w:sz w:val="23"/>
        </w:rPr>
        <w:t> </w:t>
      </w:r>
      <w:r>
        <w:rPr>
          <w:w w:val="110"/>
          <w:sz w:val="23"/>
        </w:rPr>
        <w:t>de</w:t>
      </w:r>
      <w:r>
        <w:rPr>
          <w:spacing w:val="-13"/>
          <w:w w:val="110"/>
          <w:sz w:val="23"/>
        </w:rPr>
        <w:t> </w:t>
      </w:r>
      <w:r>
        <w:rPr>
          <w:w w:val="110"/>
          <w:sz w:val="23"/>
        </w:rPr>
        <w:t>la</w:t>
      </w:r>
      <w:r>
        <w:rPr>
          <w:spacing w:val="-15"/>
          <w:w w:val="110"/>
          <w:sz w:val="23"/>
        </w:rPr>
        <w:t> </w:t>
      </w:r>
      <w:r>
        <w:rPr>
          <w:w w:val="110"/>
          <w:sz w:val="23"/>
        </w:rPr>
        <w:t>Participación</w:t>
      </w:r>
      <w:r>
        <w:rPr>
          <w:spacing w:val="-14"/>
          <w:w w:val="110"/>
          <w:sz w:val="23"/>
        </w:rPr>
        <w:t> </w:t>
      </w:r>
      <w:r>
        <w:rPr>
          <w:w w:val="110"/>
          <w:sz w:val="23"/>
        </w:rPr>
        <w:t>para</w:t>
      </w:r>
      <w:r>
        <w:rPr>
          <w:spacing w:val="-13"/>
          <w:w w:val="110"/>
          <w:sz w:val="23"/>
        </w:rPr>
        <w:t> </w:t>
      </w:r>
      <w:r>
        <w:rPr>
          <w:w w:val="110"/>
          <w:sz w:val="23"/>
        </w:rPr>
        <w:t>Salud</w:t>
      </w:r>
      <w:r>
        <w:rPr>
          <w:spacing w:val="-15"/>
          <w:w w:val="110"/>
          <w:sz w:val="23"/>
        </w:rPr>
        <w:t> </w:t>
      </w:r>
      <w:r>
        <w:rPr>
          <w:w w:val="110"/>
          <w:sz w:val="23"/>
        </w:rPr>
        <w:t>once</w:t>
      </w:r>
      <w:r>
        <w:rPr>
          <w:spacing w:val="-14"/>
          <w:w w:val="110"/>
          <w:sz w:val="23"/>
        </w:rPr>
        <w:t> </w:t>
      </w:r>
      <w:r>
        <w:rPr>
          <w:w w:val="110"/>
          <w:sz w:val="23"/>
        </w:rPr>
        <w:t>doceavas</w:t>
      </w:r>
      <w:r>
        <w:rPr>
          <w:spacing w:val="-15"/>
          <w:w w:val="110"/>
          <w:sz w:val="23"/>
        </w:rPr>
        <w:t> </w:t>
      </w:r>
      <w:r>
        <w:rPr>
          <w:spacing w:val="-4"/>
          <w:w w:val="110"/>
          <w:sz w:val="23"/>
        </w:rPr>
        <w:t>2009</w:t>
      </w:r>
    </w:p>
    <w:p>
      <w:pPr>
        <w:pStyle w:val="BodyText"/>
        <w:rPr>
          <w:sz w:val="26"/>
        </w:rPr>
      </w:pPr>
    </w:p>
    <w:p>
      <w:pPr>
        <w:pStyle w:val="BodyText"/>
        <w:spacing w:before="1"/>
        <w:rPr>
          <w:sz w:val="21"/>
        </w:rPr>
      </w:pPr>
    </w:p>
    <w:p>
      <w:pPr>
        <w:pStyle w:val="ListParagraph"/>
        <w:numPr>
          <w:ilvl w:val="2"/>
          <w:numId w:val="7"/>
        </w:numPr>
        <w:tabs>
          <w:tab w:pos="1802" w:val="left" w:leader="none"/>
        </w:tabs>
        <w:spacing w:line="240" w:lineRule="auto" w:before="1" w:after="0"/>
        <w:ind w:left="1801" w:right="0" w:hanging="526"/>
        <w:jc w:val="left"/>
        <w:rPr>
          <w:sz w:val="23"/>
        </w:rPr>
      </w:pPr>
      <w:r>
        <w:rPr>
          <w:w w:val="105"/>
          <w:sz w:val="23"/>
        </w:rPr>
        <w:t>Ajuste</w:t>
      </w:r>
      <w:r>
        <w:rPr>
          <w:spacing w:val="2"/>
          <w:w w:val="105"/>
          <w:sz w:val="23"/>
        </w:rPr>
        <w:t> </w:t>
      </w:r>
      <w:r>
        <w:rPr>
          <w:w w:val="105"/>
          <w:sz w:val="23"/>
        </w:rPr>
        <w:t>a</w:t>
      </w:r>
      <w:r>
        <w:rPr>
          <w:spacing w:val="4"/>
          <w:w w:val="105"/>
          <w:sz w:val="23"/>
        </w:rPr>
        <w:t> </w:t>
      </w:r>
      <w:r>
        <w:rPr>
          <w:w w:val="105"/>
          <w:sz w:val="23"/>
        </w:rPr>
        <w:t>los</w:t>
      </w:r>
      <w:r>
        <w:rPr>
          <w:spacing w:val="4"/>
          <w:w w:val="105"/>
          <w:sz w:val="23"/>
        </w:rPr>
        <w:t> </w:t>
      </w:r>
      <w:r>
        <w:rPr>
          <w:w w:val="105"/>
          <w:sz w:val="23"/>
        </w:rPr>
        <w:t>recursos</w:t>
      </w:r>
      <w:r>
        <w:rPr>
          <w:spacing w:val="4"/>
          <w:w w:val="105"/>
          <w:sz w:val="23"/>
        </w:rPr>
        <w:t> </w:t>
      </w:r>
      <w:r>
        <w:rPr>
          <w:w w:val="105"/>
          <w:sz w:val="23"/>
        </w:rPr>
        <w:t>del</w:t>
      </w:r>
      <w:r>
        <w:rPr>
          <w:spacing w:val="7"/>
          <w:w w:val="105"/>
          <w:sz w:val="23"/>
        </w:rPr>
        <w:t> </w:t>
      </w:r>
      <w:r>
        <w:rPr>
          <w:w w:val="105"/>
          <w:sz w:val="23"/>
        </w:rPr>
        <w:t>Régimen</w:t>
      </w:r>
      <w:r>
        <w:rPr>
          <w:spacing w:val="6"/>
          <w:w w:val="105"/>
          <w:sz w:val="23"/>
        </w:rPr>
        <w:t> </w:t>
      </w:r>
      <w:r>
        <w:rPr>
          <w:w w:val="105"/>
          <w:sz w:val="23"/>
        </w:rPr>
        <w:t>Subsidiado</w:t>
      </w:r>
      <w:r>
        <w:rPr>
          <w:spacing w:val="5"/>
          <w:w w:val="105"/>
          <w:sz w:val="23"/>
        </w:rPr>
        <w:t> </w:t>
      </w:r>
      <w:r>
        <w:rPr>
          <w:w w:val="105"/>
          <w:sz w:val="23"/>
        </w:rPr>
        <w:t>(Subsidios</w:t>
      </w:r>
      <w:r>
        <w:rPr>
          <w:spacing w:val="6"/>
          <w:w w:val="105"/>
          <w:sz w:val="23"/>
        </w:rPr>
        <w:t> </w:t>
      </w:r>
      <w:r>
        <w:rPr>
          <w:w w:val="105"/>
          <w:sz w:val="23"/>
        </w:rPr>
        <w:t>a</w:t>
      </w:r>
      <w:r>
        <w:rPr>
          <w:spacing w:val="4"/>
          <w:w w:val="105"/>
          <w:sz w:val="23"/>
        </w:rPr>
        <w:t> </w:t>
      </w:r>
      <w:r>
        <w:rPr>
          <w:w w:val="105"/>
          <w:sz w:val="23"/>
        </w:rPr>
        <w:t>la</w:t>
      </w:r>
      <w:r>
        <w:rPr>
          <w:spacing w:val="4"/>
          <w:w w:val="105"/>
          <w:sz w:val="23"/>
        </w:rPr>
        <w:t> </w:t>
      </w:r>
      <w:r>
        <w:rPr>
          <w:spacing w:val="-2"/>
          <w:w w:val="105"/>
          <w:sz w:val="23"/>
        </w:rPr>
        <w:t>demanda)</w:t>
      </w:r>
    </w:p>
    <w:p>
      <w:pPr>
        <w:pStyle w:val="BodyText"/>
        <w:rPr>
          <w:sz w:val="26"/>
        </w:rPr>
      </w:pPr>
    </w:p>
    <w:p>
      <w:pPr>
        <w:pStyle w:val="BodyText"/>
        <w:spacing w:before="8"/>
        <w:rPr>
          <w:sz w:val="20"/>
        </w:rPr>
      </w:pPr>
    </w:p>
    <w:p>
      <w:pPr>
        <w:pStyle w:val="ListParagraph"/>
        <w:numPr>
          <w:ilvl w:val="3"/>
          <w:numId w:val="7"/>
        </w:numPr>
        <w:tabs>
          <w:tab w:pos="2726" w:val="left" w:leader="none"/>
        </w:tabs>
        <w:spacing w:line="240" w:lineRule="auto" w:before="0" w:after="0"/>
        <w:ind w:left="2725" w:right="0" w:hanging="762"/>
        <w:jc w:val="both"/>
        <w:rPr>
          <w:sz w:val="23"/>
        </w:rPr>
      </w:pPr>
      <w:r>
        <w:rPr>
          <w:w w:val="105"/>
          <w:sz w:val="23"/>
        </w:rPr>
        <w:t>Ajuste</w:t>
      </w:r>
      <w:r>
        <w:rPr>
          <w:spacing w:val="8"/>
          <w:w w:val="105"/>
          <w:sz w:val="23"/>
        </w:rPr>
        <w:t> </w:t>
      </w:r>
      <w:r>
        <w:rPr>
          <w:w w:val="105"/>
          <w:sz w:val="23"/>
        </w:rPr>
        <w:t>Subsidios</w:t>
      </w:r>
      <w:r>
        <w:rPr>
          <w:spacing w:val="6"/>
          <w:w w:val="105"/>
          <w:sz w:val="23"/>
        </w:rPr>
        <w:t> </w:t>
      </w:r>
      <w:r>
        <w:rPr>
          <w:w w:val="105"/>
          <w:sz w:val="23"/>
        </w:rPr>
        <w:t>a</w:t>
      </w:r>
      <w:r>
        <w:rPr>
          <w:spacing w:val="6"/>
          <w:w w:val="105"/>
          <w:sz w:val="23"/>
        </w:rPr>
        <w:t> </w:t>
      </w:r>
      <w:r>
        <w:rPr>
          <w:w w:val="105"/>
          <w:sz w:val="23"/>
        </w:rPr>
        <w:t>la</w:t>
      </w:r>
      <w:r>
        <w:rPr>
          <w:spacing w:val="6"/>
          <w:w w:val="105"/>
          <w:sz w:val="23"/>
        </w:rPr>
        <w:t> </w:t>
      </w:r>
      <w:r>
        <w:rPr>
          <w:w w:val="105"/>
          <w:sz w:val="23"/>
        </w:rPr>
        <w:t>Demanda-</w:t>
      </w:r>
      <w:r>
        <w:rPr>
          <w:spacing w:val="7"/>
          <w:w w:val="105"/>
          <w:sz w:val="23"/>
        </w:rPr>
        <w:t> </w:t>
      </w:r>
      <w:r>
        <w:rPr>
          <w:spacing w:val="-2"/>
          <w:w w:val="105"/>
          <w:sz w:val="23"/>
        </w:rPr>
        <w:t>Continuidad.</w:t>
      </w:r>
    </w:p>
    <w:p>
      <w:pPr>
        <w:pStyle w:val="BodyText"/>
        <w:rPr>
          <w:sz w:val="26"/>
        </w:rPr>
      </w:pPr>
    </w:p>
    <w:p>
      <w:pPr>
        <w:pStyle w:val="BodyText"/>
        <w:spacing w:before="1"/>
        <w:rPr>
          <w:sz w:val="21"/>
        </w:rPr>
      </w:pPr>
    </w:p>
    <w:p>
      <w:pPr>
        <w:pStyle w:val="BodyText"/>
        <w:spacing w:line="364" w:lineRule="auto"/>
        <w:ind w:left="1275" w:right="1638" w:firstLine="681"/>
        <w:jc w:val="both"/>
      </w:pPr>
      <w:r>
        <w:rPr/>
        <w:t>La certificación del Ministerio de la Protección Social modificó la población asegurada al régimen subsidiado del municipio de Puerto Nariño – Amazonas, pasando de registrar</w:t>
      </w:r>
      <w:r>
        <w:rPr>
          <w:spacing w:val="39"/>
        </w:rPr>
        <w:t> </w:t>
      </w:r>
      <w:r>
        <w:rPr/>
        <w:t>un</w:t>
      </w:r>
      <w:r>
        <w:rPr>
          <w:spacing w:val="38"/>
        </w:rPr>
        <w:t> </w:t>
      </w:r>
      <w:r>
        <w:rPr/>
        <w:t>valor</w:t>
      </w:r>
      <w:r>
        <w:rPr>
          <w:spacing w:val="36"/>
        </w:rPr>
        <w:t> </w:t>
      </w:r>
      <w:r>
        <w:rPr/>
        <w:t>de</w:t>
      </w:r>
      <w:r>
        <w:rPr>
          <w:spacing w:val="35"/>
        </w:rPr>
        <w:t> </w:t>
      </w:r>
      <w:r>
        <w:rPr/>
        <w:t>cero</w:t>
      </w:r>
      <w:r>
        <w:rPr>
          <w:spacing w:val="38"/>
        </w:rPr>
        <w:t> </w:t>
      </w:r>
      <w:r>
        <w:rPr/>
        <w:t>personas</w:t>
      </w:r>
      <w:r>
        <w:rPr>
          <w:spacing w:val="35"/>
        </w:rPr>
        <w:t> </w:t>
      </w:r>
      <w:r>
        <w:rPr/>
        <w:t>afiliadas,</w:t>
      </w:r>
      <w:r>
        <w:rPr>
          <w:spacing w:val="40"/>
        </w:rPr>
        <w:t> </w:t>
      </w:r>
      <w:r>
        <w:rPr/>
        <w:t>a</w:t>
      </w:r>
      <w:r>
        <w:rPr>
          <w:spacing w:val="37"/>
        </w:rPr>
        <w:t> </w:t>
      </w:r>
      <w:r>
        <w:rPr/>
        <w:t>4979</w:t>
      </w:r>
      <w:r>
        <w:rPr>
          <w:spacing w:val="36"/>
        </w:rPr>
        <w:t> </w:t>
      </w:r>
      <w:r>
        <w:rPr/>
        <w:t>afiliados.</w:t>
      </w:r>
      <w:r>
        <w:rPr>
          <w:spacing w:val="39"/>
        </w:rPr>
        <w:t> </w:t>
      </w:r>
      <w:r>
        <w:rPr/>
        <w:t>Situación</w:t>
      </w:r>
      <w:r>
        <w:rPr>
          <w:spacing w:val="40"/>
        </w:rPr>
        <w:t> </w:t>
      </w:r>
      <w:r>
        <w:rPr/>
        <w:t>que</w:t>
      </w:r>
      <w:r>
        <w:rPr>
          <w:spacing w:val="37"/>
        </w:rPr>
        <w:t> </w:t>
      </w:r>
      <w:r>
        <w:rPr/>
        <w:t>modifica</w:t>
      </w:r>
      <w:r>
        <w:rPr>
          <w:spacing w:val="39"/>
        </w:rPr>
        <w:t> </w:t>
      </w:r>
      <w:r>
        <w:rPr/>
        <w:t>el</w:t>
      </w:r>
    </w:p>
    <w:p>
      <w:pPr>
        <w:spacing w:after="0" w:line="364" w:lineRule="auto"/>
        <w:jc w:val="both"/>
        <w:sectPr>
          <w:pgSz w:w="11900" w:h="16840"/>
          <w:pgMar w:header="0" w:footer="1434" w:top="1940" w:bottom="1620" w:left="380" w:right="0"/>
        </w:sectPr>
      </w:pPr>
    </w:p>
    <w:p>
      <w:pPr>
        <w:pStyle w:val="BodyText"/>
        <w:spacing w:line="364" w:lineRule="auto" w:before="154"/>
        <w:ind w:left="1275" w:right="862" w:hanging="1"/>
      </w:pPr>
      <w:r>
        <w:rPr/>
        <w:t>percápita</w:t>
      </w:r>
      <w:r>
        <w:rPr>
          <w:spacing w:val="26"/>
        </w:rPr>
        <w:t> </w:t>
      </w:r>
      <w:r>
        <w:rPr/>
        <w:t>nacional</w:t>
      </w:r>
      <w:r>
        <w:rPr>
          <w:spacing w:val="34"/>
        </w:rPr>
        <w:t> </w:t>
      </w:r>
      <w:r>
        <w:rPr/>
        <w:t>y</w:t>
      </w:r>
      <w:r>
        <w:rPr>
          <w:spacing w:val="25"/>
        </w:rPr>
        <w:t> </w:t>
      </w:r>
      <w:r>
        <w:rPr/>
        <w:t>en</w:t>
      </w:r>
      <w:r>
        <w:rPr>
          <w:spacing w:val="30"/>
        </w:rPr>
        <w:t> </w:t>
      </w:r>
      <w:r>
        <w:rPr/>
        <w:t>tanto</w:t>
      </w:r>
      <w:r>
        <w:rPr>
          <w:spacing w:val="28"/>
        </w:rPr>
        <w:t> </w:t>
      </w:r>
      <w:r>
        <w:rPr/>
        <w:t>se</w:t>
      </w:r>
      <w:r>
        <w:rPr>
          <w:spacing w:val="29"/>
        </w:rPr>
        <w:t> </w:t>
      </w:r>
      <w:r>
        <w:rPr/>
        <w:t>justifica</w:t>
      </w:r>
      <w:r>
        <w:rPr>
          <w:spacing w:val="29"/>
        </w:rPr>
        <w:t> </w:t>
      </w:r>
      <w:r>
        <w:rPr/>
        <w:t>el</w:t>
      </w:r>
      <w:r>
        <w:rPr>
          <w:spacing w:val="30"/>
        </w:rPr>
        <w:t> </w:t>
      </w:r>
      <w:r>
        <w:rPr/>
        <w:t>ajuste</w:t>
      </w:r>
      <w:r>
        <w:rPr>
          <w:spacing w:val="32"/>
        </w:rPr>
        <w:t> </w:t>
      </w:r>
      <w:r>
        <w:rPr/>
        <w:t>a</w:t>
      </w:r>
      <w:r>
        <w:rPr>
          <w:spacing w:val="29"/>
        </w:rPr>
        <w:t> </w:t>
      </w:r>
      <w:r>
        <w:rPr/>
        <w:t>la</w:t>
      </w:r>
      <w:r>
        <w:rPr>
          <w:spacing w:val="29"/>
        </w:rPr>
        <w:t> </w:t>
      </w:r>
      <w:r>
        <w:rPr/>
        <w:t>distribución</w:t>
      </w:r>
      <w:r>
        <w:rPr>
          <w:spacing w:val="33"/>
        </w:rPr>
        <w:t> </w:t>
      </w:r>
      <w:r>
        <w:rPr/>
        <w:t>y</w:t>
      </w:r>
      <w:r>
        <w:rPr>
          <w:spacing w:val="28"/>
        </w:rPr>
        <w:t> </w:t>
      </w:r>
      <w:r>
        <w:rPr/>
        <w:t>asignación</w:t>
      </w:r>
      <w:r>
        <w:rPr>
          <w:spacing w:val="30"/>
        </w:rPr>
        <w:t> </w:t>
      </w:r>
      <w:r>
        <w:rPr/>
        <w:t>realizada mediante documento Conpes Social 122 de 2009.</w:t>
      </w:r>
    </w:p>
    <w:p>
      <w:pPr>
        <w:pStyle w:val="BodyText"/>
        <w:spacing w:before="1"/>
        <w:rPr>
          <w:sz w:val="32"/>
        </w:rPr>
      </w:pPr>
    </w:p>
    <w:p>
      <w:pPr>
        <w:pStyle w:val="BodyText"/>
        <w:spacing w:line="364" w:lineRule="auto"/>
        <w:ind w:left="1276" w:right="1637" w:firstLine="688"/>
        <w:jc w:val="both"/>
      </w:pPr>
      <w:r>
        <w:rPr/>
        <w:t>Se debe señalar que la presente distribución y asignación aplica los mismos criterios</w:t>
      </w:r>
      <w:r>
        <w:rPr>
          <w:spacing w:val="40"/>
        </w:rPr>
        <w:t> </w:t>
      </w:r>
      <w:r>
        <w:rPr/>
        <w:t>y procedimientos utilizados en el Conpes Social 122 de 2009. De esta manera, la</w:t>
      </w:r>
      <w:r>
        <w:rPr>
          <w:spacing w:val="80"/>
        </w:rPr>
        <w:t> </w:t>
      </w:r>
      <w:r>
        <w:rPr/>
        <w:t>distribución</w:t>
      </w:r>
      <w:r>
        <w:rPr>
          <w:spacing w:val="40"/>
        </w:rPr>
        <w:t> </w:t>
      </w:r>
      <w:r>
        <w:rPr/>
        <w:t>y</w:t>
      </w:r>
      <w:r>
        <w:rPr>
          <w:spacing w:val="40"/>
        </w:rPr>
        <w:t> </w:t>
      </w:r>
      <w:r>
        <w:rPr/>
        <w:t>asignación</w:t>
      </w:r>
      <w:r>
        <w:rPr>
          <w:spacing w:val="40"/>
        </w:rPr>
        <w:t> </w:t>
      </w:r>
      <w:r>
        <w:rPr/>
        <w:t>resultante</w:t>
      </w:r>
      <w:r>
        <w:rPr>
          <w:spacing w:val="40"/>
        </w:rPr>
        <w:t> </w:t>
      </w:r>
      <w:r>
        <w:rPr/>
        <w:t>por</w:t>
      </w:r>
      <w:r>
        <w:rPr>
          <w:spacing w:val="40"/>
        </w:rPr>
        <w:t> </w:t>
      </w:r>
      <w:r>
        <w:rPr/>
        <w:t>entidad</w:t>
      </w:r>
      <w:r>
        <w:rPr>
          <w:spacing w:val="40"/>
        </w:rPr>
        <w:t> </w:t>
      </w:r>
      <w:r>
        <w:rPr/>
        <w:t>territorial</w:t>
      </w:r>
      <w:r>
        <w:rPr>
          <w:spacing w:val="40"/>
        </w:rPr>
        <w:t> </w:t>
      </w:r>
      <w:r>
        <w:rPr/>
        <w:t>beneficiaria</w:t>
      </w:r>
      <w:r>
        <w:rPr>
          <w:spacing w:val="40"/>
        </w:rPr>
        <w:t> </w:t>
      </w:r>
      <w:r>
        <w:rPr/>
        <w:t>aparece</w:t>
      </w:r>
      <w:r>
        <w:rPr>
          <w:spacing w:val="40"/>
        </w:rPr>
        <w:t> </w:t>
      </w:r>
      <w:r>
        <w:rPr/>
        <w:t>en</w:t>
      </w:r>
      <w:r>
        <w:rPr>
          <w:spacing w:val="40"/>
        </w:rPr>
        <w:t> </w:t>
      </w:r>
      <w:r>
        <w:rPr/>
        <w:t>los anexos 2 y 3. En el cuadro 1 se aprecia el resumen por tipo de entidad territorial para la vigencia 2009.</w:t>
      </w:r>
    </w:p>
    <w:p>
      <w:pPr>
        <w:pStyle w:val="BodyText"/>
        <w:spacing w:line="405" w:lineRule="exact" w:before="84"/>
        <w:ind w:left="1345" w:right="1706"/>
        <w:jc w:val="center"/>
        <w:rPr>
          <w:rFonts w:ascii="Arial Narrow"/>
        </w:rPr>
      </w:pPr>
      <w:r>
        <w:rPr>
          <w:rFonts w:ascii="Arial Narrow"/>
        </w:rPr>
        <w:t>Cuadro</w:t>
      </w:r>
      <w:r>
        <w:rPr>
          <w:rFonts w:ascii="Arial Narrow"/>
          <w:spacing w:val="6"/>
        </w:rPr>
        <w:t> </w:t>
      </w:r>
      <w:r>
        <w:rPr>
          <w:rFonts w:ascii="Arial Narrow"/>
          <w:spacing w:val="-10"/>
        </w:rPr>
        <w:t>1</w:t>
      </w:r>
    </w:p>
    <w:p>
      <w:pPr>
        <w:spacing w:line="120" w:lineRule="auto" w:before="134"/>
        <w:ind w:left="2838" w:right="3201" w:firstLine="0"/>
        <w:jc w:val="center"/>
        <w:rPr>
          <w:rFonts w:ascii="Arial Narrow" w:hAnsi="Arial Narrow"/>
          <w:sz w:val="23"/>
        </w:rPr>
      </w:pPr>
      <w:r>
        <w:rPr>
          <w:rFonts w:ascii="Arial Narrow" w:hAnsi="Arial Narrow"/>
          <w:spacing w:val="-2"/>
          <w:sz w:val="23"/>
        </w:rPr>
        <w:t>ONCE</w:t>
      </w:r>
      <w:r>
        <w:rPr>
          <w:rFonts w:ascii="Arial Narrow" w:hAnsi="Arial Narrow"/>
          <w:spacing w:val="-12"/>
          <w:sz w:val="23"/>
        </w:rPr>
        <w:t> </w:t>
      </w:r>
      <w:r>
        <w:rPr>
          <w:rFonts w:ascii="Arial Narrow" w:hAnsi="Arial Narrow"/>
          <w:spacing w:val="-2"/>
          <w:sz w:val="23"/>
        </w:rPr>
        <w:t>DOCEAVAS</w:t>
      </w:r>
      <w:r>
        <w:rPr>
          <w:rFonts w:ascii="Arial Narrow" w:hAnsi="Arial Narrow"/>
          <w:spacing w:val="-11"/>
          <w:sz w:val="23"/>
        </w:rPr>
        <w:t> </w:t>
      </w:r>
      <w:r>
        <w:rPr>
          <w:rFonts w:ascii="Arial Narrow" w:hAnsi="Arial Narrow"/>
          <w:spacing w:val="-2"/>
          <w:sz w:val="23"/>
        </w:rPr>
        <w:t>PARTICIPACIÓN </w:t>
      </w:r>
      <w:r>
        <w:rPr>
          <w:rFonts w:ascii="Arial Narrow" w:hAnsi="Arial Narrow"/>
          <w:spacing w:val="-195"/>
          <w:sz w:val="23"/>
        </w:rPr>
        <w:t>PARA</w:t>
      </w:r>
      <w:r>
        <w:rPr>
          <w:rFonts w:ascii="Arial Narrow" w:hAnsi="Arial Narrow"/>
          <w:spacing w:val="40"/>
          <w:sz w:val="23"/>
        </w:rPr>
        <w:t> </w:t>
      </w:r>
      <w:r>
        <w:rPr>
          <w:rFonts w:ascii="Arial Narrow" w:hAnsi="Arial Narrow"/>
          <w:sz w:val="23"/>
        </w:rPr>
        <w:t>SALUD SGP 2009 SUBSIDIOS A</w:t>
      </w:r>
      <w:r>
        <w:rPr>
          <w:rFonts w:ascii="Arial Narrow" w:hAnsi="Arial Narrow"/>
          <w:spacing w:val="40"/>
          <w:sz w:val="23"/>
        </w:rPr>
        <w:t> </w:t>
      </w:r>
      <w:r>
        <w:rPr>
          <w:rFonts w:ascii="Arial Narrow" w:hAnsi="Arial Narrow"/>
          <w:sz w:val="23"/>
        </w:rPr>
        <w:t>LA DEMANDA CONTINUIDAD</w:t>
      </w:r>
    </w:p>
    <w:p>
      <w:pPr>
        <w:spacing w:line="267" w:lineRule="exact" w:before="0"/>
        <w:ind w:left="1345" w:right="1709" w:firstLine="0"/>
        <w:jc w:val="center"/>
        <w:rPr>
          <w:rFonts w:ascii="Arial Narrow"/>
          <w:sz w:val="23"/>
        </w:rPr>
      </w:pPr>
      <w:r>
        <w:rPr>
          <w:rFonts w:ascii="Arial Narrow"/>
          <w:sz w:val="23"/>
        </w:rPr>
        <w:t>AGREGADO</w:t>
      </w:r>
      <w:r>
        <w:rPr>
          <w:rFonts w:ascii="Arial Narrow"/>
          <w:spacing w:val="8"/>
          <w:sz w:val="23"/>
        </w:rPr>
        <w:t> </w:t>
      </w:r>
      <w:r>
        <w:rPr>
          <w:rFonts w:ascii="Arial Narrow"/>
          <w:sz w:val="23"/>
        </w:rPr>
        <w:t>POR</w:t>
      </w:r>
      <w:r>
        <w:rPr>
          <w:rFonts w:ascii="Arial Narrow"/>
          <w:spacing w:val="10"/>
          <w:sz w:val="23"/>
        </w:rPr>
        <w:t> </w:t>
      </w:r>
      <w:r>
        <w:rPr>
          <w:rFonts w:ascii="Arial Narrow"/>
          <w:sz w:val="23"/>
        </w:rPr>
        <w:t>TIPO</w:t>
      </w:r>
      <w:r>
        <w:rPr>
          <w:rFonts w:ascii="Arial Narrow"/>
          <w:spacing w:val="11"/>
          <w:sz w:val="23"/>
        </w:rPr>
        <w:t> </w:t>
      </w:r>
      <w:r>
        <w:rPr>
          <w:rFonts w:ascii="Arial Narrow"/>
          <w:sz w:val="23"/>
        </w:rPr>
        <w:t>DE</w:t>
      </w:r>
      <w:r>
        <w:rPr>
          <w:rFonts w:ascii="Arial Narrow"/>
          <w:spacing w:val="6"/>
          <w:sz w:val="23"/>
        </w:rPr>
        <w:t> </w:t>
      </w:r>
      <w:r>
        <w:rPr>
          <w:rFonts w:ascii="Arial Narrow"/>
          <w:sz w:val="23"/>
        </w:rPr>
        <w:t>ENTIDAD</w:t>
      </w:r>
      <w:r>
        <w:rPr>
          <w:rFonts w:ascii="Arial Narrow"/>
          <w:spacing w:val="9"/>
          <w:sz w:val="23"/>
        </w:rPr>
        <w:t> </w:t>
      </w:r>
      <w:r>
        <w:rPr>
          <w:rFonts w:ascii="Arial Narrow"/>
          <w:spacing w:val="-2"/>
          <w:sz w:val="23"/>
        </w:rPr>
        <w:t>TERRITORIAL</w:t>
      </w:r>
    </w:p>
    <w:p>
      <w:pPr>
        <w:spacing w:before="54"/>
        <w:ind w:left="1345" w:right="1709" w:firstLine="0"/>
        <w:jc w:val="center"/>
        <w:rPr>
          <w:sz w:val="21"/>
        </w:rPr>
      </w:pPr>
      <w:r>
        <w:rPr>
          <w:w w:val="105"/>
          <w:sz w:val="21"/>
        </w:rPr>
        <w:t>Millones</w:t>
      </w:r>
      <w:r>
        <w:rPr>
          <w:spacing w:val="-6"/>
          <w:w w:val="105"/>
          <w:sz w:val="21"/>
        </w:rPr>
        <w:t> </w:t>
      </w:r>
      <w:r>
        <w:rPr>
          <w:w w:val="105"/>
          <w:sz w:val="21"/>
        </w:rPr>
        <w:t>de</w:t>
      </w:r>
      <w:r>
        <w:rPr>
          <w:spacing w:val="-4"/>
          <w:w w:val="105"/>
          <w:sz w:val="21"/>
        </w:rPr>
        <w:t> </w:t>
      </w:r>
      <w:r>
        <w:rPr>
          <w:w w:val="105"/>
          <w:sz w:val="21"/>
        </w:rPr>
        <w:t>pesos</w:t>
      </w:r>
      <w:r>
        <w:rPr>
          <w:spacing w:val="-2"/>
          <w:w w:val="105"/>
          <w:sz w:val="21"/>
        </w:rPr>
        <w:t> corrientes</w:t>
      </w:r>
    </w:p>
    <w:p>
      <w:pPr>
        <w:pStyle w:val="BodyText"/>
        <w:spacing w:after="1"/>
        <w:rPr>
          <w:sz w:val="11"/>
        </w:rPr>
      </w:pPr>
    </w:p>
    <w:tbl>
      <w:tblPr>
        <w:tblW w:w="0" w:type="auto"/>
        <w:jc w:val="left"/>
        <w:tblInd w:w="3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2185"/>
      </w:tblGrid>
      <w:tr>
        <w:trPr>
          <w:trHeight w:val="1336" w:hRule="atLeast"/>
        </w:trPr>
        <w:tc>
          <w:tcPr>
            <w:tcW w:w="2022" w:type="dxa"/>
            <w:vMerge w:val="restart"/>
            <w:shd w:val="clear" w:color="auto" w:fill="C0C0C0"/>
          </w:tcPr>
          <w:p>
            <w:pPr>
              <w:pStyle w:val="TableParagraph"/>
              <w:rPr>
                <w:rFonts w:ascii="Times New Roman"/>
                <w:sz w:val="26"/>
              </w:rPr>
            </w:pPr>
          </w:p>
          <w:p>
            <w:pPr>
              <w:pStyle w:val="TableParagraph"/>
              <w:spacing w:before="1"/>
              <w:rPr>
                <w:rFonts w:ascii="Times New Roman"/>
                <w:sz w:val="26"/>
              </w:rPr>
            </w:pPr>
          </w:p>
          <w:p>
            <w:pPr>
              <w:pStyle w:val="TableParagraph"/>
              <w:spacing w:line="117" w:lineRule="auto"/>
              <w:ind w:left="366" w:firstLine="218"/>
              <w:rPr>
                <w:rFonts w:ascii="Arial Narrow"/>
                <w:sz w:val="23"/>
              </w:rPr>
            </w:pPr>
            <w:r>
              <w:rPr>
                <w:rFonts w:ascii="Arial Narrow"/>
                <w:spacing w:val="-2"/>
                <w:w w:val="75"/>
                <w:sz w:val="23"/>
              </w:rPr>
              <w:t>ENTIDAD</w:t>
            </w:r>
            <w:r>
              <w:rPr>
                <w:rFonts w:ascii="Arial Narrow"/>
                <w:sz w:val="23"/>
              </w:rPr>
              <w:t> </w:t>
            </w:r>
            <w:r>
              <w:rPr>
                <w:rFonts w:ascii="Arial Narrow"/>
                <w:spacing w:val="-2"/>
                <w:w w:val="55"/>
                <w:sz w:val="23"/>
              </w:rPr>
              <w:t>TERRITORIAL</w:t>
            </w:r>
          </w:p>
        </w:tc>
        <w:tc>
          <w:tcPr>
            <w:tcW w:w="2185" w:type="dxa"/>
            <w:shd w:val="clear" w:color="auto" w:fill="C0C0C0"/>
          </w:tcPr>
          <w:p>
            <w:pPr>
              <w:pStyle w:val="TableParagraph"/>
              <w:spacing w:line="76" w:lineRule="exact"/>
              <w:ind w:left="91" w:right="26"/>
              <w:jc w:val="center"/>
              <w:rPr>
                <w:rFonts w:ascii="Arial Narrow" w:hAnsi="Arial Narrow"/>
                <w:sz w:val="23"/>
              </w:rPr>
            </w:pPr>
            <w:r>
              <w:rPr>
                <w:rFonts w:ascii="Arial Narrow" w:hAnsi="Arial Narrow"/>
                <w:spacing w:val="-2"/>
                <w:w w:val="80"/>
                <w:sz w:val="23"/>
              </w:rPr>
              <w:t>DISTRIBUCIÓN</w:t>
            </w:r>
          </w:p>
          <w:p>
            <w:pPr>
              <w:pStyle w:val="TableParagraph"/>
              <w:spacing w:line="120" w:lineRule="auto" w:before="133"/>
              <w:ind w:left="72" w:right="60" w:firstLine="3"/>
              <w:jc w:val="center"/>
              <w:rPr>
                <w:rFonts w:ascii="Arial Narrow" w:hAnsi="Arial Narrow"/>
                <w:sz w:val="23"/>
              </w:rPr>
            </w:pPr>
            <w:r>
              <w:rPr>
                <w:rFonts w:ascii="Arial Narrow" w:hAnsi="Arial Narrow"/>
                <w:sz w:val="23"/>
              </w:rPr>
              <w:t>FINAL ONCE </w:t>
            </w:r>
            <w:r>
              <w:rPr>
                <w:rFonts w:ascii="Arial Narrow" w:hAnsi="Arial Narrow"/>
                <w:spacing w:val="-2"/>
                <w:sz w:val="23"/>
              </w:rPr>
              <w:t>DOCEAVAS</w:t>
            </w:r>
            <w:r>
              <w:rPr>
                <w:rFonts w:ascii="Arial Narrow" w:hAnsi="Arial Narrow"/>
                <w:spacing w:val="80"/>
                <w:w w:val="150"/>
                <w:sz w:val="23"/>
              </w:rPr>
              <w:t> </w:t>
            </w:r>
            <w:r>
              <w:rPr>
                <w:rFonts w:ascii="Arial Narrow" w:hAnsi="Arial Narrow"/>
                <w:spacing w:val="-209"/>
                <w:sz w:val="23"/>
              </w:rPr>
              <w:t>RÉGIMEN</w:t>
            </w:r>
            <w:r>
              <w:rPr>
                <w:rFonts w:ascii="Arial Narrow" w:hAnsi="Arial Narrow"/>
                <w:spacing w:val="-2"/>
                <w:sz w:val="23"/>
              </w:rPr>
              <w:t> </w:t>
            </w:r>
            <w:r>
              <w:rPr>
                <w:rFonts w:ascii="Arial Narrow" w:hAnsi="Arial Narrow"/>
                <w:spacing w:val="-2"/>
                <w:w w:val="85"/>
                <w:sz w:val="23"/>
              </w:rPr>
              <w:t>SUBSIDIADO </w:t>
            </w:r>
            <w:r>
              <w:rPr>
                <w:rFonts w:ascii="Arial Narrow" w:hAnsi="Arial Narrow"/>
                <w:spacing w:val="-2"/>
                <w:sz w:val="23"/>
              </w:rPr>
              <w:t>ACTUAL CONPES</w:t>
            </w:r>
          </w:p>
        </w:tc>
      </w:tr>
      <w:tr>
        <w:trPr>
          <w:trHeight w:val="497" w:hRule="atLeast"/>
        </w:trPr>
        <w:tc>
          <w:tcPr>
            <w:tcW w:w="2022" w:type="dxa"/>
            <w:vMerge/>
            <w:tcBorders>
              <w:top w:val="nil"/>
            </w:tcBorders>
            <w:shd w:val="clear" w:color="auto" w:fill="C0C0C0"/>
          </w:tcPr>
          <w:p>
            <w:pPr>
              <w:rPr>
                <w:sz w:val="2"/>
                <w:szCs w:val="2"/>
              </w:rPr>
            </w:pPr>
          </w:p>
        </w:tc>
        <w:tc>
          <w:tcPr>
            <w:tcW w:w="2185" w:type="dxa"/>
            <w:shd w:val="clear" w:color="auto" w:fill="C0C0C0"/>
          </w:tcPr>
          <w:p>
            <w:pPr>
              <w:pStyle w:val="TableParagraph"/>
              <w:spacing w:line="331" w:lineRule="exact"/>
              <w:ind w:left="449"/>
              <w:rPr>
                <w:rFonts w:ascii="Arial Narrow"/>
                <w:sz w:val="23"/>
              </w:rPr>
            </w:pPr>
            <w:r>
              <w:rPr>
                <w:rFonts w:ascii="Arial Narrow"/>
                <w:spacing w:val="-2"/>
                <w:w w:val="75"/>
                <w:sz w:val="23"/>
              </w:rPr>
              <w:t>CONTINUIDAD</w:t>
            </w:r>
          </w:p>
        </w:tc>
      </w:tr>
      <w:tr>
        <w:trPr>
          <w:trHeight w:val="535" w:hRule="atLeast"/>
        </w:trPr>
        <w:tc>
          <w:tcPr>
            <w:tcW w:w="2022" w:type="dxa"/>
            <w:shd w:val="clear" w:color="auto" w:fill="C0C0C0"/>
          </w:tcPr>
          <w:p>
            <w:pPr>
              <w:pStyle w:val="TableParagraph"/>
              <w:spacing w:line="79" w:lineRule="exact"/>
              <w:ind w:left="119" w:right="79"/>
              <w:rPr>
                <w:rFonts w:ascii="Arial Narrow"/>
                <w:sz w:val="23"/>
              </w:rPr>
            </w:pPr>
            <w:r>
              <w:rPr>
                <w:rFonts w:ascii="Arial Narrow"/>
                <w:spacing w:val="-2"/>
                <w:w w:val="85"/>
                <w:sz w:val="23"/>
              </w:rPr>
              <w:t>MUNICIPIOS</w:t>
            </w:r>
            <w:r>
              <w:rPr>
                <w:rFonts w:ascii="Arial Narrow"/>
                <w:spacing w:val="80"/>
                <w:w w:val="150"/>
                <w:sz w:val="23"/>
              </w:rPr>
              <w:t> </w:t>
            </w:r>
            <w:r>
              <w:rPr>
                <w:rFonts w:ascii="Arial Narrow"/>
                <w:spacing w:val="-555"/>
                <w:sz w:val="23"/>
              </w:rPr>
              <w:t>Y</w:t>
            </w:r>
          </w:p>
          <w:p>
            <w:pPr>
              <w:pStyle w:val="TableParagraph"/>
              <w:spacing w:line="405" w:lineRule="exact"/>
              <w:ind w:left="66"/>
              <w:rPr>
                <w:rFonts w:ascii="Arial Narrow"/>
                <w:sz w:val="23"/>
              </w:rPr>
            </w:pPr>
            <w:r>
              <w:rPr>
                <w:rFonts w:ascii="Arial Narrow"/>
                <w:spacing w:val="-2"/>
                <w:sz w:val="23"/>
              </w:rPr>
              <w:t>DISTRITOS</w:t>
            </w:r>
          </w:p>
        </w:tc>
        <w:tc>
          <w:tcPr>
            <w:tcW w:w="2185" w:type="dxa"/>
          </w:tcPr>
          <w:p>
            <w:pPr>
              <w:pStyle w:val="TableParagraph"/>
              <w:spacing w:line="483" w:lineRule="exact"/>
              <w:ind w:right="54"/>
              <w:jc w:val="right"/>
              <w:rPr>
                <w:rFonts w:ascii="Arial Narrow"/>
                <w:sz w:val="23"/>
              </w:rPr>
            </w:pPr>
            <w:r>
              <w:rPr>
                <w:rFonts w:ascii="Arial Narrow"/>
                <w:spacing w:val="-2"/>
                <w:sz w:val="23"/>
              </w:rPr>
              <w:t>2.842.777</w:t>
            </w:r>
          </w:p>
        </w:tc>
      </w:tr>
      <w:tr>
        <w:trPr>
          <w:trHeight w:val="268" w:hRule="atLeast"/>
        </w:trPr>
        <w:tc>
          <w:tcPr>
            <w:tcW w:w="2022" w:type="dxa"/>
            <w:shd w:val="clear" w:color="auto" w:fill="C0C0C0"/>
          </w:tcPr>
          <w:p>
            <w:pPr>
              <w:pStyle w:val="TableParagraph"/>
              <w:spacing w:line="216" w:lineRule="exact"/>
              <w:ind w:left="119"/>
              <w:rPr>
                <w:rFonts w:ascii="Arial Narrow"/>
                <w:sz w:val="23"/>
              </w:rPr>
            </w:pPr>
            <w:r>
              <w:rPr>
                <w:rFonts w:ascii="Arial Narrow"/>
                <w:spacing w:val="-2"/>
                <w:w w:val="70"/>
                <w:sz w:val="23"/>
              </w:rPr>
              <w:t>DEPARTAMENTOS</w:t>
            </w:r>
          </w:p>
        </w:tc>
        <w:tc>
          <w:tcPr>
            <w:tcW w:w="2185" w:type="dxa"/>
          </w:tcPr>
          <w:p>
            <w:pPr>
              <w:pStyle w:val="TableParagraph"/>
              <w:spacing w:line="216" w:lineRule="exact"/>
              <w:ind w:right="54"/>
              <w:jc w:val="right"/>
              <w:rPr>
                <w:rFonts w:ascii="Arial Narrow"/>
                <w:sz w:val="23"/>
              </w:rPr>
            </w:pPr>
            <w:r>
              <w:rPr>
                <w:rFonts w:ascii="Arial Narrow"/>
                <w:spacing w:val="-2"/>
                <w:sz w:val="23"/>
              </w:rPr>
              <w:t>5.492</w:t>
            </w:r>
          </w:p>
        </w:tc>
      </w:tr>
      <w:tr>
        <w:trPr>
          <w:trHeight w:val="268" w:hRule="atLeast"/>
        </w:trPr>
        <w:tc>
          <w:tcPr>
            <w:tcW w:w="2022" w:type="dxa"/>
            <w:shd w:val="clear" w:color="auto" w:fill="C0C0C0"/>
          </w:tcPr>
          <w:p>
            <w:pPr>
              <w:pStyle w:val="TableParagraph"/>
              <w:spacing w:line="216" w:lineRule="exact"/>
              <w:ind w:left="119"/>
              <w:rPr>
                <w:rFonts w:ascii="Arial Narrow"/>
                <w:sz w:val="23"/>
              </w:rPr>
            </w:pPr>
            <w:r>
              <w:rPr>
                <w:rFonts w:ascii="Arial Narrow"/>
                <w:sz w:val="23"/>
              </w:rPr>
              <w:t>TOTAL</w:t>
            </w:r>
            <w:r>
              <w:rPr>
                <w:rFonts w:ascii="Arial Narrow"/>
                <w:spacing w:val="7"/>
                <w:sz w:val="23"/>
              </w:rPr>
              <w:t> </w:t>
            </w:r>
            <w:r>
              <w:rPr>
                <w:rFonts w:ascii="Arial Narrow"/>
                <w:spacing w:val="-102"/>
                <w:sz w:val="23"/>
              </w:rPr>
              <w:t>NACIONAL</w:t>
            </w:r>
          </w:p>
        </w:tc>
        <w:tc>
          <w:tcPr>
            <w:tcW w:w="2185" w:type="dxa"/>
          </w:tcPr>
          <w:p>
            <w:pPr>
              <w:pStyle w:val="TableParagraph"/>
              <w:spacing w:line="216" w:lineRule="exact"/>
              <w:ind w:right="54"/>
              <w:jc w:val="right"/>
              <w:rPr>
                <w:rFonts w:ascii="Arial Narrow"/>
                <w:sz w:val="23"/>
              </w:rPr>
            </w:pPr>
            <w:r>
              <w:rPr>
                <w:rFonts w:ascii="Arial Narrow"/>
                <w:spacing w:val="-2"/>
                <w:sz w:val="23"/>
              </w:rPr>
              <w:t>2.848.269</w:t>
            </w:r>
          </w:p>
        </w:tc>
      </w:tr>
    </w:tbl>
    <w:p>
      <w:pPr>
        <w:pStyle w:val="BodyText"/>
        <w:rPr>
          <w:sz w:val="24"/>
        </w:rPr>
      </w:pPr>
    </w:p>
    <w:p>
      <w:pPr>
        <w:pStyle w:val="BodyText"/>
        <w:rPr>
          <w:sz w:val="24"/>
        </w:rPr>
      </w:pPr>
    </w:p>
    <w:p>
      <w:pPr>
        <w:pStyle w:val="BodyText"/>
        <w:spacing w:before="1"/>
        <w:rPr>
          <w:sz w:val="19"/>
        </w:rPr>
      </w:pPr>
    </w:p>
    <w:p>
      <w:pPr>
        <w:pStyle w:val="ListParagraph"/>
        <w:numPr>
          <w:ilvl w:val="3"/>
          <w:numId w:val="7"/>
        </w:numPr>
        <w:tabs>
          <w:tab w:pos="2736" w:val="left" w:leader="none"/>
        </w:tabs>
        <w:spacing w:line="364" w:lineRule="auto" w:before="0" w:after="0"/>
        <w:ind w:left="1276" w:right="1638" w:firstLine="681"/>
        <w:jc w:val="both"/>
        <w:rPr>
          <w:sz w:val="23"/>
        </w:rPr>
      </w:pPr>
      <w:r>
        <w:rPr>
          <w:sz w:val="23"/>
        </w:rPr>
        <w:t>Subsidios</w:t>
      </w:r>
      <w:r>
        <w:rPr>
          <w:spacing w:val="40"/>
          <w:sz w:val="23"/>
        </w:rPr>
        <w:t> </w:t>
      </w:r>
      <w:r>
        <w:rPr>
          <w:sz w:val="23"/>
        </w:rPr>
        <w:t>a</w:t>
      </w:r>
      <w:r>
        <w:rPr>
          <w:spacing w:val="40"/>
          <w:sz w:val="23"/>
        </w:rPr>
        <w:t> </w:t>
      </w:r>
      <w:r>
        <w:rPr>
          <w:sz w:val="23"/>
        </w:rPr>
        <w:t>la</w:t>
      </w:r>
      <w:r>
        <w:rPr>
          <w:spacing w:val="40"/>
          <w:sz w:val="23"/>
        </w:rPr>
        <w:t> </w:t>
      </w:r>
      <w:r>
        <w:rPr>
          <w:sz w:val="23"/>
        </w:rPr>
        <w:t>Demanda</w:t>
      </w:r>
      <w:r>
        <w:rPr>
          <w:spacing w:val="40"/>
          <w:sz w:val="23"/>
        </w:rPr>
        <w:t> </w:t>
      </w:r>
      <w:r>
        <w:rPr>
          <w:sz w:val="23"/>
        </w:rPr>
        <w:t>-</w:t>
      </w:r>
      <w:r>
        <w:rPr>
          <w:spacing w:val="38"/>
          <w:sz w:val="23"/>
        </w:rPr>
        <w:t> </w:t>
      </w:r>
      <w:r>
        <w:rPr>
          <w:sz w:val="23"/>
        </w:rPr>
        <w:t>Ampliación.</w:t>
      </w:r>
      <w:r>
        <w:rPr>
          <w:spacing w:val="40"/>
          <w:sz w:val="23"/>
        </w:rPr>
        <w:t> </w:t>
      </w:r>
      <w:r>
        <w:rPr>
          <w:sz w:val="23"/>
        </w:rPr>
        <w:t>La</w:t>
      </w:r>
      <w:r>
        <w:rPr>
          <w:spacing w:val="39"/>
          <w:sz w:val="23"/>
        </w:rPr>
        <w:t> </w:t>
      </w:r>
      <w:r>
        <w:rPr>
          <w:sz w:val="23"/>
        </w:rPr>
        <w:t>certificación</w:t>
      </w:r>
      <w:r>
        <w:rPr>
          <w:spacing w:val="40"/>
          <w:sz w:val="23"/>
        </w:rPr>
        <w:t> </w:t>
      </w:r>
      <w:r>
        <w:rPr>
          <w:sz w:val="23"/>
        </w:rPr>
        <w:t>del</w:t>
      </w:r>
      <w:r>
        <w:rPr>
          <w:spacing w:val="40"/>
          <w:sz w:val="23"/>
        </w:rPr>
        <w:t> </w:t>
      </w:r>
      <w:r>
        <w:rPr>
          <w:sz w:val="23"/>
        </w:rPr>
        <w:t>Ministerio</w:t>
      </w:r>
      <w:r>
        <w:rPr>
          <w:spacing w:val="38"/>
          <w:sz w:val="23"/>
        </w:rPr>
        <w:t> </w:t>
      </w:r>
      <w:r>
        <w:rPr>
          <w:sz w:val="23"/>
        </w:rPr>
        <w:t>de la Protección Social modificó la población pobre no asegurada y a las actividades no cubiertas con subsidios a la demanda del municipio de Puerto Nariño – Amazonas, pasando de 5.066 a 87 personas no aseguradas, ello modifica el indicador de equidad que pondera el déficit de cobertura del régimen subsidiado y la proporción de población por atender del municipio y en consecuencia la de todo el país.</w:t>
      </w:r>
    </w:p>
    <w:p>
      <w:pPr>
        <w:pStyle w:val="BodyText"/>
        <w:spacing w:before="5"/>
        <w:rPr>
          <w:sz w:val="35"/>
        </w:rPr>
      </w:pPr>
    </w:p>
    <w:p>
      <w:pPr>
        <w:pStyle w:val="BodyText"/>
        <w:spacing w:line="364" w:lineRule="auto"/>
        <w:ind w:left="1276" w:right="1639" w:firstLine="681"/>
        <w:jc w:val="both"/>
      </w:pPr>
      <w:r>
        <w:rPr/>
        <w:t>Por la razón anterior se justifica el ajuste a la distribución y asignación realizada mediante documento Conpes Social 122 de 2009.</w:t>
      </w:r>
    </w:p>
    <w:p>
      <w:pPr>
        <w:spacing w:after="0" w:line="364" w:lineRule="auto"/>
        <w:jc w:val="both"/>
        <w:sectPr>
          <w:pgSz w:w="11900" w:h="16840"/>
          <w:pgMar w:header="0" w:footer="1434" w:top="1940" w:bottom="1620" w:left="380" w:right="0"/>
        </w:sectPr>
      </w:pPr>
    </w:p>
    <w:p>
      <w:pPr>
        <w:pStyle w:val="BodyText"/>
        <w:spacing w:line="364" w:lineRule="auto" w:before="154"/>
        <w:ind w:left="1276" w:right="1637" w:firstLine="688"/>
        <w:jc w:val="both"/>
      </w:pPr>
      <w:r>
        <w:rPr/>
        <w:t>Se debe señalar que la presente distribución y asignación aplica los mismos criterios</w:t>
      </w:r>
      <w:r>
        <w:rPr>
          <w:spacing w:val="40"/>
        </w:rPr>
        <w:t> </w:t>
      </w:r>
      <w:r>
        <w:rPr/>
        <w:t>y procedimientos utilizados en el Conpes Social 122 de 2009. De esta manera, la</w:t>
      </w:r>
      <w:r>
        <w:rPr>
          <w:spacing w:val="80"/>
        </w:rPr>
        <w:t> </w:t>
      </w:r>
      <w:r>
        <w:rPr/>
        <w:t>distribución</w:t>
      </w:r>
      <w:r>
        <w:rPr>
          <w:spacing w:val="40"/>
        </w:rPr>
        <w:t> </w:t>
      </w:r>
      <w:r>
        <w:rPr/>
        <w:t>y</w:t>
      </w:r>
      <w:r>
        <w:rPr>
          <w:spacing w:val="40"/>
        </w:rPr>
        <w:t> </w:t>
      </w:r>
      <w:r>
        <w:rPr/>
        <w:t>asignación</w:t>
      </w:r>
      <w:r>
        <w:rPr>
          <w:spacing w:val="40"/>
        </w:rPr>
        <w:t> </w:t>
      </w:r>
      <w:r>
        <w:rPr/>
        <w:t>resultante</w:t>
      </w:r>
      <w:r>
        <w:rPr>
          <w:spacing w:val="40"/>
        </w:rPr>
        <w:t> </w:t>
      </w:r>
      <w:r>
        <w:rPr/>
        <w:t>por</w:t>
      </w:r>
      <w:r>
        <w:rPr>
          <w:spacing w:val="40"/>
        </w:rPr>
        <w:t> </w:t>
      </w:r>
      <w:r>
        <w:rPr/>
        <w:t>entidad</w:t>
      </w:r>
      <w:r>
        <w:rPr>
          <w:spacing w:val="40"/>
        </w:rPr>
        <w:t> </w:t>
      </w:r>
      <w:r>
        <w:rPr/>
        <w:t>territorial</w:t>
      </w:r>
      <w:r>
        <w:rPr>
          <w:spacing w:val="40"/>
        </w:rPr>
        <w:t> </w:t>
      </w:r>
      <w:r>
        <w:rPr/>
        <w:t>beneficiaria</w:t>
      </w:r>
      <w:r>
        <w:rPr>
          <w:spacing w:val="40"/>
        </w:rPr>
        <w:t> </w:t>
      </w:r>
      <w:r>
        <w:rPr/>
        <w:t>aparece</w:t>
      </w:r>
      <w:r>
        <w:rPr>
          <w:spacing w:val="40"/>
        </w:rPr>
        <w:t> </w:t>
      </w:r>
      <w:r>
        <w:rPr/>
        <w:t>en</w:t>
      </w:r>
      <w:r>
        <w:rPr>
          <w:spacing w:val="40"/>
        </w:rPr>
        <w:t> </w:t>
      </w:r>
      <w:r>
        <w:rPr/>
        <w:t>los anexos 2 y 3. En el cuadro 2 se aprecia el resumen por tipo de entidad territorial para la vigencia 2009.</w:t>
      </w:r>
    </w:p>
    <w:p>
      <w:pPr>
        <w:pStyle w:val="BodyText"/>
        <w:spacing w:line="354" w:lineRule="exact"/>
        <w:ind w:left="1345" w:right="1706"/>
        <w:jc w:val="center"/>
        <w:rPr>
          <w:rFonts w:ascii="Arial Narrow"/>
        </w:rPr>
      </w:pPr>
      <w:r>
        <w:rPr>
          <w:rFonts w:ascii="Arial Narrow"/>
        </w:rPr>
        <w:t>Cuadro</w:t>
      </w:r>
      <w:r>
        <w:rPr>
          <w:rFonts w:ascii="Arial Narrow"/>
          <w:spacing w:val="6"/>
        </w:rPr>
        <w:t> </w:t>
      </w:r>
      <w:r>
        <w:rPr>
          <w:rFonts w:ascii="Arial Narrow"/>
          <w:spacing w:val="-10"/>
        </w:rPr>
        <w:t>2</w:t>
      </w:r>
    </w:p>
    <w:p>
      <w:pPr>
        <w:spacing w:line="117" w:lineRule="auto" w:before="140"/>
        <w:ind w:left="2826" w:right="3189" w:firstLine="0"/>
        <w:jc w:val="center"/>
        <w:rPr>
          <w:rFonts w:ascii="Arial Narrow" w:hAnsi="Arial Narrow"/>
          <w:sz w:val="23"/>
        </w:rPr>
      </w:pPr>
      <w:r>
        <w:rPr>
          <w:rFonts w:ascii="Arial Narrow" w:hAnsi="Arial Narrow"/>
          <w:spacing w:val="-2"/>
          <w:sz w:val="23"/>
        </w:rPr>
        <w:t>ONCE</w:t>
      </w:r>
      <w:r>
        <w:rPr>
          <w:rFonts w:ascii="Arial Narrow" w:hAnsi="Arial Narrow"/>
          <w:spacing w:val="-12"/>
          <w:sz w:val="23"/>
        </w:rPr>
        <w:t> </w:t>
      </w:r>
      <w:r>
        <w:rPr>
          <w:rFonts w:ascii="Arial Narrow" w:hAnsi="Arial Narrow"/>
          <w:spacing w:val="-2"/>
          <w:sz w:val="23"/>
        </w:rPr>
        <w:t>DOCEAVAS</w:t>
      </w:r>
      <w:r>
        <w:rPr>
          <w:rFonts w:ascii="Arial Narrow" w:hAnsi="Arial Narrow"/>
          <w:spacing w:val="-11"/>
          <w:sz w:val="23"/>
        </w:rPr>
        <w:t> </w:t>
      </w:r>
      <w:r>
        <w:rPr>
          <w:rFonts w:ascii="Arial Narrow" w:hAnsi="Arial Narrow"/>
          <w:spacing w:val="-2"/>
          <w:sz w:val="23"/>
        </w:rPr>
        <w:t>PARTICIPACIÓN </w:t>
      </w:r>
      <w:r>
        <w:rPr>
          <w:rFonts w:ascii="Arial Narrow" w:hAnsi="Arial Narrow"/>
          <w:spacing w:val="-195"/>
          <w:sz w:val="23"/>
        </w:rPr>
        <w:t>PARA</w:t>
      </w:r>
      <w:r>
        <w:rPr>
          <w:rFonts w:ascii="Arial Narrow" w:hAnsi="Arial Narrow"/>
          <w:spacing w:val="40"/>
          <w:sz w:val="23"/>
        </w:rPr>
        <w:t> </w:t>
      </w:r>
      <w:r>
        <w:rPr>
          <w:rFonts w:ascii="Arial Narrow" w:hAnsi="Arial Narrow"/>
          <w:sz w:val="23"/>
        </w:rPr>
        <w:t>SALUD SGP 2009 AMPLIACIÓN –SUBSIDIOS A LA DEMANDA</w:t>
      </w:r>
    </w:p>
    <w:p>
      <w:pPr>
        <w:spacing w:line="135" w:lineRule="exact" w:before="0"/>
        <w:ind w:left="1345" w:right="1709" w:firstLine="0"/>
        <w:jc w:val="center"/>
        <w:rPr>
          <w:rFonts w:ascii="Arial Narrow"/>
          <w:sz w:val="23"/>
        </w:rPr>
      </w:pPr>
      <w:r>
        <w:rPr>
          <w:rFonts w:ascii="Arial Narrow"/>
          <w:sz w:val="23"/>
        </w:rPr>
        <w:t>AGREGADO</w:t>
      </w:r>
      <w:r>
        <w:rPr>
          <w:rFonts w:ascii="Arial Narrow"/>
          <w:spacing w:val="8"/>
          <w:sz w:val="23"/>
        </w:rPr>
        <w:t> </w:t>
      </w:r>
      <w:r>
        <w:rPr>
          <w:rFonts w:ascii="Arial Narrow"/>
          <w:sz w:val="23"/>
        </w:rPr>
        <w:t>POR</w:t>
      </w:r>
      <w:r>
        <w:rPr>
          <w:rFonts w:ascii="Arial Narrow"/>
          <w:spacing w:val="10"/>
          <w:sz w:val="23"/>
        </w:rPr>
        <w:t> </w:t>
      </w:r>
      <w:r>
        <w:rPr>
          <w:rFonts w:ascii="Arial Narrow"/>
          <w:sz w:val="23"/>
        </w:rPr>
        <w:t>TIPO</w:t>
      </w:r>
      <w:r>
        <w:rPr>
          <w:rFonts w:ascii="Arial Narrow"/>
          <w:spacing w:val="11"/>
          <w:sz w:val="23"/>
        </w:rPr>
        <w:t> </w:t>
      </w:r>
      <w:r>
        <w:rPr>
          <w:rFonts w:ascii="Arial Narrow"/>
          <w:sz w:val="23"/>
        </w:rPr>
        <w:t>DE</w:t>
      </w:r>
      <w:r>
        <w:rPr>
          <w:rFonts w:ascii="Arial Narrow"/>
          <w:spacing w:val="6"/>
          <w:sz w:val="23"/>
        </w:rPr>
        <w:t> </w:t>
      </w:r>
      <w:r>
        <w:rPr>
          <w:rFonts w:ascii="Arial Narrow"/>
          <w:sz w:val="23"/>
        </w:rPr>
        <w:t>ENTIDAD</w:t>
      </w:r>
      <w:r>
        <w:rPr>
          <w:rFonts w:ascii="Arial Narrow"/>
          <w:spacing w:val="9"/>
          <w:sz w:val="23"/>
        </w:rPr>
        <w:t> </w:t>
      </w:r>
      <w:r>
        <w:rPr>
          <w:rFonts w:ascii="Arial Narrow"/>
          <w:spacing w:val="-2"/>
          <w:sz w:val="23"/>
        </w:rPr>
        <w:t>TERRITORIAL</w:t>
      </w:r>
    </w:p>
    <w:p>
      <w:pPr>
        <w:pStyle w:val="BodyText"/>
        <w:spacing w:line="405" w:lineRule="exact" w:after="53"/>
        <w:ind w:left="1342" w:right="1709"/>
        <w:jc w:val="center"/>
        <w:rPr>
          <w:rFonts w:ascii="Arial Narrow"/>
        </w:rPr>
      </w:pPr>
      <w:r>
        <w:rPr>
          <w:rFonts w:ascii="Arial Narrow"/>
        </w:rPr>
        <w:t>Millones</w:t>
      </w:r>
      <w:r>
        <w:rPr>
          <w:rFonts w:ascii="Arial Narrow"/>
          <w:spacing w:val="3"/>
        </w:rPr>
        <w:t> </w:t>
      </w:r>
      <w:r>
        <w:rPr>
          <w:rFonts w:ascii="Arial Narrow"/>
        </w:rPr>
        <w:t>de</w:t>
      </w:r>
      <w:r>
        <w:rPr>
          <w:rFonts w:ascii="Arial Narrow"/>
          <w:spacing w:val="2"/>
        </w:rPr>
        <w:t> </w:t>
      </w:r>
      <w:r>
        <w:rPr>
          <w:rFonts w:ascii="Arial Narrow"/>
        </w:rPr>
        <w:t>pesos</w:t>
      </w:r>
      <w:r>
        <w:rPr>
          <w:rFonts w:ascii="Arial Narrow"/>
          <w:spacing w:val="3"/>
        </w:rPr>
        <w:t> </w:t>
      </w:r>
      <w:r>
        <w:rPr>
          <w:rFonts w:ascii="Arial Narrow"/>
          <w:spacing w:val="-2"/>
        </w:rPr>
        <w:t>corrientes</w:t>
      </w:r>
    </w:p>
    <w:tbl>
      <w:tblPr>
        <w:tblW w:w="0" w:type="auto"/>
        <w:jc w:val="left"/>
        <w:tblInd w:w="3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5"/>
        <w:gridCol w:w="2564"/>
      </w:tblGrid>
      <w:tr>
        <w:trPr>
          <w:trHeight w:val="1071" w:hRule="atLeast"/>
        </w:trPr>
        <w:tc>
          <w:tcPr>
            <w:tcW w:w="2125" w:type="dxa"/>
            <w:vMerge w:val="restart"/>
            <w:shd w:val="clear" w:color="auto" w:fill="C0C0C0"/>
          </w:tcPr>
          <w:p>
            <w:pPr>
              <w:pStyle w:val="TableParagraph"/>
              <w:spacing w:before="18"/>
              <w:rPr>
                <w:rFonts w:ascii="Arial Narrow"/>
                <w:sz w:val="19"/>
              </w:rPr>
            </w:pPr>
          </w:p>
          <w:p>
            <w:pPr>
              <w:pStyle w:val="TableParagraph"/>
              <w:spacing w:line="117" w:lineRule="auto"/>
              <w:ind w:left="419" w:firstLine="218"/>
              <w:rPr>
                <w:rFonts w:ascii="Arial Narrow"/>
                <w:sz w:val="23"/>
              </w:rPr>
            </w:pPr>
            <w:r>
              <w:rPr>
                <w:rFonts w:ascii="Arial Narrow"/>
                <w:spacing w:val="-2"/>
                <w:w w:val="75"/>
                <w:sz w:val="23"/>
              </w:rPr>
              <w:t>ENTIDAD</w:t>
            </w:r>
            <w:r>
              <w:rPr>
                <w:rFonts w:ascii="Arial Narrow"/>
                <w:sz w:val="23"/>
              </w:rPr>
              <w:t> </w:t>
            </w:r>
            <w:r>
              <w:rPr>
                <w:rFonts w:ascii="Arial Narrow"/>
                <w:spacing w:val="-2"/>
                <w:w w:val="55"/>
                <w:sz w:val="23"/>
              </w:rPr>
              <w:t>TERRITORIAL</w:t>
            </w:r>
          </w:p>
        </w:tc>
        <w:tc>
          <w:tcPr>
            <w:tcW w:w="2564" w:type="dxa"/>
            <w:shd w:val="clear" w:color="auto" w:fill="C0C0C0"/>
          </w:tcPr>
          <w:p>
            <w:pPr>
              <w:pStyle w:val="TableParagraph"/>
              <w:spacing w:line="76" w:lineRule="exact"/>
              <w:ind w:left="110" w:right="44"/>
              <w:jc w:val="center"/>
              <w:rPr>
                <w:rFonts w:ascii="Arial Narrow" w:hAnsi="Arial Narrow"/>
                <w:sz w:val="23"/>
              </w:rPr>
            </w:pPr>
            <w:r>
              <w:rPr>
                <w:rFonts w:ascii="Arial Narrow" w:hAnsi="Arial Narrow"/>
                <w:spacing w:val="-2"/>
                <w:w w:val="95"/>
                <w:sz w:val="23"/>
              </w:rPr>
              <w:t>DISTRIBUCIÓN</w:t>
            </w:r>
            <w:r>
              <w:rPr>
                <w:rFonts w:ascii="Arial Narrow" w:hAnsi="Arial Narrow"/>
                <w:spacing w:val="80"/>
                <w:sz w:val="23"/>
              </w:rPr>
              <w:t> </w:t>
            </w:r>
            <w:r>
              <w:rPr>
                <w:rFonts w:ascii="Arial Narrow" w:hAnsi="Arial Narrow"/>
                <w:spacing w:val="-241"/>
                <w:sz w:val="23"/>
              </w:rPr>
              <w:t>FINAL</w:t>
            </w:r>
          </w:p>
          <w:p>
            <w:pPr>
              <w:pStyle w:val="TableParagraph"/>
              <w:spacing w:line="120" w:lineRule="auto" w:before="133"/>
              <w:ind w:left="207" w:right="198" w:firstLine="5"/>
              <w:jc w:val="center"/>
              <w:rPr>
                <w:rFonts w:ascii="Arial Narrow" w:hAnsi="Arial Narrow"/>
                <w:sz w:val="23"/>
              </w:rPr>
            </w:pPr>
            <w:r>
              <w:rPr>
                <w:rFonts w:ascii="Arial Narrow" w:hAnsi="Arial Narrow"/>
                <w:sz w:val="23"/>
              </w:rPr>
              <w:t>ONCE </w:t>
            </w:r>
            <w:r>
              <w:rPr>
                <w:rFonts w:ascii="Arial Narrow" w:hAnsi="Arial Narrow"/>
                <w:spacing w:val="-80"/>
                <w:sz w:val="23"/>
              </w:rPr>
              <w:t>DOCEAVAS</w:t>
            </w:r>
            <w:r>
              <w:rPr>
                <w:rFonts w:ascii="Arial Narrow" w:hAnsi="Arial Narrow"/>
                <w:sz w:val="23"/>
              </w:rPr>
              <w:t> RÉGIMEN </w:t>
            </w:r>
            <w:r>
              <w:rPr>
                <w:rFonts w:ascii="Arial Narrow" w:hAnsi="Arial Narrow"/>
                <w:spacing w:val="-173"/>
                <w:sz w:val="23"/>
              </w:rPr>
              <w:t>SUBSIDIADO</w:t>
            </w:r>
            <w:r>
              <w:rPr>
                <w:rFonts w:ascii="Arial Narrow" w:hAnsi="Arial Narrow"/>
                <w:sz w:val="23"/>
              </w:rPr>
              <w:t> ACTUAL</w:t>
            </w:r>
            <w:r>
              <w:rPr>
                <w:rFonts w:ascii="Arial Narrow" w:hAnsi="Arial Narrow"/>
                <w:spacing w:val="11"/>
                <w:sz w:val="23"/>
              </w:rPr>
              <w:t> </w:t>
            </w:r>
            <w:r>
              <w:rPr>
                <w:rFonts w:ascii="Arial Narrow" w:hAnsi="Arial Narrow"/>
                <w:spacing w:val="-89"/>
                <w:sz w:val="23"/>
              </w:rPr>
              <w:t>CONPES</w:t>
            </w:r>
          </w:p>
        </w:tc>
      </w:tr>
      <w:tr>
        <w:trPr>
          <w:trHeight w:val="497" w:hRule="atLeast"/>
        </w:trPr>
        <w:tc>
          <w:tcPr>
            <w:tcW w:w="2125" w:type="dxa"/>
            <w:vMerge/>
            <w:tcBorders>
              <w:top w:val="nil"/>
            </w:tcBorders>
            <w:shd w:val="clear" w:color="auto" w:fill="C0C0C0"/>
          </w:tcPr>
          <w:p>
            <w:pPr>
              <w:rPr>
                <w:sz w:val="2"/>
                <w:szCs w:val="2"/>
              </w:rPr>
            </w:pPr>
          </w:p>
        </w:tc>
        <w:tc>
          <w:tcPr>
            <w:tcW w:w="2564" w:type="dxa"/>
            <w:shd w:val="clear" w:color="auto" w:fill="C0C0C0"/>
          </w:tcPr>
          <w:p>
            <w:pPr>
              <w:pStyle w:val="TableParagraph"/>
              <w:spacing w:line="330" w:lineRule="exact"/>
              <w:ind w:left="701"/>
              <w:rPr>
                <w:rFonts w:ascii="Arial Narrow" w:hAnsi="Arial Narrow"/>
                <w:sz w:val="23"/>
              </w:rPr>
            </w:pPr>
            <w:r>
              <w:rPr>
                <w:rFonts w:ascii="Arial Narrow" w:hAnsi="Arial Narrow"/>
                <w:spacing w:val="-2"/>
                <w:w w:val="85"/>
                <w:sz w:val="23"/>
              </w:rPr>
              <w:t>AMPLIACIÓN</w:t>
            </w:r>
          </w:p>
        </w:tc>
      </w:tr>
      <w:tr>
        <w:trPr>
          <w:trHeight w:val="533" w:hRule="atLeast"/>
        </w:trPr>
        <w:tc>
          <w:tcPr>
            <w:tcW w:w="2125" w:type="dxa"/>
            <w:shd w:val="clear" w:color="auto" w:fill="C0C0C0"/>
          </w:tcPr>
          <w:p>
            <w:pPr>
              <w:pStyle w:val="TableParagraph"/>
              <w:spacing w:line="76" w:lineRule="exact"/>
              <w:ind w:left="122" w:right="73"/>
              <w:rPr>
                <w:rFonts w:ascii="Arial Narrow"/>
                <w:sz w:val="23"/>
              </w:rPr>
            </w:pPr>
            <w:r>
              <w:rPr>
                <w:rFonts w:ascii="Arial Narrow"/>
                <w:spacing w:val="-2"/>
                <w:w w:val="90"/>
                <w:sz w:val="23"/>
              </w:rPr>
              <w:t>MUNICIPIOS</w:t>
            </w:r>
            <w:r>
              <w:rPr>
                <w:rFonts w:ascii="Arial Narrow"/>
                <w:spacing w:val="80"/>
                <w:w w:val="150"/>
                <w:sz w:val="23"/>
              </w:rPr>
              <w:t> </w:t>
            </w:r>
            <w:r>
              <w:rPr>
                <w:rFonts w:ascii="Arial Narrow"/>
                <w:spacing w:val="-404"/>
                <w:sz w:val="23"/>
              </w:rPr>
              <w:t>Y</w:t>
            </w:r>
          </w:p>
          <w:p>
            <w:pPr>
              <w:pStyle w:val="TableParagraph"/>
              <w:spacing w:line="403" w:lineRule="exact"/>
              <w:ind w:left="69"/>
              <w:rPr>
                <w:rFonts w:ascii="Arial Narrow"/>
                <w:sz w:val="23"/>
              </w:rPr>
            </w:pPr>
            <w:r>
              <w:rPr>
                <w:rFonts w:ascii="Arial Narrow"/>
                <w:spacing w:val="-2"/>
                <w:sz w:val="23"/>
              </w:rPr>
              <w:t>DISTRITOS</w:t>
            </w:r>
          </w:p>
        </w:tc>
        <w:tc>
          <w:tcPr>
            <w:tcW w:w="2564" w:type="dxa"/>
          </w:tcPr>
          <w:p>
            <w:pPr>
              <w:pStyle w:val="TableParagraph"/>
              <w:spacing w:line="482" w:lineRule="exact"/>
              <w:ind w:right="54"/>
              <w:jc w:val="right"/>
              <w:rPr>
                <w:rFonts w:ascii="Arial Narrow"/>
                <w:sz w:val="23"/>
              </w:rPr>
            </w:pPr>
            <w:r>
              <w:rPr>
                <w:rFonts w:ascii="Arial Narrow"/>
                <w:spacing w:val="-2"/>
                <w:sz w:val="23"/>
              </w:rPr>
              <w:t>118.570</w:t>
            </w:r>
          </w:p>
        </w:tc>
      </w:tr>
      <w:tr>
        <w:trPr>
          <w:trHeight w:val="267" w:hRule="atLeast"/>
        </w:trPr>
        <w:tc>
          <w:tcPr>
            <w:tcW w:w="2125" w:type="dxa"/>
            <w:shd w:val="clear" w:color="auto" w:fill="C0C0C0"/>
          </w:tcPr>
          <w:p>
            <w:pPr>
              <w:pStyle w:val="TableParagraph"/>
              <w:spacing w:line="215" w:lineRule="exact"/>
              <w:ind w:left="122"/>
              <w:rPr>
                <w:rFonts w:ascii="Arial Narrow"/>
                <w:sz w:val="23"/>
              </w:rPr>
            </w:pPr>
            <w:r>
              <w:rPr>
                <w:rFonts w:ascii="Arial Narrow"/>
                <w:spacing w:val="-2"/>
                <w:w w:val="75"/>
                <w:sz w:val="23"/>
              </w:rPr>
              <w:t>DEPARTAMENTOS</w:t>
            </w:r>
          </w:p>
        </w:tc>
        <w:tc>
          <w:tcPr>
            <w:tcW w:w="2564" w:type="dxa"/>
          </w:tcPr>
          <w:p>
            <w:pPr>
              <w:pStyle w:val="TableParagraph"/>
              <w:spacing w:line="215" w:lineRule="exact"/>
              <w:ind w:right="54"/>
              <w:jc w:val="right"/>
              <w:rPr>
                <w:rFonts w:ascii="Arial Narrow"/>
                <w:sz w:val="23"/>
              </w:rPr>
            </w:pPr>
            <w:r>
              <w:rPr>
                <w:rFonts w:ascii="Arial Narrow"/>
                <w:spacing w:val="-5"/>
                <w:sz w:val="23"/>
              </w:rPr>
              <w:t>108</w:t>
            </w:r>
          </w:p>
        </w:tc>
      </w:tr>
      <w:tr>
        <w:trPr>
          <w:trHeight w:val="268" w:hRule="atLeast"/>
        </w:trPr>
        <w:tc>
          <w:tcPr>
            <w:tcW w:w="2125" w:type="dxa"/>
            <w:shd w:val="clear" w:color="auto" w:fill="C0C0C0"/>
          </w:tcPr>
          <w:p>
            <w:pPr>
              <w:pStyle w:val="TableParagraph"/>
              <w:spacing w:line="216" w:lineRule="exact"/>
              <w:ind w:left="122"/>
              <w:rPr>
                <w:rFonts w:ascii="Arial Narrow"/>
                <w:sz w:val="23"/>
              </w:rPr>
            </w:pPr>
            <w:r>
              <w:rPr>
                <w:rFonts w:ascii="Arial Narrow"/>
                <w:sz w:val="23"/>
              </w:rPr>
              <w:t>TOTAL</w:t>
            </w:r>
            <w:r>
              <w:rPr>
                <w:rFonts w:ascii="Arial Narrow"/>
                <w:spacing w:val="7"/>
                <w:sz w:val="23"/>
              </w:rPr>
              <w:t> </w:t>
            </w:r>
            <w:r>
              <w:rPr>
                <w:rFonts w:ascii="Arial Narrow"/>
                <w:spacing w:val="-89"/>
                <w:sz w:val="23"/>
              </w:rPr>
              <w:t>NACIONAL</w:t>
            </w:r>
          </w:p>
        </w:tc>
        <w:tc>
          <w:tcPr>
            <w:tcW w:w="2564" w:type="dxa"/>
          </w:tcPr>
          <w:p>
            <w:pPr>
              <w:pStyle w:val="TableParagraph"/>
              <w:spacing w:line="216" w:lineRule="exact"/>
              <w:ind w:right="54"/>
              <w:jc w:val="right"/>
              <w:rPr>
                <w:rFonts w:ascii="Arial Narrow"/>
                <w:sz w:val="23"/>
              </w:rPr>
            </w:pPr>
            <w:r>
              <w:rPr>
                <w:rFonts w:ascii="Arial Narrow"/>
                <w:spacing w:val="-2"/>
                <w:sz w:val="23"/>
              </w:rPr>
              <w:t>118.678</w:t>
            </w:r>
          </w:p>
        </w:tc>
      </w:tr>
    </w:tbl>
    <w:p>
      <w:pPr>
        <w:pStyle w:val="BodyText"/>
        <w:spacing w:before="7"/>
        <w:rPr>
          <w:rFonts w:ascii="Arial Narrow"/>
          <w:sz w:val="34"/>
        </w:rPr>
      </w:pPr>
    </w:p>
    <w:p>
      <w:pPr>
        <w:pStyle w:val="BodyText"/>
        <w:spacing w:line="364" w:lineRule="auto" w:before="1"/>
        <w:ind w:left="1275" w:right="1638" w:firstLine="688"/>
        <w:jc w:val="both"/>
      </w:pPr>
      <w:r>
        <w:rPr>
          <w:w w:val="105"/>
        </w:rPr>
        <w:t>3.2.2. Ajuste a la Prestación de Servicios de Salud a la población pobre en lo no cubierto</w:t>
      </w:r>
      <w:r>
        <w:rPr>
          <w:w w:val="105"/>
        </w:rPr>
        <w:t> con</w:t>
      </w:r>
      <w:r>
        <w:rPr>
          <w:w w:val="105"/>
        </w:rPr>
        <w:t> subsidios</w:t>
      </w:r>
      <w:r>
        <w:rPr>
          <w:w w:val="105"/>
        </w:rPr>
        <w:t> a</w:t>
      </w:r>
      <w:r>
        <w:rPr>
          <w:w w:val="105"/>
        </w:rPr>
        <w:t> la</w:t>
      </w:r>
      <w:r>
        <w:rPr>
          <w:w w:val="105"/>
        </w:rPr>
        <w:t> demanda</w:t>
      </w:r>
      <w:r>
        <w:rPr>
          <w:w w:val="105"/>
        </w:rPr>
        <w:t> y</w:t>
      </w:r>
      <w:r>
        <w:rPr>
          <w:w w:val="105"/>
        </w:rPr>
        <w:t> actividades</w:t>
      </w:r>
      <w:r>
        <w:rPr>
          <w:w w:val="105"/>
        </w:rPr>
        <w:t> no</w:t>
      </w:r>
      <w:r>
        <w:rPr>
          <w:w w:val="105"/>
        </w:rPr>
        <w:t> cubiertas</w:t>
      </w:r>
      <w:r>
        <w:rPr>
          <w:w w:val="105"/>
        </w:rPr>
        <w:t> con</w:t>
      </w:r>
      <w:r>
        <w:rPr>
          <w:w w:val="105"/>
        </w:rPr>
        <w:t> subsidios</w:t>
      </w:r>
      <w:r>
        <w:rPr>
          <w:w w:val="105"/>
        </w:rPr>
        <w:t> a</w:t>
      </w:r>
      <w:r>
        <w:rPr>
          <w:w w:val="105"/>
        </w:rPr>
        <w:t> la demanda 11/12 -2009.</w:t>
      </w:r>
    </w:p>
    <w:p>
      <w:pPr>
        <w:pStyle w:val="BodyText"/>
        <w:spacing w:line="364" w:lineRule="auto" w:before="1"/>
        <w:ind w:left="1275" w:right="1637" w:firstLine="681"/>
        <w:jc w:val="both"/>
      </w:pPr>
      <w:r>
        <w:rPr/>
        <w:t>Las certificaciones del Ministerio de la Protección Social modifican la población pobre no asegurada y a las actividades no cubiertas con subsidios a la demanda del</w:t>
      </w:r>
      <w:r>
        <w:rPr>
          <w:spacing w:val="80"/>
        </w:rPr>
        <w:t> </w:t>
      </w:r>
      <w:r>
        <w:rPr/>
        <w:t>municipio de Puerto Nariño – Amazonas, pasando de 5.066 a 87 personas no aseguradas,</w:t>
      </w:r>
      <w:r>
        <w:rPr>
          <w:spacing w:val="80"/>
        </w:rPr>
        <w:t> </w:t>
      </w:r>
      <w:r>
        <w:rPr/>
        <w:t>ello modifica el percápita de población pobre no asegurada y a las actividades no cubiertas con subsidios a la demanda del nivel nacional y del municipio. Por la razón anterior se justifica el</w:t>
      </w:r>
      <w:r>
        <w:rPr>
          <w:spacing w:val="40"/>
        </w:rPr>
        <w:t> </w:t>
      </w:r>
      <w:r>
        <w:rPr/>
        <w:t>ajuste a la</w:t>
      </w:r>
      <w:r>
        <w:rPr>
          <w:spacing w:val="40"/>
        </w:rPr>
        <w:t> </w:t>
      </w:r>
      <w:r>
        <w:rPr/>
        <w:t>distribución y asignación realizada</w:t>
      </w:r>
      <w:r>
        <w:rPr>
          <w:spacing w:val="40"/>
        </w:rPr>
        <w:t> </w:t>
      </w:r>
      <w:r>
        <w:rPr/>
        <w:t>mediante</w:t>
      </w:r>
      <w:r>
        <w:rPr>
          <w:spacing w:val="40"/>
        </w:rPr>
        <w:t> </w:t>
      </w:r>
      <w:r>
        <w:rPr/>
        <w:t>documento Conpes Social 122 de 2009.</w:t>
      </w:r>
    </w:p>
    <w:p>
      <w:pPr>
        <w:pStyle w:val="BodyText"/>
        <w:spacing w:before="5"/>
        <w:rPr>
          <w:sz w:val="32"/>
        </w:rPr>
      </w:pPr>
    </w:p>
    <w:p>
      <w:pPr>
        <w:pStyle w:val="BodyText"/>
        <w:spacing w:line="364" w:lineRule="auto"/>
        <w:ind w:left="1275" w:right="1636" w:firstLine="688"/>
        <w:jc w:val="both"/>
      </w:pPr>
      <w:r>
        <w:rPr/>
        <w:t>De</w:t>
      </w:r>
      <w:r>
        <w:rPr>
          <w:spacing w:val="40"/>
        </w:rPr>
        <w:t> </w:t>
      </w:r>
      <w:r>
        <w:rPr/>
        <w:t>otra</w:t>
      </w:r>
      <w:r>
        <w:rPr>
          <w:spacing w:val="40"/>
        </w:rPr>
        <w:t> </w:t>
      </w:r>
      <w:r>
        <w:rPr/>
        <w:t>parte,</w:t>
      </w:r>
      <w:r>
        <w:rPr>
          <w:spacing w:val="40"/>
        </w:rPr>
        <w:t> </w:t>
      </w:r>
      <w:r>
        <w:rPr/>
        <w:t>el</w:t>
      </w:r>
      <w:r>
        <w:rPr>
          <w:spacing w:val="40"/>
        </w:rPr>
        <w:t> </w:t>
      </w:r>
      <w:r>
        <w:rPr/>
        <w:t>presente</w:t>
      </w:r>
      <w:r>
        <w:rPr>
          <w:spacing w:val="40"/>
        </w:rPr>
        <w:t> </w:t>
      </w:r>
      <w:r>
        <w:rPr/>
        <w:t>documento</w:t>
      </w:r>
      <w:r>
        <w:rPr>
          <w:spacing w:val="40"/>
        </w:rPr>
        <w:t> </w:t>
      </w:r>
      <w:r>
        <w:rPr/>
        <w:t>modifica</w:t>
      </w:r>
      <w:r>
        <w:rPr>
          <w:spacing w:val="40"/>
        </w:rPr>
        <w:t> </w:t>
      </w:r>
      <w:r>
        <w:rPr/>
        <w:t>la</w:t>
      </w:r>
      <w:r>
        <w:rPr>
          <w:spacing w:val="40"/>
        </w:rPr>
        <w:t> </w:t>
      </w:r>
      <w:r>
        <w:rPr/>
        <w:t>asignación</w:t>
      </w:r>
      <w:r>
        <w:rPr>
          <w:spacing w:val="40"/>
        </w:rPr>
        <w:t> </w:t>
      </w:r>
      <w:r>
        <w:rPr/>
        <w:t>de</w:t>
      </w:r>
      <w:r>
        <w:rPr>
          <w:spacing w:val="40"/>
        </w:rPr>
        <w:t> </w:t>
      </w:r>
      <w:r>
        <w:rPr/>
        <w:t>los</w:t>
      </w:r>
      <w:r>
        <w:rPr>
          <w:spacing w:val="40"/>
        </w:rPr>
        <w:t> </w:t>
      </w:r>
      <w:r>
        <w:rPr/>
        <w:t>aportes patronales del Distrito de Barranquilla en consideración a la certificación del Ministerio de</w:t>
      </w:r>
      <w:r>
        <w:rPr>
          <w:spacing w:val="80"/>
        </w:rPr>
        <w:t> </w:t>
      </w:r>
      <w:r>
        <w:rPr/>
        <w:t>la Protección</w:t>
      </w:r>
      <w:r>
        <w:rPr>
          <w:spacing w:val="16"/>
        </w:rPr>
        <w:t> </w:t>
      </w:r>
      <w:r>
        <w:rPr/>
        <w:t>Social</w:t>
      </w:r>
      <w:r>
        <w:rPr>
          <w:spacing w:val="15"/>
        </w:rPr>
        <w:t> </w:t>
      </w:r>
      <w:r>
        <w:rPr/>
        <w:t>citada en</w:t>
      </w:r>
      <w:r>
        <w:rPr>
          <w:spacing w:val="14"/>
        </w:rPr>
        <w:t> </w:t>
      </w:r>
      <w:r>
        <w:rPr/>
        <w:t>los</w:t>
      </w:r>
      <w:r>
        <w:rPr>
          <w:spacing w:val="16"/>
        </w:rPr>
        <w:t> </w:t>
      </w:r>
      <w:r>
        <w:rPr/>
        <w:t>antecedentes,</w:t>
      </w:r>
      <w:r>
        <w:rPr>
          <w:spacing w:val="19"/>
        </w:rPr>
        <w:t> </w:t>
      </w:r>
      <w:r>
        <w:rPr/>
        <w:t>y en</w:t>
      </w:r>
      <w:r>
        <w:rPr>
          <w:spacing w:val="14"/>
        </w:rPr>
        <w:t> </w:t>
      </w:r>
      <w:r>
        <w:rPr/>
        <w:t>virtud</w:t>
      </w:r>
      <w:r>
        <w:rPr>
          <w:spacing w:val="14"/>
        </w:rPr>
        <w:t> </w:t>
      </w:r>
      <w:r>
        <w:rPr/>
        <w:t>de los dispuesto</w:t>
      </w:r>
      <w:r>
        <w:rPr>
          <w:spacing w:val="14"/>
        </w:rPr>
        <w:t> </w:t>
      </w:r>
      <w:r>
        <w:rPr/>
        <w:t>en</w:t>
      </w:r>
      <w:r>
        <w:rPr>
          <w:spacing w:val="16"/>
        </w:rPr>
        <w:t> </w:t>
      </w:r>
      <w:r>
        <w:rPr/>
        <w:t>el parágrafo</w:t>
      </w:r>
    </w:p>
    <w:p>
      <w:pPr>
        <w:spacing w:after="0" w:line="364" w:lineRule="auto"/>
        <w:jc w:val="both"/>
        <w:sectPr>
          <w:pgSz w:w="11900" w:h="16840"/>
          <w:pgMar w:header="0" w:footer="1434" w:top="1940" w:bottom="1620" w:left="380" w:right="0"/>
        </w:sectPr>
      </w:pPr>
    </w:p>
    <w:p>
      <w:pPr>
        <w:pStyle w:val="BodyText"/>
        <w:spacing w:line="364" w:lineRule="auto" w:before="154"/>
        <w:ind w:left="1275" w:right="1637"/>
        <w:jc w:val="both"/>
      </w:pPr>
      <w:r>
        <w:rPr/>
        <w:t>1 del artículo 7 del decreto 2878 de 2007 que determina que “Cuando por efecto de la reducción de costos laborales, se reduzcan los requerimientos de recursos de aportes patronales, los excedentes se destinaran a la prestación de los servicios de salud a la población pobre no asegurada y a las actividades no cubiertas con subsidios a la demanda”</w:t>
      </w:r>
    </w:p>
    <w:p>
      <w:pPr>
        <w:pStyle w:val="BodyText"/>
        <w:spacing w:before="4"/>
        <w:rPr>
          <w:sz w:val="32"/>
        </w:rPr>
      </w:pPr>
    </w:p>
    <w:p>
      <w:pPr>
        <w:pStyle w:val="BodyText"/>
        <w:spacing w:line="364" w:lineRule="auto"/>
        <w:ind w:left="1276" w:right="1637" w:firstLine="688"/>
        <w:jc w:val="both"/>
      </w:pPr>
      <w:r>
        <w:rPr/>
        <w:t>Se debe señalar que la presente distribución y asignación aplica los mismos criterios</w:t>
      </w:r>
      <w:r>
        <w:rPr>
          <w:spacing w:val="40"/>
        </w:rPr>
        <w:t> </w:t>
      </w:r>
      <w:r>
        <w:rPr/>
        <w:t>y procedimientos utilizados en el Conpes Social 122 de 2009. De esta manera, la</w:t>
      </w:r>
      <w:r>
        <w:rPr>
          <w:spacing w:val="80"/>
        </w:rPr>
        <w:t> </w:t>
      </w:r>
      <w:r>
        <w:rPr/>
        <w:t>distribución</w:t>
      </w:r>
      <w:r>
        <w:rPr>
          <w:spacing w:val="40"/>
        </w:rPr>
        <w:t> </w:t>
      </w:r>
      <w:r>
        <w:rPr/>
        <w:t>y</w:t>
      </w:r>
      <w:r>
        <w:rPr>
          <w:spacing w:val="40"/>
        </w:rPr>
        <w:t> </w:t>
      </w:r>
      <w:r>
        <w:rPr/>
        <w:t>asignación</w:t>
      </w:r>
      <w:r>
        <w:rPr>
          <w:spacing w:val="40"/>
        </w:rPr>
        <w:t> </w:t>
      </w:r>
      <w:r>
        <w:rPr/>
        <w:t>resultante</w:t>
      </w:r>
      <w:r>
        <w:rPr>
          <w:spacing w:val="40"/>
        </w:rPr>
        <w:t> </w:t>
      </w:r>
      <w:r>
        <w:rPr/>
        <w:t>por</w:t>
      </w:r>
      <w:r>
        <w:rPr>
          <w:spacing w:val="40"/>
        </w:rPr>
        <w:t> </w:t>
      </w:r>
      <w:r>
        <w:rPr/>
        <w:t>entidad</w:t>
      </w:r>
      <w:r>
        <w:rPr>
          <w:spacing w:val="40"/>
        </w:rPr>
        <w:t> </w:t>
      </w:r>
      <w:r>
        <w:rPr/>
        <w:t>territorial</w:t>
      </w:r>
      <w:r>
        <w:rPr>
          <w:spacing w:val="40"/>
        </w:rPr>
        <w:t> </w:t>
      </w:r>
      <w:r>
        <w:rPr/>
        <w:t>beneficiaria</w:t>
      </w:r>
      <w:r>
        <w:rPr>
          <w:spacing w:val="40"/>
        </w:rPr>
        <w:t> </w:t>
      </w:r>
      <w:r>
        <w:rPr/>
        <w:t>aparece</w:t>
      </w:r>
      <w:r>
        <w:rPr>
          <w:spacing w:val="40"/>
        </w:rPr>
        <w:t> </w:t>
      </w:r>
      <w:r>
        <w:rPr/>
        <w:t>en</w:t>
      </w:r>
      <w:r>
        <w:rPr>
          <w:spacing w:val="40"/>
        </w:rPr>
        <w:t> </w:t>
      </w:r>
      <w:r>
        <w:rPr/>
        <w:t>los anexos 4 y 5. En el cuadro 3 se aprecia el resumen por tipo de entidad territorial para la vigencia 2009.</w:t>
      </w:r>
    </w:p>
    <w:p>
      <w:pPr>
        <w:pStyle w:val="BodyText"/>
        <w:spacing w:line="405" w:lineRule="exact" w:before="83"/>
        <w:ind w:left="1345" w:right="1706"/>
        <w:jc w:val="center"/>
        <w:rPr>
          <w:rFonts w:ascii="Arial Narrow"/>
        </w:rPr>
      </w:pPr>
      <w:r>
        <w:rPr>
          <w:rFonts w:ascii="Arial Narrow"/>
        </w:rPr>
        <w:t>Cuadro</w:t>
      </w:r>
      <w:r>
        <w:rPr>
          <w:rFonts w:ascii="Arial Narrow"/>
          <w:spacing w:val="6"/>
        </w:rPr>
        <w:t> </w:t>
      </w:r>
      <w:r>
        <w:rPr>
          <w:rFonts w:ascii="Arial Narrow"/>
          <w:spacing w:val="-10"/>
        </w:rPr>
        <w:t>3</w:t>
      </w:r>
    </w:p>
    <w:p>
      <w:pPr>
        <w:spacing w:line="120" w:lineRule="auto" w:before="135"/>
        <w:ind w:left="1768" w:right="2048" w:firstLine="1058"/>
        <w:jc w:val="left"/>
        <w:rPr>
          <w:rFonts w:ascii="Arial Narrow" w:hAnsi="Arial Narrow"/>
          <w:sz w:val="23"/>
        </w:rPr>
      </w:pPr>
      <w:r>
        <w:rPr>
          <w:rFonts w:ascii="Arial Narrow" w:hAnsi="Arial Narrow"/>
          <w:sz w:val="23"/>
        </w:rPr>
        <w:t>ONCE</w:t>
      </w:r>
      <w:r>
        <w:rPr>
          <w:rFonts w:ascii="Arial Narrow" w:hAnsi="Arial Narrow"/>
          <w:spacing w:val="-3"/>
          <w:sz w:val="23"/>
        </w:rPr>
        <w:t> </w:t>
      </w:r>
      <w:r>
        <w:rPr>
          <w:rFonts w:ascii="Arial Narrow" w:hAnsi="Arial Narrow"/>
          <w:sz w:val="23"/>
        </w:rPr>
        <w:t>DOCEAVAS</w:t>
      </w:r>
      <w:r>
        <w:rPr>
          <w:rFonts w:ascii="Arial Narrow" w:hAnsi="Arial Narrow"/>
          <w:spacing w:val="-1"/>
          <w:sz w:val="23"/>
        </w:rPr>
        <w:t> </w:t>
      </w:r>
      <w:r>
        <w:rPr>
          <w:rFonts w:ascii="Arial Narrow" w:hAnsi="Arial Narrow"/>
          <w:sz w:val="23"/>
        </w:rPr>
        <w:t>PARTICIPACIÓN </w:t>
      </w:r>
      <w:r>
        <w:rPr>
          <w:rFonts w:ascii="Arial Narrow" w:hAnsi="Arial Narrow"/>
          <w:sz w:val="23"/>
        </w:rPr>
        <w:t>PARA </w:t>
      </w:r>
      <w:r>
        <w:rPr>
          <w:rFonts w:ascii="Arial Narrow" w:hAnsi="Arial Narrow"/>
          <w:spacing w:val="-201"/>
          <w:sz w:val="23"/>
        </w:rPr>
        <w:t>SALUD</w:t>
      </w:r>
      <w:r>
        <w:rPr>
          <w:rFonts w:ascii="Arial Narrow" w:hAnsi="Arial Narrow"/>
          <w:spacing w:val="40"/>
          <w:sz w:val="23"/>
        </w:rPr>
        <w:t> </w:t>
      </w:r>
      <w:r>
        <w:rPr>
          <w:rFonts w:ascii="Arial Narrow" w:hAnsi="Arial Narrow"/>
          <w:sz w:val="23"/>
        </w:rPr>
        <w:t>SGP 2009 PRESTACIÓN DE SERVICIOS A LA POBLACIÓN POBRE EN LO NO CUBIERTO CON SUBSIDIOS A LA DEMANDA - AGREGADO POR TIPO DE ENTIDAD TERRITORIAL</w:t>
      </w:r>
    </w:p>
    <w:p>
      <w:pPr>
        <w:pStyle w:val="BodyText"/>
        <w:spacing w:line="261" w:lineRule="exact"/>
        <w:ind w:left="1342" w:right="1709"/>
        <w:jc w:val="center"/>
        <w:rPr>
          <w:rFonts w:ascii="Arial Narrow"/>
        </w:rPr>
      </w:pPr>
      <w:r>
        <w:rPr>
          <w:rFonts w:ascii="Arial Narrow"/>
        </w:rPr>
        <w:t>Millones</w:t>
      </w:r>
      <w:r>
        <w:rPr>
          <w:rFonts w:ascii="Arial Narrow"/>
          <w:spacing w:val="3"/>
        </w:rPr>
        <w:t> </w:t>
      </w:r>
      <w:r>
        <w:rPr>
          <w:rFonts w:ascii="Arial Narrow"/>
        </w:rPr>
        <w:t>de</w:t>
      </w:r>
      <w:r>
        <w:rPr>
          <w:rFonts w:ascii="Arial Narrow"/>
          <w:spacing w:val="2"/>
        </w:rPr>
        <w:t> </w:t>
      </w:r>
      <w:r>
        <w:rPr>
          <w:rFonts w:ascii="Arial Narrow"/>
        </w:rPr>
        <w:t>pesos</w:t>
      </w:r>
      <w:r>
        <w:rPr>
          <w:rFonts w:ascii="Arial Narrow"/>
          <w:spacing w:val="3"/>
        </w:rPr>
        <w:t> </w:t>
      </w:r>
      <w:r>
        <w:rPr>
          <w:rFonts w:ascii="Arial Narrow"/>
          <w:spacing w:val="-2"/>
        </w:rPr>
        <w:t>corrientes</w:t>
      </w:r>
    </w:p>
    <w:p>
      <w:pPr>
        <w:pStyle w:val="BodyText"/>
        <w:spacing w:before="17"/>
        <w:rPr>
          <w:rFonts w:ascii="Arial Narrow"/>
          <w:sz w:val="13"/>
        </w:rPr>
      </w:pPr>
    </w:p>
    <w:tbl>
      <w:tblPr>
        <w:tblW w:w="0" w:type="auto"/>
        <w:jc w:val="left"/>
        <w:tblInd w:w="1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4"/>
        <w:gridCol w:w="1105"/>
        <w:gridCol w:w="1161"/>
        <w:gridCol w:w="923"/>
        <w:gridCol w:w="1060"/>
        <w:gridCol w:w="926"/>
        <w:gridCol w:w="924"/>
        <w:gridCol w:w="1058"/>
      </w:tblGrid>
      <w:tr>
        <w:trPr>
          <w:trHeight w:val="622" w:hRule="atLeast"/>
        </w:trPr>
        <w:tc>
          <w:tcPr>
            <w:tcW w:w="1414" w:type="dxa"/>
            <w:shd w:val="clear" w:color="auto" w:fill="C0C0C0"/>
          </w:tcPr>
          <w:p>
            <w:pPr>
              <w:pStyle w:val="TableParagraph"/>
              <w:spacing w:before="17"/>
              <w:rPr>
                <w:rFonts w:ascii="Arial Narrow"/>
                <w:sz w:val="17"/>
              </w:rPr>
            </w:pPr>
          </w:p>
          <w:p>
            <w:pPr>
              <w:pStyle w:val="TableParagraph"/>
              <w:spacing w:line="186" w:lineRule="exact"/>
              <w:ind w:left="34"/>
              <w:rPr>
                <w:rFonts w:ascii="Times New Roman"/>
                <w:sz w:val="17"/>
              </w:rPr>
            </w:pPr>
            <w:r>
              <w:rPr>
                <w:rFonts w:ascii="Times New Roman"/>
                <w:w w:val="110"/>
                <w:sz w:val="17"/>
              </w:rPr>
              <w:t>Entidad</w:t>
            </w:r>
            <w:r>
              <w:rPr>
                <w:rFonts w:ascii="Times New Roman"/>
                <w:spacing w:val="-3"/>
                <w:w w:val="110"/>
                <w:sz w:val="17"/>
              </w:rPr>
              <w:t> </w:t>
            </w:r>
            <w:r>
              <w:rPr>
                <w:rFonts w:ascii="Times New Roman"/>
                <w:spacing w:val="-2"/>
                <w:w w:val="110"/>
                <w:sz w:val="17"/>
              </w:rPr>
              <w:t>territorial</w:t>
            </w:r>
          </w:p>
        </w:tc>
        <w:tc>
          <w:tcPr>
            <w:tcW w:w="1105" w:type="dxa"/>
            <w:shd w:val="clear" w:color="auto" w:fill="C0C0C0"/>
          </w:tcPr>
          <w:p>
            <w:pPr>
              <w:pStyle w:val="TableParagraph"/>
              <w:spacing w:line="261" w:lineRule="auto"/>
              <w:ind w:left="53" w:right="15"/>
              <w:jc w:val="center"/>
              <w:rPr>
                <w:rFonts w:ascii="Times New Roman" w:hAnsi="Times New Roman"/>
                <w:sz w:val="17"/>
              </w:rPr>
            </w:pPr>
            <w:r>
              <w:rPr>
                <w:rFonts w:ascii="Times New Roman" w:hAnsi="Times New Roman"/>
                <w:spacing w:val="-2"/>
                <w:w w:val="105"/>
                <w:sz w:val="17"/>
              </w:rPr>
              <w:t>Complemento </w:t>
            </w:r>
            <w:r>
              <w:rPr>
                <w:rFonts w:ascii="Times New Roman" w:hAnsi="Times New Roman"/>
                <w:w w:val="105"/>
                <w:sz w:val="17"/>
              </w:rPr>
              <w:t>Prestación</w:t>
            </w:r>
            <w:r>
              <w:rPr>
                <w:rFonts w:ascii="Times New Roman" w:hAnsi="Times New Roman"/>
                <w:spacing w:val="-2"/>
                <w:w w:val="105"/>
                <w:sz w:val="17"/>
              </w:rPr>
              <w:t> </w:t>
            </w:r>
            <w:r>
              <w:rPr>
                <w:rFonts w:ascii="Times New Roman" w:hAnsi="Times New Roman"/>
                <w:w w:val="105"/>
                <w:sz w:val="17"/>
              </w:rPr>
              <w:t>de</w:t>
            </w:r>
          </w:p>
          <w:p>
            <w:pPr>
              <w:pStyle w:val="TableParagraph"/>
              <w:spacing w:line="186" w:lineRule="exact"/>
              <w:ind w:left="50" w:right="15"/>
              <w:jc w:val="center"/>
              <w:rPr>
                <w:rFonts w:ascii="Times New Roman"/>
                <w:sz w:val="17"/>
              </w:rPr>
            </w:pPr>
            <w:r>
              <w:rPr>
                <w:rFonts w:ascii="Times New Roman"/>
                <w:spacing w:val="-2"/>
                <w:w w:val="105"/>
                <w:sz w:val="17"/>
              </w:rPr>
              <w:t>Servicios</w:t>
            </w:r>
          </w:p>
        </w:tc>
        <w:tc>
          <w:tcPr>
            <w:tcW w:w="1161" w:type="dxa"/>
            <w:shd w:val="clear" w:color="auto" w:fill="C0C0C0"/>
          </w:tcPr>
          <w:p>
            <w:pPr>
              <w:pStyle w:val="TableParagraph"/>
              <w:spacing w:before="17"/>
              <w:rPr>
                <w:rFonts w:ascii="Arial Narrow"/>
                <w:sz w:val="17"/>
              </w:rPr>
            </w:pPr>
          </w:p>
          <w:p>
            <w:pPr>
              <w:pStyle w:val="TableParagraph"/>
              <w:spacing w:line="186" w:lineRule="exact"/>
              <w:ind w:right="20"/>
              <w:jc w:val="right"/>
              <w:rPr>
                <w:rFonts w:ascii="Times New Roman" w:hAnsi="Times New Roman"/>
                <w:sz w:val="17"/>
              </w:rPr>
            </w:pPr>
            <w:r>
              <w:rPr>
                <w:rFonts w:ascii="Times New Roman" w:hAnsi="Times New Roman"/>
                <w:spacing w:val="-2"/>
                <w:w w:val="105"/>
                <w:sz w:val="17"/>
              </w:rPr>
              <w:t>Compensación</w:t>
            </w:r>
          </w:p>
        </w:tc>
        <w:tc>
          <w:tcPr>
            <w:tcW w:w="923" w:type="dxa"/>
            <w:shd w:val="clear" w:color="auto" w:fill="C0C0C0"/>
          </w:tcPr>
          <w:p>
            <w:pPr>
              <w:pStyle w:val="TableParagraph"/>
              <w:spacing w:line="261" w:lineRule="auto"/>
              <w:ind w:left="215" w:right="154" w:hanging="15"/>
              <w:rPr>
                <w:rFonts w:ascii="Times New Roman"/>
                <w:sz w:val="17"/>
              </w:rPr>
            </w:pPr>
            <w:r>
              <w:rPr>
                <w:rFonts w:ascii="Times New Roman"/>
                <w:spacing w:val="-2"/>
                <w:w w:val="110"/>
                <w:sz w:val="17"/>
              </w:rPr>
              <w:t>Ahorro Aporte</w:t>
            </w:r>
          </w:p>
          <w:p>
            <w:pPr>
              <w:pStyle w:val="TableParagraph"/>
              <w:spacing w:line="186" w:lineRule="exact"/>
              <w:ind w:left="155"/>
              <w:rPr>
                <w:rFonts w:ascii="Times New Roman"/>
                <w:sz w:val="17"/>
              </w:rPr>
            </w:pPr>
            <w:r>
              <w:rPr>
                <w:rFonts w:ascii="Times New Roman"/>
                <w:spacing w:val="-2"/>
                <w:w w:val="110"/>
                <w:sz w:val="17"/>
              </w:rPr>
              <w:t>Patronal</w:t>
            </w:r>
          </w:p>
        </w:tc>
        <w:tc>
          <w:tcPr>
            <w:tcW w:w="1060" w:type="dxa"/>
            <w:shd w:val="clear" w:color="auto" w:fill="C0C0C0"/>
          </w:tcPr>
          <w:p>
            <w:pPr>
              <w:pStyle w:val="TableParagraph"/>
              <w:spacing w:line="261" w:lineRule="auto"/>
              <w:ind w:left="154" w:right="103" w:firstLine="36"/>
              <w:rPr>
                <w:rFonts w:ascii="Times New Roman"/>
                <w:sz w:val="17"/>
              </w:rPr>
            </w:pPr>
            <w:r>
              <w:rPr>
                <w:rFonts w:ascii="Times New Roman"/>
                <w:spacing w:val="-2"/>
                <w:w w:val="105"/>
                <w:sz w:val="17"/>
              </w:rPr>
              <w:t>Adicional excedentes</w:t>
            </w:r>
          </w:p>
          <w:p>
            <w:pPr>
              <w:pStyle w:val="TableParagraph"/>
              <w:spacing w:line="186" w:lineRule="exact"/>
              <w:ind w:left="272"/>
              <w:rPr>
                <w:rFonts w:ascii="Times New Roman"/>
                <w:sz w:val="17"/>
              </w:rPr>
            </w:pPr>
            <w:r>
              <w:rPr>
                <w:rFonts w:ascii="Times New Roman"/>
                <w:spacing w:val="-2"/>
                <w:w w:val="110"/>
                <w:sz w:val="17"/>
              </w:rPr>
              <w:t>aportes</w:t>
            </w:r>
          </w:p>
        </w:tc>
        <w:tc>
          <w:tcPr>
            <w:tcW w:w="926" w:type="dxa"/>
            <w:shd w:val="clear" w:color="auto" w:fill="C0C0C0"/>
          </w:tcPr>
          <w:p>
            <w:pPr>
              <w:pStyle w:val="TableParagraph"/>
              <w:spacing w:before="17"/>
              <w:rPr>
                <w:rFonts w:ascii="Arial Narrow"/>
                <w:sz w:val="17"/>
              </w:rPr>
            </w:pPr>
          </w:p>
          <w:p>
            <w:pPr>
              <w:pStyle w:val="TableParagraph"/>
              <w:spacing w:line="186" w:lineRule="exact"/>
              <w:ind w:left="136"/>
              <w:rPr>
                <w:rFonts w:ascii="Times New Roman"/>
                <w:sz w:val="17"/>
              </w:rPr>
            </w:pPr>
            <w:r>
              <w:rPr>
                <w:rFonts w:ascii="Times New Roman"/>
                <w:spacing w:val="-2"/>
                <w:w w:val="110"/>
                <w:sz w:val="17"/>
              </w:rPr>
              <w:t>SubTotal</w:t>
            </w:r>
          </w:p>
        </w:tc>
        <w:tc>
          <w:tcPr>
            <w:tcW w:w="924" w:type="dxa"/>
            <w:shd w:val="clear" w:color="auto" w:fill="C0C0C0"/>
          </w:tcPr>
          <w:p>
            <w:pPr>
              <w:pStyle w:val="TableParagraph"/>
              <w:spacing w:before="18"/>
              <w:rPr>
                <w:rFonts w:ascii="Arial Narrow"/>
                <w:sz w:val="7"/>
              </w:rPr>
            </w:pPr>
          </w:p>
          <w:p>
            <w:pPr>
              <w:pStyle w:val="TableParagraph"/>
              <w:spacing w:line="210" w:lineRule="atLeast"/>
              <w:ind w:left="160" w:firstLine="57"/>
              <w:rPr>
                <w:rFonts w:ascii="Times New Roman"/>
                <w:sz w:val="17"/>
              </w:rPr>
            </w:pPr>
            <w:r>
              <w:rPr>
                <w:rFonts w:ascii="Times New Roman"/>
                <w:spacing w:val="-2"/>
                <w:w w:val="110"/>
                <w:sz w:val="17"/>
              </w:rPr>
              <w:t>Aporte patronal</w:t>
            </w:r>
          </w:p>
        </w:tc>
        <w:tc>
          <w:tcPr>
            <w:tcW w:w="1058" w:type="dxa"/>
            <w:tcBorders>
              <w:right w:val="single" w:sz="12" w:space="0" w:color="000000"/>
            </w:tcBorders>
            <w:shd w:val="clear" w:color="auto" w:fill="C0C0C0"/>
          </w:tcPr>
          <w:p>
            <w:pPr>
              <w:pStyle w:val="TableParagraph"/>
              <w:spacing w:before="17"/>
              <w:rPr>
                <w:rFonts w:ascii="Arial Narrow"/>
                <w:sz w:val="17"/>
              </w:rPr>
            </w:pPr>
          </w:p>
          <w:p>
            <w:pPr>
              <w:pStyle w:val="TableParagraph"/>
              <w:spacing w:line="186" w:lineRule="exact"/>
              <w:ind w:left="342"/>
              <w:rPr>
                <w:rFonts w:ascii="Times New Roman"/>
                <w:sz w:val="17"/>
              </w:rPr>
            </w:pPr>
            <w:r>
              <w:rPr>
                <w:rFonts w:ascii="Times New Roman"/>
                <w:spacing w:val="-2"/>
                <w:w w:val="110"/>
                <w:sz w:val="17"/>
              </w:rPr>
              <w:t>Total</w:t>
            </w:r>
          </w:p>
        </w:tc>
      </w:tr>
      <w:tr>
        <w:trPr>
          <w:trHeight w:val="195" w:hRule="atLeast"/>
        </w:trPr>
        <w:tc>
          <w:tcPr>
            <w:tcW w:w="1414" w:type="dxa"/>
          </w:tcPr>
          <w:p>
            <w:pPr>
              <w:pStyle w:val="TableParagraph"/>
              <w:spacing w:line="174" w:lineRule="exact" w:before="2"/>
              <w:ind w:left="27"/>
              <w:rPr>
                <w:rFonts w:ascii="Times New Roman"/>
                <w:sz w:val="17"/>
              </w:rPr>
            </w:pPr>
            <w:r>
              <w:rPr>
                <w:rFonts w:ascii="Times New Roman"/>
                <w:spacing w:val="-2"/>
                <w:w w:val="110"/>
                <w:sz w:val="17"/>
              </w:rPr>
              <w:t>Departamentos</w:t>
            </w:r>
          </w:p>
        </w:tc>
        <w:tc>
          <w:tcPr>
            <w:tcW w:w="1105" w:type="dxa"/>
          </w:tcPr>
          <w:p>
            <w:pPr>
              <w:pStyle w:val="TableParagraph"/>
              <w:spacing w:line="174" w:lineRule="exact" w:before="2"/>
              <w:ind w:right="-15"/>
              <w:jc w:val="right"/>
              <w:rPr>
                <w:rFonts w:ascii="Times New Roman"/>
                <w:sz w:val="17"/>
              </w:rPr>
            </w:pPr>
            <w:r>
              <w:rPr>
                <w:rFonts w:ascii="Times New Roman"/>
                <w:spacing w:val="-2"/>
                <w:sz w:val="17"/>
              </w:rPr>
              <w:t>564.100</w:t>
            </w:r>
          </w:p>
        </w:tc>
        <w:tc>
          <w:tcPr>
            <w:tcW w:w="1161" w:type="dxa"/>
          </w:tcPr>
          <w:p>
            <w:pPr>
              <w:pStyle w:val="TableParagraph"/>
              <w:spacing w:line="174" w:lineRule="exact" w:before="2"/>
              <w:ind w:right="-15"/>
              <w:jc w:val="right"/>
              <w:rPr>
                <w:rFonts w:ascii="Times New Roman"/>
                <w:sz w:val="17"/>
              </w:rPr>
            </w:pPr>
            <w:r>
              <w:rPr>
                <w:rFonts w:ascii="Times New Roman"/>
                <w:spacing w:val="-2"/>
                <w:sz w:val="17"/>
              </w:rPr>
              <w:t>38.404</w:t>
            </w:r>
          </w:p>
        </w:tc>
        <w:tc>
          <w:tcPr>
            <w:tcW w:w="923" w:type="dxa"/>
          </w:tcPr>
          <w:p>
            <w:pPr>
              <w:pStyle w:val="TableParagraph"/>
              <w:spacing w:line="174" w:lineRule="exact" w:before="2"/>
              <w:ind w:right="-15"/>
              <w:jc w:val="right"/>
              <w:rPr>
                <w:rFonts w:ascii="Times New Roman"/>
                <w:sz w:val="17"/>
              </w:rPr>
            </w:pPr>
            <w:r>
              <w:rPr>
                <w:rFonts w:ascii="Times New Roman"/>
                <w:w w:val="100"/>
                <w:sz w:val="17"/>
              </w:rPr>
              <w:t>-</w:t>
            </w:r>
          </w:p>
        </w:tc>
        <w:tc>
          <w:tcPr>
            <w:tcW w:w="1060" w:type="dxa"/>
          </w:tcPr>
          <w:p>
            <w:pPr>
              <w:pStyle w:val="TableParagraph"/>
              <w:spacing w:line="174" w:lineRule="exact" w:before="2"/>
              <w:ind w:right="-15"/>
              <w:jc w:val="right"/>
              <w:rPr>
                <w:rFonts w:ascii="Times New Roman"/>
                <w:sz w:val="17"/>
              </w:rPr>
            </w:pPr>
            <w:r>
              <w:rPr>
                <w:rFonts w:ascii="Times New Roman"/>
                <w:w w:val="100"/>
                <w:sz w:val="17"/>
              </w:rPr>
              <w:t>-</w:t>
            </w:r>
          </w:p>
        </w:tc>
        <w:tc>
          <w:tcPr>
            <w:tcW w:w="926" w:type="dxa"/>
          </w:tcPr>
          <w:p>
            <w:pPr>
              <w:pStyle w:val="TableParagraph"/>
              <w:spacing w:line="174" w:lineRule="exact" w:before="2"/>
              <w:ind w:right="-15"/>
              <w:jc w:val="right"/>
              <w:rPr>
                <w:rFonts w:ascii="Times New Roman"/>
                <w:sz w:val="17"/>
              </w:rPr>
            </w:pPr>
            <w:r>
              <w:rPr>
                <w:rFonts w:ascii="Times New Roman"/>
                <w:spacing w:val="-2"/>
                <w:sz w:val="17"/>
              </w:rPr>
              <w:t>602.504</w:t>
            </w:r>
          </w:p>
        </w:tc>
        <w:tc>
          <w:tcPr>
            <w:tcW w:w="924" w:type="dxa"/>
          </w:tcPr>
          <w:p>
            <w:pPr>
              <w:pStyle w:val="TableParagraph"/>
              <w:spacing w:line="174" w:lineRule="exact" w:before="2"/>
              <w:ind w:right="-15"/>
              <w:jc w:val="right"/>
              <w:rPr>
                <w:rFonts w:ascii="Times New Roman"/>
                <w:sz w:val="17"/>
              </w:rPr>
            </w:pPr>
            <w:r>
              <w:rPr>
                <w:rFonts w:ascii="Times New Roman"/>
                <w:spacing w:val="-2"/>
                <w:sz w:val="17"/>
              </w:rPr>
              <w:t>200.301</w:t>
            </w:r>
          </w:p>
        </w:tc>
        <w:tc>
          <w:tcPr>
            <w:tcW w:w="1058" w:type="dxa"/>
            <w:tcBorders>
              <w:right w:val="single" w:sz="12" w:space="0" w:color="000000"/>
            </w:tcBorders>
          </w:tcPr>
          <w:p>
            <w:pPr>
              <w:pStyle w:val="TableParagraph"/>
              <w:spacing w:line="174" w:lineRule="exact" w:before="2"/>
              <w:ind w:right="-29"/>
              <w:jc w:val="right"/>
              <w:rPr>
                <w:rFonts w:ascii="Times New Roman"/>
                <w:sz w:val="17"/>
              </w:rPr>
            </w:pPr>
            <w:r>
              <w:rPr>
                <w:rFonts w:ascii="Times New Roman"/>
                <w:spacing w:val="-2"/>
                <w:sz w:val="17"/>
              </w:rPr>
              <w:t>802.805</w:t>
            </w:r>
          </w:p>
        </w:tc>
      </w:tr>
      <w:tr>
        <w:trPr>
          <w:trHeight w:val="411" w:hRule="atLeast"/>
        </w:trPr>
        <w:tc>
          <w:tcPr>
            <w:tcW w:w="1414" w:type="dxa"/>
          </w:tcPr>
          <w:p>
            <w:pPr>
              <w:pStyle w:val="TableParagraph"/>
              <w:spacing w:before="2"/>
              <w:ind w:left="27"/>
              <w:rPr>
                <w:rFonts w:ascii="Times New Roman"/>
                <w:sz w:val="17"/>
              </w:rPr>
            </w:pPr>
            <w:r>
              <w:rPr>
                <w:rFonts w:ascii="Times New Roman"/>
                <w:w w:val="105"/>
                <w:sz w:val="17"/>
              </w:rPr>
              <w:t>Distritos</w:t>
            </w:r>
            <w:r>
              <w:rPr>
                <w:rFonts w:ascii="Times New Roman"/>
                <w:spacing w:val="-2"/>
                <w:w w:val="105"/>
                <w:sz w:val="17"/>
              </w:rPr>
              <w:t> </w:t>
            </w:r>
            <w:r>
              <w:rPr>
                <w:rFonts w:ascii="Times New Roman"/>
                <w:spacing w:val="-10"/>
                <w:w w:val="105"/>
                <w:sz w:val="17"/>
              </w:rPr>
              <w:t>y</w:t>
            </w:r>
          </w:p>
          <w:p>
            <w:pPr>
              <w:pStyle w:val="TableParagraph"/>
              <w:spacing w:line="176" w:lineRule="exact" w:before="18"/>
              <w:ind w:left="27"/>
              <w:rPr>
                <w:rFonts w:ascii="Times New Roman"/>
                <w:sz w:val="17"/>
              </w:rPr>
            </w:pPr>
            <w:r>
              <w:rPr>
                <w:rFonts w:ascii="Times New Roman"/>
                <w:spacing w:val="-2"/>
                <w:w w:val="105"/>
                <w:sz w:val="17"/>
              </w:rPr>
              <w:t>Municipios</w:t>
            </w:r>
          </w:p>
        </w:tc>
        <w:tc>
          <w:tcPr>
            <w:tcW w:w="1105" w:type="dxa"/>
          </w:tcPr>
          <w:p>
            <w:pPr>
              <w:pStyle w:val="TableParagraph"/>
              <w:spacing w:before="2"/>
              <w:ind w:right="-15"/>
              <w:jc w:val="right"/>
              <w:rPr>
                <w:rFonts w:ascii="Times New Roman"/>
                <w:sz w:val="17"/>
              </w:rPr>
            </w:pPr>
            <w:r>
              <w:rPr>
                <w:rFonts w:ascii="Times New Roman"/>
                <w:spacing w:val="-2"/>
                <w:sz w:val="17"/>
              </w:rPr>
              <w:t>136.580</w:t>
            </w:r>
          </w:p>
        </w:tc>
        <w:tc>
          <w:tcPr>
            <w:tcW w:w="1161" w:type="dxa"/>
          </w:tcPr>
          <w:p>
            <w:pPr>
              <w:pStyle w:val="TableParagraph"/>
              <w:spacing w:before="2"/>
              <w:ind w:right="-15"/>
              <w:jc w:val="right"/>
              <w:rPr>
                <w:rFonts w:ascii="Times New Roman"/>
                <w:sz w:val="17"/>
              </w:rPr>
            </w:pPr>
            <w:r>
              <w:rPr>
                <w:rFonts w:ascii="Times New Roman"/>
                <w:spacing w:val="-2"/>
                <w:sz w:val="17"/>
              </w:rPr>
              <w:t>18.424</w:t>
            </w:r>
          </w:p>
        </w:tc>
        <w:tc>
          <w:tcPr>
            <w:tcW w:w="923" w:type="dxa"/>
          </w:tcPr>
          <w:p>
            <w:pPr>
              <w:pStyle w:val="TableParagraph"/>
              <w:spacing w:before="2"/>
              <w:ind w:right="-15"/>
              <w:jc w:val="right"/>
              <w:rPr>
                <w:rFonts w:ascii="Times New Roman"/>
                <w:sz w:val="17"/>
              </w:rPr>
            </w:pPr>
            <w:r>
              <w:rPr>
                <w:rFonts w:ascii="Times New Roman"/>
                <w:spacing w:val="-2"/>
                <w:sz w:val="17"/>
              </w:rPr>
              <w:t>12.152</w:t>
            </w:r>
          </w:p>
        </w:tc>
        <w:tc>
          <w:tcPr>
            <w:tcW w:w="1060" w:type="dxa"/>
          </w:tcPr>
          <w:p>
            <w:pPr>
              <w:pStyle w:val="TableParagraph"/>
              <w:spacing w:before="2"/>
              <w:ind w:right="-15"/>
              <w:jc w:val="right"/>
              <w:rPr>
                <w:rFonts w:ascii="Times New Roman"/>
                <w:sz w:val="17"/>
              </w:rPr>
            </w:pPr>
            <w:r>
              <w:rPr>
                <w:rFonts w:ascii="Times New Roman"/>
                <w:w w:val="100"/>
                <w:sz w:val="17"/>
              </w:rPr>
              <w:t>-</w:t>
            </w:r>
          </w:p>
        </w:tc>
        <w:tc>
          <w:tcPr>
            <w:tcW w:w="926" w:type="dxa"/>
          </w:tcPr>
          <w:p>
            <w:pPr>
              <w:pStyle w:val="TableParagraph"/>
              <w:spacing w:before="2"/>
              <w:ind w:right="-15"/>
              <w:jc w:val="right"/>
              <w:rPr>
                <w:rFonts w:ascii="Times New Roman"/>
                <w:sz w:val="17"/>
              </w:rPr>
            </w:pPr>
            <w:r>
              <w:rPr>
                <w:rFonts w:ascii="Times New Roman"/>
                <w:spacing w:val="-2"/>
                <w:sz w:val="17"/>
              </w:rPr>
              <w:t>167.156</w:t>
            </w:r>
          </w:p>
        </w:tc>
        <w:tc>
          <w:tcPr>
            <w:tcW w:w="924" w:type="dxa"/>
          </w:tcPr>
          <w:p>
            <w:pPr>
              <w:pStyle w:val="TableParagraph"/>
              <w:spacing w:before="2"/>
              <w:ind w:right="-15"/>
              <w:jc w:val="right"/>
              <w:rPr>
                <w:rFonts w:ascii="Times New Roman"/>
                <w:sz w:val="17"/>
              </w:rPr>
            </w:pPr>
            <w:r>
              <w:rPr>
                <w:rFonts w:ascii="Times New Roman"/>
                <w:spacing w:val="-2"/>
                <w:sz w:val="17"/>
              </w:rPr>
              <w:t>166.607</w:t>
            </w:r>
          </w:p>
        </w:tc>
        <w:tc>
          <w:tcPr>
            <w:tcW w:w="1058" w:type="dxa"/>
            <w:tcBorders>
              <w:right w:val="single" w:sz="12" w:space="0" w:color="000000"/>
            </w:tcBorders>
          </w:tcPr>
          <w:p>
            <w:pPr>
              <w:pStyle w:val="TableParagraph"/>
              <w:spacing w:before="2"/>
              <w:ind w:right="-29"/>
              <w:jc w:val="right"/>
              <w:rPr>
                <w:rFonts w:ascii="Times New Roman"/>
                <w:sz w:val="17"/>
              </w:rPr>
            </w:pPr>
            <w:r>
              <w:rPr>
                <w:rFonts w:ascii="Times New Roman"/>
                <w:spacing w:val="-2"/>
                <w:sz w:val="17"/>
              </w:rPr>
              <w:t>333.763</w:t>
            </w:r>
          </w:p>
        </w:tc>
      </w:tr>
      <w:tr>
        <w:trPr>
          <w:trHeight w:val="197" w:hRule="atLeast"/>
        </w:trPr>
        <w:tc>
          <w:tcPr>
            <w:tcW w:w="1414" w:type="dxa"/>
            <w:tcBorders>
              <w:bottom w:val="single" w:sz="12" w:space="0" w:color="000000"/>
            </w:tcBorders>
          </w:tcPr>
          <w:p>
            <w:pPr>
              <w:pStyle w:val="TableParagraph"/>
              <w:spacing w:line="175" w:lineRule="exact" w:before="2"/>
              <w:ind w:left="27"/>
              <w:rPr>
                <w:rFonts w:ascii="Times New Roman"/>
                <w:sz w:val="17"/>
              </w:rPr>
            </w:pPr>
            <w:r>
              <w:rPr>
                <w:rFonts w:ascii="Times New Roman"/>
                <w:spacing w:val="-2"/>
                <w:w w:val="110"/>
                <w:sz w:val="17"/>
              </w:rPr>
              <w:t>Total</w:t>
            </w:r>
          </w:p>
        </w:tc>
        <w:tc>
          <w:tcPr>
            <w:tcW w:w="1105"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spacing w:val="-2"/>
                <w:sz w:val="17"/>
              </w:rPr>
              <w:t>700.680</w:t>
            </w:r>
          </w:p>
        </w:tc>
        <w:tc>
          <w:tcPr>
            <w:tcW w:w="1161"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spacing w:val="-2"/>
                <w:sz w:val="17"/>
              </w:rPr>
              <w:t>56.828</w:t>
            </w:r>
          </w:p>
        </w:tc>
        <w:tc>
          <w:tcPr>
            <w:tcW w:w="923"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spacing w:val="-2"/>
                <w:sz w:val="17"/>
              </w:rPr>
              <w:t>12.152</w:t>
            </w:r>
          </w:p>
        </w:tc>
        <w:tc>
          <w:tcPr>
            <w:tcW w:w="1060"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w w:val="100"/>
                <w:sz w:val="17"/>
              </w:rPr>
              <w:t>-</w:t>
            </w:r>
          </w:p>
        </w:tc>
        <w:tc>
          <w:tcPr>
            <w:tcW w:w="926"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spacing w:val="-2"/>
                <w:sz w:val="17"/>
              </w:rPr>
              <w:t>769.660</w:t>
            </w:r>
          </w:p>
        </w:tc>
        <w:tc>
          <w:tcPr>
            <w:tcW w:w="924" w:type="dxa"/>
            <w:tcBorders>
              <w:bottom w:val="single" w:sz="12" w:space="0" w:color="000000"/>
            </w:tcBorders>
          </w:tcPr>
          <w:p>
            <w:pPr>
              <w:pStyle w:val="TableParagraph"/>
              <w:spacing w:line="175" w:lineRule="exact" w:before="2"/>
              <w:ind w:right="-15"/>
              <w:jc w:val="right"/>
              <w:rPr>
                <w:rFonts w:ascii="Times New Roman"/>
                <w:sz w:val="17"/>
              </w:rPr>
            </w:pPr>
            <w:r>
              <w:rPr>
                <w:rFonts w:ascii="Times New Roman"/>
                <w:spacing w:val="-2"/>
                <w:sz w:val="17"/>
              </w:rPr>
              <w:t>366.908</w:t>
            </w:r>
          </w:p>
        </w:tc>
        <w:tc>
          <w:tcPr>
            <w:tcW w:w="1058" w:type="dxa"/>
            <w:tcBorders>
              <w:bottom w:val="single" w:sz="12" w:space="0" w:color="000000"/>
              <w:right w:val="single" w:sz="12" w:space="0" w:color="000000"/>
            </w:tcBorders>
          </w:tcPr>
          <w:p>
            <w:pPr>
              <w:pStyle w:val="TableParagraph"/>
              <w:spacing w:line="175" w:lineRule="exact" w:before="2"/>
              <w:ind w:right="-29"/>
              <w:jc w:val="right"/>
              <w:rPr>
                <w:rFonts w:ascii="Times New Roman"/>
                <w:sz w:val="17"/>
              </w:rPr>
            </w:pPr>
            <w:r>
              <w:rPr>
                <w:rFonts w:ascii="Times New Roman"/>
                <w:spacing w:val="-2"/>
                <w:sz w:val="17"/>
              </w:rPr>
              <w:t>1.136.568</w:t>
            </w:r>
          </w:p>
        </w:tc>
      </w:tr>
    </w:tbl>
    <w:p>
      <w:pPr>
        <w:pStyle w:val="BodyText"/>
        <w:spacing w:before="6"/>
        <w:rPr>
          <w:rFonts w:ascii="Arial Narrow"/>
          <w:sz w:val="34"/>
        </w:rPr>
      </w:pPr>
    </w:p>
    <w:p>
      <w:pPr>
        <w:pStyle w:val="BodyText"/>
        <w:spacing w:line="364" w:lineRule="auto"/>
        <w:ind w:left="1275" w:right="1639" w:firstLine="688"/>
        <w:jc w:val="both"/>
      </w:pPr>
      <w:r>
        <w:rPr/>
        <w:t>3.2.3. Acciones de Salud Pública. El Copes Social 122 de 2009 para efectos de la distribución del criterio de equidad, debe utilizar en el subcomponente de accesibilidad geográfica el promedio nacional del indicador de accesibilidad. Dado que en dicho documento Conpes se evidenció una subestimación de dicho promedio, se hace necesario realizar un ajuste a la distribución y asignación realizada.</w:t>
      </w:r>
    </w:p>
    <w:p>
      <w:pPr>
        <w:pStyle w:val="BodyText"/>
        <w:spacing w:before="4"/>
        <w:rPr>
          <w:sz w:val="35"/>
        </w:rPr>
      </w:pPr>
    </w:p>
    <w:p>
      <w:pPr>
        <w:pStyle w:val="BodyText"/>
        <w:spacing w:line="364" w:lineRule="auto"/>
        <w:ind w:left="1275" w:right="1637" w:firstLine="688"/>
        <w:jc w:val="both"/>
      </w:pPr>
      <w:r>
        <w:rPr/>
        <w:t>Se debe señalar que la presente distribución y asignación aplica los mismos criterios</w:t>
      </w:r>
      <w:r>
        <w:rPr>
          <w:spacing w:val="40"/>
        </w:rPr>
        <w:t> </w:t>
      </w:r>
      <w:r>
        <w:rPr/>
        <w:t>y procedimientos utilizados en el Conpes Social 122 de 2009. De esta forma, la distribución resultante en salud pública en el 2009 para el total de municipios, distritos y departamentos</w:t>
      </w:r>
      <w:r>
        <w:rPr>
          <w:spacing w:val="40"/>
        </w:rPr>
        <w:t> </w:t>
      </w:r>
      <w:r>
        <w:rPr/>
        <w:t>se presenta en el Cuadro 4. Los resultados de esta distribución por entidad territorial se presentan en los anexos 6 y 7.</w:t>
      </w:r>
    </w:p>
    <w:p>
      <w:pPr>
        <w:spacing w:after="0" w:line="364" w:lineRule="auto"/>
        <w:jc w:val="both"/>
        <w:sectPr>
          <w:pgSz w:w="11900" w:h="16840"/>
          <w:pgMar w:header="0" w:footer="1434" w:top="1940" w:bottom="1620" w:left="380" w:right="0"/>
        </w:sectPr>
      </w:pPr>
    </w:p>
    <w:p>
      <w:pPr>
        <w:pStyle w:val="BodyText"/>
        <w:spacing w:before="11"/>
        <w:rPr>
          <w:sz w:val="27"/>
        </w:rPr>
      </w:pPr>
    </w:p>
    <w:p>
      <w:pPr>
        <w:pStyle w:val="BodyText"/>
        <w:spacing w:line="181" w:lineRule="exact"/>
        <w:ind w:left="1345" w:right="1706"/>
        <w:jc w:val="center"/>
        <w:rPr>
          <w:rFonts w:ascii="Arial Narrow"/>
        </w:rPr>
      </w:pPr>
      <w:r>
        <w:rPr>
          <w:rFonts w:ascii="Arial Narrow"/>
        </w:rPr>
        <w:t>Cuadro</w:t>
      </w:r>
      <w:r>
        <w:rPr>
          <w:rFonts w:ascii="Arial Narrow"/>
          <w:spacing w:val="6"/>
        </w:rPr>
        <w:t> </w:t>
      </w:r>
      <w:r>
        <w:rPr>
          <w:rFonts w:ascii="Arial Narrow"/>
          <w:spacing w:val="-10"/>
        </w:rPr>
        <w:t>4</w:t>
      </w:r>
    </w:p>
    <w:p>
      <w:pPr>
        <w:spacing w:line="120" w:lineRule="auto" w:before="133"/>
        <w:ind w:left="2826" w:right="3189" w:firstLine="0"/>
        <w:jc w:val="center"/>
        <w:rPr>
          <w:rFonts w:ascii="Arial Narrow" w:hAnsi="Arial Narrow"/>
          <w:sz w:val="23"/>
        </w:rPr>
      </w:pPr>
      <w:r>
        <w:rPr>
          <w:rFonts w:ascii="Arial Narrow" w:hAnsi="Arial Narrow"/>
          <w:spacing w:val="-2"/>
          <w:sz w:val="23"/>
        </w:rPr>
        <w:t>ONCE</w:t>
      </w:r>
      <w:r>
        <w:rPr>
          <w:rFonts w:ascii="Arial Narrow" w:hAnsi="Arial Narrow"/>
          <w:spacing w:val="-12"/>
          <w:sz w:val="23"/>
        </w:rPr>
        <w:t> </w:t>
      </w:r>
      <w:r>
        <w:rPr>
          <w:rFonts w:ascii="Arial Narrow" w:hAnsi="Arial Narrow"/>
          <w:spacing w:val="-2"/>
          <w:sz w:val="23"/>
        </w:rPr>
        <w:t>DOCEAVAS</w:t>
      </w:r>
      <w:r>
        <w:rPr>
          <w:rFonts w:ascii="Arial Narrow" w:hAnsi="Arial Narrow"/>
          <w:spacing w:val="-11"/>
          <w:sz w:val="23"/>
        </w:rPr>
        <w:t> </w:t>
      </w:r>
      <w:r>
        <w:rPr>
          <w:rFonts w:ascii="Arial Narrow" w:hAnsi="Arial Narrow"/>
          <w:spacing w:val="-2"/>
          <w:sz w:val="23"/>
        </w:rPr>
        <w:t>PARTICIPACIÓN </w:t>
      </w:r>
      <w:r>
        <w:rPr>
          <w:rFonts w:ascii="Arial Narrow" w:hAnsi="Arial Narrow"/>
          <w:spacing w:val="-195"/>
          <w:sz w:val="23"/>
        </w:rPr>
        <w:t>PARA</w:t>
      </w:r>
      <w:r>
        <w:rPr>
          <w:rFonts w:ascii="Arial Narrow" w:hAnsi="Arial Narrow"/>
          <w:spacing w:val="40"/>
          <w:sz w:val="23"/>
        </w:rPr>
        <w:t> </w:t>
      </w:r>
      <w:r>
        <w:rPr>
          <w:rFonts w:ascii="Arial Narrow" w:hAnsi="Arial Narrow"/>
          <w:sz w:val="23"/>
        </w:rPr>
        <w:t>SALUD SGP 2009 COMPONENTE DE SALUD PÚBLICA</w:t>
      </w:r>
    </w:p>
    <w:p>
      <w:pPr>
        <w:spacing w:line="132" w:lineRule="exact" w:before="0"/>
        <w:ind w:left="1345" w:right="1709" w:firstLine="0"/>
        <w:jc w:val="center"/>
        <w:rPr>
          <w:rFonts w:ascii="Arial Narrow"/>
          <w:sz w:val="23"/>
        </w:rPr>
      </w:pPr>
      <w:r>
        <w:rPr>
          <w:rFonts w:ascii="Arial Narrow"/>
          <w:sz w:val="23"/>
        </w:rPr>
        <w:t>AGREGADO</w:t>
      </w:r>
      <w:r>
        <w:rPr>
          <w:rFonts w:ascii="Arial Narrow"/>
          <w:spacing w:val="8"/>
          <w:sz w:val="23"/>
        </w:rPr>
        <w:t> </w:t>
      </w:r>
      <w:r>
        <w:rPr>
          <w:rFonts w:ascii="Arial Narrow"/>
          <w:sz w:val="23"/>
        </w:rPr>
        <w:t>POR</w:t>
      </w:r>
      <w:r>
        <w:rPr>
          <w:rFonts w:ascii="Arial Narrow"/>
          <w:spacing w:val="10"/>
          <w:sz w:val="23"/>
        </w:rPr>
        <w:t> </w:t>
      </w:r>
      <w:r>
        <w:rPr>
          <w:rFonts w:ascii="Arial Narrow"/>
          <w:sz w:val="23"/>
        </w:rPr>
        <w:t>TIPO</w:t>
      </w:r>
      <w:r>
        <w:rPr>
          <w:rFonts w:ascii="Arial Narrow"/>
          <w:spacing w:val="11"/>
          <w:sz w:val="23"/>
        </w:rPr>
        <w:t> </w:t>
      </w:r>
      <w:r>
        <w:rPr>
          <w:rFonts w:ascii="Arial Narrow"/>
          <w:sz w:val="23"/>
        </w:rPr>
        <w:t>DE</w:t>
      </w:r>
      <w:r>
        <w:rPr>
          <w:rFonts w:ascii="Arial Narrow"/>
          <w:spacing w:val="6"/>
          <w:sz w:val="23"/>
        </w:rPr>
        <w:t> </w:t>
      </w:r>
      <w:r>
        <w:rPr>
          <w:rFonts w:ascii="Arial Narrow"/>
          <w:sz w:val="23"/>
        </w:rPr>
        <w:t>ENTIDAD</w:t>
      </w:r>
      <w:r>
        <w:rPr>
          <w:rFonts w:ascii="Arial Narrow"/>
          <w:spacing w:val="9"/>
          <w:sz w:val="23"/>
        </w:rPr>
        <w:t> </w:t>
      </w:r>
      <w:r>
        <w:rPr>
          <w:rFonts w:ascii="Arial Narrow"/>
          <w:spacing w:val="-2"/>
          <w:sz w:val="23"/>
        </w:rPr>
        <w:t>TERRITORIAL</w:t>
      </w:r>
    </w:p>
    <w:p>
      <w:pPr>
        <w:pStyle w:val="BodyText"/>
        <w:spacing w:line="405" w:lineRule="exact"/>
        <w:ind w:left="1342" w:right="1709"/>
        <w:jc w:val="center"/>
        <w:rPr>
          <w:rFonts w:ascii="Arial Narrow"/>
        </w:rPr>
      </w:pPr>
      <w:r>
        <w:rPr>
          <w:rFonts w:ascii="Arial Narrow"/>
        </w:rPr>
        <w:t>Millones</w:t>
      </w:r>
      <w:r>
        <w:rPr>
          <w:rFonts w:ascii="Arial Narrow"/>
          <w:spacing w:val="3"/>
        </w:rPr>
        <w:t> </w:t>
      </w:r>
      <w:r>
        <w:rPr>
          <w:rFonts w:ascii="Arial Narrow"/>
        </w:rPr>
        <w:t>de</w:t>
      </w:r>
      <w:r>
        <w:rPr>
          <w:rFonts w:ascii="Arial Narrow"/>
          <w:spacing w:val="2"/>
        </w:rPr>
        <w:t> </w:t>
      </w:r>
      <w:r>
        <w:rPr>
          <w:rFonts w:ascii="Arial Narrow"/>
        </w:rPr>
        <w:t>pesos</w:t>
      </w:r>
      <w:r>
        <w:rPr>
          <w:rFonts w:ascii="Arial Narrow"/>
          <w:spacing w:val="3"/>
        </w:rPr>
        <w:t> </w:t>
      </w:r>
      <w:r>
        <w:rPr>
          <w:rFonts w:ascii="Arial Narrow"/>
          <w:spacing w:val="-2"/>
        </w:rPr>
        <w:t>corrientes</w:t>
      </w:r>
    </w:p>
    <w:p>
      <w:pPr>
        <w:pStyle w:val="BodyText"/>
        <w:spacing w:before="20"/>
        <w:rPr>
          <w:rFonts w:ascii="Arial Narrow"/>
          <w:sz w:val="7"/>
        </w:rPr>
      </w:pPr>
    </w:p>
    <w:tbl>
      <w:tblPr>
        <w:tblW w:w="0" w:type="auto"/>
        <w:jc w:val="left"/>
        <w:tblInd w:w="2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1178"/>
        <w:gridCol w:w="1317"/>
        <w:gridCol w:w="1142"/>
      </w:tblGrid>
      <w:tr>
        <w:trPr>
          <w:trHeight w:val="1225" w:hRule="atLeast"/>
        </w:trPr>
        <w:tc>
          <w:tcPr>
            <w:tcW w:w="1682" w:type="dxa"/>
            <w:vMerge w:val="restart"/>
            <w:shd w:val="clear" w:color="auto" w:fill="C0C0C0"/>
          </w:tcPr>
          <w:p>
            <w:pPr>
              <w:pStyle w:val="TableParagraph"/>
              <w:spacing w:before="1"/>
              <w:rPr>
                <w:rFonts w:ascii="Arial Narrow"/>
                <w:sz w:val="19"/>
              </w:rPr>
            </w:pPr>
          </w:p>
          <w:p>
            <w:pPr>
              <w:pStyle w:val="TableParagraph"/>
              <w:spacing w:line="117" w:lineRule="auto"/>
              <w:ind w:left="203" w:firstLine="216"/>
              <w:rPr>
                <w:rFonts w:ascii="Arial Narrow"/>
                <w:sz w:val="23"/>
              </w:rPr>
            </w:pPr>
            <w:r>
              <w:rPr>
                <w:rFonts w:ascii="Arial Narrow"/>
                <w:spacing w:val="-2"/>
                <w:w w:val="75"/>
                <w:sz w:val="23"/>
              </w:rPr>
              <w:t>ENTIDAD</w:t>
            </w:r>
            <w:r>
              <w:rPr>
                <w:rFonts w:ascii="Arial Narrow"/>
                <w:sz w:val="23"/>
              </w:rPr>
              <w:t> </w:t>
            </w:r>
            <w:r>
              <w:rPr>
                <w:rFonts w:ascii="Arial Narrow"/>
                <w:spacing w:val="-2"/>
                <w:w w:val="55"/>
                <w:sz w:val="23"/>
              </w:rPr>
              <w:t>TERRITORIAL</w:t>
            </w:r>
          </w:p>
        </w:tc>
        <w:tc>
          <w:tcPr>
            <w:tcW w:w="1178" w:type="dxa"/>
            <w:shd w:val="clear" w:color="auto" w:fill="C0C0C0"/>
          </w:tcPr>
          <w:p>
            <w:pPr>
              <w:pStyle w:val="TableParagraph"/>
              <w:spacing w:before="21"/>
              <w:rPr>
                <w:rFonts w:ascii="Arial Narrow"/>
                <w:sz w:val="17"/>
              </w:rPr>
            </w:pPr>
          </w:p>
          <w:p>
            <w:pPr>
              <w:pStyle w:val="TableParagraph"/>
              <w:spacing w:line="120" w:lineRule="auto"/>
              <w:ind w:left="100" w:hanging="27"/>
              <w:rPr>
                <w:rFonts w:ascii="Arial Narrow"/>
                <w:sz w:val="23"/>
              </w:rPr>
            </w:pPr>
            <w:r>
              <w:rPr>
                <w:rFonts w:ascii="Arial Narrow"/>
                <w:spacing w:val="-2"/>
                <w:w w:val="50"/>
                <w:sz w:val="23"/>
              </w:rPr>
              <w:t>CRITERIOS</w:t>
            </w:r>
            <w:r>
              <w:rPr>
                <w:rFonts w:ascii="Arial Narrow"/>
                <w:sz w:val="23"/>
              </w:rPr>
              <w:t> </w:t>
            </w:r>
            <w:r>
              <w:rPr>
                <w:rFonts w:ascii="Arial Narrow"/>
                <w:spacing w:val="-2"/>
                <w:w w:val="55"/>
                <w:sz w:val="23"/>
              </w:rPr>
              <w:t>DIRECTOS</w:t>
            </w:r>
          </w:p>
        </w:tc>
        <w:tc>
          <w:tcPr>
            <w:tcW w:w="1317" w:type="dxa"/>
            <w:shd w:val="clear" w:color="auto" w:fill="C0C0C0"/>
          </w:tcPr>
          <w:p>
            <w:pPr>
              <w:pStyle w:val="TableParagraph"/>
              <w:spacing w:before="14"/>
              <w:rPr>
                <w:rFonts w:ascii="Arial Narrow"/>
                <w:sz w:val="12"/>
              </w:rPr>
            </w:pPr>
          </w:p>
          <w:p>
            <w:pPr>
              <w:pStyle w:val="TableParagraph"/>
              <w:spacing w:line="117" w:lineRule="auto"/>
              <w:ind w:left="74" w:firstLine="98"/>
              <w:rPr>
                <w:rFonts w:ascii="Arial Narrow"/>
                <w:sz w:val="23"/>
              </w:rPr>
            </w:pPr>
            <w:r>
              <w:rPr>
                <w:rFonts w:ascii="Arial Narrow"/>
                <w:spacing w:val="-2"/>
                <w:w w:val="55"/>
                <w:sz w:val="23"/>
              </w:rPr>
              <w:t>CRITERIOS</w:t>
            </w:r>
            <w:r>
              <w:rPr>
                <w:rFonts w:ascii="Arial Narrow"/>
                <w:sz w:val="23"/>
              </w:rPr>
              <w:t> </w:t>
            </w:r>
            <w:r>
              <w:rPr>
                <w:rFonts w:ascii="Arial Narrow"/>
                <w:spacing w:val="-2"/>
                <w:w w:val="55"/>
                <w:sz w:val="23"/>
              </w:rPr>
              <w:t>INDIRECTOS</w:t>
            </w:r>
          </w:p>
        </w:tc>
        <w:tc>
          <w:tcPr>
            <w:tcW w:w="1142" w:type="dxa"/>
            <w:tcBorders>
              <w:right w:val="single" w:sz="8" w:space="0" w:color="000000"/>
            </w:tcBorders>
            <w:shd w:val="clear" w:color="auto" w:fill="C0C0C0"/>
          </w:tcPr>
          <w:p>
            <w:pPr>
              <w:pStyle w:val="TableParagraph"/>
              <w:spacing w:before="153"/>
              <w:ind w:left="279"/>
              <w:rPr>
                <w:rFonts w:ascii="Arial Narrow"/>
                <w:sz w:val="23"/>
              </w:rPr>
            </w:pPr>
            <w:r>
              <w:rPr>
                <w:rFonts w:ascii="Arial Narrow"/>
                <w:spacing w:val="-2"/>
                <w:w w:val="90"/>
                <w:sz w:val="23"/>
              </w:rPr>
              <w:t>TOTAL</w:t>
            </w:r>
          </w:p>
        </w:tc>
      </w:tr>
      <w:tr>
        <w:trPr>
          <w:trHeight w:val="306" w:hRule="atLeast"/>
        </w:trPr>
        <w:tc>
          <w:tcPr>
            <w:tcW w:w="1682" w:type="dxa"/>
            <w:vMerge/>
            <w:tcBorders>
              <w:top w:val="nil"/>
            </w:tcBorders>
            <w:shd w:val="clear" w:color="auto" w:fill="C0C0C0"/>
          </w:tcPr>
          <w:p>
            <w:pPr>
              <w:rPr>
                <w:sz w:val="2"/>
                <w:szCs w:val="2"/>
              </w:rPr>
            </w:pPr>
          </w:p>
        </w:tc>
        <w:tc>
          <w:tcPr>
            <w:tcW w:w="1178" w:type="dxa"/>
            <w:shd w:val="clear" w:color="auto" w:fill="C0C0C0"/>
          </w:tcPr>
          <w:p>
            <w:pPr>
              <w:pStyle w:val="TableParagraph"/>
              <w:spacing w:line="233" w:lineRule="exact"/>
              <w:ind w:left="23"/>
              <w:jc w:val="center"/>
              <w:rPr>
                <w:rFonts w:ascii="Arial Narrow"/>
                <w:sz w:val="23"/>
              </w:rPr>
            </w:pPr>
            <w:r>
              <w:rPr>
                <w:rFonts w:ascii="Arial Narrow"/>
                <w:w w:val="101"/>
                <w:sz w:val="23"/>
              </w:rPr>
              <w:t>1</w:t>
            </w:r>
          </w:p>
        </w:tc>
        <w:tc>
          <w:tcPr>
            <w:tcW w:w="1317" w:type="dxa"/>
            <w:shd w:val="clear" w:color="auto" w:fill="C0C0C0"/>
          </w:tcPr>
          <w:p>
            <w:pPr>
              <w:pStyle w:val="TableParagraph"/>
              <w:spacing w:line="233" w:lineRule="exact"/>
              <w:ind w:left="715"/>
              <w:rPr>
                <w:rFonts w:ascii="Arial Narrow"/>
                <w:sz w:val="23"/>
              </w:rPr>
            </w:pPr>
            <w:r>
              <w:rPr>
                <w:rFonts w:ascii="Arial Narrow"/>
                <w:w w:val="101"/>
                <w:sz w:val="23"/>
              </w:rPr>
              <w:t>2</w:t>
            </w:r>
          </w:p>
        </w:tc>
        <w:tc>
          <w:tcPr>
            <w:tcW w:w="1142" w:type="dxa"/>
            <w:tcBorders>
              <w:right w:val="single" w:sz="8" w:space="0" w:color="000000"/>
            </w:tcBorders>
            <w:shd w:val="clear" w:color="auto" w:fill="C0C0C0"/>
          </w:tcPr>
          <w:p>
            <w:pPr>
              <w:pStyle w:val="TableParagraph"/>
              <w:spacing w:line="233" w:lineRule="exact"/>
              <w:ind w:left="329"/>
              <w:rPr>
                <w:rFonts w:ascii="Arial Narrow"/>
                <w:sz w:val="23"/>
              </w:rPr>
            </w:pPr>
            <w:r>
              <w:rPr>
                <w:rFonts w:ascii="Arial Narrow"/>
                <w:spacing w:val="-2"/>
                <w:sz w:val="23"/>
              </w:rPr>
              <w:t>3=1+2</w:t>
            </w:r>
          </w:p>
        </w:tc>
      </w:tr>
      <w:tr>
        <w:trPr>
          <w:trHeight w:val="612" w:hRule="atLeast"/>
        </w:trPr>
        <w:tc>
          <w:tcPr>
            <w:tcW w:w="1682" w:type="dxa"/>
          </w:tcPr>
          <w:p>
            <w:pPr>
              <w:pStyle w:val="TableParagraph"/>
              <w:spacing w:line="118" w:lineRule="exact"/>
              <w:ind w:left="126"/>
              <w:rPr>
                <w:rFonts w:ascii="Arial Narrow"/>
                <w:sz w:val="23"/>
              </w:rPr>
            </w:pPr>
            <w:r>
              <w:rPr>
                <w:rFonts w:ascii="Arial Narrow"/>
                <w:sz w:val="23"/>
              </w:rPr>
              <w:t>Municipios</w:t>
            </w:r>
            <w:r>
              <w:rPr>
                <w:rFonts w:ascii="Arial Narrow"/>
                <w:spacing w:val="4"/>
                <w:sz w:val="23"/>
              </w:rPr>
              <w:t> </w:t>
            </w:r>
            <w:r>
              <w:rPr>
                <w:rFonts w:ascii="Arial Narrow"/>
                <w:spacing w:val="-10"/>
                <w:sz w:val="23"/>
              </w:rPr>
              <w:t>y</w:t>
            </w:r>
          </w:p>
          <w:p>
            <w:pPr>
              <w:pStyle w:val="TableParagraph"/>
              <w:spacing w:line="405" w:lineRule="exact"/>
              <w:ind w:left="71"/>
              <w:rPr>
                <w:rFonts w:ascii="Arial Narrow"/>
                <w:sz w:val="23"/>
              </w:rPr>
            </w:pPr>
            <w:r>
              <w:rPr>
                <w:rFonts w:ascii="Arial Narrow"/>
                <w:spacing w:val="-2"/>
                <w:sz w:val="23"/>
              </w:rPr>
              <w:t>Distritos</w:t>
            </w:r>
          </w:p>
        </w:tc>
        <w:tc>
          <w:tcPr>
            <w:tcW w:w="1178" w:type="dxa"/>
          </w:tcPr>
          <w:p>
            <w:pPr>
              <w:pStyle w:val="TableParagraph"/>
              <w:spacing w:before="18"/>
              <w:ind w:right="50"/>
              <w:jc w:val="right"/>
              <w:rPr>
                <w:rFonts w:ascii="Arial Narrow"/>
                <w:sz w:val="23"/>
              </w:rPr>
            </w:pPr>
            <w:r>
              <w:rPr>
                <w:rFonts w:ascii="Arial Narrow"/>
                <w:spacing w:val="-2"/>
                <w:sz w:val="23"/>
              </w:rPr>
              <w:t>219.540</w:t>
            </w:r>
          </w:p>
        </w:tc>
        <w:tc>
          <w:tcPr>
            <w:tcW w:w="1317" w:type="dxa"/>
          </w:tcPr>
          <w:p>
            <w:pPr>
              <w:pStyle w:val="TableParagraph"/>
              <w:spacing w:before="18"/>
              <w:ind w:left="672"/>
              <w:rPr>
                <w:rFonts w:ascii="Arial Narrow"/>
                <w:sz w:val="23"/>
              </w:rPr>
            </w:pPr>
            <w:r>
              <w:rPr>
                <w:rFonts w:ascii="Arial Narrow"/>
                <w:spacing w:val="-2"/>
                <w:sz w:val="23"/>
              </w:rPr>
              <w:t>50.531</w:t>
            </w:r>
          </w:p>
        </w:tc>
        <w:tc>
          <w:tcPr>
            <w:tcW w:w="1142" w:type="dxa"/>
          </w:tcPr>
          <w:p>
            <w:pPr>
              <w:pStyle w:val="TableParagraph"/>
              <w:spacing w:before="18"/>
              <w:ind w:right="48"/>
              <w:jc w:val="right"/>
              <w:rPr>
                <w:rFonts w:ascii="Arial Narrow"/>
                <w:sz w:val="23"/>
              </w:rPr>
            </w:pPr>
            <w:r>
              <w:rPr>
                <w:rFonts w:ascii="Arial Narrow"/>
                <w:spacing w:val="-2"/>
                <w:sz w:val="23"/>
              </w:rPr>
              <w:t>270.070</w:t>
            </w:r>
          </w:p>
        </w:tc>
      </w:tr>
      <w:tr>
        <w:trPr>
          <w:trHeight w:val="305" w:hRule="atLeast"/>
        </w:trPr>
        <w:tc>
          <w:tcPr>
            <w:tcW w:w="1682" w:type="dxa"/>
          </w:tcPr>
          <w:p>
            <w:pPr>
              <w:pStyle w:val="TableParagraph"/>
              <w:spacing w:line="255" w:lineRule="exact"/>
              <w:ind w:left="126"/>
              <w:rPr>
                <w:rFonts w:ascii="Arial Narrow"/>
                <w:sz w:val="23"/>
              </w:rPr>
            </w:pPr>
            <w:r>
              <w:rPr>
                <w:rFonts w:ascii="Arial Narrow"/>
                <w:spacing w:val="-2"/>
                <w:sz w:val="23"/>
              </w:rPr>
              <w:t>Departamentos</w:t>
            </w:r>
          </w:p>
        </w:tc>
        <w:tc>
          <w:tcPr>
            <w:tcW w:w="1178" w:type="dxa"/>
          </w:tcPr>
          <w:p>
            <w:pPr>
              <w:pStyle w:val="TableParagraph"/>
              <w:spacing w:line="255" w:lineRule="exact"/>
              <w:ind w:right="48"/>
              <w:jc w:val="right"/>
              <w:rPr>
                <w:rFonts w:ascii="Arial Narrow"/>
                <w:sz w:val="23"/>
              </w:rPr>
            </w:pPr>
            <w:r>
              <w:rPr>
                <w:rFonts w:ascii="Arial Narrow"/>
                <w:spacing w:val="-2"/>
                <w:sz w:val="23"/>
              </w:rPr>
              <w:t>149.275</w:t>
            </w:r>
          </w:p>
        </w:tc>
        <w:tc>
          <w:tcPr>
            <w:tcW w:w="1317" w:type="dxa"/>
          </w:tcPr>
          <w:p>
            <w:pPr>
              <w:pStyle w:val="TableParagraph"/>
              <w:spacing w:line="255" w:lineRule="exact"/>
              <w:ind w:left="672"/>
              <w:rPr>
                <w:rFonts w:ascii="Arial Narrow"/>
                <w:sz w:val="23"/>
              </w:rPr>
            </w:pPr>
            <w:r>
              <w:rPr>
                <w:rFonts w:ascii="Arial Narrow"/>
                <w:spacing w:val="-2"/>
                <w:sz w:val="23"/>
              </w:rPr>
              <w:t>41.673</w:t>
            </w:r>
          </w:p>
        </w:tc>
        <w:tc>
          <w:tcPr>
            <w:tcW w:w="1142" w:type="dxa"/>
          </w:tcPr>
          <w:p>
            <w:pPr>
              <w:pStyle w:val="TableParagraph"/>
              <w:spacing w:line="255" w:lineRule="exact"/>
              <w:ind w:right="48"/>
              <w:jc w:val="right"/>
              <w:rPr>
                <w:rFonts w:ascii="Arial Narrow"/>
                <w:sz w:val="23"/>
              </w:rPr>
            </w:pPr>
            <w:r>
              <w:rPr>
                <w:rFonts w:ascii="Arial Narrow"/>
                <w:spacing w:val="-2"/>
                <w:sz w:val="23"/>
              </w:rPr>
              <w:t>190.947</w:t>
            </w:r>
          </w:p>
        </w:tc>
      </w:tr>
      <w:tr>
        <w:trPr>
          <w:trHeight w:val="306" w:hRule="atLeast"/>
        </w:trPr>
        <w:tc>
          <w:tcPr>
            <w:tcW w:w="1682" w:type="dxa"/>
          </w:tcPr>
          <w:p>
            <w:pPr>
              <w:pStyle w:val="TableParagraph"/>
              <w:spacing w:line="254" w:lineRule="exact"/>
              <w:ind w:left="71"/>
              <w:rPr>
                <w:rFonts w:ascii="Arial Narrow"/>
                <w:sz w:val="23"/>
              </w:rPr>
            </w:pPr>
            <w:r>
              <w:rPr>
                <w:rFonts w:ascii="Arial Narrow"/>
                <w:sz w:val="23"/>
              </w:rPr>
              <w:t>Total</w:t>
            </w:r>
            <w:r>
              <w:rPr>
                <w:rFonts w:ascii="Arial Narrow"/>
                <w:spacing w:val="2"/>
                <w:sz w:val="23"/>
              </w:rPr>
              <w:t> </w:t>
            </w:r>
            <w:r>
              <w:rPr>
                <w:rFonts w:ascii="Arial Narrow"/>
                <w:spacing w:val="-2"/>
                <w:sz w:val="23"/>
              </w:rPr>
              <w:t>Nacional</w:t>
            </w:r>
          </w:p>
        </w:tc>
        <w:tc>
          <w:tcPr>
            <w:tcW w:w="1178" w:type="dxa"/>
          </w:tcPr>
          <w:p>
            <w:pPr>
              <w:pStyle w:val="TableParagraph"/>
              <w:spacing w:line="254" w:lineRule="exact"/>
              <w:ind w:right="50"/>
              <w:jc w:val="right"/>
              <w:rPr>
                <w:rFonts w:ascii="Arial Narrow"/>
                <w:sz w:val="23"/>
              </w:rPr>
            </w:pPr>
            <w:r>
              <w:rPr>
                <w:rFonts w:ascii="Arial Narrow"/>
                <w:spacing w:val="-2"/>
                <w:sz w:val="23"/>
              </w:rPr>
              <w:t>368.815</w:t>
            </w:r>
          </w:p>
        </w:tc>
        <w:tc>
          <w:tcPr>
            <w:tcW w:w="1317" w:type="dxa"/>
          </w:tcPr>
          <w:p>
            <w:pPr>
              <w:pStyle w:val="TableParagraph"/>
              <w:spacing w:line="254" w:lineRule="exact"/>
              <w:ind w:left="672"/>
              <w:rPr>
                <w:rFonts w:ascii="Arial Narrow"/>
                <w:sz w:val="23"/>
              </w:rPr>
            </w:pPr>
            <w:r>
              <w:rPr>
                <w:rFonts w:ascii="Arial Narrow"/>
                <w:spacing w:val="-2"/>
                <w:sz w:val="23"/>
              </w:rPr>
              <w:t>92.204</w:t>
            </w:r>
          </w:p>
        </w:tc>
        <w:tc>
          <w:tcPr>
            <w:tcW w:w="1142" w:type="dxa"/>
          </w:tcPr>
          <w:p>
            <w:pPr>
              <w:pStyle w:val="TableParagraph"/>
              <w:spacing w:line="254" w:lineRule="exact"/>
              <w:ind w:right="48"/>
              <w:jc w:val="right"/>
              <w:rPr>
                <w:rFonts w:ascii="Arial Narrow"/>
                <w:sz w:val="23"/>
              </w:rPr>
            </w:pPr>
            <w:r>
              <w:rPr>
                <w:rFonts w:ascii="Arial Narrow"/>
                <w:spacing w:val="-2"/>
                <w:sz w:val="23"/>
              </w:rPr>
              <w:t>461.017</w:t>
            </w:r>
          </w:p>
        </w:tc>
      </w:tr>
    </w:tbl>
    <w:p>
      <w:pPr>
        <w:pStyle w:val="BodyText"/>
        <w:spacing w:before="12"/>
        <w:rPr>
          <w:rFonts w:ascii="Arial Narrow"/>
          <w:sz w:val="34"/>
        </w:rPr>
      </w:pPr>
    </w:p>
    <w:p>
      <w:pPr>
        <w:pStyle w:val="ListParagraph"/>
        <w:numPr>
          <w:ilvl w:val="1"/>
          <w:numId w:val="2"/>
        </w:numPr>
        <w:tabs>
          <w:tab w:pos="1627" w:val="left" w:leader="none"/>
        </w:tabs>
        <w:spacing w:line="240" w:lineRule="auto" w:before="0" w:after="0"/>
        <w:ind w:left="1626" w:right="0" w:hanging="352"/>
        <w:jc w:val="left"/>
        <w:rPr>
          <w:sz w:val="23"/>
        </w:rPr>
      </w:pPr>
      <w:r>
        <w:rPr>
          <w:w w:val="105"/>
          <w:sz w:val="23"/>
        </w:rPr>
        <w:t>Ajuste</w:t>
      </w:r>
      <w:r>
        <w:rPr>
          <w:spacing w:val="72"/>
          <w:w w:val="105"/>
          <w:sz w:val="23"/>
        </w:rPr>
        <w:t> </w:t>
      </w:r>
      <w:r>
        <w:rPr>
          <w:w w:val="105"/>
          <w:sz w:val="23"/>
        </w:rPr>
        <w:t>a</w:t>
      </w:r>
      <w:r>
        <w:rPr>
          <w:spacing w:val="7"/>
          <w:w w:val="105"/>
          <w:sz w:val="23"/>
        </w:rPr>
        <w:t> </w:t>
      </w:r>
      <w:r>
        <w:rPr>
          <w:w w:val="105"/>
          <w:sz w:val="23"/>
        </w:rPr>
        <w:t>la</w:t>
      </w:r>
      <w:r>
        <w:rPr>
          <w:spacing w:val="7"/>
          <w:w w:val="105"/>
          <w:sz w:val="23"/>
        </w:rPr>
        <w:t> </w:t>
      </w:r>
      <w:r>
        <w:rPr>
          <w:w w:val="105"/>
          <w:sz w:val="23"/>
        </w:rPr>
        <w:t>asignación</w:t>
      </w:r>
      <w:r>
        <w:rPr>
          <w:spacing w:val="6"/>
          <w:w w:val="105"/>
          <w:sz w:val="23"/>
        </w:rPr>
        <w:t> </w:t>
      </w:r>
      <w:r>
        <w:rPr>
          <w:w w:val="105"/>
          <w:sz w:val="23"/>
        </w:rPr>
        <w:t>de</w:t>
      </w:r>
      <w:r>
        <w:rPr>
          <w:spacing w:val="6"/>
          <w:w w:val="105"/>
          <w:sz w:val="23"/>
        </w:rPr>
        <w:t> </w:t>
      </w:r>
      <w:r>
        <w:rPr>
          <w:w w:val="105"/>
          <w:sz w:val="23"/>
        </w:rPr>
        <w:t>dos</w:t>
      </w:r>
      <w:r>
        <w:rPr>
          <w:spacing w:val="76"/>
          <w:w w:val="105"/>
          <w:sz w:val="23"/>
        </w:rPr>
        <w:t> </w:t>
      </w:r>
      <w:r>
        <w:rPr>
          <w:w w:val="105"/>
          <w:sz w:val="23"/>
        </w:rPr>
        <w:t>resguardos</w:t>
      </w:r>
      <w:r>
        <w:rPr>
          <w:spacing w:val="8"/>
          <w:w w:val="105"/>
          <w:sz w:val="23"/>
        </w:rPr>
        <w:t> </w:t>
      </w:r>
      <w:r>
        <w:rPr>
          <w:spacing w:val="-2"/>
          <w:w w:val="105"/>
          <w:sz w:val="23"/>
        </w:rPr>
        <w:t>indígenas</w:t>
      </w:r>
    </w:p>
    <w:p>
      <w:pPr>
        <w:pStyle w:val="BodyText"/>
        <w:rPr>
          <w:sz w:val="26"/>
        </w:rPr>
      </w:pPr>
    </w:p>
    <w:p>
      <w:pPr>
        <w:pStyle w:val="BodyText"/>
        <w:spacing w:before="6"/>
        <w:rPr>
          <w:sz w:val="20"/>
        </w:rPr>
      </w:pPr>
    </w:p>
    <w:p>
      <w:pPr>
        <w:pStyle w:val="BodyText"/>
        <w:spacing w:line="364" w:lineRule="auto"/>
        <w:ind w:left="1275" w:right="1639" w:firstLine="381"/>
        <w:jc w:val="both"/>
      </w:pPr>
      <w:r>
        <w:rPr/>
        <w:t>Estos recursos se distribuyen teniendo en cuenta la proporción de habitantes de cada resguardo en el total de población que habita en los resguardos indígenas, este ajuste se realiza teniendo en cuenta las certificaciones enunciadas en los antecedentes y en la justificación respecto a la proporción de la población Indígena del resguardo de San Andrés de Sotavento que inicialmente pertenecía al municipio de San Andrés de Sotavento y ahora pertenece al municipio de Tuchín, igualmente a la parte de la población del resguardo de Santa Rosa de Juananmbú que anterior a la certificación pertenecía al municipio de Villa Garzón</w:t>
      </w:r>
      <w:r>
        <w:rPr>
          <w:spacing w:val="40"/>
        </w:rPr>
        <w:t> </w:t>
      </w:r>
      <w:r>
        <w:rPr/>
        <w:t>y</w:t>
      </w:r>
      <w:r>
        <w:rPr>
          <w:spacing w:val="40"/>
        </w:rPr>
        <w:t> </w:t>
      </w:r>
      <w:r>
        <w:rPr/>
        <w:t>ahora</w:t>
      </w:r>
      <w:r>
        <w:rPr>
          <w:spacing w:val="40"/>
        </w:rPr>
        <w:t> </w:t>
      </w:r>
      <w:r>
        <w:rPr/>
        <w:t>pertenece</w:t>
      </w:r>
      <w:r>
        <w:rPr>
          <w:spacing w:val="40"/>
        </w:rPr>
        <w:t> </w:t>
      </w:r>
      <w:r>
        <w:rPr/>
        <w:t>al</w:t>
      </w:r>
      <w:r>
        <w:rPr>
          <w:spacing w:val="40"/>
        </w:rPr>
        <w:t> </w:t>
      </w:r>
      <w:r>
        <w:rPr/>
        <w:t>municipio</w:t>
      </w:r>
      <w:r>
        <w:rPr>
          <w:spacing w:val="40"/>
        </w:rPr>
        <w:t> </w:t>
      </w:r>
      <w:r>
        <w:rPr/>
        <w:t>de</w:t>
      </w:r>
      <w:r>
        <w:rPr>
          <w:spacing w:val="40"/>
        </w:rPr>
        <w:t> </w:t>
      </w:r>
      <w:r>
        <w:rPr/>
        <w:t>Puerto</w:t>
      </w:r>
      <w:r>
        <w:rPr>
          <w:spacing w:val="40"/>
        </w:rPr>
        <w:t> </w:t>
      </w:r>
      <w:r>
        <w:rPr/>
        <w:t>Caicedo</w:t>
      </w:r>
      <w:r>
        <w:rPr>
          <w:spacing w:val="40"/>
        </w:rPr>
        <w:t> </w:t>
      </w:r>
      <w:r>
        <w:rPr/>
        <w:t>en</w:t>
      </w:r>
      <w:r>
        <w:rPr>
          <w:spacing w:val="40"/>
        </w:rPr>
        <w:t> </w:t>
      </w:r>
      <w:r>
        <w:rPr/>
        <w:t>el</w:t>
      </w:r>
      <w:r>
        <w:rPr>
          <w:spacing w:val="40"/>
        </w:rPr>
        <w:t> </w:t>
      </w:r>
      <w:r>
        <w:rPr/>
        <w:t>departamento</w:t>
      </w:r>
      <w:r>
        <w:rPr>
          <w:spacing w:val="40"/>
        </w:rPr>
        <w:t> </w:t>
      </w:r>
      <w:r>
        <w:rPr/>
        <w:t>del </w:t>
      </w:r>
      <w:r>
        <w:rPr>
          <w:spacing w:val="-2"/>
        </w:rPr>
        <w:t>Putumayo.</w:t>
      </w:r>
    </w:p>
    <w:p>
      <w:pPr>
        <w:pStyle w:val="BodyText"/>
        <w:spacing w:before="9"/>
        <w:rPr>
          <w:sz w:val="35"/>
        </w:rPr>
      </w:pPr>
    </w:p>
    <w:p>
      <w:pPr>
        <w:pStyle w:val="BodyText"/>
        <w:spacing w:line="364" w:lineRule="auto"/>
        <w:ind w:left="1275" w:right="1639" w:firstLine="381"/>
        <w:jc w:val="both"/>
      </w:pPr>
      <w:r>
        <w:rPr/>
        <w:t>Adicionalmente, para la</w:t>
      </w:r>
      <w:r>
        <w:rPr>
          <w:spacing w:val="40"/>
        </w:rPr>
        <w:t> </w:t>
      </w:r>
      <w:r>
        <w:rPr/>
        <w:t>distribución</w:t>
      </w:r>
      <w:r>
        <w:rPr>
          <w:spacing w:val="40"/>
        </w:rPr>
        <w:t> </w:t>
      </w:r>
      <w:r>
        <w:rPr/>
        <w:t>de los</w:t>
      </w:r>
      <w:r>
        <w:rPr>
          <w:spacing w:val="40"/>
        </w:rPr>
        <w:t> </w:t>
      </w:r>
      <w:r>
        <w:rPr/>
        <w:t>recursos</w:t>
      </w:r>
      <w:r>
        <w:rPr>
          <w:spacing w:val="40"/>
        </w:rPr>
        <w:t> </w:t>
      </w:r>
      <w:r>
        <w:rPr/>
        <w:t>de esta</w:t>
      </w:r>
      <w:r>
        <w:rPr>
          <w:spacing w:val="40"/>
        </w:rPr>
        <w:t> </w:t>
      </w:r>
      <w:r>
        <w:rPr/>
        <w:t>asignación especial se aplica lo dispuesto por el Decreto 317 de 2008, en el sentido de garantizar que no se disminuyan los recursos asignados con respecto a la asignación 2007 (en proporción a la población de cada resguardo); para el municipio de San Andrés de Sotavento (48%) y para Villa</w:t>
      </w:r>
      <w:r>
        <w:rPr>
          <w:spacing w:val="20"/>
        </w:rPr>
        <w:t> </w:t>
      </w:r>
      <w:r>
        <w:rPr/>
        <w:t>Garzón</w:t>
      </w:r>
      <w:r>
        <w:rPr>
          <w:spacing w:val="21"/>
        </w:rPr>
        <w:t> </w:t>
      </w:r>
      <w:r>
        <w:rPr/>
        <w:t>(19%)</w:t>
      </w:r>
      <w:r>
        <w:rPr>
          <w:spacing w:val="80"/>
        </w:rPr>
        <w:t> </w:t>
      </w:r>
      <w:r>
        <w:rPr/>
        <w:t>por</w:t>
      </w:r>
      <w:r>
        <w:rPr>
          <w:spacing w:val="22"/>
        </w:rPr>
        <w:t> </w:t>
      </w:r>
      <w:r>
        <w:rPr/>
        <w:t>razón</w:t>
      </w:r>
      <w:r>
        <w:rPr>
          <w:spacing w:val="21"/>
        </w:rPr>
        <w:t> </w:t>
      </w:r>
      <w:r>
        <w:rPr/>
        <w:t>de</w:t>
      </w:r>
      <w:r>
        <w:rPr>
          <w:spacing w:val="20"/>
        </w:rPr>
        <w:t> </w:t>
      </w:r>
      <w:r>
        <w:rPr/>
        <w:t>los</w:t>
      </w:r>
      <w:r>
        <w:rPr>
          <w:spacing w:val="21"/>
        </w:rPr>
        <w:t> </w:t>
      </w:r>
      <w:r>
        <w:rPr/>
        <w:t>cambios</w:t>
      </w:r>
      <w:r>
        <w:rPr>
          <w:spacing w:val="21"/>
        </w:rPr>
        <w:t> </w:t>
      </w:r>
      <w:r>
        <w:rPr/>
        <w:t>en</w:t>
      </w:r>
      <w:r>
        <w:rPr>
          <w:spacing w:val="21"/>
        </w:rPr>
        <w:t> </w:t>
      </w:r>
      <w:r>
        <w:rPr/>
        <w:t>la</w:t>
      </w:r>
      <w:r>
        <w:rPr>
          <w:spacing w:val="20"/>
        </w:rPr>
        <w:t> </w:t>
      </w:r>
      <w:r>
        <w:rPr/>
        <w:t>variable</w:t>
      </w:r>
      <w:r>
        <w:rPr>
          <w:spacing w:val="20"/>
        </w:rPr>
        <w:t> </w:t>
      </w:r>
      <w:r>
        <w:rPr/>
        <w:t>de</w:t>
      </w:r>
      <w:r>
        <w:rPr>
          <w:spacing w:val="20"/>
        </w:rPr>
        <w:t> </w:t>
      </w:r>
      <w:r>
        <w:rPr/>
        <w:t>población</w:t>
      </w:r>
      <w:r>
        <w:rPr>
          <w:spacing w:val="19"/>
        </w:rPr>
        <w:t> </w:t>
      </w:r>
      <w:r>
        <w:rPr/>
        <w:t>2008</w:t>
      </w:r>
      <w:r>
        <w:rPr>
          <w:spacing w:val="21"/>
        </w:rPr>
        <w:t> </w:t>
      </w:r>
      <w:r>
        <w:rPr/>
        <w:t>(con</w:t>
      </w:r>
      <w:r>
        <w:rPr>
          <w:spacing w:val="21"/>
        </w:rPr>
        <w:t> </w:t>
      </w:r>
      <w:r>
        <w:rPr/>
        <w:t>base en el Censo 2005) certificada por el DANE.</w:t>
      </w:r>
    </w:p>
    <w:p>
      <w:pPr>
        <w:spacing w:after="0" w:line="364" w:lineRule="auto"/>
        <w:jc w:val="both"/>
        <w:sectPr>
          <w:pgSz w:w="11900" w:h="16840"/>
          <w:pgMar w:header="0" w:footer="1434" w:top="1940" w:bottom="1620" w:left="380" w:right="0"/>
        </w:sectPr>
      </w:pPr>
    </w:p>
    <w:p>
      <w:pPr>
        <w:pStyle w:val="BodyText"/>
        <w:spacing w:before="154"/>
        <w:ind w:left="1964"/>
      </w:pPr>
      <w:r>
        <w:rPr/>
        <w:t>Los</w:t>
      </w:r>
      <w:r>
        <w:rPr>
          <w:spacing w:val="4"/>
        </w:rPr>
        <w:t> </w:t>
      </w:r>
      <w:r>
        <w:rPr/>
        <w:t>resultados</w:t>
      </w:r>
      <w:r>
        <w:rPr>
          <w:spacing w:val="3"/>
        </w:rPr>
        <w:t> </w:t>
      </w:r>
      <w:r>
        <w:rPr/>
        <w:t>de</w:t>
      </w:r>
      <w:r>
        <w:rPr>
          <w:spacing w:val="2"/>
        </w:rPr>
        <w:t> </w:t>
      </w:r>
      <w:r>
        <w:rPr/>
        <w:t>estos</w:t>
      </w:r>
      <w:r>
        <w:rPr>
          <w:spacing w:val="3"/>
        </w:rPr>
        <w:t> </w:t>
      </w:r>
      <w:r>
        <w:rPr/>
        <w:t>ajustes</w:t>
      </w:r>
      <w:r>
        <w:rPr>
          <w:spacing w:val="2"/>
        </w:rPr>
        <w:t> </w:t>
      </w:r>
      <w:r>
        <w:rPr/>
        <w:t>se</w:t>
      </w:r>
      <w:r>
        <w:rPr>
          <w:spacing w:val="2"/>
        </w:rPr>
        <w:t> </w:t>
      </w:r>
      <w:r>
        <w:rPr/>
        <w:t>pueden</w:t>
      </w:r>
      <w:r>
        <w:rPr>
          <w:spacing w:val="3"/>
        </w:rPr>
        <w:t> </w:t>
      </w:r>
      <w:r>
        <w:rPr/>
        <w:t>observar</w:t>
      </w:r>
      <w:r>
        <w:rPr>
          <w:spacing w:val="6"/>
        </w:rPr>
        <w:t> </w:t>
      </w:r>
      <w:r>
        <w:rPr/>
        <w:t>en</w:t>
      </w:r>
      <w:r>
        <w:rPr>
          <w:spacing w:val="2"/>
        </w:rPr>
        <w:t> </w:t>
      </w:r>
      <w:r>
        <w:rPr/>
        <w:t>el</w:t>
      </w:r>
      <w:r>
        <w:rPr>
          <w:spacing w:val="3"/>
        </w:rPr>
        <w:t> </w:t>
      </w:r>
      <w:r>
        <w:rPr/>
        <w:t>Anexo</w:t>
      </w:r>
      <w:r>
        <w:rPr>
          <w:spacing w:val="3"/>
        </w:rPr>
        <w:t> </w:t>
      </w:r>
      <w:r>
        <w:rPr>
          <w:spacing w:val="-5"/>
        </w:rPr>
        <w:t>8.</w:t>
      </w:r>
    </w:p>
    <w:p>
      <w:pPr>
        <w:pStyle w:val="BodyText"/>
        <w:rPr>
          <w:sz w:val="26"/>
        </w:rPr>
      </w:pPr>
    </w:p>
    <w:p>
      <w:pPr>
        <w:pStyle w:val="BodyText"/>
        <w:spacing w:before="6"/>
        <w:rPr>
          <w:sz w:val="21"/>
        </w:rPr>
      </w:pPr>
    </w:p>
    <w:p>
      <w:pPr>
        <w:pStyle w:val="ListParagraph"/>
        <w:numPr>
          <w:ilvl w:val="1"/>
          <w:numId w:val="2"/>
        </w:numPr>
        <w:tabs>
          <w:tab w:pos="1658" w:val="left" w:leader="none"/>
        </w:tabs>
        <w:spacing w:line="364" w:lineRule="auto" w:before="0" w:after="0"/>
        <w:ind w:left="1275" w:right="1639" w:firstLine="0"/>
        <w:jc w:val="left"/>
        <w:rPr>
          <w:sz w:val="23"/>
        </w:rPr>
      </w:pPr>
      <w:r>
        <w:rPr>
          <w:w w:val="110"/>
          <w:sz w:val="23"/>
        </w:rPr>
        <w:t>Ajuste a</w:t>
      </w:r>
      <w:r>
        <w:rPr>
          <w:spacing w:val="80"/>
          <w:w w:val="110"/>
          <w:sz w:val="23"/>
        </w:rPr>
        <w:t> </w:t>
      </w:r>
      <w:r>
        <w:rPr>
          <w:w w:val="110"/>
          <w:sz w:val="23"/>
        </w:rPr>
        <w:t>la</w:t>
      </w:r>
      <w:r>
        <w:rPr>
          <w:w w:val="110"/>
          <w:sz w:val="23"/>
        </w:rPr>
        <w:t> orientación de la</w:t>
      </w:r>
      <w:r>
        <w:rPr>
          <w:w w:val="110"/>
          <w:sz w:val="23"/>
        </w:rPr>
        <w:t> asignación</w:t>
      </w:r>
      <w:r>
        <w:rPr>
          <w:w w:val="110"/>
          <w:sz w:val="23"/>
        </w:rPr>
        <w:t> de</w:t>
      </w:r>
      <w:r>
        <w:rPr>
          <w:spacing w:val="80"/>
          <w:w w:val="110"/>
          <w:sz w:val="23"/>
        </w:rPr>
        <w:t> </w:t>
      </w:r>
      <w:r>
        <w:rPr>
          <w:w w:val="110"/>
          <w:sz w:val="23"/>
        </w:rPr>
        <w:t>propósito</w:t>
      </w:r>
      <w:r>
        <w:rPr>
          <w:w w:val="110"/>
          <w:sz w:val="23"/>
        </w:rPr>
        <w:t> general</w:t>
      </w:r>
      <w:r>
        <w:rPr>
          <w:w w:val="110"/>
          <w:sz w:val="23"/>
        </w:rPr>
        <w:t> del</w:t>
      </w:r>
      <w:r>
        <w:rPr>
          <w:w w:val="110"/>
          <w:sz w:val="23"/>
        </w:rPr>
        <w:t> municipio</w:t>
      </w:r>
      <w:r>
        <w:rPr>
          <w:w w:val="110"/>
          <w:sz w:val="23"/>
        </w:rPr>
        <w:t> de Barbosa (Antioquia)</w:t>
      </w:r>
    </w:p>
    <w:p>
      <w:pPr>
        <w:pStyle w:val="BodyText"/>
        <w:spacing w:before="11"/>
        <w:rPr>
          <w:sz w:val="22"/>
        </w:rPr>
      </w:pPr>
    </w:p>
    <w:p>
      <w:pPr>
        <w:pStyle w:val="BodyText"/>
        <w:spacing w:line="364" w:lineRule="auto"/>
        <w:ind w:left="1275" w:right="1638" w:firstLine="688"/>
        <w:jc w:val="both"/>
      </w:pPr>
      <w:r>
        <w:rPr/>
        <w:t>A partir del total de recursos de la Participación de Propósito General distribuidos</w:t>
      </w:r>
      <w:r>
        <w:rPr>
          <w:spacing w:val="80"/>
        </w:rPr>
        <w:t> </w:t>
      </w:r>
      <w:r>
        <w:rPr/>
        <w:t>por fórmula y asignados al municipio de Barbosa (Antioquia), este Conpes ajusta la orientación indicativa de</w:t>
      </w:r>
      <w:r>
        <w:rPr>
          <w:spacing w:val="21"/>
        </w:rPr>
        <w:t> </w:t>
      </w:r>
      <w:r>
        <w:rPr/>
        <w:t>estos recursos, presentada en el</w:t>
      </w:r>
      <w:r>
        <w:rPr>
          <w:spacing w:val="21"/>
        </w:rPr>
        <w:t> </w:t>
      </w:r>
      <w:r>
        <w:rPr/>
        <w:t>anexo 12 del</w:t>
      </w:r>
      <w:r>
        <w:rPr>
          <w:spacing w:val="80"/>
        </w:rPr>
        <w:t> </w:t>
      </w:r>
      <w:r>
        <w:rPr/>
        <w:t>Conpes Social 122</w:t>
      </w:r>
      <w:r>
        <w:rPr>
          <w:spacing w:val="40"/>
        </w:rPr>
        <w:t> </w:t>
      </w:r>
      <w:r>
        <w:rPr/>
        <w:t>de 2009. El presente documento ajusta la distribución del Conpes 122 de 2009, de acuerdo con las normas constitucionales</w:t>
      </w:r>
      <w:r>
        <w:rPr>
          <w:spacing w:val="32"/>
        </w:rPr>
        <w:t> </w:t>
      </w:r>
      <w:r>
        <w:rPr/>
        <w:t>y legales vigentes (Acto</w:t>
      </w:r>
      <w:r>
        <w:rPr>
          <w:spacing w:val="33"/>
        </w:rPr>
        <w:t> </w:t>
      </w:r>
      <w:r>
        <w:rPr/>
        <w:t>Legislativo No. 04 de 2001</w:t>
      </w:r>
      <w:r>
        <w:rPr>
          <w:spacing w:val="33"/>
        </w:rPr>
        <w:t> </w:t>
      </w:r>
      <w:r>
        <w:rPr/>
        <w:t>y la Ley 1176 de 2007) y teniendo en cuenta lo dispuesto por los Decretos 313 y 317 de 2008.</w:t>
      </w:r>
    </w:p>
    <w:p>
      <w:pPr>
        <w:pStyle w:val="BodyText"/>
        <w:spacing w:before="5"/>
        <w:rPr>
          <w:sz w:val="35"/>
        </w:rPr>
      </w:pPr>
    </w:p>
    <w:p>
      <w:pPr>
        <w:pStyle w:val="BodyText"/>
        <w:spacing w:line="364" w:lineRule="auto" w:before="1"/>
        <w:ind w:left="1275" w:right="1638" w:firstLine="688"/>
        <w:jc w:val="both"/>
      </w:pPr>
      <w:r>
        <w:rPr/>
        <w:t>Con base</w:t>
      </w:r>
      <w:r>
        <w:rPr>
          <w:spacing w:val="21"/>
        </w:rPr>
        <w:t> </w:t>
      </w:r>
      <w:r>
        <w:rPr/>
        <w:t>en la</w:t>
      </w:r>
      <w:r>
        <w:rPr>
          <w:spacing w:val="21"/>
        </w:rPr>
        <w:t> </w:t>
      </w:r>
      <w:r>
        <w:rPr/>
        <w:t>categoría</w:t>
      </w:r>
      <w:r>
        <w:rPr>
          <w:spacing w:val="21"/>
        </w:rPr>
        <w:t> </w:t>
      </w:r>
      <w:r>
        <w:rPr/>
        <w:t>reportada</w:t>
      </w:r>
      <w:r>
        <w:rPr>
          <w:spacing w:val="21"/>
        </w:rPr>
        <w:t> </w:t>
      </w:r>
      <w:r>
        <w:rPr/>
        <w:t>por el</w:t>
      </w:r>
      <w:r>
        <w:rPr>
          <w:spacing w:val="21"/>
        </w:rPr>
        <w:t> </w:t>
      </w:r>
      <w:r>
        <w:rPr/>
        <w:t>propio</w:t>
      </w:r>
      <w:r>
        <w:rPr>
          <w:spacing w:val="25"/>
        </w:rPr>
        <w:t> </w:t>
      </w:r>
      <w:r>
        <w:rPr/>
        <w:t>municipio,</w:t>
      </w:r>
      <w:r>
        <w:rPr>
          <w:spacing w:val="21"/>
        </w:rPr>
        <w:t> </w:t>
      </w:r>
      <w:r>
        <w:rPr/>
        <w:t>el</w:t>
      </w:r>
      <w:r>
        <w:rPr>
          <w:spacing w:val="24"/>
        </w:rPr>
        <w:t> </w:t>
      </w:r>
      <w:r>
        <w:rPr/>
        <w:t>total de</w:t>
      </w:r>
      <w:r>
        <w:rPr>
          <w:spacing w:val="21"/>
        </w:rPr>
        <w:t> </w:t>
      </w:r>
      <w:r>
        <w:rPr/>
        <w:t>los</w:t>
      </w:r>
      <w:r>
        <w:rPr>
          <w:spacing w:val="22"/>
        </w:rPr>
        <w:t> </w:t>
      </w:r>
      <w:r>
        <w:rPr/>
        <w:t>recursos de Propósito General son para inversión.</w:t>
      </w:r>
      <w:r>
        <w:rPr>
          <w:spacing w:val="40"/>
        </w:rPr>
        <w:t> </w:t>
      </w:r>
      <w:r>
        <w:rPr/>
        <w:t>Sobre la parte correspondiente a la distribución entre todos los municipios del país, se calculan los porcentajes de inversión mínima en deporte (4%) y en cultura (3%), así como los recursos destinados para el FONPET.</w:t>
      </w:r>
    </w:p>
    <w:p>
      <w:pPr>
        <w:pStyle w:val="BodyText"/>
        <w:spacing w:before="5"/>
        <w:rPr>
          <w:sz w:val="35"/>
        </w:rPr>
      </w:pPr>
    </w:p>
    <w:p>
      <w:pPr>
        <w:pStyle w:val="BodyText"/>
        <w:spacing w:line="364" w:lineRule="auto"/>
        <w:ind w:left="1275" w:right="1638" w:firstLine="688"/>
        <w:jc w:val="both"/>
      </w:pPr>
      <w:r>
        <w:rPr/>
        <w:t>Dado que la base de cálculo para los porcentajes de deporte y cultura es mayor, la asignación resultante para estos sectores se incrementa y en consecuencia, la compensación que se le debe hacer en cumplimiento de lo establecido en el decreto</w:t>
      </w:r>
      <w:r>
        <w:rPr>
          <w:spacing w:val="40"/>
        </w:rPr>
        <w:t> </w:t>
      </w:r>
      <w:r>
        <w:rPr/>
        <w:t>4815 de 2008</w:t>
      </w:r>
      <w:r>
        <w:rPr>
          <w:vertAlign w:val="superscript"/>
        </w:rPr>
        <w:t>7</w:t>
      </w:r>
      <w:r>
        <w:rPr>
          <w:vertAlign w:val="baseline"/>
        </w:rPr>
        <w:t>, es menor, por lo cual se liberan recursos por $ 27.001.558, los cuales serán distribuidos entre todos los municipios del país, en un próximo Conpes, junto con el 15% del total del SGP de Propósito General que se encuentran sin distribuir.</w:t>
      </w:r>
    </w:p>
    <w:p>
      <w:pPr>
        <w:pStyle w:val="BodyText"/>
        <w:spacing w:before="5"/>
        <w:rPr>
          <w:sz w:val="35"/>
        </w:rPr>
      </w:pPr>
    </w:p>
    <w:p>
      <w:pPr>
        <w:pStyle w:val="BodyText"/>
        <w:spacing w:before="1"/>
        <w:ind w:left="1964"/>
      </w:pPr>
      <w:r>
        <w:rPr/>
        <w:t>Los</w:t>
      </w:r>
      <w:r>
        <w:rPr>
          <w:spacing w:val="5"/>
        </w:rPr>
        <w:t> </w:t>
      </w:r>
      <w:r>
        <w:rPr/>
        <w:t>resultados</w:t>
      </w:r>
      <w:r>
        <w:rPr>
          <w:spacing w:val="3"/>
        </w:rPr>
        <w:t> </w:t>
      </w:r>
      <w:r>
        <w:rPr/>
        <w:t>de</w:t>
      </w:r>
      <w:r>
        <w:rPr>
          <w:spacing w:val="2"/>
        </w:rPr>
        <w:t> </w:t>
      </w:r>
      <w:r>
        <w:rPr/>
        <w:t>este</w:t>
      </w:r>
      <w:r>
        <w:rPr>
          <w:spacing w:val="5"/>
        </w:rPr>
        <w:t> </w:t>
      </w:r>
      <w:r>
        <w:rPr/>
        <w:t>ajuste</w:t>
      </w:r>
      <w:r>
        <w:rPr>
          <w:spacing w:val="2"/>
        </w:rPr>
        <w:t> </w:t>
      </w:r>
      <w:r>
        <w:rPr/>
        <w:t>se</w:t>
      </w:r>
      <w:r>
        <w:rPr>
          <w:spacing w:val="2"/>
        </w:rPr>
        <w:t> </w:t>
      </w:r>
      <w:r>
        <w:rPr/>
        <w:t>pueden</w:t>
      </w:r>
      <w:r>
        <w:rPr>
          <w:spacing w:val="4"/>
        </w:rPr>
        <w:t> </w:t>
      </w:r>
      <w:r>
        <w:rPr/>
        <w:t>observar</w:t>
      </w:r>
      <w:r>
        <w:rPr>
          <w:spacing w:val="2"/>
        </w:rPr>
        <w:t> </w:t>
      </w:r>
      <w:r>
        <w:rPr/>
        <w:t>en</w:t>
      </w:r>
      <w:r>
        <w:rPr>
          <w:spacing w:val="3"/>
        </w:rPr>
        <w:t> </w:t>
      </w:r>
      <w:r>
        <w:rPr/>
        <w:t>los</w:t>
      </w:r>
      <w:r>
        <w:rPr>
          <w:spacing w:val="3"/>
        </w:rPr>
        <w:t> </w:t>
      </w:r>
      <w:r>
        <w:rPr/>
        <w:t>Anexos</w:t>
      </w:r>
      <w:r>
        <w:rPr>
          <w:spacing w:val="3"/>
        </w:rPr>
        <w:t> </w:t>
      </w:r>
      <w:r>
        <w:rPr/>
        <w:t>9</w:t>
      </w:r>
      <w:r>
        <w:rPr>
          <w:spacing w:val="6"/>
        </w:rPr>
        <w:t> </w:t>
      </w:r>
      <w:r>
        <w:rPr/>
        <w:t>y</w:t>
      </w:r>
      <w:r>
        <w:rPr>
          <w:spacing w:val="-4"/>
        </w:rPr>
        <w:t> </w:t>
      </w:r>
      <w:r>
        <w:rPr>
          <w:spacing w:val="-5"/>
        </w:rPr>
        <w:t>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pict>
          <v:rect style="position:absolute;margin-left:82.799995pt;margin-top:7.413861pt;width:140.159997pt;height:.48pt;mso-position-horizontal-relative:page;mso-position-vertical-relative:paragraph;z-index:-15722496;mso-wrap-distance-left:0;mso-wrap-distance-right:0" id="docshape15" filled="true" fillcolor="#000000" stroked="false">
            <v:fill type="solid"/>
            <w10:wrap type="topAndBottom"/>
          </v:rect>
        </w:pict>
      </w:r>
    </w:p>
    <w:p>
      <w:pPr>
        <w:spacing w:line="249" w:lineRule="auto" w:before="92"/>
        <w:ind w:left="1275" w:right="1666" w:firstLine="0"/>
        <w:jc w:val="left"/>
        <w:rPr>
          <w:sz w:val="15"/>
        </w:rPr>
      </w:pPr>
      <w:r>
        <w:rPr>
          <w:w w:val="105"/>
          <w:sz w:val="15"/>
          <w:vertAlign w:val="superscript"/>
        </w:rPr>
        <w:t>7</w:t>
      </w:r>
      <w:r>
        <w:rPr>
          <w:spacing w:val="-4"/>
          <w:w w:val="105"/>
          <w:sz w:val="15"/>
          <w:vertAlign w:val="baseline"/>
        </w:rPr>
        <w:t> </w:t>
      </w:r>
      <w:r>
        <w:rPr>
          <w:w w:val="105"/>
          <w:sz w:val="15"/>
          <w:vertAlign w:val="baseline"/>
        </w:rPr>
        <w:t>Según</w:t>
      </w:r>
      <w:r>
        <w:rPr>
          <w:spacing w:val="-7"/>
          <w:w w:val="105"/>
          <w:sz w:val="15"/>
          <w:vertAlign w:val="baseline"/>
        </w:rPr>
        <w:t> </w:t>
      </w:r>
      <w:r>
        <w:rPr>
          <w:w w:val="105"/>
          <w:sz w:val="15"/>
          <w:vertAlign w:val="baseline"/>
        </w:rPr>
        <w:t>el</w:t>
      </w:r>
      <w:r>
        <w:rPr>
          <w:spacing w:val="-8"/>
          <w:w w:val="105"/>
          <w:sz w:val="15"/>
          <w:vertAlign w:val="baseline"/>
        </w:rPr>
        <w:t> </w:t>
      </w:r>
      <w:r>
        <w:rPr>
          <w:w w:val="105"/>
          <w:sz w:val="15"/>
          <w:vertAlign w:val="baseline"/>
        </w:rPr>
        <w:t>cual</w:t>
      </w:r>
      <w:r>
        <w:rPr>
          <w:spacing w:val="-6"/>
          <w:w w:val="105"/>
          <w:sz w:val="15"/>
          <w:vertAlign w:val="baseline"/>
        </w:rPr>
        <w:t> </w:t>
      </w:r>
      <w:r>
        <w:rPr>
          <w:w w:val="105"/>
          <w:sz w:val="15"/>
          <w:vertAlign w:val="baseline"/>
        </w:rPr>
        <w:t>la</w:t>
      </w:r>
      <w:r>
        <w:rPr>
          <w:spacing w:val="-8"/>
          <w:w w:val="105"/>
          <w:sz w:val="15"/>
          <w:vertAlign w:val="baseline"/>
        </w:rPr>
        <w:t> </w:t>
      </w:r>
      <w:r>
        <w:rPr>
          <w:w w:val="105"/>
          <w:sz w:val="15"/>
          <w:vertAlign w:val="baseline"/>
        </w:rPr>
        <w:t>asignación</w:t>
      </w:r>
      <w:r>
        <w:rPr>
          <w:spacing w:val="-7"/>
          <w:w w:val="105"/>
          <w:sz w:val="15"/>
          <w:vertAlign w:val="baseline"/>
        </w:rPr>
        <w:t> </w:t>
      </w:r>
      <w:r>
        <w:rPr>
          <w:w w:val="105"/>
          <w:sz w:val="15"/>
          <w:vertAlign w:val="baseline"/>
        </w:rPr>
        <w:t>para</w:t>
      </w:r>
      <w:r>
        <w:rPr>
          <w:spacing w:val="-5"/>
          <w:w w:val="105"/>
          <w:sz w:val="15"/>
          <w:vertAlign w:val="baseline"/>
        </w:rPr>
        <w:t> </w:t>
      </w:r>
      <w:r>
        <w:rPr>
          <w:w w:val="105"/>
          <w:sz w:val="15"/>
          <w:vertAlign w:val="baseline"/>
        </w:rPr>
        <w:t>deporte</w:t>
      </w:r>
      <w:r>
        <w:rPr>
          <w:spacing w:val="-3"/>
          <w:w w:val="105"/>
          <w:sz w:val="15"/>
          <w:vertAlign w:val="baseline"/>
        </w:rPr>
        <w:t> </w:t>
      </w:r>
      <w:r>
        <w:rPr>
          <w:w w:val="105"/>
          <w:sz w:val="15"/>
          <w:vertAlign w:val="baseline"/>
        </w:rPr>
        <w:t>y</w:t>
      </w:r>
      <w:r>
        <w:rPr>
          <w:spacing w:val="-9"/>
          <w:w w:val="105"/>
          <w:sz w:val="15"/>
          <w:vertAlign w:val="baseline"/>
        </w:rPr>
        <w:t> </w:t>
      </w:r>
      <w:r>
        <w:rPr>
          <w:w w:val="105"/>
          <w:sz w:val="15"/>
          <w:vertAlign w:val="baseline"/>
        </w:rPr>
        <w:t>cultura</w:t>
      </w:r>
      <w:r>
        <w:rPr>
          <w:spacing w:val="-8"/>
          <w:w w:val="105"/>
          <w:sz w:val="15"/>
          <w:vertAlign w:val="baseline"/>
        </w:rPr>
        <w:t> </w:t>
      </w:r>
      <w:r>
        <w:rPr>
          <w:w w:val="105"/>
          <w:sz w:val="15"/>
          <w:vertAlign w:val="baseline"/>
        </w:rPr>
        <w:t>de</w:t>
      </w:r>
      <w:r>
        <w:rPr>
          <w:spacing w:val="-5"/>
          <w:w w:val="105"/>
          <w:sz w:val="15"/>
          <w:vertAlign w:val="baseline"/>
        </w:rPr>
        <w:t> </w:t>
      </w:r>
      <w:r>
        <w:rPr>
          <w:w w:val="105"/>
          <w:sz w:val="15"/>
          <w:vertAlign w:val="baseline"/>
        </w:rPr>
        <w:t>cada</w:t>
      </w:r>
      <w:r>
        <w:rPr>
          <w:spacing w:val="-5"/>
          <w:w w:val="105"/>
          <w:sz w:val="15"/>
          <w:vertAlign w:val="baseline"/>
        </w:rPr>
        <w:t> </w:t>
      </w:r>
      <w:r>
        <w:rPr>
          <w:w w:val="105"/>
          <w:sz w:val="15"/>
          <w:vertAlign w:val="baseline"/>
        </w:rPr>
        <w:t>municipio</w:t>
      </w:r>
      <w:r>
        <w:rPr>
          <w:spacing w:val="-7"/>
          <w:w w:val="105"/>
          <w:sz w:val="15"/>
          <w:vertAlign w:val="baseline"/>
        </w:rPr>
        <w:t> </w:t>
      </w:r>
      <w:r>
        <w:rPr>
          <w:w w:val="105"/>
          <w:sz w:val="15"/>
          <w:vertAlign w:val="baseline"/>
        </w:rPr>
        <w:t>debe</w:t>
      </w:r>
      <w:r>
        <w:rPr>
          <w:spacing w:val="-5"/>
          <w:w w:val="105"/>
          <w:sz w:val="15"/>
          <w:vertAlign w:val="baseline"/>
        </w:rPr>
        <w:t> </w:t>
      </w:r>
      <w:r>
        <w:rPr>
          <w:w w:val="105"/>
          <w:sz w:val="15"/>
          <w:vertAlign w:val="baseline"/>
        </w:rPr>
        <w:t>ser</w:t>
      </w:r>
      <w:r>
        <w:rPr>
          <w:spacing w:val="-7"/>
          <w:w w:val="105"/>
          <w:sz w:val="15"/>
          <w:vertAlign w:val="baseline"/>
        </w:rPr>
        <w:t> </w:t>
      </w:r>
      <w:r>
        <w:rPr>
          <w:w w:val="105"/>
          <w:sz w:val="15"/>
          <w:vertAlign w:val="baseline"/>
        </w:rPr>
        <w:t>como</w:t>
      </w:r>
      <w:r>
        <w:rPr>
          <w:spacing w:val="-5"/>
          <w:w w:val="105"/>
          <w:sz w:val="15"/>
          <w:vertAlign w:val="baseline"/>
        </w:rPr>
        <w:t> </w:t>
      </w:r>
      <w:r>
        <w:rPr>
          <w:w w:val="105"/>
          <w:sz w:val="15"/>
          <w:vertAlign w:val="baseline"/>
        </w:rPr>
        <w:t>mínimo</w:t>
      </w:r>
      <w:r>
        <w:rPr>
          <w:spacing w:val="-2"/>
          <w:w w:val="105"/>
          <w:sz w:val="15"/>
          <w:vertAlign w:val="baseline"/>
        </w:rPr>
        <w:t> </w:t>
      </w:r>
      <w:r>
        <w:rPr>
          <w:w w:val="105"/>
          <w:sz w:val="15"/>
          <w:vertAlign w:val="baseline"/>
        </w:rPr>
        <w:t>igual</w:t>
      </w:r>
      <w:r>
        <w:rPr>
          <w:spacing w:val="-10"/>
          <w:w w:val="105"/>
          <w:sz w:val="15"/>
          <w:vertAlign w:val="baseline"/>
        </w:rPr>
        <w:t> </w:t>
      </w:r>
      <w:r>
        <w:rPr>
          <w:w w:val="105"/>
          <w:sz w:val="15"/>
          <w:vertAlign w:val="baseline"/>
        </w:rPr>
        <w:t>a</w:t>
      </w:r>
      <w:r>
        <w:rPr>
          <w:spacing w:val="-1"/>
          <w:w w:val="105"/>
          <w:sz w:val="15"/>
          <w:vertAlign w:val="baseline"/>
        </w:rPr>
        <w:t> </w:t>
      </w:r>
      <w:r>
        <w:rPr>
          <w:w w:val="105"/>
          <w:sz w:val="15"/>
          <w:vertAlign w:val="baseline"/>
        </w:rPr>
        <w:t>la</w:t>
      </w:r>
      <w:r>
        <w:rPr>
          <w:spacing w:val="-6"/>
          <w:w w:val="105"/>
          <w:sz w:val="15"/>
          <w:vertAlign w:val="baseline"/>
        </w:rPr>
        <w:t> </w:t>
      </w:r>
      <w:r>
        <w:rPr>
          <w:w w:val="105"/>
          <w:sz w:val="15"/>
          <w:vertAlign w:val="baseline"/>
        </w:rPr>
        <w:t>de</w:t>
      </w:r>
      <w:r>
        <w:rPr>
          <w:spacing w:val="-3"/>
          <w:w w:val="105"/>
          <w:sz w:val="15"/>
          <w:vertAlign w:val="baseline"/>
        </w:rPr>
        <w:t> </w:t>
      </w:r>
      <w:r>
        <w:rPr>
          <w:w w:val="105"/>
          <w:sz w:val="15"/>
          <w:vertAlign w:val="baseline"/>
        </w:rPr>
        <w:t>la</w:t>
      </w:r>
      <w:r>
        <w:rPr>
          <w:spacing w:val="-5"/>
          <w:w w:val="105"/>
          <w:sz w:val="15"/>
          <w:vertAlign w:val="baseline"/>
        </w:rPr>
        <w:t> </w:t>
      </w:r>
      <w:r>
        <w:rPr>
          <w:w w:val="105"/>
          <w:sz w:val="15"/>
          <w:vertAlign w:val="baseline"/>
        </w:rPr>
        <w:t>vigencia</w:t>
      </w:r>
      <w:r>
        <w:rPr>
          <w:spacing w:val="-5"/>
          <w:w w:val="105"/>
          <w:sz w:val="15"/>
          <w:vertAlign w:val="baseline"/>
        </w:rPr>
        <w:t> </w:t>
      </w:r>
      <w:r>
        <w:rPr>
          <w:w w:val="105"/>
          <w:sz w:val="15"/>
          <w:vertAlign w:val="baseline"/>
        </w:rPr>
        <w:t>2008,</w:t>
      </w:r>
      <w:r>
        <w:rPr>
          <w:spacing w:val="-9"/>
          <w:w w:val="105"/>
          <w:sz w:val="15"/>
          <w:vertAlign w:val="baseline"/>
        </w:rPr>
        <w:t> </w:t>
      </w:r>
      <w:r>
        <w:rPr>
          <w:w w:val="105"/>
          <w:sz w:val="15"/>
          <w:vertAlign w:val="baseline"/>
        </w:rPr>
        <w:t>ajustada</w:t>
      </w:r>
      <w:r>
        <w:rPr>
          <w:spacing w:val="-5"/>
          <w:w w:val="105"/>
          <w:sz w:val="15"/>
          <w:vertAlign w:val="baseline"/>
        </w:rPr>
        <w:t> </w:t>
      </w:r>
      <w:r>
        <w:rPr>
          <w:w w:val="105"/>
          <w:sz w:val="15"/>
          <w:vertAlign w:val="baseline"/>
        </w:rPr>
        <w:t>por</w:t>
      </w:r>
      <w:r>
        <w:rPr>
          <w:spacing w:val="40"/>
          <w:w w:val="105"/>
          <w:sz w:val="15"/>
          <w:vertAlign w:val="baseline"/>
        </w:rPr>
        <w:t> </w:t>
      </w:r>
      <w:r>
        <w:rPr>
          <w:w w:val="105"/>
          <w:sz w:val="15"/>
          <w:vertAlign w:val="baseline"/>
        </w:rPr>
        <w:t>inflación.</w:t>
      </w:r>
      <w:r>
        <w:rPr>
          <w:spacing w:val="-6"/>
          <w:w w:val="105"/>
          <w:sz w:val="15"/>
          <w:vertAlign w:val="baseline"/>
        </w:rPr>
        <w:t> </w:t>
      </w:r>
      <w:r>
        <w:rPr>
          <w:w w:val="105"/>
          <w:sz w:val="15"/>
          <w:vertAlign w:val="baseline"/>
        </w:rPr>
        <w:t>En</w:t>
      </w:r>
      <w:r>
        <w:rPr>
          <w:spacing w:val="-2"/>
          <w:w w:val="105"/>
          <w:sz w:val="15"/>
          <w:vertAlign w:val="baseline"/>
        </w:rPr>
        <w:t> </w:t>
      </w:r>
      <w:r>
        <w:rPr>
          <w:w w:val="105"/>
          <w:sz w:val="15"/>
          <w:vertAlign w:val="baseline"/>
        </w:rPr>
        <w:t>el</w:t>
      </w:r>
      <w:r>
        <w:rPr>
          <w:spacing w:val="-5"/>
          <w:w w:val="105"/>
          <w:sz w:val="15"/>
          <w:vertAlign w:val="baseline"/>
        </w:rPr>
        <w:t> </w:t>
      </w:r>
      <w:r>
        <w:rPr>
          <w:w w:val="105"/>
          <w:sz w:val="15"/>
          <w:vertAlign w:val="baseline"/>
        </w:rPr>
        <w:t>Conpes</w:t>
      </w:r>
      <w:r>
        <w:rPr>
          <w:spacing w:val="-3"/>
          <w:w w:val="105"/>
          <w:sz w:val="15"/>
          <w:vertAlign w:val="baseline"/>
        </w:rPr>
        <w:t> </w:t>
      </w:r>
      <w:r>
        <w:rPr>
          <w:w w:val="105"/>
          <w:sz w:val="15"/>
          <w:vertAlign w:val="baseline"/>
        </w:rPr>
        <w:t>Social</w:t>
      </w:r>
      <w:r>
        <w:rPr>
          <w:spacing w:val="-5"/>
          <w:w w:val="105"/>
          <w:sz w:val="15"/>
          <w:vertAlign w:val="baseline"/>
        </w:rPr>
        <w:t> </w:t>
      </w:r>
      <w:r>
        <w:rPr>
          <w:w w:val="105"/>
          <w:sz w:val="15"/>
          <w:vertAlign w:val="baseline"/>
        </w:rPr>
        <w:t>122</w:t>
      </w:r>
      <w:r>
        <w:rPr>
          <w:spacing w:val="-2"/>
          <w:w w:val="105"/>
          <w:sz w:val="15"/>
          <w:vertAlign w:val="baseline"/>
        </w:rPr>
        <w:t> </w:t>
      </w:r>
      <w:r>
        <w:rPr>
          <w:w w:val="105"/>
          <w:sz w:val="15"/>
          <w:vertAlign w:val="baseline"/>
        </w:rPr>
        <w:t>se</w:t>
      </w:r>
      <w:r>
        <w:rPr>
          <w:spacing w:val="-2"/>
          <w:w w:val="105"/>
          <w:sz w:val="15"/>
          <w:vertAlign w:val="baseline"/>
        </w:rPr>
        <w:t> </w:t>
      </w:r>
      <w:r>
        <w:rPr>
          <w:w w:val="105"/>
          <w:sz w:val="15"/>
          <w:vertAlign w:val="baseline"/>
        </w:rPr>
        <w:t>distribuyó</w:t>
      </w:r>
      <w:r>
        <w:rPr>
          <w:spacing w:val="-4"/>
          <w:w w:val="105"/>
          <w:sz w:val="15"/>
          <w:vertAlign w:val="baseline"/>
        </w:rPr>
        <w:t> </w:t>
      </w:r>
      <w:r>
        <w:rPr>
          <w:w w:val="105"/>
          <w:sz w:val="15"/>
          <w:vertAlign w:val="baseline"/>
        </w:rPr>
        <w:t>por</w:t>
      </w:r>
      <w:r>
        <w:rPr>
          <w:spacing w:val="-2"/>
          <w:w w:val="105"/>
          <w:sz w:val="15"/>
          <w:vertAlign w:val="baseline"/>
        </w:rPr>
        <w:t> </w:t>
      </w:r>
      <w:r>
        <w:rPr>
          <w:w w:val="105"/>
          <w:sz w:val="15"/>
          <w:vertAlign w:val="baseline"/>
        </w:rPr>
        <w:t>fórmula</w:t>
      </w:r>
      <w:r>
        <w:rPr>
          <w:spacing w:val="-2"/>
          <w:w w:val="105"/>
          <w:sz w:val="15"/>
          <w:vertAlign w:val="baseline"/>
        </w:rPr>
        <w:t> </w:t>
      </w:r>
      <w:r>
        <w:rPr>
          <w:w w:val="105"/>
          <w:sz w:val="15"/>
          <w:vertAlign w:val="baseline"/>
        </w:rPr>
        <w:t>el</w:t>
      </w:r>
      <w:r>
        <w:rPr>
          <w:spacing w:val="-5"/>
          <w:w w:val="105"/>
          <w:sz w:val="15"/>
          <w:vertAlign w:val="baseline"/>
        </w:rPr>
        <w:t> </w:t>
      </w:r>
      <w:r>
        <w:rPr>
          <w:w w:val="105"/>
          <w:sz w:val="15"/>
          <w:vertAlign w:val="baseline"/>
        </w:rPr>
        <w:t>80%</w:t>
      </w:r>
      <w:r>
        <w:rPr>
          <w:spacing w:val="-6"/>
          <w:w w:val="105"/>
          <w:sz w:val="15"/>
          <w:vertAlign w:val="baseline"/>
        </w:rPr>
        <w:t> </w:t>
      </w:r>
      <w:r>
        <w:rPr>
          <w:w w:val="105"/>
          <w:sz w:val="15"/>
          <w:vertAlign w:val="baseline"/>
        </w:rPr>
        <w:t>de los</w:t>
      </w:r>
      <w:r>
        <w:rPr>
          <w:spacing w:val="-3"/>
          <w:w w:val="105"/>
          <w:sz w:val="15"/>
          <w:vertAlign w:val="baseline"/>
        </w:rPr>
        <w:t> </w:t>
      </w:r>
      <w:r>
        <w:rPr>
          <w:w w:val="105"/>
          <w:sz w:val="15"/>
          <w:vertAlign w:val="baseline"/>
        </w:rPr>
        <w:t>recursos</w:t>
      </w:r>
      <w:r>
        <w:rPr>
          <w:spacing w:val="-3"/>
          <w:w w:val="105"/>
          <w:sz w:val="15"/>
          <w:vertAlign w:val="baseline"/>
        </w:rPr>
        <w:t> </w:t>
      </w:r>
      <w:r>
        <w:rPr>
          <w:w w:val="105"/>
          <w:sz w:val="15"/>
          <w:vertAlign w:val="baseline"/>
        </w:rPr>
        <w:t>de</w:t>
      </w:r>
      <w:r>
        <w:rPr>
          <w:spacing w:val="-2"/>
          <w:w w:val="105"/>
          <w:sz w:val="15"/>
          <w:vertAlign w:val="baseline"/>
        </w:rPr>
        <w:t> </w:t>
      </w:r>
      <w:r>
        <w:rPr>
          <w:w w:val="105"/>
          <w:sz w:val="15"/>
          <w:vertAlign w:val="baseline"/>
        </w:rPr>
        <w:t>Propósito General</w:t>
      </w:r>
      <w:r>
        <w:rPr>
          <w:spacing w:val="-5"/>
          <w:w w:val="105"/>
          <w:sz w:val="15"/>
          <w:vertAlign w:val="baseline"/>
        </w:rPr>
        <w:t> </w:t>
      </w:r>
      <w:r>
        <w:rPr>
          <w:w w:val="105"/>
          <w:sz w:val="15"/>
          <w:vertAlign w:val="baseline"/>
        </w:rPr>
        <w:t>y</w:t>
      </w:r>
      <w:r>
        <w:rPr>
          <w:spacing w:val="-6"/>
          <w:w w:val="105"/>
          <w:sz w:val="15"/>
          <w:vertAlign w:val="baseline"/>
        </w:rPr>
        <w:t> </w:t>
      </w:r>
      <w:r>
        <w:rPr>
          <w:w w:val="105"/>
          <w:sz w:val="15"/>
          <w:vertAlign w:val="baseline"/>
        </w:rPr>
        <w:t>se</w:t>
      </w:r>
      <w:r>
        <w:rPr>
          <w:spacing w:val="-2"/>
          <w:w w:val="105"/>
          <w:sz w:val="15"/>
          <w:vertAlign w:val="baseline"/>
        </w:rPr>
        <w:t> </w:t>
      </w:r>
      <w:r>
        <w:rPr>
          <w:w w:val="105"/>
          <w:sz w:val="15"/>
          <w:vertAlign w:val="baseline"/>
        </w:rPr>
        <w:t>tomó</w:t>
      </w:r>
      <w:r>
        <w:rPr>
          <w:spacing w:val="-4"/>
          <w:w w:val="105"/>
          <w:sz w:val="15"/>
          <w:vertAlign w:val="baseline"/>
        </w:rPr>
        <w:t> </w:t>
      </w:r>
      <w:r>
        <w:rPr>
          <w:w w:val="105"/>
          <w:sz w:val="15"/>
          <w:vertAlign w:val="baseline"/>
        </w:rPr>
        <w:t>un</w:t>
      </w:r>
      <w:r>
        <w:rPr>
          <w:spacing w:val="-2"/>
          <w:w w:val="105"/>
          <w:sz w:val="15"/>
          <w:vertAlign w:val="baseline"/>
        </w:rPr>
        <w:t> </w:t>
      </w:r>
      <w:r>
        <w:rPr>
          <w:w w:val="105"/>
          <w:sz w:val="15"/>
          <w:vertAlign w:val="baseline"/>
        </w:rPr>
        <w:t>5%</w:t>
      </w:r>
      <w:r>
        <w:rPr>
          <w:spacing w:val="-6"/>
          <w:w w:val="105"/>
          <w:sz w:val="15"/>
          <w:vertAlign w:val="baseline"/>
        </w:rPr>
        <w:t> </w:t>
      </w:r>
      <w:r>
        <w:rPr>
          <w:w w:val="105"/>
          <w:sz w:val="15"/>
          <w:vertAlign w:val="baseline"/>
        </w:rPr>
        <w:t>para</w:t>
      </w:r>
      <w:r>
        <w:rPr>
          <w:spacing w:val="-5"/>
          <w:w w:val="105"/>
          <w:sz w:val="15"/>
          <w:vertAlign w:val="baseline"/>
        </w:rPr>
        <w:t> </w:t>
      </w:r>
      <w:r>
        <w:rPr>
          <w:w w:val="105"/>
          <w:sz w:val="15"/>
          <w:vertAlign w:val="baseline"/>
        </w:rPr>
        <w:t>realizar</w:t>
      </w:r>
      <w:r>
        <w:rPr>
          <w:spacing w:val="40"/>
          <w:w w:val="105"/>
          <w:sz w:val="15"/>
          <w:vertAlign w:val="baseline"/>
        </w:rPr>
        <w:t> </w:t>
      </w:r>
      <w:r>
        <w:rPr>
          <w:w w:val="105"/>
          <w:sz w:val="15"/>
          <w:vertAlign w:val="baseline"/>
        </w:rPr>
        <w:t>las compensaciones para deporte y cultura.</w:t>
      </w:r>
    </w:p>
    <w:p>
      <w:pPr>
        <w:spacing w:after="0" w:line="249" w:lineRule="auto"/>
        <w:jc w:val="left"/>
        <w:rPr>
          <w:sz w:val="15"/>
        </w:rPr>
        <w:sectPr>
          <w:pgSz w:w="11900" w:h="16840"/>
          <w:pgMar w:header="0" w:footer="1434" w:top="1940" w:bottom="1620" w:left="380" w:right="0"/>
        </w:sectPr>
      </w:pPr>
    </w:p>
    <w:p>
      <w:pPr>
        <w:pStyle w:val="ListParagraph"/>
        <w:numPr>
          <w:ilvl w:val="0"/>
          <w:numId w:val="1"/>
        </w:numPr>
        <w:tabs>
          <w:tab w:pos="1964" w:val="left" w:leader="none"/>
          <w:tab w:pos="1965" w:val="left" w:leader="none"/>
        </w:tabs>
        <w:spacing w:line="240" w:lineRule="auto" w:before="159" w:after="0"/>
        <w:ind w:left="1964" w:right="0" w:hanging="690"/>
        <w:jc w:val="left"/>
        <w:rPr>
          <w:sz w:val="23"/>
        </w:rPr>
      </w:pPr>
      <w:r>
        <w:rPr>
          <w:spacing w:val="-2"/>
          <w:w w:val="105"/>
          <w:sz w:val="23"/>
        </w:rPr>
        <w:t>RECOMENDACIONES</w:t>
      </w:r>
    </w:p>
    <w:p>
      <w:pPr>
        <w:pStyle w:val="BodyText"/>
        <w:rPr>
          <w:sz w:val="26"/>
        </w:rPr>
      </w:pPr>
    </w:p>
    <w:p>
      <w:pPr>
        <w:pStyle w:val="BodyText"/>
        <w:spacing w:before="8"/>
        <w:rPr>
          <w:sz w:val="20"/>
        </w:rPr>
      </w:pPr>
    </w:p>
    <w:p>
      <w:pPr>
        <w:pStyle w:val="BodyText"/>
        <w:spacing w:line="364" w:lineRule="auto"/>
        <w:ind w:left="1275" w:right="1637" w:firstLine="688"/>
        <w:jc w:val="both"/>
      </w:pPr>
      <w:r>
        <w:rPr/>
        <w:t>El Ministerio de Educación Nacional,</w:t>
      </w:r>
      <w:r>
        <w:rPr>
          <w:spacing w:val="22"/>
        </w:rPr>
        <w:t> </w:t>
      </w:r>
      <w:r>
        <w:rPr/>
        <w:t>el</w:t>
      </w:r>
      <w:r>
        <w:rPr>
          <w:spacing w:val="22"/>
        </w:rPr>
        <w:t> </w:t>
      </w:r>
      <w:r>
        <w:rPr/>
        <w:t>Ministerio de Hacienda</w:t>
      </w:r>
      <w:r>
        <w:rPr>
          <w:spacing w:val="24"/>
        </w:rPr>
        <w:t> </w:t>
      </w:r>
      <w:r>
        <w:rPr/>
        <w:t>y Crédito</w:t>
      </w:r>
      <w:r>
        <w:rPr>
          <w:spacing w:val="23"/>
        </w:rPr>
        <w:t> </w:t>
      </w:r>
      <w:r>
        <w:rPr/>
        <w:t>Público,</w:t>
      </w:r>
      <w:r>
        <w:rPr>
          <w:spacing w:val="40"/>
        </w:rPr>
        <w:t> </w:t>
      </w:r>
      <w:r>
        <w:rPr/>
        <w:t>el Ministerio de Protección Social, el Instituto Colombiano de Bienestar Familiar y el Departamento Nacional de Planeación recomiendan al CONPES para la Política Social:</w:t>
      </w:r>
    </w:p>
    <w:p>
      <w:pPr>
        <w:pStyle w:val="BodyText"/>
        <w:spacing w:before="1"/>
        <w:rPr>
          <w:sz w:val="35"/>
        </w:rPr>
      </w:pPr>
    </w:p>
    <w:p>
      <w:pPr>
        <w:pStyle w:val="ListParagraph"/>
        <w:numPr>
          <w:ilvl w:val="1"/>
          <w:numId w:val="1"/>
        </w:numPr>
        <w:tabs>
          <w:tab w:pos="1965" w:val="left" w:leader="none"/>
        </w:tabs>
        <w:spacing w:line="364" w:lineRule="auto" w:before="1" w:after="0"/>
        <w:ind w:left="1976" w:right="1639" w:hanging="351"/>
        <w:jc w:val="both"/>
        <w:rPr>
          <w:sz w:val="23"/>
        </w:rPr>
      </w:pPr>
      <w:r>
        <w:rPr>
          <w:sz w:val="23"/>
        </w:rPr>
        <w:t>Aprobar la distribución de los recursos del mayor valor del Sistema General de Participaciones por</w:t>
      </w:r>
      <w:r>
        <w:rPr>
          <w:spacing w:val="21"/>
          <w:sz w:val="23"/>
        </w:rPr>
        <w:t> </w:t>
      </w:r>
      <w:r>
        <w:rPr>
          <w:sz w:val="23"/>
        </w:rPr>
        <w:t>crecimiento</w:t>
      </w:r>
      <w:r>
        <w:rPr>
          <w:spacing w:val="18"/>
          <w:sz w:val="23"/>
        </w:rPr>
        <w:t> </w:t>
      </w:r>
      <w:r>
        <w:rPr>
          <w:sz w:val="23"/>
        </w:rPr>
        <w:t>real</w:t>
      </w:r>
      <w:r>
        <w:rPr>
          <w:spacing w:val="20"/>
          <w:sz w:val="23"/>
        </w:rPr>
        <w:t> </w:t>
      </w:r>
      <w:r>
        <w:rPr>
          <w:sz w:val="23"/>
        </w:rPr>
        <w:t>de la economía superior al 4% correspondiente</w:t>
      </w:r>
      <w:r>
        <w:rPr>
          <w:spacing w:val="40"/>
          <w:sz w:val="23"/>
        </w:rPr>
        <w:t> </w:t>
      </w:r>
      <w:r>
        <w:rPr>
          <w:sz w:val="23"/>
        </w:rPr>
        <w:t>a la vigencia 2007, presentada en este documento.</w:t>
      </w:r>
    </w:p>
    <w:p>
      <w:pPr>
        <w:pStyle w:val="BodyText"/>
        <w:spacing w:before="4"/>
        <w:rPr>
          <w:sz w:val="35"/>
        </w:rPr>
      </w:pPr>
    </w:p>
    <w:p>
      <w:pPr>
        <w:pStyle w:val="ListParagraph"/>
        <w:numPr>
          <w:ilvl w:val="1"/>
          <w:numId w:val="1"/>
        </w:numPr>
        <w:tabs>
          <w:tab w:pos="1965" w:val="left" w:leader="none"/>
        </w:tabs>
        <w:spacing w:line="364" w:lineRule="auto" w:before="0" w:after="0"/>
        <w:ind w:left="1976" w:right="1640" w:hanging="351"/>
        <w:jc w:val="both"/>
        <w:rPr>
          <w:sz w:val="23"/>
        </w:rPr>
      </w:pPr>
      <w:r>
        <w:rPr>
          <w:sz w:val="23"/>
        </w:rPr>
        <w:t>Aprobar los ajustes a la distribución de la Participación para Salud, así como los de los dos resguardos incluidos en este Conpes y la asignación de Propósito General</w:t>
      </w:r>
      <w:r>
        <w:rPr>
          <w:spacing w:val="40"/>
          <w:sz w:val="23"/>
        </w:rPr>
        <w:t> </w:t>
      </w:r>
      <w:r>
        <w:rPr>
          <w:sz w:val="23"/>
        </w:rPr>
        <w:t>para el Municipio de Barbosa (Antioquia).</w:t>
      </w:r>
    </w:p>
    <w:p>
      <w:pPr>
        <w:pStyle w:val="ListParagraph"/>
        <w:numPr>
          <w:ilvl w:val="1"/>
          <w:numId w:val="1"/>
        </w:numPr>
        <w:tabs>
          <w:tab w:pos="1965" w:val="left" w:leader="none"/>
        </w:tabs>
        <w:spacing w:line="297" w:lineRule="auto" w:before="79" w:after="0"/>
        <w:ind w:left="1976" w:right="1636" w:hanging="351"/>
        <w:jc w:val="both"/>
        <w:rPr>
          <w:rFonts w:ascii="Arial Narrow" w:hAnsi="Arial Narrow"/>
          <w:sz w:val="23"/>
        </w:rPr>
      </w:pPr>
      <w:r>
        <w:rPr>
          <w:sz w:val="23"/>
        </w:rPr>
        <w:t>Solicitar a la Dirección de Desarrollo Territorial Sostenible del Departamento Nacional</w:t>
      </w:r>
      <w:r>
        <w:rPr>
          <w:spacing w:val="69"/>
          <w:sz w:val="23"/>
        </w:rPr>
        <w:t> </w:t>
      </w:r>
      <w:r>
        <w:rPr>
          <w:sz w:val="23"/>
        </w:rPr>
        <w:t>de</w:t>
      </w:r>
      <w:r>
        <w:rPr>
          <w:spacing w:val="66"/>
          <w:sz w:val="23"/>
        </w:rPr>
        <w:t> </w:t>
      </w:r>
      <w:r>
        <w:rPr>
          <w:sz w:val="23"/>
        </w:rPr>
        <w:t>Planeación</w:t>
      </w:r>
      <w:r>
        <w:rPr>
          <w:spacing w:val="67"/>
          <w:sz w:val="23"/>
        </w:rPr>
        <w:t> </w:t>
      </w:r>
      <w:r>
        <w:rPr>
          <w:sz w:val="23"/>
        </w:rPr>
        <w:t>comunicar</w:t>
      </w:r>
      <w:r>
        <w:rPr>
          <w:spacing w:val="69"/>
          <w:sz w:val="23"/>
        </w:rPr>
        <w:t> </w:t>
      </w:r>
      <w:r>
        <w:rPr>
          <w:sz w:val="23"/>
        </w:rPr>
        <w:t>a</w:t>
      </w:r>
      <w:r>
        <w:rPr>
          <w:spacing w:val="66"/>
          <w:sz w:val="23"/>
        </w:rPr>
        <w:t> </w:t>
      </w:r>
      <w:r>
        <w:rPr>
          <w:sz w:val="23"/>
        </w:rPr>
        <w:t>los</w:t>
      </w:r>
      <w:r>
        <w:rPr>
          <w:spacing w:val="70"/>
          <w:sz w:val="23"/>
        </w:rPr>
        <w:t> </w:t>
      </w:r>
      <w:r>
        <w:rPr>
          <w:sz w:val="23"/>
        </w:rPr>
        <w:t>departamentos,</w:t>
      </w:r>
      <w:r>
        <w:rPr>
          <w:spacing w:val="69"/>
          <w:sz w:val="23"/>
        </w:rPr>
        <w:t> </w:t>
      </w:r>
      <w:r>
        <w:rPr>
          <w:sz w:val="23"/>
        </w:rPr>
        <w:t>distritos,</w:t>
      </w:r>
      <w:r>
        <w:rPr>
          <w:spacing w:val="69"/>
          <w:sz w:val="23"/>
        </w:rPr>
        <w:t> </w:t>
      </w:r>
      <w:r>
        <w:rPr>
          <w:sz w:val="23"/>
        </w:rPr>
        <w:t>municipios</w:t>
      </w:r>
      <w:r>
        <w:rPr>
          <w:spacing w:val="70"/>
          <w:sz w:val="23"/>
        </w:rPr>
        <w:t> </w:t>
      </w:r>
      <w:r>
        <w:rPr>
          <w:sz w:val="23"/>
        </w:rPr>
        <w:t>y</w:t>
      </w:r>
    </w:p>
    <w:p>
      <w:pPr>
        <w:pStyle w:val="BodyText"/>
        <w:spacing w:line="349" w:lineRule="exact"/>
        <w:ind w:left="1976"/>
        <w:jc w:val="both"/>
        <w:rPr>
          <w:rFonts w:ascii="Arial Narrow" w:hAnsi="Arial Narrow"/>
        </w:rPr>
      </w:pPr>
      <w:r>
        <w:rPr/>
        <w:t>resguardos</w:t>
      </w:r>
      <w:r>
        <w:rPr>
          <w:spacing w:val="3"/>
        </w:rPr>
        <w:t> </w:t>
      </w:r>
      <w:r>
        <w:rPr/>
        <w:t>indígenas</w:t>
      </w:r>
      <w:r>
        <w:rPr>
          <w:spacing w:val="3"/>
        </w:rPr>
        <w:t> </w:t>
      </w:r>
      <w:r>
        <w:rPr/>
        <w:t>la</w:t>
      </w:r>
      <w:r>
        <w:rPr>
          <w:spacing w:val="3"/>
        </w:rPr>
        <w:t> </w:t>
      </w:r>
      <w:r>
        <w:rPr/>
        <w:t>distribución</w:t>
      </w:r>
      <w:r>
        <w:rPr>
          <w:spacing w:val="6"/>
        </w:rPr>
        <w:t> </w:t>
      </w:r>
      <w:r>
        <w:rPr/>
        <w:t>y</w:t>
      </w:r>
      <w:r>
        <w:rPr>
          <w:spacing w:val="-1"/>
        </w:rPr>
        <w:t> </w:t>
      </w:r>
      <w:r>
        <w:rPr/>
        <w:t>ajustes</w:t>
      </w:r>
      <w:r>
        <w:rPr>
          <w:spacing w:val="4"/>
        </w:rPr>
        <w:t> </w:t>
      </w:r>
      <w:r>
        <w:rPr/>
        <w:t>realizados</w:t>
      </w:r>
      <w:r>
        <w:rPr>
          <w:spacing w:val="5"/>
        </w:rPr>
        <w:t> </w:t>
      </w:r>
      <w:r>
        <w:rPr/>
        <w:t>en</w:t>
      </w:r>
      <w:r>
        <w:rPr>
          <w:spacing w:val="3"/>
        </w:rPr>
        <w:t> </w:t>
      </w:r>
      <w:r>
        <w:rPr/>
        <w:t>el</w:t>
      </w:r>
      <w:r>
        <w:rPr>
          <w:spacing w:val="6"/>
        </w:rPr>
        <w:t> </w:t>
      </w:r>
      <w:r>
        <w:rPr/>
        <w:t>presente</w:t>
      </w:r>
      <w:r>
        <w:rPr>
          <w:spacing w:val="2"/>
        </w:rPr>
        <w:t> </w:t>
      </w:r>
      <w:r>
        <w:rPr>
          <w:spacing w:val="-2"/>
        </w:rPr>
        <w:t>documento</w:t>
      </w:r>
      <w:r>
        <w:rPr>
          <w:rFonts w:ascii="Arial Narrow" w:hAnsi="Arial Narrow"/>
          <w:spacing w:val="-2"/>
        </w:rPr>
        <w:t>.</w:t>
      </w:r>
    </w:p>
    <w:p>
      <w:pPr>
        <w:pStyle w:val="BodyText"/>
        <w:spacing w:before="1"/>
        <w:rPr>
          <w:rFonts w:ascii="Arial Narrow"/>
        </w:rPr>
      </w:pPr>
    </w:p>
    <w:p>
      <w:pPr>
        <w:pStyle w:val="ListParagraph"/>
        <w:numPr>
          <w:ilvl w:val="1"/>
          <w:numId w:val="1"/>
        </w:numPr>
        <w:tabs>
          <w:tab w:pos="1965" w:val="left" w:leader="none"/>
        </w:tabs>
        <w:spacing w:line="364" w:lineRule="auto" w:before="0" w:after="0"/>
        <w:ind w:left="1976" w:right="1639" w:hanging="351"/>
        <w:jc w:val="both"/>
        <w:rPr>
          <w:sz w:val="23"/>
        </w:rPr>
      </w:pPr>
      <w:r>
        <w:rPr>
          <w:sz w:val="23"/>
        </w:rPr>
        <w:t>Declarar como estratégico para el país el Programa de Atención integral a la primera infancia en los términos propuestos en el presente documento.</w:t>
      </w:r>
    </w:p>
    <w:p>
      <w:pPr>
        <w:pStyle w:val="BodyText"/>
        <w:spacing w:before="3"/>
        <w:rPr>
          <w:sz w:val="35"/>
        </w:rPr>
      </w:pPr>
    </w:p>
    <w:p>
      <w:pPr>
        <w:pStyle w:val="ListParagraph"/>
        <w:numPr>
          <w:ilvl w:val="1"/>
          <w:numId w:val="1"/>
        </w:numPr>
        <w:tabs>
          <w:tab w:pos="1965" w:val="left" w:leader="none"/>
        </w:tabs>
        <w:spacing w:line="364" w:lineRule="auto" w:before="0" w:after="0"/>
        <w:ind w:left="1976" w:right="1640" w:hanging="351"/>
        <w:jc w:val="both"/>
        <w:rPr>
          <w:sz w:val="23"/>
        </w:rPr>
      </w:pPr>
      <w:r>
        <w:rPr>
          <w:sz w:val="23"/>
        </w:rPr>
        <w:t>Solicitar al Ministerio de Hacienda y Crédito Público realizar los giros correspondientes a la asignación para Primera Infancia conforme a lo aprobado en el presente documento y de acuerdo con lo establecido por la Ley 1176 de 2007.</w:t>
      </w:r>
    </w:p>
    <w:p>
      <w:pPr>
        <w:pStyle w:val="BodyText"/>
        <w:spacing w:before="4"/>
        <w:rPr>
          <w:sz w:val="35"/>
        </w:rPr>
      </w:pPr>
    </w:p>
    <w:p>
      <w:pPr>
        <w:pStyle w:val="ListParagraph"/>
        <w:numPr>
          <w:ilvl w:val="1"/>
          <w:numId w:val="1"/>
        </w:numPr>
        <w:tabs>
          <w:tab w:pos="1965" w:val="left" w:leader="none"/>
        </w:tabs>
        <w:spacing w:line="240" w:lineRule="auto" w:before="0" w:after="0"/>
        <w:ind w:left="1964" w:right="0" w:hanging="339"/>
        <w:jc w:val="left"/>
        <w:rPr>
          <w:sz w:val="23"/>
        </w:rPr>
      </w:pPr>
      <w:r>
        <w:rPr>
          <w:sz w:val="23"/>
        </w:rPr>
        <w:t>Solicitar</w:t>
      </w:r>
      <w:r>
        <w:rPr>
          <w:spacing w:val="2"/>
          <w:sz w:val="23"/>
        </w:rPr>
        <w:t> </w:t>
      </w:r>
      <w:r>
        <w:rPr>
          <w:sz w:val="23"/>
        </w:rPr>
        <w:t>al</w:t>
      </w:r>
      <w:r>
        <w:rPr>
          <w:spacing w:val="6"/>
          <w:sz w:val="23"/>
        </w:rPr>
        <w:t> </w:t>
      </w:r>
      <w:r>
        <w:rPr>
          <w:sz w:val="23"/>
        </w:rPr>
        <w:t>Ministerio</w:t>
      </w:r>
      <w:r>
        <w:rPr>
          <w:spacing w:val="2"/>
          <w:sz w:val="23"/>
        </w:rPr>
        <w:t> </w:t>
      </w:r>
      <w:r>
        <w:rPr>
          <w:sz w:val="23"/>
        </w:rPr>
        <w:t>de</w:t>
      </w:r>
      <w:r>
        <w:rPr>
          <w:spacing w:val="4"/>
          <w:sz w:val="23"/>
        </w:rPr>
        <w:t> </w:t>
      </w:r>
      <w:r>
        <w:rPr>
          <w:sz w:val="23"/>
        </w:rPr>
        <w:t>la</w:t>
      </w:r>
      <w:r>
        <w:rPr>
          <w:spacing w:val="1"/>
          <w:sz w:val="23"/>
        </w:rPr>
        <w:t> </w:t>
      </w:r>
      <w:r>
        <w:rPr>
          <w:sz w:val="23"/>
        </w:rPr>
        <w:t>Protección</w:t>
      </w:r>
      <w:r>
        <w:rPr>
          <w:spacing w:val="2"/>
          <w:sz w:val="23"/>
        </w:rPr>
        <w:t> </w:t>
      </w:r>
      <w:r>
        <w:rPr>
          <w:sz w:val="23"/>
        </w:rPr>
        <w:t>Social</w:t>
      </w:r>
      <w:r>
        <w:rPr>
          <w:spacing w:val="4"/>
          <w:sz w:val="23"/>
        </w:rPr>
        <w:t> </w:t>
      </w:r>
      <w:r>
        <w:rPr>
          <w:spacing w:val="-10"/>
          <w:sz w:val="23"/>
        </w:rPr>
        <w:t>:</w:t>
      </w:r>
    </w:p>
    <w:p>
      <w:pPr>
        <w:pStyle w:val="BodyText"/>
        <w:rPr>
          <w:sz w:val="26"/>
        </w:rPr>
      </w:pPr>
    </w:p>
    <w:p>
      <w:pPr>
        <w:pStyle w:val="BodyText"/>
        <w:rPr>
          <w:sz w:val="21"/>
        </w:rPr>
      </w:pPr>
    </w:p>
    <w:p>
      <w:pPr>
        <w:pStyle w:val="ListParagraph"/>
        <w:numPr>
          <w:ilvl w:val="2"/>
          <w:numId w:val="1"/>
        </w:numPr>
        <w:tabs>
          <w:tab w:pos="2677" w:val="left" w:leader="none"/>
          <w:tab w:pos="2678" w:val="left" w:leader="none"/>
        </w:tabs>
        <w:spacing w:line="357" w:lineRule="auto" w:before="0" w:after="0"/>
        <w:ind w:left="2677" w:right="1639" w:hanging="351"/>
        <w:jc w:val="left"/>
        <w:rPr>
          <w:sz w:val="23"/>
        </w:rPr>
      </w:pPr>
      <w:r>
        <w:rPr>
          <w:sz w:val="23"/>
        </w:rPr>
        <w:t>Realizar y ajustar los giros pendientes, conforme a la redistribución prevista en el presente</w:t>
      </w:r>
      <w:r>
        <w:rPr>
          <w:spacing w:val="40"/>
          <w:sz w:val="23"/>
        </w:rPr>
        <w:t> </w:t>
      </w:r>
      <w:r>
        <w:rPr>
          <w:sz w:val="23"/>
        </w:rPr>
        <w:t>documento.</w:t>
      </w:r>
    </w:p>
    <w:p>
      <w:pPr>
        <w:spacing w:after="0" w:line="357" w:lineRule="auto"/>
        <w:jc w:val="left"/>
        <w:rPr>
          <w:sz w:val="23"/>
        </w:rPr>
        <w:sectPr>
          <w:pgSz w:w="11900" w:h="16840"/>
          <w:pgMar w:header="0" w:footer="1434" w:top="1940" w:bottom="1620" w:left="380" w:right="0"/>
        </w:sectPr>
      </w:pPr>
    </w:p>
    <w:p>
      <w:pPr>
        <w:pStyle w:val="ListParagraph"/>
        <w:numPr>
          <w:ilvl w:val="2"/>
          <w:numId w:val="1"/>
        </w:numPr>
        <w:tabs>
          <w:tab w:pos="2678" w:val="left" w:leader="none"/>
        </w:tabs>
        <w:spacing w:line="364" w:lineRule="auto" w:before="154" w:after="0"/>
        <w:ind w:left="2677" w:right="1637" w:hanging="351"/>
        <w:jc w:val="both"/>
        <w:rPr>
          <w:sz w:val="23"/>
        </w:rPr>
      </w:pPr>
      <w:r>
        <w:rPr>
          <w:sz w:val="23"/>
        </w:rPr>
        <w:t>Prestar la asistencia técnica requerida a las entidades territoriales para la adecuada aplicación de los recursos, conforme a las directrices generales incorporadas en el presente documento y el correcto desempeño de las competencias asignadas en la Ley 715 de 2001. Especialmente a los municipios nuevos a los cuales se les asignan recursos en la presente</w:t>
      </w:r>
      <w:r>
        <w:rPr>
          <w:spacing w:val="80"/>
          <w:sz w:val="23"/>
        </w:rPr>
        <w:t> </w:t>
      </w:r>
      <w:r>
        <w:rPr>
          <w:spacing w:val="-2"/>
          <w:sz w:val="23"/>
        </w:rPr>
        <w:t>vigencia.</w:t>
      </w:r>
    </w:p>
    <w:p>
      <w:pPr>
        <w:pStyle w:val="BodyText"/>
        <w:spacing w:before="5"/>
        <w:rPr>
          <w:sz w:val="34"/>
        </w:rPr>
      </w:pPr>
    </w:p>
    <w:p>
      <w:pPr>
        <w:pStyle w:val="ListParagraph"/>
        <w:numPr>
          <w:ilvl w:val="2"/>
          <w:numId w:val="1"/>
        </w:numPr>
        <w:tabs>
          <w:tab w:pos="2678" w:val="left" w:leader="none"/>
        </w:tabs>
        <w:spacing w:line="360" w:lineRule="auto" w:before="0" w:after="0"/>
        <w:ind w:left="2677" w:right="1638" w:hanging="351"/>
        <w:jc w:val="both"/>
        <w:rPr>
          <w:sz w:val="23"/>
        </w:rPr>
      </w:pPr>
      <w:r>
        <w:rPr>
          <w:sz w:val="23"/>
        </w:rPr>
        <w:t>Adoptar las recomendaciones expuestas en el documento Conpes social 122 de 2009, relacionadas con la gestión sectorial.</w:t>
      </w:r>
    </w:p>
    <w:p>
      <w:pPr>
        <w:pStyle w:val="BodyText"/>
        <w:spacing w:before="4"/>
        <w:rPr>
          <w:sz w:val="35"/>
        </w:rPr>
      </w:pPr>
    </w:p>
    <w:p>
      <w:pPr>
        <w:pStyle w:val="ListParagraph"/>
        <w:numPr>
          <w:ilvl w:val="1"/>
          <w:numId w:val="1"/>
        </w:numPr>
        <w:tabs>
          <w:tab w:pos="1965" w:val="left" w:leader="none"/>
        </w:tabs>
        <w:spacing w:line="364" w:lineRule="auto" w:before="0" w:after="0"/>
        <w:ind w:left="1976" w:right="1639" w:hanging="351"/>
        <w:jc w:val="both"/>
        <w:rPr>
          <w:sz w:val="23"/>
        </w:rPr>
      </w:pPr>
      <w:r>
        <w:rPr>
          <w:sz w:val="23"/>
        </w:rPr>
        <w:t>Solicitar al Ministerio de Hacienda y Crédito Público tener en cuenta el ajuste a los recursos de los resguardos de San Andrés de Sotavento y de Santa Rosa de Juananmbu; así como el realizado en la asignación de Propósito General para el Municipio de Barbosa (Antioquia), para efectos de los giros a realizar a estas </w:t>
      </w:r>
      <w:r>
        <w:rPr>
          <w:spacing w:val="-2"/>
          <w:sz w:val="23"/>
        </w:rPr>
        <w:t>entidades.</w:t>
      </w:r>
    </w:p>
    <w:p>
      <w:pPr>
        <w:pStyle w:val="BodyText"/>
        <w:spacing w:before="7"/>
        <w:rPr>
          <w:sz w:val="35"/>
        </w:rPr>
      </w:pPr>
    </w:p>
    <w:p>
      <w:pPr>
        <w:pStyle w:val="ListParagraph"/>
        <w:numPr>
          <w:ilvl w:val="1"/>
          <w:numId w:val="1"/>
        </w:numPr>
        <w:tabs>
          <w:tab w:pos="1965" w:val="left" w:leader="none"/>
        </w:tabs>
        <w:spacing w:line="364" w:lineRule="auto" w:before="0" w:after="0"/>
        <w:ind w:left="1976" w:right="1637" w:hanging="351"/>
        <w:jc w:val="both"/>
        <w:rPr>
          <w:sz w:val="23"/>
        </w:rPr>
      </w:pPr>
      <w:r>
        <w:rPr>
          <w:sz w:val="23"/>
        </w:rPr>
        <w:t>Solicitar al Ministerio de Educación Nacional tramitar el requerimiento de las vigencias futuras al Departamento Nacional de Planeación y al Ministerio de Hacienda y Crédito Público para la cofinanciación correspondiente del Presupuesto General de la Nación.</w:t>
      </w:r>
    </w:p>
    <w:p>
      <w:pPr>
        <w:pStyle w:val="BodyText"/>
        <w:spacing w:before="3"/>
        <w:rPr>
          <w:sz w:val="35"/>
        </w:rPr>
      </w:pPr>
    </w:p>
    <w:p>
      <w:pPr>
        <w:pStyle w:val="ListParagraph"/>
        <w:numPr>
          <w:ilvl w:val="1"/>
          <w:numId w:val="1"/>
        </w:numPr>
        <w:tabs>
          <w:tab w:pos="1965" w:val="left" w:leader="none"/>
        </w:tabs>
        <w:spacing w:line="364" w:lineRule="auto" w:before="0" w:after="0"/>
        <w:ind w:left="1976" w:right="1637" w:hanging="351"/>
        <w:jc w:val="both"/>
        <w:rPr>
          <w:sz w:val="23"/>
        </w:rPr>
      </w:pPr>
      <w:r>
        <w:rPr>
          <w:sz w:val="23"/>
        </w:rPr>
        <w:t>Solicitar al Departamento Nacional de Planeación y al Ministerio de Hacienda y Crédito Público aprobar las vigencias futuras para asegurar los recursos de cofinanciación provenientes del presupuesto del Ministerio de Educación Nacional.</w:t>
      </w:r>
    </w:p>
    <w:p>
      <w:pPr>
        <w:pStyle w:val="BodyText"/>
        <w:spacing w:before="8"/>
      </w:pPr>
    </w:p>
    <w:p>
      <w:pPr>
        <w:pStyle w:val="ListParagraph"/>
        <w:numPr>
          <w:ilvl w:val="1"/>
          <w:numId w:val="1"/>
        </w:numPr>
        <w:tabs>
          <w:tab w:pos="1965" w:val="left" w:leader="none"/>
        </w:tabs>
        <w:spacing w:line="364" w:lineRule="auto" w:before="0" w:after="0"/>
        <w:ind w:left="1976" w:right="1639" w:hanging="351"/>
        <w:jc w:val="both"/>
        <w:rPr>
          <w:sz w:val="23"/>
        </w:rPr>
      </w:pPr>
      <w:r>
        <w:rPr>
          <w:sz w:val="23"/>
        </w:rPr>
        <w:t>Solicitar</w:t>
      </w:r>
      <w:r>
        <w:rPr>
          <w:spacing w:val="17"/>
          <w:sz w:val="23"/>
        </w:rPr>
        <w:t> </w:t>
      </w:r>
      <w:r>
        <w:rPr>
          <w:sz w:val="23"/>
        </w:rPr>
        <w:t>al</w:t>
      </w:r>
      <w:r>
        <w:rPr>
          <w:spacing w:val="21"/>
          <w:sz w:val="23"/>
        </w:rPr>
        <w:t> </w:t>
      </w:r>
      <w:r>
        <w:rPr>
          <w:sz w:val="23"/>
        </w:rPr>
        <w:t>Ministerio de</w:t>
      </w:r>
      <w:r>
        <w:rPr>
          <w:spacing w:val="17"/>
          <w:sz w:val="23"/>
        </w:rPr>
        <w:t> </w:t>
      </w:r>
      <w:r>
        <w:rPr>
          <w:sz w:val="23"/>
        </w:rPr>
        <w:t>Educación Nacional,</w:t>
      </w:r>
      <w:r>
        <w:rPr>
          <w:spacing w:val="17"/>
          <w:sz w:val="23"/>
        </w:rPr>
        <w:t> </w:t>
      </w:r>
      <w:r>
        <w:rPr>
          <w:sz w:val="23"/>
        </w:rPr>
        <w:t>al</w:t>
      </w:r>
      <w:r>
        <w:rPr>
          <w:spacing w:val="21"/>
          <w:sz w:val="23"/>
        </w:rPr>
        <w:t> </w:t>
      </w:r>
      <w:r>
        <w:rPr>
          <w:sz w:val="23"/>
        </w:rPr>
        <w:t>Ministerio de</w:t>
      </w:r>
      <w:r>
        <w:rPr>
          <w:spacing w:val="17"/>
          <w:sz w:val="23"/>
        </w:rPr>
        <w:t> </w:t>
      </w:r>
      <w:r>
        <w:rPr>
          <w:sz w:val="23"/>
        </w:rPr>
        <w:t>la</w:t>
      </w:r>
      <w:r>
        <w:rPr>
          <w:spacing w:val="17"/>
          <w:sz w:val="23"/>
        </w:rPr>
        <w:t> </w:t>
      </w:r>
      <w:r>
        <w:rPr>
          <w:sz w:val="23"/>
        </w:rPr>
        <w:t>Protección Social y al Instituto Colombiano de Bienestar Familiar:</w:t>
      </w:r>
    </w:p>
    <w:p>
      <w:pPr>
        <w:pStyle w:val="BodyText"/>
        <w:spacing w:before="7"/>
      </w:pPr>
    </w:p>
    <w:p>
      <w:pPr>
        <w:pStyle w:val="ListParagraph"/>
        <w:numPr>
          <w:ilvl w:val="2"/>
          <w:numId w:val="1"/>
        </w:numPr>
        <w:tabs>
          <w:tab w:pos="2678" w:val="left" w:leader="none"/>
        </w:tabs>
        <w:spacing w:line="360" w:lineRule="auto" w:before="0" w:after="0"/>
        <w:ind w:left="2677" w:right="1637" w:hanging="351"/>
        <w:jc w:val="both"/>
        <w:rPr>
          <w:sz w:val="23"/>
        </w:rPr>
      </w:pPr>
      <w:r>
        <w:rPr>
          <w:sz w:val="23"/>
        </w:rPr>
        <w:t>Prestar la asistencia técnica requerida a las entidades territoriales para la adecuada aplicación de los recursos, conforme con las directrices generales incorporadas en el presente documento.</w:t>
      </w:r>
    </w:p>
    <w:p>
      <w:pPr>
        <w:spacing w:after="0" w:line="360" w:lineRule="auto"/>
        <w:jc w:val="both"/>
        <w:rPr>
          <w:sz w:val="23"/>
        </w:rPr>
        <w:sectPr>
          <w:pgSz w:w="11900" w:h="16840"/>
          <w:pgMar w:header="0" w:footer="1434" w:top="1940" w:bottom="1620" w:left="380" w:right="0"/>
        </w:sectPr>
      </w:pPr>
    </w:p>
    <w:p>
      <w:pPr>
        <w:pStyle w:val="ListParagraph"/>
        <w:numPr>
          <w:ilvl w:val="2"/>
          <w:numId w:val="1"/>
        </w:numPr>
        <w:tabs>
          <w:tab w:pos="2678" w:val="left" w:leader="none"/>
        </w:tabs>
        <w:spacing w:line="360" w:lineRule="auto" w:before="154" w:after="0"/>
        <w:ind w:left="2677" w:right="1636" w:hanging="351"/>
        <w:jc w:val="both"/>
        <w:rPr>
          <w:sz w:val="23"/>
        </w:rPr>
      </w:pPr>
      <w:r>
        <w:rPr>
          <w:sz w:val="23"/>
        </w:rPr>
        <w:t>Realizar el seguimiento, monitoreo y evaluación a la ejecución de los</w:t>
      </w:r>
      <w:r>
        <w:rPr>
          <w:spacing w:val="80"/>
          <w:sz w:val="23"/>
        </w:rPr>
        <w:t> </w:t>
      </w:r>
      <w:r>
        <w:rPr>
          <w:sz w:val="23"/>
        </w:rPr>
        <w:t>recursos asignados a los distritos, municipios</w:t>
      </w:r>
      <w:r>
        <w:rPr>
          <w:spacing w:val="30"/>
          <w:sz w:val="23"/>
        </w:rPr>
        <w:t> </w:t>
      </w:r>
      <w:r>
        <w:rPr>
          <w:sz w:val="23"/>
        </w:rPr>
        <w:t>y departamentos</w:t>
      </w:r>
      <w:r>
        <w:rPr>
          <w:sz w:val="23"/>
          <w:vertAlign w:val="superscript"/>
        </w:rPr>
        <w:t>8</w:t>
      </w:r>
      <w:r>
        <w:rPr>
          <w:sz w:val="23"/>
          <w:vertAlign w:val="baseline"/>
        </w:rPr>
        <w:t>;</w:t>
      </w:r>
      <w:r>
        <w:rPr>
          <w:spacing w:val="29"/>
          <w:sz w:val="23"/>
          <w:vertAlign w:val="baseline"/>
        </w:rPr>
        <w:t> </w:t>
      </w:r>
      <w:r>
        <w:rPr>
          <w:sz w:val="23"/>
          <w:vertAlign w:val="baseline"/>
        </w:rPr>
        <w:t>y presentar</w:t>
      </w:r>
      <w:r>
        <w:rPr>
          <w:spacing w:val="40"/>
          <w:sz w:val="23"/>
          <w:vertAlign w:val="baseline"/>
        </w:rPr>
        <w:t> </w:t>
      </w:r>
      <w:r>
        <w:rPr>
          <w:sz w:val="23"/>
          <w:vertAlign w:val="baseline"/>
        </w:rPr>
        <w:t>al Conpes, un informe anual con el resultado de dichas actividades.</w:t>
      </w:r>
    </w:p>
    <w:p>
      <w:pPr>
        <w:pStyle w:val="BodyText"/>
        <w:spacing w:before="8"/>
        <w:rPr>
          <w:sz w:val="35"/>
        </w:rPr>
      </w:pPr>
    </w:p>
    <w:p>
      <w:pPr>
        <w:pStyle w:val="ListParagraph"/>
        <w:numPr>
          <w:ilvl w:val="1"/>
          <w:numId w:val="1"/>
        </w:numPr>
        <w:tabs>
          <w:tab w:pos="1965" w:val="left" w:leader="none"/>
        </w:tabs>
        <w:spacing w:line="364" w:lineRule="auto" w:before="0" w:after="0"/>
        <w:ind w:left="1976" w:right="1640" w:hanging="351"/>
        <w:jc w:val="both"/>
        <w:rPr>
          <w:sz w:val="23"/>
        </w:rPr>
      </w:pPr>
      <w:r>
        <w:rPr>
          <w:sz w:val="23"/>
        </w:rPr>
        <w:t>Solicitar al Ministerio de Hacienda y Crédito Público, en virtud del Decreto 791 de 2009, realizar el seguimiento a los recursos del Sistema General de Participaciones distribuidos</w:t>
      </w:r>
      <w:r>
        <w:rPr>
          <w:spacing w:val="33"/>
          <w:sz w:val="23"/>
        </w:rPr>
        <w:t> </w:t>
      </w:r>
      <w:r>
        <w:rPr>
          <w:sz w:val="23"/>
        </w:rPr>
        <w:t>por</w:t>
      </w:r>
      <w:r>
        <w:rPr>
          <w:spacing w:val="35"/>
          <w:sz w:val="23"/>
        </w:rPr>
        <w:t> </w:t>
      </w:r>
      <w:r>
        <w:rPr>
          <w:sz w:val="23"/>
        </w:rPr>
        <w:t>el</w:t>
      </w:r>
      <w:r>
        <w:rPr>
          <w:spacing w:val="36"/>
          <w:sz w:val="23"/>
        </w:rPr>
        <w:t> </w:t>
      </w:r>
      <w:r>
        <w:rPr>
          <w:sz w:val="23"/>
        </w:rPr>
        <w:t>Conpes</w:t>
      </w:r>
      <w:r>
        <w:rPr>
          <w:spacing w:val="37"/>
          <w:sz w:val="23"/>
        </w:rPr>
        <w:t> </w:t>
      </w:r>
      <w:r>
        <w:rPr>
          <w:sz w:val="23"/>
        </w:rPr>
        <w:t>115</w:t>
      </w:r>
      <w:r>
        <w:rPr>
          <w:spacing w:val="37"/>
          <w:sz w:val="23"/>
        </w:rPr>
        <w:t> </w:t>
      </w:r>
      <w:r>
        <w:rPr>
          <w:sz w:val="23"/>
        </w:rPr>
        <w:t>de</w:t>
      </w:r>
      <w:r>
        <w:rPr>
          <w:spacing w:val="33"/>
          <w:sz w:val="23"/>
        </w:rPr>
        <w:t> </w:t>
      </w:r>
      <w:r>
        <w:rPr>
          <w:sz w:val="23"/>
        </w:rPr>
        <w:t>2008</w:t>
      </w:r>
      <w:r>
        <w:rPr>
          <w:spacing w:val="40"/>
          <w:sz w:val="23"/>
        </w:rPr>
        <w:t> </w:t>
      </w:r>
      <w:r>
        <w:rPr>
          <w:sz w:val="23"/>
        </w:rPr>
        <w:t>y</w:t>
      </w:r>
      <w:r>
        <w:rPr>
          <w:spacing w:val="32"/>
          <w:sz w:val="23"/>
        </w:rPr>
        <w:t> </w:t>
      </w:r>
      <w:r>
        <w:rPr>
          <w:sz w:val="23"/>
        </w:rPr>
        <w:t>por</w:t>
      </w:r>
      <w:r>
        <w:rPr>
          <w:spacing w:val="35"/>
          <w:sz w:val="23"/>
        </w:rPr>
        <w:t> </w:t>
      </w:r>
      <w:r>
        <w:rPr>
          <w:sz w:val="23"/>
        </w:rPr>
        <w:t>el</w:t>
      </w:r>
      <w:r>
        <w:rPr>
          <w:spacing w:val="39"/>
          <w:sz w:val="23"/>
        </w:rPr>
        <w:t> </w:t>
      </w:r>
      <w:r>
        <w:rPr>
          <w:sz w:val="23"/>
        </w:rPr>
        <w:t>presente</w:t>
      </w:r>
      <w:r>
        <w:rPr>
          <w:spacing w:val="33"/>
          <w:sz w:val="23"/>
        </w:rPr>
        <w:t> </w:t>
      </w:r>
      <w:r>
        <w:rPr>
          <w:sz w:val="23"/>
        </w:rPr>
        <w:t>documento,</w:t>
      </w:r>
      <w:r>
        <w:rPr>
          <w:spacing w:val="36"/>
          <w:sz w:val="23"/>
        </w:rPr>
        <w:t> </w:t>
      </w:r>
      <w:r>
        <w:rPr>
          <w:sz w:val="23"/>
        </w:rPr>
        <w:t>de</w:t>
      </w:r>
      <w:r>
        <w:rPr>
          <w:spacing w:val="36"/>
          <w:sz w:val="23"/>
        </w:rPr>
        <w:t> </w:t>
      </w:r>
      <w:r>
        <w:rPr>
          <w:sz w:val="23"/>
        </w:rPr>
        <w:t>acuerdo con lo previsto en el Decreto Ley 028 de 2008 y sus reglamentarios.</w:t>
      </w:r>
    </w:p>
    <w:p>
      <w:pPr>
        <w:pStyle w:val="BodyText"/>
        <w:spacing w:before="9"/>
      </w:pPr>
    </w:p>
    <w:p>
      <w:pPr>
        <w:pStyle w:val="ListParagraph"/>
        <w:numPr>
          <w:ilvl w:val="1"/>
          <w:numId w:val="1"/>
        </w:numPr>
        <w:tabs>
          <w:tab w:pos="1965" w:val="left" w:leader="none"/>
        </w:tabs>
        <w:spacing w:line="240" w:lineRule="auto" w:before="1" w:after="0"/>
        <w:ind w:left="1964" w:right="0" w:hanging="339"/>
        <w:jc w:val="left"/>
        <w:rPr>
          <w:sz w:val="23"/>
        </w:rPr>
      </w:pPr>
      <w:r>
        <w:rPr>
          <w:sz w:val="23"/>
        </w:rPr>
        <w:t>Solicitar</w:t>
      </w:r>
      <w:r>
        <w:rPr>
          <w:spacing w:val="2"/>
          <w:sz w:val="23"/>
        </w:rPr>
        <w:t> </w:t>
      </w:r>
      <w:r>
        <w:rPr>
          <w:sz w:val="23"/>
        </w:rPr>
        <w:t>a las</w:t>
      </w:r>
      <w:r>
        <w:rPr>
          <w:spacing w:val="3"/>
          <w:sz w:val="23"/>
        </w:rPr>
        <w:t> </w:t>
      </w:r>
      <w:r>
        <w:rPr>
          <w:sz w:val="23"/>
        </w:rPr>
        <w:t>entidades</w:t>
      </w:r>
      <w:r>
        <w:rPr>
          <w:spacing w:val="2"/>
          <w:sz w:val="23"/>
        </w:rPr>
        <w:t> </w:t>
      </w:r>
      <w:r>
        <w:rPr>
          <w:spacing w:val="-2"/>
          <w:sz w:val="23"/>
        </w:rPr>
        <w:t>territoriales:</w:t>
      </w:r>
    </w:p>
    <w:p>
      <w:pPr>
        <w:pStyle w:val="BodyText"/>
        <w:rPr>
          <w:sz w:val="26"/>
        </w:rPr>
      </w:pPr>
    </w:p>
    <w:p>
      <w:pPr>
        <w:pStyle w:val="BodyText"/>
        <w:spacing w:before="10"/>
        <w:rPr>
          <w:sz w:val="20"/>
        </w:rPr>
      </w:pPr>
    </w:p>
    <w:p>
      <w:pPr>
        <w:pStyle w:val="ListParagraph"/>
        <w:numPr>
          <w:ilvl w:val="2"/>
          <w:numId w:val="1"/>
        </w:numPr>
        <w:tabs>
          <w:tab w:pos="2678" w:val="left" w:leader="none"/>
        </w:tabs>
        <w:spacing w:line="364" w:lineRule="auto" w:before="0" w:after="0"/>
        <w:ind w:left="2677" w:right="1637" w:hanging="351"/>
        <w:jc w:val="both"/>
        <w:rPr>
          <w:sz w:val="23"/>
        </w:rPr>
      </w:pPr>
      <w:r>
        <w:rPr>
          <w:sz w:val="23"/>
        </w:rPr>
        <w:t>Realizar los ajustes presupuestales a que haya lugar, con base en la distribución y ajustes aprobados en este documento, de tal manera que se asegure la adecuada presupuestación y ejecución de los recursos. En el caso de la asignación para Primera infancia tener</w:t>
      </w:r>
      <w:r>
        <w:rPr>
          <w:spacing w:val="40"/>
          <w:sz w:val="23"/>
        </w:rPr>
        <w:t> </w:t>
      </w:r>
      <w:r>
        <w:rPr>
          <w:sz w:val="23"/>
        </w:rPr>
        <w:t>en cuenta las necesidades de cofinanciación, definidas para los diferentes programas definidos en este </w:t>
      </w:r>
      <w:r>
        <w:rPr>
          <w:spacing w:val="-2"/>
          <w:sz w:val="23"/>
        </w:rPr>
        <w:t>documento</w:t>
      </w:r>
    </w:p>
    <w:p>
      <w:pPr>
        <w:pStyle w:val="BodyText"/>
        <w:spacing w:before="8"/>
        <w:rPr>
          <w:sz w:val="34"/>
        </w:rPr>
      </w:pPr>
    </w:p>
    <w:p>
      <w:pPr>
        <w:pStyle w:val="ListParagraph"/>
        <w:numPr>
          <w:ilvl w:val="2"/>
          <w:numId w:val="1"/>
        </w:numPr>
        <w:tabs>
          <w:tab w:pos="2678" w:val="left" w:leader="none"/>
        </w:tabs>
        <w:spacing w:line="364" w:lineRule="auto" w:before="0" w:after="0"/>
        <w:ind w:left="2677" w:right="1637" w:hanging="351"/>
        <w:jc w:val="both"/>
        <w:rPr>
          <w:sz w:val="23"/>
        </w:rPr>
      </w:pPr>
      <w:r>
        <w:rPr>
          <w:sz w:val="23"/>
        </w:rPr>
        <w:t>Considerar los lineamientos y directrices del presente documento</w:t>
      </w:r>
      <w:r>
        <w:rPr>
          <w:spacing w:val="40"/>
          <w:sz w:val="23"/>
        </w:rPr>
        <w:t> </w:t>
      </w:r>
      <w:r>
        <w:rPr>
          <w:sz w:val="23"/>
        </w:rPr>
        <w:t>relacionados con la distribución indicativa para las inversiones a realizar con estos recursos, y adoptar los lineamientos técnicos que para la utilización de los</w:t>
      </w:r>
      <w:r>
        <w:rPr>
          <w:spacing w:val="28"/>
          <w:sz w:val="23"/>
        </w:rPr>
        <w:t> </w:t>
      </w:r>
      <w:r>
        <w:rPr>
          <w:sz w:val="23"/>
        </w:rPr>
        <w:t>recursos</w:t>
      </w:r>
      <w:r>
        <w:rPr>
          <w:spacing w:val="30"/>
          <w:sz w:val="23"/>
        </w:rPr>
        <w:t> </w:t>
      </w:r>
      <w:r>
        <w:rPr>
          <w:sz w:val="23"/>
        </w:rPr>
        <w:t>expidan</w:t>
      </w:r>
      <w:r>
        <w:rPr>
          <w:spacing w:val="28"/>
          <w:sz w:val="23"/>
        </w:rPr>
        <w:t> </w:t>
      </w:r>
      <w:r>
        <w:rPr>
          <w:sz w:val="23"/>
        </w:rPr>
        <w:t>el</w:t>
      </w:r>
      <w:r>
        <w:rPr>
          <w:spacing w:val="27"/>
          <w:sz w:val="23"/>
        </w:rPr>
        <w:t> </w:t>
      </w:r>
      <w:r>
        <w:rPr>
          <w:sz w:val="23"/>
        </w:rPr>
        <w:t>Ministerio</w:t>
      </w:r>
      <w:r>
        <w:rPr>
          <w:spacing w:val="28"/>
          <w:sz w:val="23"/>
        </w:rPr>
        <w:t> </w:t>
      </w:r>
      <w:r>
        <w:rPr>
          <w:sz w:val="23"/>
        </w:rPr>
        <w:t>de</w:t>
      </w:r>
      <w:r>
        <w:rPr>
          <w:spacing w:val="29"/>
          <w:sz w:val="23"/>
        </w:rPr>
        <w:t> </w:t>
      </w:r>
      <w:r>
        <w:rPr>
          <w:sz w:val="23"/>
        </w:rPr>
        <w:t>Educación</w:t>
      </w:r>
      <w:r>
        <w:rPr>
          <w:spacing w:val="26"/>
          <w:sz w:val="23"/>
        </w:rPr>
        <w:t> </w:t>
      </w:r>
      <w:r>
        <w:rPr>
          <w:sz w:val="23"/>
        </w:rPr>
        <w:t>Nacional,</w:t>
      </w:r>
      <w:r>
        <w:rPr>
          <w:spacing w:val="29"/>
          <w:sz w:val="23"/>
        </w:rPr>
        <w:t> </w:t>
      </w:r>
      <w:r>
        <w:rPr>
          <w:sz w:val="23"/>
        </w:rPr>
        <w:t>el</w:t>
      </w:r>
      <w:r>
        <w:rPr>
          <w:spacing w:val="30"/>
          <w:sz w:val="23"/>
        </w:rPr>
        <w:t> </w:t>
      </w:r>
      <w:r>
        <w:rPr>
          <w:sz w:val="23"/>
        </w:rPr>
        <w:t>Ministerio</w:t>
      </w:r>
      <w:r>
        <w:rPr>
          <w:spacing w:val="28"/>
          <w:sz w:val="23"/>
        </w:rPr>
        <w:t> </w:t>
      </w:r>
      <w:r>
        <w:rPr>
          <w:sz w:val="23"/>
        </w:rPr>
        <w:t>de la Protección Social y el Instituto Colombiano de Bienestar Familiar.</w:t>
      </w:r>
    </w:p>
    <w:p>
      <w:pPr>
        <w:pStyle w:val="BodyText"/>
        <w:spacing w:before="8"/>
        <w:rPr>
          <w:sz w:val="34"/>
        </w:rPr>
      </w:pPr>
    </w:p>
    <w:p>
      <w:pPr>
        <w:pStyle w:val="ListParagraph"/>
        <w:numPr>
          <w:ilvl w:val="2"/>
          <w:numId w:val="1"/>
        </w:numPr>
        <w:tabs>
          <w:tab w:pos="2678" w:val="left" w:leader="none"/>
        </w:tabs>
        <w:spacing w:line="362" w:lineRule="auto" w:before="1" w:after="0"/>
        <w:ind w:left="2677" w:right="1638" w:hanging="351"/>
        <w:jc w:val="both"/>
        <w:rPr>
          <w:sz w:val="23"/>
        </w:rPr>
      </w:pPr>
      <w:r>
        <w:rPr>
          <w:sz w:val="23"/>
        </w:rPr>
        <w:t>Atender las directrices definidas en el</w:t>
      </w:r>
      <w:r>
        <w:rPr>
          <w:spacing w:val="34"/>
          <w:sz w:val="23"/>
        </w:rPr>
        <w:t> </w:t>
      </w:r>
      <w:r>
        <w:rPr>
          <w:sz w:val="23"/>
        </w:rPr>
        <w:t>presente documento en armonía con</w:t>
      </w:r>
      <w:r>
        <w:rPr>
          <w:spacing w:val="80"/>
          <w:sz w:val="23"/>
        </w:rPr>
        <w:t> </w:t>
      </w:r>
      <w:r>
        <w:rPr>
          <w:sz w:val="23"/>
        </w:rPr>
        <w:t>las disposiciones legales vigentes y los lineamientos del Ministerio de la Protección Social.</w:t>
      </w:r>
    </w:p>
    <w:p>
      <w:pPr>
        <w:pStyle w:val="BodyText"/>
        <w:spacing w:before="2"/>
        <w:rPr>
          <w:sz w:val="35"/>
        </w:rPr>
      </w:pPr>
    </w:p>
    <w:p>
      <w:pPr>
        <w:pStyle w:val="ListParagraph"/>
        <w:numPr>
          <w:ilvl w:val="2"/>
          <w:numId w:val="1"/>
        </w:numPr>
        <w:tabs>
          <w:tab w:pos="2678" w:val="left" w:leader="none"/>
        </w:tabs>
        <w:spacing w:line="355" w:lineRule="auto" w:before="1" w:after="0"/>
        <w:ind w:left="2677" w:right="1637" w:hanging="351"/>
        <w:jc w:val="both"/>
        <w:rPr>
          <w:sz w:val="23"/>
        </w:rPr>
      </w:pPr>
      <w:r>
        <w:rPr>
          <w:sz w:val="23"/>
        </w:rPr>
        <w:t>En el caso de departamento con municipios nuevos, brindar la asistencia técnica</w:t>
      </w:r>
      <w:r>
        <w:rPr>
          <w:spacing w:val="79"/>
          <w:sz w:val="23"/>
        </w:rPr>
        <w:t> </w:t>
      </w:r>
      <w:r>
        <w:rPr>
          <w:sz w:val="23"/>
        </w:rPr>
        <w:t>correspondientes</w:t>
      </w:r>
      <w:r>
        <w:rPr>
          <w:spacing w:val="80"/>
          <w:sz w:val="23"/>
        </w:rPr>
        <w:t> </w:t>
      </w:r>
      <w:r>
        <w:rPr>
          <w:sz w:val="23"/>
        </w:rPr>
        <w:t>a</w:t>
      </w:r>
      <w:r>
        <w:rPr>
          <w:spacing w:val="80"/>
          <w:sz w:val="23"/>
        </w:rPr>
        <w:t> </w:t>
      </w:r>
      <w:r>
        <w:rPr>
          <w:sz w:val="23"/>
        </w:rPr>
        <w:t>los</w:t>
      </w:r>
      <w:r>
        <w:rPr>
          <w:spacing w:val="80"/>
          <w:sz w:val="23"/>
        </w:rPr>
        <w:t> </w:t>
      </w:r>
      <w:r>
        <w:rPr>
          <w:sz w:val="23"/>
        </w:rPr>
        <w:t>municipios</w:t>
      </w:r>
      <w:r>
        <w:rPr>
          <w:spacing w:val="80"/>
          <w:sz w:val="23"/>
        </w:rPr>
        <w:t> </w:t>
      </w:r>
      <w:r>
        <w:rPr>
          <w:sz w:val="23"/>
        </w:rPr>
        <w:t>matrices</w:t>
      </w:r>
      <w:r>
        <w:rPr>
          <w:spacing w:val="80"/>
          <w:sz w:val="23"/>
        </w:rPr>
        <w:t> </w:t>
      </w:r>
      <w:r>
        <w:rPr>
          <w:sz w:val="23"/>
        </w:rPr>
        <w:t>y</w:t>
      </w:r>
      <w:r>
        <w:rPr>
          <w:spacing w:val="76"/>
          <w:sz w:val="23"/>
        </w:rPr>
        <w:t> </w:t>
      </w:r>
      <w:r>
        <w:rPr>
          <w:sz w:val="23"/>
        </w:rPr>
        <w:t>a</w:t>
      </w:r>
      <w:r>
        <w:rPr>
          <w:spacing w:val="80"/>
          <w:sz w:val="23"/>
        </w:rPr>
        <w:t> </w:t>
      </w:r>
      <w:r>
        <w:rPr>
          <w:sz w:val="23"/>
        </w:rPr>
        <w:t>sus</w:t>
      </w:r>
      <w:r>
        <w:rPr>
          <w:spacing w:val="80"/>
          <w:sz w:val="23"/>
        </w:rPr>
        <w:t> </w:t>
      </w:r>
      <w:r>
        <w:rPr>
          <w:sz w:val="23"/>
        </w:rPr>
        <w:t>segregados</w:t>
      </w:r>
    </w:p>
    <w:p>
      <w:pPr>
        <w:pStyle w:val="BodyText"/>
        <w:spacing w:before="7"/>
        <w:rPr>
          <w:sz w:val="28"/>
        </w:rPr>
      </w:pPr>
      <w:r>
        <w:rPr/>
        <w:pict>
          <v:rect style="position:absolute;margin-left:82.799995pt;margin-top:17.690855pt;width:140.159997pt;height:.48pt;mso-position-horizontal-relative:page;mso-position-vertical-relative:paragraph;z-index:-15721984;mso-wrap-distance-left:0;mso-wrap-distance-right:0" id="docshape16" filled="true" fillcolor="#000000" stroked="false">
            <v:fill type="solid"/>
            <w10:wrap type="topAndBottom"/>
          </v:rect>
        </w:pict>
      </w:r>
    </w:p>
    <w:p>
      <w:pPr>
        <w:spacing w:before="92"/>
        <w:ind w:left="1275" w:right="0" w:firstLine="0"/>
        <w:jc w:val="left"/>
        <w:rPr>
          <w:sz w:val="15"/>
        </w:rPr>
      </w:pPr>
      <w:r>
        <w:rPr>
          <w:w w:val="105"/>
          <w:sz w:val="15"/>
          <w:vertAlign w:val="superscript"/>
        </w:rPr>
        <w:t>8</w:t>
      </w:r>
      <w:r>
        <w:rPr>
          <w:spacing w:val="-7"/>
          <w:w w:val="105"/>
          <w:sz w:val="15"/>
          <w:vertAlign w:val="baseline"/>
        </w:rPr>
        <w:t> </w:t>
      </w:r>
      <w:r>
        <w:rPr>
          <w:w w:val="105"/>
          <w:sz w:val="15"/>
          <w:vertAlign w:val="baseline"/>
        </w:rPr>
        <w:t>Esto</w:t>
      </w:r>
      <w:r>
        <w:rPr>
          <w:spacing w:val="-7"/>
          <w:w w:val="105"/>
          <w:sz w:val="15"/>
          <w:vertAlign w:val="baseline"/>
        </w:rPr>
        <w:t> </w:t>
      </w:r>
      <w:r>
        <w:rPr>
          <w:w w:val="105"/>
          <w:sz w:val="15"/>
          <w:vertAlign w:val="baseline"/>
        </w:rPr>
        <w:t>para</w:t>
      </w:r>
      <w:r>
        <w:rPr>
          <w:spacing w:val="-7"/>
          <w:w w:val="105"/>
          <w:sz w:val="15"/>
          <w:vertAlign w:val="baseline"/>
        </w:rPr>
        <w:t> </w:t>
      </w:r>
      <w:r>
        <w:rPr>
          <w:w w:val="105"/>
          <w:sz w:val="15"/>
          <w:vertAlign w:val="baseline"/>
        </w:rPr>
        <w:t>el</w:t>
      </w:r>
      <w:r>
        <w:rPr>
          <w:spacing w:val="-10"/>
          <w:w w:val="105"/>
          <w:sz w:val="15"/>
          <w:vertAlign w:val="baseline"/>
        </w:rPr>
        <w:t> </w:t>
      </w:r>
      <w:r>
        <w:rPr>
          <w:w w:val="105"/>
          <w:sz w:val="15"/>
          <w:vertAlign w:val="baseline"/>
        </w:rPr>
        <w:t>caso</w:t>
      </w:r>
      <w:r>
        <w:rPr>
          <w:spacing w:val="-8"/>
          <w:w w:val="105"/>
          <w:sz w:val="15"/>
          <w:vertAlign w:val="baseline"/>
        </w:rPr>
        <w:t> </w:t>
      </w:r>
      <w:r>
        <w:rPr>
          <w:w w:val="105"/>
          <w:sz w:val="15"/>
          <w:vertAlign w:val="baseline"/>
        </w:rPr>
        <w:t>de</w:t>
      </w:r>
      <w:r>
        <w:rPr>
          <w:spacing w:val="-6"/>
          <w:w w:val="105"/>
          <w:sz w:val="15"/>
          <w:vertAlign w:val="baseline"/>
        </w:rPr>
        <w:t> </w:t>
      </w:r>
      <w:r>
        <w:rPr>
          <w:w w:val="105"/>
          <w:sz w:val="15"/>
          <w:vertAlign w:val="baseline"/>
        </w:rPr>
        <w:t>las</w:t>
      </w:r>
      <w:r>
        <w:rPr>
          <w:spacing w:val="-6"/>
          <w:w w:val="105"/>
          <w:sz w:val="15"/>
          <w:vertAlign w:val="baseline"/>
        </w:rPr>
        <w:t> </w:t>
      </w:r>
      <w:r>
        <w:rPr>
          <w:w w:val="105"/>
          <w:sz w:val="15"/>
          <w:vertAlign w:val="baseline"/>
        </w:rPr>
        <w:t>áreas</w:t>
      </w:r>
      <w:r>
        <w:rPr>
          <w:spacing w:val="-8"/>
          <w:w w:val="105"/>
          <w:sz w:val="15"/>
          <w:vertAlign w:val="baseline"/>
        </w:rPr>
        <w:t> </w:t>
      </w:r>
      <w:r>
        <w:rPr>
          <w:w w:val="105"/>
          <w:sz w:val="15"/>
          <w:vertAlign w:val="baseline"/>
        </w:rPr>
        <w:t>no</w:t>
      </w:r>
      <w:r>
        <w:rPr>
          <w:spacing w:val="-7"/>
          <w:w w:val="105"/>
          <w:sz w:val="15"/>
          <w:vertAlign w:val="baseline"/>
        </w:rPr>
        <w:t> </w:t>
      </w:r>
      <w:r>
        <w:rPr>
          <w:w w:val="105"/>
          <w:sz w:val="15"/>
          <w:vertAlign w:val="baseline"/>
        </w:rPr>
        <w:t>municipalizadas</w:t>
      </w:r>
      <w:r>
        <w:rPr>
          <w:spacing w:val="-8"/>
          <w:w w:val="105"/>
          <w:sz w:val="15"/>
          <w:vertAlign w:val="baseline"/>
        </w:rPr>
        <w:t> </w:t>
      </w:r>
      <w:r>
        <w:rPr>
          <w:w w:val="105"/>
          <w:sz w:val="15"/>
          <w:vertAlign w:val="baseline"/>
        </w:rPr>
        <w:t>de</w:t>
      </w:r>
      <w:r>
        <w:rPr>
          <w:spacing w:val="-7"/>
          <w:w w:val="105"/>
          <w:sz w:val="15"/>
          <w:vertAlign w:val="baseline"/>
        </w:rPr>
        <w:t> </w:t>
      </w:r>
      <w:r>
        <w:rPr>
          <w:w w:val="105"/>
          <w:sz w:val="15"/>
          <w:vertAlign w:val="baseline"/>
        </w:rPr>
        <w:t>los</w:t>
      </w:r>
      <w:r>
        <w:rPr>
          <w:spacing w:val="-8"/>
          <w:w w:val="105"/>
          <w:sz w:val="15"/>
          <w:vertAlign w:val="baseline"/>
        </w:rPr>
        <w:t> </w:t>
      </w:r>
      <w:r>
        <w:rPr>
          <w:w w:val="105"/>
          <w:sz w:val="15"/>
          <w:vertAlign w:val="baseline"/>
        </w:rPr>
        <w:t>departamentos</w:t>
      </w:r>
      <w:r>
        <w:rPr>
          <w:spacing w:val="-8"/>
          <w:w w:val="105"/>
          <w:sz w:val="15"/>
          <w:vertAlign w:val="baseline"/>
        </w:rPr>
        <w:t> </w:t>
      </w:r>
      <w:r>
        <w:rPr>
          <w:w w:val="105"/>
          <w:sz w:val="15"/>
          <w:vertAlign w:val="baseline"/>
        </w:rPr>
        <w:t>de</w:t>
      </w:r>
      <w:r>
        <w:rPr>
          <w:spacing w:val="-7"/>
          <w:w w:val="105"/>
          <w:sz w:val="15"/>
          <w:vertAlign w:val="baseline"/>
        </w:rPr>
        <w:t> </w:t>
      </w:r>
      <w:r>
        <w:rPr>
          <w:w w:val="105"/>
          <w:sz w:val="15"/>
          <w:vertAlign w:val="baseline"/>
        </w:rPr>
        <w:t>Amazonas,</w:t>
      </w:r>
      <w:r>
        <w:rPr>
          <w:spacing w:val="-8"/>
          <w:w w:val="105"/>
          <w:sz w:val="15"/>
          <w:vertAlign w:val="baseline"/>
        </w:rPr>
        <w:t> </w:t>
      </w:r>
      <w:r>
        <w:rPr>
          <w:w w:val="105"/>
          <w:sz w:val="15"/>
          <w:vertAlign w:val="baseline"/>
        </w:rPr>
        <w:t>Guainía</w:t>
      </w:r>
      <w:r>
        <w:rPr>
          <w:spacing w:val="-5"/>
          <w:w w:val="105"/>
          <w:sz w:val="15"/>
          <w:vertAlign w:val="baseline"/>
        </w:rPr>
        <w:t> </w:t>
      </w:r>
      <w:r>
        <w:rPr>
          <w:w w:val="105"/>
          <w:sz w:val="15"/>
          <w:vertAlign w:val="baseline"/>
        </w:rPr>
        <w:t>y</w:t>
      </w:r>
      <w:r>
        <w:rPr>
          <w:spacing w:val="-10"/>
          <w:w w:val="105"/>
          <w:sz w:val="15"/>
          <w:vertAlign w:val="baseline"/>
        </w:rPr>
        <w:t> </w:t>
      </w:r>
      <w:r>
        <w:rPr>
          <w:spacing w:val="-2"/>
          <w:w w:val="105"/>
          <w:sz w:val="15"/>
          <w:vertAlign w:val="baseline"/>
        </w:rPr>
        <w:t>Vaupés.</w:t>
      </w:r>
    </w:p>
    <w:p>
      <w:pPr>
        <w:spacing w:after="0"/>
        <w:jc w:val="left"/>
        <w:rPr>
          <w:sz w:val="15"/>
        </w:rPr>
        <w:sectPr>
          <w:pgSz w:w="11900" w:h="16840"/>
          <w:pgMar w:header="0" w:footer="1434" w:top="1940" w:bottom="1620" w:left="380" w:right="0"/>
        </w:sectPr>
      </w:pPr>
    </w:p>
    <w:p>
      <w:pPr>
        <w:pStyle w:val="BodyText"/>
        <w:spacing w:line="364" w:lineRule="auto" w:before="154"/>
        <w:ind w:left="2677" w:right="862"/>
      </w:pPr>
      <w:r>
        <w:rPr/>
        <w:t>nuevos,</w:t>
      </w:r>
      <w:r>
        <w:rPr>
          <w:spacing w:val="80"/>
        </w:rPr>
        <w:t> </w:t>
      </w:r>
      <w:r>
        <w:rPr/>
        <w:t>garantizando</w:t>
      </w:r>
      <w:r>
        <w:rPr>
          <w:spacing w:val="79"/>
        </w:rPr>
        <w:t> </w:t>
      </w:r>
      <w:r>
        <w:rPr/>
        <w:t>la</w:t>
      </w:r>
      <w:r>
        <w:rPr>
          <w:spacing w:val="80"/>
        </w:rPr>
        <w:t> </w:t>
      </w:r>
      <w:r>
        <w:rPr/>
        <w:t>continuidad</w:t>
      </w:r>
      <w:r>
        <w:rPr>
          <w:spacing w:val="80"/>
        </w:rPr>
        <w:t> </w:t>
      </w:r>
      <w:r>
        <w:rPr/>
        <w:t>en</w:t>
      </w:r>
      <w:r>
        <w:rPr>
          <w:spacing w:val="79"/>
        </w:rPr>
        <w:t> </w:t>
      </w:r>
      <w:r>
        <w:rPr/>
        <w:t>la</w:t>
      </w:r>
      <w:r>
        <w:rPr>
          <w:spacing w:val="78"/>
        </w:rPr>
        <w:t> </w:t>
      </w:r>
      <w:r>
        <w:rPr/>
        <w:t>prestación</w:t>
      </w:r>
      <w:r>
        <w:rPr>
          <w:spacing w:val="80"/>
        </w:rPr>
        <w:t> </w:t>
      </w:r>
      <w:r>
        <w:rPr/>
        <w:t>de</w:t>
      </w:r>
      <w:r>
        <w:rPr>
          <w:spacing w:val="80"/>
        </w:rPr>
        <w:t> </w:t>
      </w:r>
      <w:r>
        <w:rPr/>
        <w:t>servicios</w:t>
      </w:r>
      <w:r>
        <w:rPr>
          <w:spacing w:val="80"/>
        </w:rPr>
        <w:t> </w:t>
      </w:r>
      <w:r>
        <w:rPr/>
        <w:t>a</w:t>
      </w:r>
      <w:r>
        <w:rPr>
          <w:spacing w:val="80"/>
        </w:rPr>
        <w:t> </w:t>
      </w:r>
      <w:r>
        <w:rPr/>
        <w:t>la </w:t>
      </w:r>
      <w:r>
        <w:rPr>
          <w:spacing w:val="-2"/>
        </w:rPr>
        <w:t>población</w:t>
      </w:r>
    </w:p>
    <w:p>
      <w:pPr>
        <w:pStyle w:val="BodyText"/>
        <w:spacing w:before="1"/>
        <w:rPr>
          <w:sz w:val="35"/>
        </w:rPr>
      </w:pPr>
    </w:p>
    <w:p>
      <w:pPr>
        <w:pStyle w:val="ListParagraph"/>
        <w:numPr>
          <w:ilvl w:val="2"/>
          <w:numId w:val="1"/>
        </w:numPr>
        <w:tabs>
          <w:tab w:pos="2678" w:val="left" w:leader="none"/>
        </w:tabs>
        <w:spacing w:line="364" w:lineRule="auto" w:before="0" w:after="0"/>
        <w:ind w:left="2677" w:right="1636" w:hanging="351"/>
        <w:jc w:val="both"/>
        <w:rPr>
          <w:sz w:val="23"/>
        </w:rPr>
      </w:pPr>
      <w:r>
        <w:rPr>
          <w:sz w:val="23"/>
        </w:rPr>
        <w:t>Realizar la presupuestación y ejecución de los recursos del SGP previstos en el presente documento, acorde con la normatividad vigente y en forma eficiente, con el fin de evitar eventos de riesgo en el uso de los recursos o en la prestación de los servicios financiados con cargo a ello, establecidos en el Decreto 028 de 2007 “Por el cual se define la estrategia de monitoreo, seguimiento y control al SGP”</w:t>
      </w:r>
    </w:p>
    <w:p>
      <w:pPr>
        <w:spacing w:after="0" w:line="364" w:lineRule="auto"/>
        <w:jc w:val="both"/>
        <w:rPr>
          <w:sz w:val="23"/>
        </w:rPr>
        <w:sectPr>
          <w:pgSz w:w="11900" w:h="16840"/>
          <w:pgMar w:header="0" w:footer="1434" w:top="1940" w:bottom="1620" w:left="380" w:right="0"/>
        </w:sectPr>
      </w:pPr>
    </w:p>
    <w:p>
      <w:pPr>
        <w:pStyle w:val="BodyText"/>
        <w:rPr>
          <w:sz w:val="20"/>
        </w:rPr>
      </w:pPr>
    </w:p>
    <w:p>
      <w:pPr>
        <w:pStyle w:val="BodyText"/>
        <w:spacing w:before="6"/>
        <w:rPr>
          <w:sz w:val="20"/>
        </w:rPr>
      </w:pPr>
    </w:p>
    <w:p>
      <w:pPr>
        <w:spacing w:before="93"/>
        <w:ind w:left="1344" w:right="1709" w:firstLine="0"/>
        <w:jc w:val="center"/>
        <w:rPr>
          <w:sz w:val="23"/>
        </w:rPr>
      </w:pPr>
      <w:r>
        <w:rPr>
          <w:w w:val="105"/>
          <w:sz w:val="23"/>
        </w:rPr>
        <w:t>ANEXO</w:t>
      </w:r>
      <w:r>
        <w:rPr>
          <w:spacing w:val="-15"/>
          <w:w w:val="105"/>
          <w:sz w:val="23"/>
        </w:rPr>
        <w:t> </w:t>
      </w:r>
      <w:r>
        <w:rPr>
          <w:spacing w:val="-5"/>
          <w:w w:val="105"/>
          <w:sz w:val="23"/>
        </w:rPr>
        <w:t>11</w:t>
      </w:r>
    </w:p>
    <w:p>
      <w:pPr>
        <w:spacing w:line="364" w:lineRule="auto" w:before="142"/>
        <w:ind w:left="1342" w:right="1709" w:firstLine="0"/>
        <w:jc w:val="center"/>
        <w:rPr>
          <w:sz w:val="23"/>
        </w:rPr>
      </w:pPr>
      <w:r>
        <w:rPr>
          <w:w w:val="105"/>
          <w:sz w:val="23"/>
        </w:rPr>
        <w:t>UTILIZACION DE LOS RECURSOS ASIGNADOS AL PROGRAMA DE </w:t>
      </w:r>
      <w:r>
        <w:rPr>
          <w:w w:val="110"/>
          <w:sz w:val="23"/>
        </w:rPr>
        <w:t>ATENCIÓN</w:t>
      </w:r>
      <w:r>
        <w:rPr>
          <w:spacing w:val="-2"/>
          <w:w w:val="110"/>
          <w:sz w:val="23"/>
        </w:rPr>
        <w:t> </w:t>
      </w:r>
      <w:r>
        <w:rPr>
          <w:w w:val="110"/>
          <w:sz w:val="23"/>
        </w:rPr>
        <w:t>INTEGRAL</w:t>
      </w:r>
      <w:r>
        <w:rPr>
          <w:spacing w:val="-1"/>
          <w:w w:val="110"/>
          <w:sz w:val="23"/>
        </w:rPr>
        <w:t> </w:t>
      </w:r>
      <w:r>
        <w:rPr>
          <w:w w:val="110"/>
          <w:sz w:val="23"/>
        </w:rPr>
        <w:t>A</w:t>
      </w:r>
      <w:r>
        <w:rPr>
          <w:spacing w:val="-4"/>
          <w:w w:val="110"/>
          <w:sz w:val="23"/>
        </w:rPr>
        <w:t> </w:t>
      </w:r>
      <w:r>
        <w:rPr>
          <w:w w:val="110"/>
          <w:sz w:val="23"/>
        </w:rPr>
        <w:t>LA</w:t>
      </w:r>
      <w:r>
        <w:rPr>
          <w:spacing w:val="-4"/>
          <w:w w:val="110"/>
          <w:sz w:val="23"/>
        </w:rPr>
        <w:t> </w:t>
      </w:r>
      <w:r>
        <w:rPr>
          <w:w w:val="110"/>
          <w:sz w:val="23"/>
        </w:rPr>
        <w:t>PRIMERA</w:t>
      </w:r>
      <w:r>
        <w:rPr>
          <w:spacing w:val="-2"/>
          <w:w w:val="110"/>
          <w:sz w:val="23"/>
        </w:rPr>
        <w:t> </w:t>
      </w:r>
      <w:r>
        <w:rPr>
          <w:w w:val="110"/>
          <w:sz w:val="23"/>
        </w:rPr>
        <w:t>INFANCIA</w:t>
      </w:r>
    </w:p>
    <w:p>
      <w:pPr>
        <w:pStyle w:val="BodyText"/>
        <w:spacing w:before="7"/>
        <w:rPr>
          <w:sz w:val="34"/>
        </w:rPr>
      </w:pPr>
    </w:p>
    <w:p>
      <w:pPr>
        <w:pStyle w:val="BodyText"/>
        <w:spacing w:line="364" w:lineRule="auto"/>
        <w:ind w:left="1276" w:right="1639" w:firstLine="688"/>
        <w:jc w:val="both"/>
      </w:pPr>
      <w:r>
        <w:rPr/>
        <w:t>Esta actividad cofinanciará durante 22 meses una cohorte de atención integral en cuidado,</w:t>
      </w:r>
      <w:r>
        <w:rPr>
          <w:spacing w:val="16"/>
        </w:rPr>
        <w:t> </w:t>
      </w:r>
      <w:r>
        <w:rPr/>
        <w:t>nutrición</w:t>
      </w:r>
      <w:r>
        <w:rPr>
          <w:spacing w:val="20"/>
        </w:rPr>
        <w:t> </w:t>
      </w:r>
      <w:r>
        <w:rPr/>
        <w:t>y educación</w:t>
      </w:r>
      <w:r>
        <w:rPr>
          <w:spacing w:val="17"/>
        </w:rPr>
        <w:t> </w:t>
      </w:r>
      <w:r>
        <w:rPr/>
        <w:t>inicial</w:t>
      </w:r>
      <w:r>
        <w:rPr>
          <w:spacing w:val="19"/>
        </w:rPr>
        <w:t> </w:t>
      </w:r>
      <w:r>
        <w:rPr/>
        <w:t>de</w:t>
      </w:r>
      <w:r>
        <w:rPr>
          <w:spacing w:val="16"/>
        </w:rPr>
        <w:t> </w:t>
      </w:r>
      <w:r>
        <w:rPr/>
        <w:t>niños</w:t>
      </w:r>
      <w:r>
        <w:rPr>
          <w:spacing w:val="19"/>
        </w:rPr>
        <w:t> </w:t>
      </w:r>
      <w:r>
        <w:rPr/>
        <w:t>y niñas</w:t>
      </w:r>
      <w:r>
        <w:rPr>
          <w:spacing w:val="17"/>
        </w:rPr>
        <w:t> </w:t>
      </w:r>
      <w:r>
        <w:rPr/>
        <w:t>menores</w:t>
      </w:r>
      <w:r>
        <w:rPr>
          <w:spacing w:val="17"/>
        </w:rPr>
        <w:t> </w:t>
      </w:r>
      <w:r>
        <w:rPr/>
        <w:t>de</w:t>
      </w:r>
      <w:r>
        <w:rPr>
          <w:spacing w:val="16"/>
        </w:rPr>
        <w:t> </w:t>
      </w:r>
      <w:r>
        <w:rPr/>
        <w:t>5</w:t>
      </w:r>
      <w:r>
        <w:rPr>
          <w:spacing w:val="17"/>
        </w:rPr>
        <w:t> </w:t>
      </w:r>
      <w:r>
        <w:rPr/>
        <w:t>años</w:t>
      </w:r>
      <w:r>
        <w:rPr>
          <w:spacing w:val="19"/>
        </w:rPr>
        <w:t> </w:t>
      </w:r>
      <w:r>
        <w:rPr/>
        <w:t>hasta</w:t>
      </w:r>
      <w:r>
        <w:rPr>
          <w:spacing w:val="16"/>
        </w:rPr>
        <w:t> </w:t>
      </w:r>
      <w:r>
        <w:rPr/>
        <w:t>su</w:t>
      </w:r>
      <w:r>
        <w:rPr>
          <w:spacing w:val="17"/>
        </w:rPr>
        <w:t> </w:t>
      </w:r>
      <w:r>
        <w:rPr/>
        <w:t>ingreso al grado obligatorio de transición, a través del Programa de Atención Integral a la Primera Infancia, en tres modalidades: 1. Entorno familiar; 2. Entorno comunitario; 3. Entorno </w:t>
      </w:r>
      <w:r>
        <w:rPr>
          <w:spacing w:val="-2"/>
        </w:rPr>
        <w:t>institucional.</w:t>
      </w:r>
    </w:p>
    <w:p>
      <w:pPr>
        <w:pStyle w:val="BodyText"/>
        <w:spacing w:before="4"/>
        <w:rPr>
          <w:sz w:val="35"/>
        </w:rPr>
      </w:pPr>
    </w:p>
    <w:p>
      <w:pPr>
        <w:pStyle w:val="BodyText"/>
        <w:ind w:left="1276"/>
      </w:pPr>
      <w:r>
        <w:rPr/>
        <w:t>Para</w:t>
      </w:r>
      <w:r>
        <w:rPr>
          <w:spacing w:val="1"/>
        </w:rPr>
        <w:t> </w:t>
      </w:r>
      <w:r>
        <w:rPr/>
        <w:t>la</w:t>
      </w:r>
      <w:r>
        <w:rPr>
          <w:spacing w:val="2"/>
        </w:rPr>
        <w:t> </w:t>
      </w:r>
      <w:r>
        <w:rPr/>
        <w:t>ejecución</w:t>
      </w:r>
      <w:r>
        <w:rPr>
          <w:spacing w:val="3"/>
        </w:rPr>
        <w:t> </w:t>
      </w:r>
      <w:r>
        <w:rPr/>
        <w:t>de</w:t>
      </w:r>
      <w:r>
        <w:rPr>
          <w:spacing w:val="2"/>
        </w:rPr>
        <w:t> </w:t>
      </w:r>
      <w:r>
        <w:rPr/>
        <w:t>los</w:t>
      </w:r>
      <w:r>
        <w:rPr>
          <w:spacing w:val="2"/>
        </w:rPr>
        <w:t> </w:t>
      </w:r>
      <w:r>
        <w:rPr/>
        <w:t>recursos</w:t>
      </w:r>
      <w:r>
        <w:rPr>
          <w:spacing w:val="5"/>
        </w:rPr>
        <w:t> </w:t>
      </w:r>
      <w:r>
        <w:rPr/>
        <w:t>los</w:t>
      </w:r>
      <w:r>
        <w:rPr>
          <w:spacing w:val="3"/>
        </w:rPr>
        <w:t> </w:t>
      </w:r>
      <w:r>
        <w:rPr/>
        <w:t>municipios</w:t>
      </w:r>
      <w:r>
        <w:rPr>
          <w:spacing w:val="3"/>
        </w:rPr>
        <w:t> </w:t>
      </w:r>
      <w:r>
        <w:rPr/>
        <w:t>deberán</w:t>
      </w:r>
      <w:r>
        <w:rPr>
          <w:spacing w:val="3"/>
        </w:rPr>
        <w:t> </w:t>
      </w:r>
      <w:r>
        <w:rPr/>
        <w:t>tener</w:t>
      </w:r>
      <w:r>
        <w:rPr>
          <w:spacing w:val="4"/>
        </w:rPr>
        <w:t> </w:t>
      </w:r>
      <w:r>
        <w:rPr/>
        <w:t>en</w:t>
      </w:r>
      <w:r>
        <w:rPr>
          <w:spacing w:val="3"/>
        </w:rPr>
        <w:t> </w:t>
      </w:r>
      <w:r>
        <w:rPr>
          <w:spacing w:val="-2"/>
        </w:rPr>
        <w:t>cuenta:</w:t>
      </w:r>
    </w:p>
    <w:p>
      <w:pPr>
        <w:pStyle w:val="BodyText"/>
        <w:rPr>
          <w:sz w:val="26"/>
        </w:rPr>
      </w:pPr>
    </w:p>
    <w:p>
      <w:pPr>
        <w:pStyle w:val="BodyText"/>
        <w:spacing w:before="2"/>
        <w:rPr>
          <w:sz w:val="21"/>
        </w:rPr>
      </w:pPr>
    </w:p>
    <w:p>
      <w:pPr>
        <w:pStyle w:val="ListParagraph"/>
        <w:numPr>
          <w:ilvl w:val="0"/>
          <w:numId w:val="8"/>
        </w:numPr>
        <w:tabs>
          <w:tab w:pos="3261" w:val="left" w:leader="none"/>
        </w:tabs>
        <w:spacing w:line="364" w:lineRule="auto" w:before="0" w:after="0"/>
        <w:ind w:left="3260" w:right="1640" w:hanging="473"/>
        <w:jc w:val="both"/>
        <w:rPr>
          <w:sz w:val="23"/>
        </w:rPr>
      </w:pPr>
      <w:r>
        <w:rPr>
          <w:sz w:val="23"/>
        </w:rPr>
        <w:t>Inversión de recursos para la cofinanciación de la cohorte de atención integral en los municipios que actualmente tienen niños y niñas menores de 5 años atendidos en el marco de los convenios suscritos entre el Ministerio de Educación y el ICBF, hasta su ingreso al grado obligatorio de transición.</w:t>
      </w:r>
    </w:p>
    <w:p>
      <w:pPr>
        <w:pStyle w:val="ListParagraph"/>
        <w:numPr>
          <w:ilvl w:val="0"/>
          <w:numId w:val="8"/>
        </w:numPr>
        <w:tabs>
          <w:tab w:pos="3261" w:val="left" w:leader="none"/>
        </w:tabs>
        <w:spacing w:line="364" w:lineRule="auto" w:before="6" w:after="0"/>
        <w:ind w:left="3260" w:right="1636" w:hanging="538"/>
        <w:jc w:val="both"/>
        <w:rPr>
          <w:sz w:val="23"/>
        </w:rPr>
      </w:pPr>
      <w:r>
        <w:rPr>
          <w:sz w:val="23"/>
        </w:rPr>
        <w:t>Inversión de recursos para la atención integral en nutrición, cuidado y educación inicial de nuevos niños y niñas menores de 5 años garantizando la cohorte de atención hasta su ingreso al grado obligatorio de transición.</w:t>
      </w:r>
    </w:p>
    <w:p>
      <w:pPr>
        <w:pStyle w:val="BodyText"/>
        <w:spacing w:before="3"/>
        <w:rPr>
          <w:sz w:val="35"/>
        </w:rPr>
      </w:pPr>
    </w:p>
    <w:p>
      <w:pPr>
        <w:pStyle w:val="BodyText"/>
        <w:ind w:left="1276"/>
      </w:pPr>
      <w:r>
        <w:rPr/>
        <w:t>Las</w:t>
      </w:r>
      <w:r>
        <w:rPr>
          <w:spacing w:val="4"/>
        </w:rPr>
        <w:t> </w:t>
      </w:r>
      <w:r>
        <w:rPr/>
        <w:t>siguientes</w:t>
      </w:r>
      <w:r>
        <w:rPr>
          <w:spacing w:val="3"/>
        </w:rPr>
        <w:t> </w:t>
      </w:r>
      <w:r>
        <w:rPr/>
        <w:t>son</w:t>
      </w:r>
      <w:r>
        <w:rPr>
          <w:spacing w:val="3"/>
        </w:rPr>
        <w:t> </w:t>
      </w:r>
      <w:r>
        <w:rPr/>
        <w:t>las</w:t>
      </w:r>
      <w:r>
        <w:rPr>
          <w:spacing w:val="5"/>
        </w:rPr>
        <w:t> </w:t>
      </w:r>
      <w:r>
        <w:rPr/>
        <w:t>modalidades</w:t>
      </w:r>
      <w:r>
        <w:rPr>
          <w:spacing w:val="2"/>
        </w:rPr>
        <w:t> </w:t>
      </w:r>
      <w:r>
        <w:rPr/>
        <w:t>del</w:t>
      </w:r>
      <w:r>
        <w:rPr>
          <w:spacing w:val="2"/>
        </w:rPr>
        <w:t> </w:t>
      </w:r>
      <w:r>
        <w:rPr/>
        <w:t>programa</w:t>
      </w:r>
      <w:r>
        <w:rPr>
          <w:spacing w:val="7"/>
        </w:rPr>
        <w:t> </w:t>
      </w:r>
      <w:r>
        <w:rPr/>
        <w:t>y sus</w:t>
      </w:r>
      <w:r>
        <w:rPr>
          <w:spacing w:val="3"/>
        </w:rPr>
        <w:t> </w:t>
      </w:r>
      <w:r>
        <w:rPr>
          <w:spacing w:val="-2"/>
        </w:rPr>
        <w:t>características:</w:t>
      </w:r>
    </w:p>
    <w:p>
      <w:pPr>
        <w:pStyle w:val="BodyText"/>
        <w:rPr>
          <w:sz w:val="26"/>
        </w:rPr>
      </w:pPr>
    </w:p>
    <w:p>
      <w:pPr>
        <w:pStyle w:val="BodyText"/>
        <w:spacing w:before="1"/>
        <w:rPr>
          <w:sz w:val="21"/>
        </w:rPr>
      </w:pPr>
    </w:p>
    <w:p>
      <w:pPr>
        <w:pStyle w:val="ListParagraph"/>
        <w:numPr>
          <w:ilvl w:val="0"/>
          <w:numId w:val="9"/>
        </w:numPr>
        <w:tabs>
          <w:tab w:pos="1965" w:val="left" w:leader="none"/>
        </w:tabs>
        <w:spacing w:line="364" w:lineRule="auto" w:before="0" w:after="0"/>
        <w:ind w:left="1976" w:right="1636" w:hanging="351"/>
        <w:jc w:val="both"/>
        <w:rPr>
          <w:sz w:val="23"/>
        </w:rPr>
      </w:pPr>
      <w:r>
        <w:rPr>
          <w:sz w:val="23"/>
        </w:rPr>
        <w:t>Entorno familiar: esta modalidad brinda atención integral en cuidado, nutrición y educación inicial, a niños y niñas menores de cinco (5) años, a través de un acompañamiento a los padres, madres o adultos responsables para fortalecer su rol educativo en el hogar.</w:t>
      </w:r>
    </w:p>
    <w:p>
      <w:pPr>
        <w:pStyle w:val="ListParagraph"/>
        <w:numPr>
          <w:ilvl w:val="0"/>
          <w:numId w:val="9"/>
        </w:numPr>
        <w:tabs>
          <w:tab w:pos="1965" w:val="left" w:leader="none"/>
        </w:tabs>
        <w:spacing w:line="364" w:lineRule="auto" w:before="3" w:after="0"/>
        <w:ind w:left="1976" w:right="1640" w:hanging="351"/>
        <w:jc w:val="both"/>
        <w:rPr>
          <w:sz w:val="23"/>
        </w:rPr>
      </w:pPr>
      <w:r>
        <w:rPr>
          <w:sz w:val="23"/>
        </w:rPr>
        <w:t>Entorno comunitario: atención dirigida a los niños y niñas menores de 5 años atendidos</w:t>
      </w:r>
      <w:r>
        <w:rPr>
          <w:spacing w:val="40"/>
          <w:sz w:val="23"/>
        </w:rPr>
        <w:t> </w:t>
      </w:r>
      <w:r>
        <w:rPr>
          <w:sz w:val="23"/>
        </w:rPr>
        <w:t>actualmente</w:t>
      </w:r>
      <w:r>
        <w:rPr>
          <w:spacing w:val="40"/>
          <w:sz w:val="23"/>
        </w:rPr>
        <w:t> </w:t>
      </w:r>
      <w:r>
        <w:rPr>
          <w:sz w:val="23"/>
        </w:rPr>
        <w:t>en</w:t>
      </w:r>
      <w:r>
        <w:rPr>
          <w:spacing w:val="40"/>
          <w:sz w:val="23"/>
        </w:rPr>
        <w:t> </w:t>
      </w:r>
      <w:r>
        <w:rPr>
          <w:sz w:val="23"/>
        </w:rPr>
        <w:t>Hogares</w:t>
      </w:r>
      <w:r>
        <w:rPr>
          <w:spacing w:val="40"/>
          <w:sz w:val="23"/>
        </w:rPr>
        <w:t> </w:t>
      </w:r>
      <w:r>
        <w:rPr>
          <w:sz w:val="23"/>
        </w:rPr>
        <w:t>Comunitarios</w:t>
      </w:r>
      <w:r>
        <w:rPr>
          <w:spacing w:val="40"/>
          <w:sz w:val="23"/>
        </w:rPr>
        <w:t> </w:t>
      </w:r>
      <w:r>
        <w:rPr>
          <w:sz w:val="23"/>
        </w:rPr>
        <w:t>de</w:t>
      </w:r>
      <w:r>
        <w:rPr>
          <w:spacing w:val="40"/>
          <w:sz w:val="23"/>
        </w:rPr>
        <w:t> </w:t>
      </w:r>
      <w:r>
        <w:rPr>
          <w:sz w:val="23"/>
        </w:rPr>
        <w:t>Bienestar</w:t>
      </w:r>
      <w:r>
        <w:rPr>
          <w:spacing w:val="40"/>
          <w:sz w:val="23"/>
        </w:rPr>
        <w:t> </w:t>
      </w:r>
      <w:r>
        <w:rPr>
          <w:sz w:val="23"/>
        </w:rPr>
        <w:t>del</w:t>
      </w:r>
      <w:r>
        <w:rPr>
          <w:spacing w:val="40"/>
          <w:sz w:val="23"/>
        </w:rPr>
        <w:t> </w:t>
      </w:r>
      <w:r>
        <w:rPr>
          <w:sz w:val="23"/>
        </w:rPr>
        <w:t>ICBF</w:t>
      </w:r>
      <w:r>
        <w:rPr>
          <w:spacing w:val="40"/>
          <w:sz w:val="23"/>
        </w:rPr>
        <w:t> </w:t>
      </w:r>
      <w:r>
        <w:rPr>
          <w:sz w:val="23"/>
        </w:rPr>
        <w:t>en</w:t>
      </w:r>
      <w:r>
        <w:rPr>
          <w:spacing w:val="40"/>
          <w:sz w:val="23"/>
        </w:rPr>
        <w:t> </w:t>
      </w:r>
      <w:r>
        <w:rPr>
          <w:sz w:val="23"/>
        </w:rPr>
        <w:t>zonas</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76" w:right="1666"/>
      </w:pPr>
      <w:r>
        <w:rPr/>
        <w:t>urbanas, complementando los servicios de cuidado y nutrición que reciben, con un</w:t>
      </w:r>
      <w:r>
        <w:rPr>
          <w:spacing w:val="80"/>
        </w:rPr>
        <w:t> </w:t>
      </w:r>
      <w:r>
        <w:rPr/>
        <w:t>componente educativo.</w:t>
      </w:r>
    </w:p>
    <w:p>
      <w:pPr>
        <w:pStyle w:val="BodyText"/>
        <w:rPr>
          <w:sz w:val="35"/>
        </w:rPr>
      </w:pPr>
    </w:p>
    <w:p>
      <w:pPr>
        <w:pStyle w:val="ListParagraph"/>
        <w:numPr>
          <w:ilvl w:val="0"/>
          <w:numId w:val="9"/>
        </w:numPr>
        <w:tabs>
          <w:tab w:pos="1965" w:val="left" w:leader="none"/>
        </w:tabs>
        <w:spacing w:line="364" w:lineRule="auto" w:before="1" w:after="0"/>
        <w:ind w:left="1976" w:right="1636" w:hanging="351"/>
        <w:jc w:val="both"/>
        <w:rPr>
          <w:sz w:val="23"/>
        </w:rPr>
      </w:pPr>
      <w:r>
        <w:rPr>
          <w:sz w:val="23"/>
        </w:rPr>
        <w:t>Entorno Institucional: atención dirigida a niños y niñas menores de 5 años ubicados en zonas urbanas que no acceden a ningún servicio de atención integral por falta de oferta. En esta modalidad se ofrecen los componentes de cuidado, nutrición y educación inicial durante los cinco (5) días de la semana en jornadas de ocho (8) horas al día.</w:t>
      </w:r>
    </w:p>
    <w:p>
      <w:pPr>
        <w:spacing w:after="0" w:line="364" w:lineRule="auto"/>
        <w:jc w:val="both"/>
        <w:rPr>
          <w:sz w:val="23"/>
        </w:rPr>
        <w:sectPr>
          <w:pgSz w:w="11900" w:h="16840"/>
          <w:pgMar w:header="0" w:footer="1434" w:top="1940" w:bottom="1620" w:left="380" w:right="0"/>
        </w:sectPr>
      </w:pPr>
    </w:p>
    <w:p>
      <w:pPr>
        <w:spacing w:before="159"/>
        <w:ind w:left="1345" w:right="1357" w:firstLine="0"/>
        <w:jc w:val="center"/>
        <w:rPr>
          <w:sz w:val="23"/>
        </w:rPr>
      </w:pPr>
      <w:r>
        <w:rPr>
          <w:w w:val="105"/>
          <w:sz w:val="23"/>
        </w:rPr>
        <w:t>ANEXO</w:t>
      </w:r>
      <w:r>
        <w:rPr>
          <w:spacing w:val="45"/>
          <w:w w:val="105"/>
          <w:sz w:val="23"/>
        </w:rPr>
        <w:t> </w:t>
      </w:r>
      <w:r>
        <w:rPr>
          <w:spacing w:val="-5"/>
          <w:w w:val="105"/>
          <w:sz w:val="23"/>
        </w:rPr>
        <w:t>12</w:t>
      </w:r>
    </w:p>
    <w:p>
      <w:pPr>
        <w:spacing w:before="134"/>
        <w:ind w:left="1415" w:right="0" w:firstLine="0"/>
        <w:jc w:val="left"/>
        <w:rPr>
          <w:sz w:val="23"/>
        </w:rPr>
      </w:pPr>
      <w:r>
        <w:rPr>
          <w:w w:val="105"/>
          <w:sz w:val="23"/>
        </w:rPr>
        <w:t>CARACTERISTICAS</w:t>
      </w:r>
      <w:r>
        <w:rPr>
          <w:spacing w:val="5"/>
          <w:w w:val="105"/>
          <w:sz w:val="23"/>
        </w:rPr>
        <w:t> </w:t>
      </w:r>
      <w:r>
        <w:rPr>
          <w:w w:val="105"/>
          <w:sz w:val="23"/>
        </w:rPr>
        <w:t>PARA</w:t>
      </w:r>
      <w:r>
        <w:rPr>
          <w:spacing w:val="3"/>
          <w:w w:val="105"/>
          <w:sz w:val="23"/>
        </w:rPr>
        <w:t> </w:t>
      </w:r>
      <w:r>
        <w:rPr>
          <w:w w:val="105"/>
          <w:sz w:val="23"/>
        </w:rPr>
        <w:t>EL</w:t>
      </w:r>
      <w:r>
        <w:rPr>
          <w:spacing w:val="5"/>
          <w:w w:val="105"/>
          <w:sz w:val="23"/>
        </w:rPr>
        <w:t> </w:t>
      </w:r>
      <w:r>
        <w:rPr>
          <w:w w:val="105"/>
          <w:sz w:val="23"/>
        </w:rPr>
        <w:t>ALMACENAMIENTO</w:t>
      </w:r>
      <w:r>
        <w:rPr>
          <w:spacing w:val="1"/>
          <w:w w:val="105"/>
          <w:sz w:val="23"/>
        </w:rPr>
        <w:t> </w:t>
      </w:r>
      <w:r>
        <w:rPr>
          <w:w w:val="105"/>
          <w:sz w:val="23"/>
        </w:rPr>
        <w:t>DE</w:t>
      </w:r>
      <w:r>
        <w:rPr>
          <w:spacing w:val="6"/>
          <w:w w:val="105"/>
          <w:sz w:val="23"/>
        </w:rPr>
        <w:t> </w:t>
      </w:r>
      <w:r>
        <w:rPr>
          <w:w w:val="105"/>
          <w:sz w:val="23"/>
        </w:rPr>
        <w:t>VACUNAS</w:t>
      </w:r>
      <w:r>
        <w:rPr>
          <w:spacing w:val="2"/>
          <w:w w:val="105"/>
          <w:sz w:val="23"/>
        </w:rPr>
        <w:t> </w:t>
      </w:r>
      <w:r>
        <w:rPr>
          <w:w w:val="105"/>
          <w:sz w:val="23"/>
        </w:rPr>
        <w:t>DEL</w:t>
      </w:r>
      <w:r>
        <w:rPr>
          <w:spacing w:val="4"/>
          <w:w w:val="105"/>
          <w:sz w:val="23"/>
        </w:rPr>
        <w:t> </w:t>
      </w:r>
      <w:r>
        <w:rPr>
          <w:spacing w:val="-5"/>
          <w:w w:val="105"/>
          <w:sz w:val="23"/>
        </w:rPr>
        <w:t>PAI</w:t>
      </w:r>
    </w:p>
    <w:p>
      <w:pPr>
        <w:pStyle w:val="BodyText"/>
        <w:spacing w:before="4"/>
        <w:rPr>
          <w:sz w:val="35"/>
        </w:rPr>
      </w:pPr>
    </w:p>
    <w:p>
      <w:pPr>
        <w:pStyle w:val="BodyText"/>
        <w:spacing w:line="364" w:lineRule="auto" w:before="1"/>
        <w:ind w:left="1275" w:right="1637" w:firstLine="688"/>
        <w:jc w:val="both"/>
      </w:pPr>
      <w:r>
        <w:rPr/>
        <w:t>Para atender adecuadamente al almacenamiento de las vacunas del PAI, los centros</w:t>
      </w:r>
      <w:r>
        <w:rPr>
          <w:spacing w:val="40"/>
        </w:rPr>
        <w:t> </w:t>
      </w:r>
      <w:r>
        <w:rPr/>
        <w:t>de acopio municipales cuya población menor de cinco (5) años supere los cinco mil (5,000) individuos, deben contar con un cuarto frío construido de acuerdo a las especificaciones técnicas dadas por el Ministerio de la Protección Social; dichas especificaciones se mencionan a continuación.</w:t>
      </w:r>
    </w:p>
    <w:p>
      <w:pPr>
        <w:pStyle w:val="BodyText"/>
        <w:spacing w:before="8"/>
        <w:rPr>
          <w:sz w:val="35"/>
        </w:rPr>
      </w:pPr>
    </w:p>
    <w:p>
      <w:pPr>
        <w:pStyle w:val="BodyText"/>
        <w:spacing w:before="1"/>
        <w:ind w:left="1508"/>
      </w:pPr>
      <w:r>
        <w:rPr>
          <w:w w:val="110"/>
        </w:rPr>
        <w:t>Equipos para</w:t>
      </w:r>
      <w:r>
        <w:rPr>
          <w:spacing w:val="1"/>
          <w:w w:val="110"/>
        </w:rPr>
        <w:t> </w:t>
      </w:r>
      <w:r>
        <w:rPr>
          <w:w w:val="110"/>
        </w:rPr>
        <w:t>cuarto</w:t>
      </w:r>
      <w:r>
        <w:rPr>
          <w:spacing w:val="-2"/>
          <w:w w:val="110"/>
        </w:rPr>
        <w:t> </w:t>
      </w:r>
      <w:r>
        <w:rPr>
          <w:spacing w:val="-4"/>
          <w:w w:val="110"/>
        </w:rPr>
        <w:t>frío</w:t>
      </w:r>
    </w:p>
    <w:p>
      <w:pPr>
        <w:pStyle w:val="BodyText"/>
        <w:rPr>
          <w:sz w:val="26"/>
        </w:rPr>
      </w:pPr>
    </w:p>
    <w:p>
      <w:pPr>
        <w:pStyle w:val="BodyText"/>
        <w:spacing w:before="8"/>
        <w:rPr>
          <w:sz w:val="20"/>
        </w:rPr>
      </w:pPr>
    </w:p>
    <w:p>
      <w:pPr>
        <w:pStyle w:val="ListParagraph"/>
        <w:numPr>
          <w:ilvl w:val="0"/>
          <w:numId w:val="10"/>
        </w:numPr>
        <w:tabs>
          <w:tab w:pos="1860" w:val="left" w:leader="none"/>
        </w:tabs>
        <w:spacing w:line="364" w:lineRule="auto" w:before="0" w:after="0"/>
        <w:ind w:left="1859" w:right="1638" w:hanging="351"/>
        <w:jc w:val="both"/>
        <w:rPr>
          <w:sz w:val="23"/>
        </w:rPr>
      </w:pPr>
      <w:r>
        <w:rPr>
          <w:sz w:val="23"/>
        </w:rPr>
        <w:t>Las condensadoras del cuarto frío de conservación (2° C a 8° C), deben utilizar compresores semiherméticos de firmas con respaldo por garantía en el país; deben incluir eliminador de vibración, recipiente de líquido, acumulador de succión; filtro secador largo soldable con una mirilla indicadora de humedad y colores de referencia</w:t>
      </w:r>
      <w:r>
        <w:rPr>
          <w:spacing w:val="40"/>
          <w:sz w:val="23"/>
        </w:rPr>
        <w:t> </w:t>
      </w:r>
      <w:r>
        <w:rPr>
          <w:sz w:val="23"/>
        </w:rPr>
        <w:t>y</w:t>
      </w:r>
      <w:r>
        <w:rPr>
          <w:spacing w:val="27"/>
          <w:sz w:val="23"/>
        </w:rPr>
        <w:t> </w:t>
      </w:r>
      <w:r>
        <w:rPr>
          <w:sz w:val="23"/>
        </w:rPr>
        <w:t>una válvula</w:t>
      </w:r>
      <w:r>
        <w:rPr>
          <w:spacing w:val="30"/>
          <w:sz w:val="23"/>
        </w:rPr>
        <w:t> </w:t>
      </w:r>
      <w:r>
        <w:rPr>
          <w:sz w:val="23"/>
        </w:rPr>
        <w:t>solenoide</w:t>
      </w:r>
      <w:r>
        <w:rPr>
          <w:spacing w:val="30"/>
          <w:sz w:val="23"/>
        </w:rPr>
        <w:t> </w:t>
      </w:r>
      <w:r>
        <w:rPr>
          <w:sz w:val="23"/>
        </w:rPr>
        <w:t>para</w:t>
      </w:r>
      <w:r>
        <w:rPr>
          <w:spacing w:val="30"/>
          <w:sz w:val="23"/>
        </w:rPr>
        <w:t> </w:t>
      </w:r>
      <w:r>
        <w:rPr>
          <w:sz w:val="23"/>
        </w:rPr>
        <w:t>apagado</w:t>
      </w:r>
      <w:r>
        <w:rPr>
          <w:spacing w:val="27"/>
          <w:sz w:val="23"/>
        </w:rPr>
        <w:t> </w:t>
      </w:r>
      <w:r>
        <w:rPr>
          <w:sz w:val="23"/>
        </w:rPr>
        <w:t>por</w:t>
      </w:r>
      <w:r>
        <w:rPr>
          <w:spacing w:val="27"/>
          <w:sz w:val="23"/>
        </w:rPr>
        <w:t> </w:t>
      </w:r>
      <w:r>
        <w:rPr>
          <w:sz w:val="23"/>
        </w:rPr>
        <w:t>pump</w:t>
      </w:r>
      <w:r>
        <w:rPr>
          <w:spacing w:val="32"/>
          <w:sz w:val="23"/>
        </w:rPr>
        <w:t> </w:t>
      </w:r>
      <w:r>
        <w:rPr>
          <w:sz w:val="23"/>
        </w:rPr>
        <w:t>down.</w:t>
      </w:r>
      <w:r>
        <w:rPr>
          <w:spacing w:val="27"/>
          <w:sz w:val="23"/>
        </w:rPr>
        <w:t> </w:t>
      </w:r>
      <w:r>
        <w:rPr>
          <w:sz w:val="23"/>
        </w:rPr>
        <w:t>Además,</w:t>
      </w:r>
      <w:r>
        <w:rPr>
          <w:spacing w:val="30"/>
          <w:sz w:val="23"/>
        </w:rPr>
        <w:t> </w:t>
      </w:r>
      <w:r>
        <w:rPr>
          <w:sz w:val="23"/>
        </w:rPr>
        <w:t>se</w:t>
      </w:r>
      <w:r>
        <w:rPr>
          <w:spacing w:val="28"/>
          <w:sz w:val="23"/>
        </w:rPr>
        <w:t> </w:t>
      </w:r>
      <w:r>
        <w:rPr>
          <w:sz w:val="23"/>
        </w:rPr>
        <w:t>deben</w:t>
      </w:r>
      <w:r>
        <w:rPr>
          <w:spacing w:val="29"/>
          <w:sz w:val="23"/>
        </w:rPr>
        <w:t> </w:t>
      </w:r>
      <w:r>
        <w:rPr>
          <w:sz w:val="23"/>
        </w:rPr>
        <w:t>controlar las presiones de succión y descarga a través de sendos presostatos ajustables (del tipo dual o independiente); las líneas de conducción eléctrica de la condensadora deben estar protegidas por coraza flexible de diámetro acorde al calibre y número de conductores, y terminaciones con rosca en las cajas de inspección.</w:t>
      </w:r>
    </w:p>
    <w:p>
      <w:pPr>
        <w:pStyle w:val="BodyText"/>
        <w:spacing w:before="9"/>
        <w:rPr>
          <w:sz w:val="35"/>
        </w:rPr>
      </w:pPr>
    </w:p>
    <w:p>
      <w:pPr>
        <w:pStyle w:val="ListParagraph"/>
        <w:numPr>
          <w:ilvl w:val="0"/>
          <w:numId w:val="10"/>
        </w:numPr>
        <w:tabs>
          <w:tab w:pos="1860" w:val="left" w:leader="none"/>
        </w:tabs>
        <w:spacing w:line="364" w:lineRule="auto" w:before="0" w:after="0"/>
        <w:ind w:left="1859" w:right="1639" w:hanging="351"/>
        <w:jc w:val="both"/>
        <w:rPr>
          <w:sz w:val="23"/>
        </w:rPr>
      </w:pPr>
      <w:r>
        <w:rPr>
          <w:sz w:val="23"/>
        </w:rPr>
        <w:t>El aislamiento térmico de la tubería de succión debe ser, preferiblemente, en cañuela de poliuretano de densidad de 38 kg/m3 preformada en moldes de cierre escalonado (estilo machimbre) y remate con cinta foil de un espesor según sea el diámetro de la tubería aislada. Si se emplea polímero de celda cerrada (Rubatex), ésta debe</w:t>
      </w:r>
      <w:r>
        <w:rPr>
          <w:spacing w:val="80"/>
          <w:sz w:val="23"/>
        </w:rPr>
        <w:t> </w:t>
      </w:r>
      <w:r>
        <w:rPr>
          <w:sz w:val="23"/>
        </w:rPr>
        <w:t>protegerse de las condiciones ambientales.</w:t>
      </w:r>
    </w:p>
    <w:p>
      <w:pPr>
        <w:pStyle w:val="BodyText"/>
        <w:spacing w:before="2"/>
        <w:rPr>
          <w:sz w:val="35"/>
        </w:rPr>
      </w:pPr>
    </w:p>
    <w:p>
      <w:pPr>
        <w:pStyle w:val="ListParagraph"/>
        <w:numPr>
          <w:ilvl w:val="0"/>
          <w:numId w:val="10"/>
        </w:numPr>
        <w:tabs>
          <w:tab w:pos="1860" w:val="left" w:leader="none"/>
        </w:tabs>
        <w:spacing w:line="364" w:lineRule="auto" w:before="0" w:after="0"/>
        <w:ind w:left="1859" w:right="1638" w:hanging="351"/>
        <w:jc w:val="both"/>
        <w:rPr>
          <w:sz w:val="23"/>
        </w:rPr>
      </w:pPr>
      <w:r>
        <w:rPr>
          <w:sz w:val="23"/>
        </w:rPr>
        <w:t>Disponer de espacio suficiente entre las condensadoras y en la altura para permitir labores de mantenimiento. Se deben conectar de forma permanente manómetros de carátula</w:t>
      </w:r>
      <w:r>
        <w:rPr>
          <w:spacing w:val="33"/>
          <w:sz w:val="23"/>
        </w:rPr>
        <w:t> </w:t>
      </w:r>
      <w:r>
        <w:rPr>
          <w:sz w:val="23"/>
        </w:rPr>
        <w:t>para</w:t>
      </w:r>
      <w:r>
        <w:rPr>
          <w:spacing w:val="30"/>
          <w:sz w:val="23"/>
        </w:rPr>
        <w:t> </w:t>
      </w:r>
      <w:r>
        <w:rPr>
          <w:sz w:val="23"/>
        </w:rPr>
        <w:t>refrigeración</w:t>
      </w:r>
      <w:r>
        <w:rPr>
          <w:spacing w:val="31"/>
          <w:sz w:val="23"/>
        </w:rPr>
        <w:t> </w:t>
      </w:r>
      <w:r>
        <w:rPr>
          <w:sz w:val="23"/>
        </w:rPr>
        <w:t>con</w:t>
      </w:r>
      <w:r>
        <w:rPr>
          <w:spacing w:val="34"/>
          <w:sz w:val="23"/>
        </w:rPr>
        <w:t> </w:t>
      </w:r>
      <w:r>
        <w:rPr>
          <w:sz w:val="23"/>
        </w:rPr>
        <w:t>glicerina</w:t>
      </w:r>
      <w:r>
        <w:rPr>
          <w:spacing w:val="33"/>
          <w:sz w:val="23"/>
        </w:rPr>
        <w:t> </w:t>
      </w:r>
      <w:r>
        <w:rPr>
          <w:sz w:val="23"/>
        </w:rPr>
        <w:t>para</w:t>
      </w:r>
      <w:r>
        <w:rPr>
          <w:spacing w:val="30"/>
          <w:sz w:val="23"/>
        </w:rPr>
        <w:t> </w:t>
      </w:r>
      <w:r>
        <w:rPr>
          <w:sz w:val="23"/>
        </w:rPr>
        <w:t>realizar</w:t>
      </w:r>
      <w:r>
        <w:rPr>
          <w:spacing w:val="32"/>
          <w:sz w:val="23"/>
        </w:rPr>
        <w:t> </w:t>
      </w:r>
      <w:r>
        <w:rPr>
          <w:sz w:val="23"/>
        </w:rPr>
        <w:t>mediciones</w:t>
      </w:r>
      <w:r>
        <w:rPr>
          <w:spacing w:val="31"/>
          <w:sz w:val="23"/>
        </w:rPr>
        <w:t> </w:t>
      </w:r>
      <w:r>
        <w:rPr>
          <w:sz w:val="23"/>
        </w:rPr>
        <w:t>diarias</w:t>
      </w:r>
      <w:r>
        <w:rPr>
          <w:spacing w:val="33"/>
          <w:sz w:val="23"/>
        </w:rPr>
        <w:t> </w:t>
      </w:r>
      <w:r>
        <w:rPr>
          <w:sz w:val="23"/>
        </w:rPr>
        <w:t>de</w:t>
      </w:r>
      <w:r>
        <w:rPr>
          <w:spacing w:val="30"/>
          <w:sz w:val="23"/>
        </w:rPr>
        <w:t> </w:t>
      </w:r>
      <w:r>
        <w:rPr>
          <w:sz w:val="23"/>
        </w:rPr>
        <w:t>presión de succión y descarga. El refrigerante utilizado no debe ser del tipo CFC; por estar el mercado</w:t>
      </w:r>
      <w:r>
        <w:rPr>
          <w:spacing w:val="35"/>
          <w:sz w:val="23"/>
        </w:rPr>
        <w:t>  </w:t>
      </w:r>
      <w:r>
        <w:rPr>
          <w:sz w:val="23"/>
        </w:rPr>
        <w:t>de</w:t>
      </w:r>
      <w:r>
        <w:rPr>
          <w:spacing w:val="36"/>
          <w:sz w:val="23"/>
        </w:rPr>
        <w:t>  </w:t>
      </w:r>
      <w:r>
        <w:rPr>
          <w:sz w:val="23"/>
        </w:rPr>
        <w:t>los</w:t>
      </w:r>
      <w:r>
        <w:rPr>
          <w:spacing w:val="80"/>
          <w:w w:val="150"/>
          <w:sz w:val="23"/>
        </w:rPr>
        <w:t> </w:t>
      </w:r>
      <w:r>
        <w:rPr>
          <w:sz w:val="23"/>
        </w:rPr>
        <w:t>refrigerantes</w:t>
      </w:r>
      <w:r>
        <w:rPr>
          <w:spacing w:val="36"/>
          <w:sz w:val="23"/>
        </w:rPr>
        <w:t>  </w:t>
      </w:r>
      <w:r>
        <w:rPr>
          <w:sz w:val="23"/>
        </w:rPr>
        <w:t>en</w:t>
      </w:r>
      <w:r>
        <w:rPr>
          <w:spacing w:val="35"/>
          <w:sz w:val="23"/>
        </w:rPr>
        <w:t>  </w:t>
      </w:r>
      <w:r>
        <w:rPr>
          <w:sz w:val="23"/>
        </w:rPr>
        <w:t>continuo</w:t>
      </w:r>
      <w:r>
        <w:rPr>
          <w:spacing w:val="36"/>
          <w:sz w:val="23"/>
        </w:rPr>
        <w:t>  </w:t>
      </w:r>
      <w:r>
        <w:rPr>
          <w:sz w:val="23"/>
        </w:rPr>
        <w:t>desarrollo,</w:t>
      </w:r>
      <w:r>
        <w:rPr>
          <w:spacing w:val="37"/>
          <w:sz w:val="23"/>
        </w:rPr>
        <w:t>  </w:t>
      </w:r>
      <w:r>
        <w:rPr>
          <w:sz w:val="23"/>
        </w:rPr>
        <w:t>se</w:t>
      </w:r>
      <w:r>
        <w:rPr>
          <w:spacing w:val="80"/>
          <w:w w:val="150"/>
          <w:sz w:val="23"/>
        </w:rPr>
        <w:t> </w:t>
      </w:r>
      <w:r>
        <w:rPr>
          <w:sz w:val="23"/>
        </w:rPr>
        <w:t>deben</w:t>
      </w:r>
      <w:r>
        <w:rPr>
          <w:spacing w:val="36"/>
          <w:sz w:val="23"/>
        </w:rPr>
        <w:t>  </w:t>
      </w:r>
      <w:r>
        <w:rPr>
          <w:sz w:val="23"/>
        </w:rPr>
        <w:t>atender</w:t>
      </w:r>
      <w:r>
        <w:rPr>
          <w:spacing w:val="35"/>
          <w:sz w:val="23"/>
        </w:rPr>
        <w:t>  </w:t>
      </w:r>
      <w:r>
        <w:rPr>
          <w:sz w:val="23"/>
        </w:rPr>
        <w:t>las</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859" w:right="1641"/>
        <w:jc w:val="both"/>
      </w:pPr>
      <w:r>
        <w:rPr/>
        <w:t>recomendaciones de la Unidad Técnica de Ozono del Ministerio de Ambiente, Vivienda y Desarrollo Territorial junto con la Oficina de Cambio Climático, para la utilización del refrigerante adecuado según las consideraciones ambientales.</w:t>
      </w:r>
    </w:p>
    <w:p>
      <w:pPr>
        <w:pStyle w:val="ListParagraph"/>
        <w:numPr>
          <w:ilvl w:val="0"/>
          <w:numId w:val="10"/>
        </w:numPr>
        <w:tabs>
          <w:tab w:pos="1860" w:val="left" w:leader="none"/>
        </w:tabs>
        <w:spacing w:line="364" w:lineRule="auto" w:before="1" w:after="0"/>
        <w:ind w:left="1859" w:right="1640" w:hanging="351"/>
        <w:jc w:val="both"/>
        <w:rPr>
          <w:sz w:val="23"/>
        </w:rPr>
      </w:pPr>
      <w:r>
        <w:rPr>
          <w:sz w:val="23"/>
        </w:rPr>
        <w:t>Disponer de un equipo completo de refrigeración (condensadora y evaporador con tubería</w:t>
      </w:r>
      <w:r>
        <w:rPr>
          <w:spacing w:val="38"/>
          <w:sz w:val="23"/>
        </w:rPr>
        <w:t> </w:t>
      </w:r>
      <w:r>
        <w:rPr>
          <w:sz w:val="23"/>
        </w:rPr>
        <w:t>independiente)</w:t>
      </w:r>
      <w:r>
        <w:rPr>
          <w:spacing w:val="40"/>
          <w:sz w:val="23"/>
        </w:rPr>
        <w:t> </w:t>
      </w:r>
      <w:r>
        <w:rPr>
          <w:sz w:val="23"/>
        </w:rPr>
        <w:t>como respaldo,</w:t>
      </w:r>
      <w:r>
        <w:rPr>
          <w:spacing w:val="38"/>
          <w:sz w:val="23"/>
        </w:rPr>
        <w:t> </w:t>
      </w:r>
      <w:r>
        <w:rPr>
          <w:sz w:val="23"/>
        </w:rPr>
        <w:t>con</w:t>
      </w:r>
      <w:r>
        <w:rPr>
          <w:spacing w:val="40"/>
          <w:sz w:val="23"/>
        </w:rPr>
        <w:t> </w:t>
      </w:r>
      <w:r>
        <w:rPr>
          <w:sz w:val="23"/>
        </w:rPr>
        <w:t>el</w:t>
      </w:r>
      <w:r>
        <w:rPr>
          <w:spacing w:val="40"/>
          <w:sz w:val="23"/>
        </w:rPr>
        <w:t> </w:t>
      </w:r>
      <w:r>
        <w:rPr>
          <w:sz w:val="23"/>
        </w:rPr>
        <w:t>100% de</w:t>
      </w:r>
      <w:r>
        <w:rPr>
          <w:spacing w:val="38"/>
          <w:sz w:val="23"/>
        </w:rPr>
        <w:t> </w:t>
      </w:r>
      <w:r>
        <w:rPr>
          <w:sz w:val="23"/>
        </w:rPr>
        <w:t>la</w:t>
      </w:r>
      <w:r>
        <w:rPr>
          <w:spacing w:val="40"/>
          <w:sz w:val="23"/>
        </w:rPr>
        <w:t> </w:t>
      </w:r>
      <w:r>
        <w:rPr>
          <w:sz w:val="23"/>
        </w:rPr>
        <w:t>carga</w:t>
      </w:r>
      <w:r>
        <w:rPr>
          <w:spacing w:val="40"/>
          <w:sz w:val="23"/>
        </w:rPr>
        <w:t> </w:t>
      </w:r>
      <w:r>
        <w:rPr>
          <w:sz w:val="23"/>
        </w:rPr>
        <w:t>térmica</w:t>
      </w:r>
      <w:r>
        <w:rPr>
          <w:spacing w:val="40"/>
          <w:sz w:val="23"/>
        </w:rPr>
        <w:t> </w:t>
      </w:r>
      <w:r>
        <w:rPr>
          <w:sz w:val="23"/>
        </w:rPr>
        <w:t>del</w:t>
      </w:r>
      <w:r>
        <w:rPr>
          <w:spacing w:val="40"/>
          <w:sz w:val="23"/>
        </w:rPr>
        <w:t> </w:t>
      </w:r>
      <w:r>
        <w:rPr>
          <w:sz w:val="23"/>
        </w:rPr>
        <w:t>cuarto frío. El tablero eléctrico de los equipos es comandado por controles electrónicos digitales, con elementos electromecánicos de potencia y control de marcas con reconocimiento internacional (Siemens,Telemechanique).</w:t>
      </w:r>
    </w:p>
    <w:p>
      <w:pPr>
        <w:pStyle w:val="BodyText"/>
        <w:spacing w:before="4"/>
        <w:rPr>
          <w:sz w:val="35"/>
        </w:rPr>
      </w:pPr>
    </w:p>
    <w:p>
      <w:pPr>
        <w:pStyle w:val="ListParagraph"/>
        <w:numPr>
          <w:ilvl w:val="0"/>
          <w:numId w:val="10"/>
        </w:numPr>
        <w:tabs>
          <w:tab w:pos="1860" w:val="left" w:leader="none"/>
        </w:tabs>
        <w:spacing w:line="364" w:lineRule="auto" w:before="0" w:after="0"/>
        <w:ind w:left="1859" w:right="1638" w:hanging="351"/>
        <w:jc w:val="both"/>
        <w:rPr>
          <w:sz w:val="23"/>
        </w:rPr>
      </w:pPr>
      <w:r>
        <w:rPr>
          <w:sz w:val="23"/>
        </w:rPr>
        <w:t>Los evaporadores instalados deben ser de marca reconocida a nivel nacional o internacional, con catálogo certificado por la Air Conditioning and Refrigeration Institute o su similar europea EUROVENT. Los evaporadores deben estar</w:t>
      </w:r>
      <w:r>
        <w:rPr>
          <w:spacing w:val="80"/>
          <w:sz w:val="23"/>
        </w:rPr>
        <w:t> </w:t>
      </w:r>
      <w:r>
        <w:rPr>
          <w:sz w:val="23"/>
        </w:rPr>
        <w:t>suspendidos de los paneles del techo mediante tornillos de teflón (cuyo número está</w:t>
      </w:r>
      <w:r>
        <w:rPr>
          <w:spacing w:val="80"/>
          <w:sz w:val="23"/>
        </w:rPr>
        <w:t> </w:t>
      </w:r>
      <w:r>
        <w:rPr>
          <w:sz w:val="23"/>
        </w:rPr>
        <w:t>de acuerdo con número de soportes del evaporador), con tuerca y arandela del mismo material</w:t>
      </w:r>
      <w:r>
        <w:rPr>
          <w:spacing w:val="40"/>
          <w:sz w:val="23"/>
        </w:rPr>
        <w:t> </w:t>
      </w:r>
      <w:r>
        <w:rPr>
          <w:sz w:val="23"/>
        </w:rPr>
        <w:t>en</w:t>
      </w:r>
      <w:r>
        <w:rPr>
          <w:spacing w:val="40"/>
          <w:sz w:val="23"/>
        </w:rPr>
        <w:t> </w:t>
      </w:r>
      <w:r>
        <w:rPr>
          <w:sz w:val="23"/>
        </w:rPr>
        <w:t>la</w:t>
      </w:r>
      <w:r>
        <w:rPr>
          <w:spacing w:val="40"/>
          <w:sz w:val="23"/>
        </w:rPr>
        <w:t> </w:t>
      </w:r>
      <w:r>
        <w:rPr>
          <w:sz w:val="23"/>
        </w:rPr>
        <w:t>parte interna</w:t>
      </w:r>
      <w:r>
        <w:rPr>
          <w:spacing w:val="40"/>
          <w:sz w:val="23"/>
        </w:rPr>
        <w:t> </w:t>
      </w:r>
      <w:r>
        <w:rPr>
          <w:sz w:val="23"/>
        </w:rPr>
        <w:t>y con</w:t>
      </w:r>
      <w:r>
        <w:rPr>
          <w:spacing w:val="40"/>
          <w:sz w:val="23"/>
        </w:rPr>
        <w:t> </w:t>
      </w:r>
      <w:r>
        <w:rPr>
          <w:sz w:val="23"/>
        </w:rPr>
        <w:t>placa</w:t>
      </w:r>
      <w:r>
        <w:rPr>
          <w:spacing w:val="40"/>
          <w:sz w:val="23"/>
        </w:rPr>
        <w:t> </w:t>
      </w:r>
      <w:r>
        <w:rPr>
          <w:sz w:val="23"/>
        </w:rPr>
        <w:t>metálica</w:t>
      </w:r>
      <w:r>
        <w:rPr>
          <w:spacing w:val="40"/>
          <w:sz w:val="23"/>
        </w:rPr>
        <w:t> </w:t>
      </w:r>
      <w:r>
        <w:rPr>
          <w:sz w:val="23"/>
        </w:rPr>
        <w:t>exterior</w:t>
      </w:r>
      <w:r>
        <w:rPr>
          <w:spacing w:val="40"/>
          <w:sz w:val="23"/>
        </w:rPr>
        <w:t> </w:t>
      </w:r>
      <w:r>
        <w:rPr>
          <w:sz w:val="23"/>
        </w:rPr>
        <w:t>de</w:t>
      </w:r>
      <w:r>
        <w:rPr>
          <w:spacing w:val="40"/>
          <w:sz w:val="23"/>
        </w:rPr>
        <w:t> </w:t>
      </w:r>
      <w:r>
        <w:rPr>
          <w:sz w:val="23"/>
        </w:rPr>
        <w:t>10</w:t>
      </w:r>
      <w:r>
        <w:rPr>
          <w:spacing w:val="40"/>
          <w:sz w:val="23"/>
        </w:rPr>
        <w:t> </w:t>
      </w:r>
      <w:r>
        <w:rPr>
          <w:sz w:val="23"/>
        </w:rPr>
        <w:t>cm x</w:t>
      </w:r>
      <w:r>
        <w:rPr>
          <w:spacing w:val="40"/>
          <w:sz w:val="23"/>
        </w:rPr>
        <w:t> </w:t>
      </w:r>
      <w:r>
        <w:rPr>
          <w:sz w:val="23"/>
        </w:rPr>
        <w:t>10</w:t>
      </w:r>
      <w:r>
        <w:rPr>
          <w:spacing w:val="40"/>
          <w:sz w:val="23"/>
        </w:rPr>
        <w:t> </w:t>
      </w:r>
      <w:r>
        <w:rPr>
          <w:sz w:val="23"/>
        </w:rPr>
        <w:t>cm de tamaño, apoyada sobre una capa de neopreno de igual dimensión que la placa, con el fin de eliminar vibración en la estructura del cuarto frío.</w:t>
      </w:r>
    </w:p>
    <w:p>
      <w:pPr>
        <w:pStyle w:val="BodyText"/>
        <w:spacing w:before="10"/>
        <w:rPr>
          <w:sz w:val="35"/>
        </w:rPr>
      </w:pPr>
    </w:p>
    <w:p>
      <w:pPr>
        <w:pStyle w:val="ListParagraph"/>
        <w:numPr>
          <w:ilvl w:val="0"/>
          <w:numId w:val="10"/>
        </w:numPr>
        <w:tabs>
          <w:tab w:pos="1860" w:val="left" w:leader="none"/>
        </w:tabs>
        <w:spacing w:line="364" w:lineRule="auto" w:before="1" w:after="0"/>
        <w:ind w:left="1859" w:right="1637" w:hanging="351"/>
        <w:jc w:val="both"/>
        <w:rPr>
          <w:sz w:val="23"/>
        </w:rPr>
      </w:pPr>
      <w:r>
        <w:rPr>
          <w:sz w:val="23"/>
        </w:rPr>
        <w:t>La</w:t>
      </w:r>
      <w:r>
        <w:rPr>
          <w:spacing w:val="40"/>
          <w:sz w:val="23"/>
        </w:rPr>
        <w:t> </w:t>
      </w:r>
      <w:r>
        <w:rPr>
          <w:sz w:val="23"/>
        </w:rPr>
        <w:t>línea</w:t>
      </w:r>
      <w:r>
        <w:rPr>
          <w:spacing w:val="40"/>
          <w:sz w:val="23"/>
        </w:rPr>
        <w:t> </w:t>
      </w:r>
      <w:r>
        <w:rPr>
          <w:sz w:val="23"/>
        </w:rPr>
        <w:t>de</w:t>
      </w:r>
      <w:r>
        <w:rPr>
          <w:spacing w:val="40"/>
          <w:sz w:val="23"/>
        </w:rPr>
        <w:t> </w:t>
      </w:r>
      <w:r>
        <w:rPr>
          <w:sz w:val="23"/>
        </w:rPr>
        <w:t>evacuación</w:t>
      </w:r>
      <w:r>
        <w:rPr>
          <w:spacing w:val="40"/>
          <w:sz w:val="23"/>
        </w:rPr>
        <w:t> </w:t>
      </w:r>
      <w:r>
        <w:rPr>
          <w:sz w:val="23"/>
        </w:rPr>
        <w:t>de</w:t>
      </w:r>
      <w:r>
        <w:rPr>
          <w:spacing w:val="40"/>
          <w:sz w:val="23"/>
        </w:rPr>
        <w:t> </w:t>
      </w:r>
      <w:r>
        <w:rPr>
          <w:sz w:val="23"/>
        </w:rPr>
        <w:t>condensados</w:t>
      </w:r>
      <w:r>
        <w:rPr>
          <w:spacing w:val="40"/>
          <w:sz w:val="23"/>
        </w:rPr>
        <w:t> </w:t>
      </w:r>
      <w:r>
        <w:rPr>
          <w:sz w:val="23"/>
        </w:rPr>
        <w:t>del</w:t>
      </w:r>
      <w:r>
        <w:rPr>
          <w:spacing w:val="40"/>
          <w:sz w:val="23"/>
        </w:rPr>
        <w:t> </w:t>
      </w:r>
      <w:r>
        <w:rPr>
          <w:sz w:val="23"/>
        </w:rPr>
        <w:t>evaporador</w:t>
      </w:r>
      <w:r>
        <w:rPr>
          <w:spacing w:val="40"/>
          <w:sz w:val="23"/>
        </w:rPr>
        <w:t> </w:t>
      </w:r>
      <w:r>
        <w:rPr>
          <w:sz w:val="23"/>
        </w:rPr>
        <w:t>debe</w:t>
      </w:r>
      <w:r>
        <w:rPr>
          <w:spacing w:val="40"/>
          <w:sz w:val="23"/>
        </w:rPr>
        <w:t> </w:t>
      </w:r>
      <w:r>
        <w:rPr>
          <w:sz w:val="23"/>
        </w:rPr>
        <w:t>instalarse</w:t>
      </w:r>
      <w:r>
        <w:rPr>
          <w:spacing w:val="40"/>
          <w:sz w:val="23"/>
        </w:rPr>
        <w:t> </w:t>
      </w:r>
      <w:r>
        <w:rPr>
          <w:sz w:val="23"/>
        </w:rPr>
        <w:t>en</w:t>
      </w:r>
      <w:r>
        <w:rPr>
          <w:spacing w:val="40"/>
          <w:sz w:val="23"/>
        </w:rPr>
        <w:t> </w:t>
      </w:r>
      <w:r>
        <w:rPr>
          <w:sz w:val="23"/>
        </w:rPr>
        <w:t>tubería PVC</w:t>
      </w:r>
      <w:r>
        <w:rPr>
          <w:spacing w:val="40"/>
          <w:sz w:val="23"/>
        </w:rPr>
        <w:t> </w:t>
      </w:r>
      <w:r>
        <w:rPr>
          <w:sz w:val="23"/>
        </w:rPr>
        <w:t>sanitaria</w:t>
      </w:r>
      <w:r>
        <w:rPr>
          <w:spacing w:val="40"/>
          <w:sz w:val="23"/>
        </w:rPr>
        <w:t> </w:t>
      </w:r>
      <w:r>
        <w:rPr>
          <w:sz w:val="23"/>
        </w:rPr>
        <w:t>de</w:t>
      </w:r>
      <w:r>
        <w:rPr>
          <w:spacing w:val="40"/>
          <w:sz w:val="23"/>
        </w:rPr>
        <w:t> </w:t>
      </w:r>
      <w:r>
        <w:rPr>
          <w:sz w:val="23"/>
        </w:rPr>
        <w:t>mínimo</w:t>
      </w:r>
      <w:r>
        <w:rPr>
          <w:spacing w:val="40"/>
          <w:sz w:val="23"/>
        </w:rPr>
        <w:t> </w:t>
      </w:r>
      <w:r>
        <w:rPr>
          <w:sz w:val="23"/>
        </w:rPr>
        <w:t>1</w:t>
      </w:r>
      <w:r>
        <w:rPr>
          <w:spacing w:val="40"/>
          <w:sz w:val="23"/>
        </w:rPr>
        <w:t> </w:t>
      </w:r>
      <w:r>
        <w:rPr>
          <w:sz w:val="23"/>
        </w:rPr>
        <w:t>pulgada</w:t>
      </w:r>
      <w:r>
        <w:rPr>
          <w:spacing w:val="40"/>
          <w:sz w:val="23"/>
        </w:rPr>
        <w:t> </w:t>
      </w:r>
      <w:r>
        <w:rPr>
          <w:sz w:val="23"/>
        </w:rPr>
        <w:t>de</w:t>
      </w:r>
      <w:r>
        <w:rPr>
          <w:spacing w:val="40"/>
          <w:sz w:val="23"/>
        </w:rPr>
        <w:t> </w:t>
      </w:r>
      <w:r>
        <w:rPr>
          <w:sz w:val="23"/>
        </w:rPr>
        <w:t>diámetro</w:t>
      </w:r>
      <w:r>
        <w:rPr>
          <w:spacing w:val="40"/>
          <w:sz w:val="23"/>
        </w:rPr>
        <w:t> </w:t>
      </w:r>
      <w:r>
        <w:rPr>
          <w:sz w:val="23"/>
        </w:rPr>
        <w:t>nominal,</w:t>
      </w:r>
      <w:r>
        <w:rPr>
          <w:spacing w:val="40"/>
          <w:sz w:val="23"/>
        </w:rPr>
        <w:t> </w:t>
      </w:r>
      <w:r>
        <w:rPr>
          <w:sz w:val="23"/>
        </w:rPr>
        <w:t>con</w:t>
      </w:r>
      <w:r>
        <w:rPr>
          <w:spacing w:val="40"/>
          <w:sz w:val="23"/>
        </w:rPr>
        <w:t> </w:t>
      </w:r>
      <w:r>
        <w:rPr>
          <w:sz w:val="23"/>
        </w:rPr>
        <w:t>inclinación</w:t>
      </w:r>
      <w:r>
        <w:rPr>
          <w:spacing w:val="40"/>
          <w:sz w:val="23"/>
        </w:rPr>
        <w:t> </w:t>
      </w:r>
      <w:r>
        <w:rPr>
          <w:sz w:val="23"/>
        </w:rPr>
        <w:t>de</w:t>
      </w:r>
      <w:r>
        <w:rPr>
          <w:spacing w:val="40"/>
          <w:sz w:val="23"/>
        </w:rPr>
        <w:t> </w:t>
      </w:r>
      <w:r>
        <w:rPr>
          <w:sz w:val="23"/>
        </w:rPr>
        <w:t>45º hacia</w:t>
      </w:r>
      <w:r>
        <w:rPr>
          <w:spacing w:val="40"/>
          <w:sz w:val="23"/>
        </w:rPr>
        <w:t> </w:t>
      </w:r>
      <w:r>
        <w:rPr>
          <w:sz w:val="23"/>
        </w:rPr>
        <w:t>el</w:t>
      </w:r>
      <w:r>
        <w:rPr>
          <w:spacing w:val="40"/>
          <w:sz w:val="23"/>
        </w:rPr>
        <w:t> </w:t>
      </w:r>
      <w:r>
        <w:rPr>
          <w:sz w:val="23"/>
        </w:rPr>
        <w:t>exterior</w:t>
      </w:r>
      <w:r>
        <w:rPr>
          <w:spacing w:val="40"/>
          <w:sz w:val="23"/>
        </w:rPr>
        <w:t> </w:t>
      </w:r>
      <w:r>
        <w:rPr>
          <w:sz w:val="23"/>
        </w:rPr>
        <w:t>y dejando</w:t>
      </w:r>
      <w:r>
        <w:rPr>
          <w:spacing w:val="40"/>
          <w:sz w:val="23"/>
        </w:rPr>
        <w:t> </w:t>
      </w:r>
      <w:r>
        <w:rPr>
          <w:sz w:val="23"/>
        </w:rPr>
        <w:t>el</w:t>
      </w:r>
      <w:r>
        <w:rPr>
          <w:spacing w:val="40"/>
          <w:sz w:val="23"/>
        </w:rPr>
        <w:t> </w:t>
      </w:r>
      <w:r>
        <w:rPr>
          <w:sz w:val="23"/>
        </w:rPr>
        <w:t>respectivo</w:t>
      </w:r>
      <w:r>
        <w:rPr>
          <w:spacing w:val="40"/>
          <w:sz w:val="23"/>
        </w:rPr>
        <w:t> </w:t>
      </w:r>
      <w:r>
        <w:rPr>
          <w:sz w:val="23"/>
        </w:rPr>
        <w:t>sifón</w:t>
      </w:r>
      <w:r>
        <w:rPr>
          <w:spacing w:val="40"/>
          <w:sz w:val="23"/>
        </w:rPr>
        <w:t> </w:t>
      </w:r>
      <w:r>
        <w:rPr>
          <w:sz w:val="23"/>
        </w:rPr>
        <w:t>en</w:t>
      </w:r>
      <w:r>
        <w:rPr>
          <w:spacing w:val="40"/>
          <w:sz w:val="23"/>
        </w:rPr>
        <w:t> </w:t>
      </w:r>
      <w:r>
        <w:rPr>
          <w:sz w:val="23"/>
        </w:rPr>
        <w:t>el</w:t>
      </w:r>
      <w:r>
        <w:rPr>
          <w:spacing w:val="40"/>
          <w:sz w:val="23"/>
        </w:rPr>
        <w:t> </w:t>
      </w:r>
      <w:r>
        <w:rPr>
          <w:sz w:val="23"/>
        </w:rPr>
        <w:t>exterior</w:t>
      </w:r>
      <w:r>
        <w:rPr>
          <w:spacing w:val="40"/>
          <w:sz w:val="23"/>
        </w:rPr>
        <w:t> </w:t>
      </w:r>
      <w:r>
        <w:rPr>
          <w:sz w:val="23"/>
        </w:rPr>
        <w:t>del</w:t>
      </w:r>
      <w:r>
        <w:rPr>
          <w:spacing w:val="40"/>
          <w:sz w:val="23"/>
        </w:rPr>
        <w:t> </w:t>
      </w:r>
      <w:r>
        <w:rPr>
          <w:sz w:val="23"/>
        </w:rPr>
        <w:t>cuarto</w:t>
      </w:r>
      <w:r>
        <w:rPr>
          <w:spacing w:val="40"/>
          <w:sz w:val="23"/>
        </w:rPr>
        <w:t> </w:t>
      </w:r>
      <w:r>
        <w:rPr>
          <w:sz w:val="23"/>
        </w:rPr>
        <w:t>frío.</w:t>
      </w:r>
      <w:r>
        <w:rPr>
          <w:spacing w:val="80"/>
          <w:sz w:val="23"/>
        </w:rPr>
        <w:t> </w:t>
      </w:r>
      <w:r>
        <w:rPr>
          <w:sz w:val="23"/>
        </w:rPr>
        <w:t>La tubería de refrigeración debe ser en cobre tipo L, si la presión de condensación no supera los 300 psig (en tal caso, se debe utilizar tubería tipo K) rígida, y su procedimiento</w:t>
      </w:r>
      <w:r>
        <w:rPr>
          <w:spacing w:val="40"/>
          <w:sz w:val="23"/>
        </w:rPr>
        <w:t> </w:t>
      </w:r>
      <w:r>
        <w:rPr>
          <w:sz w:val="23"/>
        </w:rPr>
        <w:t>de</w:t>
      </w:r>
      <w:r>
        <w:rPr>
          <w:spacing w:val="40"/>
          <w:sz w:val="23"/>
        </w:rPr>
        <w:t> </w:t>
      </w:r>
      <w:r>
        <w:rPr>
          <w:sz w:val="23"/>
        </w:rPr>
        <w:t>instalación</w:t>
      </w:r>
      <w:r>
        <w:rPr>
          <w:spacing w:val="40"/>
          <w:sz w:val="23"/>
        </w:rPr>
        <w:t> </w:t>
      </w:r>
      <w:r>
        <w:rPr>
          <w:sz w:val="23"/>
        </w:rPr>
        <w:t>debe</w:t>
      </w:r>
      <w:r>
        <w:rPr>
          <w:spacing w:val="40"/>
          <w:sz w:val="23"/>
        </w:rPr>
        <w:t> </w:t>
      </w:r>
      <w:r>
        <w:rPr>
          <w:sz w:val="23"/>
        </w:rPr>
        <w:t>cumplir</w:t>
      </w:r>
      <w:r>
        <w:rPr>
          <w:spacing w:val="40"/>
          <w:sz w:val="23"/>
        </w:rPr>
        <w:t> </w:t>
      </w:r>
      <w:r>
        <w:rPr>
          <w:sz w:val="23"/>
        </w:rPr>
        <w:t>con</w:t>
      </w:r>
      <w:r>
        <w:rPr>
          <w:spacing w:val="40"/>
          <w:sz w:val="23"/>
        </w:rPr>
        <w:t> </w:t>
      </w:r>
      <w:r>
        <w:rPr>
          <w:sz w:val="23"/>
        </w:rPr>
        <w:t>los</w:t>
      </w:r>
      <w:r>
        <w:rPr>
          <w:spacing w:val="40"/>
          <w:sz w:val="23"/>
        </w:rPr>
        <w:t> </w:t>
      </w:r>
      <w:r>
        <w:rPr>
          <w:sz w:val="23"/>
        </w:rPr>
        <w:t>requisitos</w:t>
      </w:r>
      <w:r>
        <w:rPr>
          <w:spacing w:val="40"/>
          <w:sz w:val="23"/>
        </w:rPr>
        <w:t> </w:t>
      </w:r>
      <w:r>
        <w:rPr>
          <w:sz w:val="23"/>
        </w:rPr>
        <w:t>de</w:t>
      </w:r>
      <w:r>
        <w:rPr>
          <w:spacing w:val="40"/>
          <w:sz w:val="23"/>
        </w:rPr>
        <w:t> </w:t>
      </w:r>
      <w:r>
        <w:rPr>
          <w:sz w:val="23"/>
        </w:rPr>
        <w:t>barrido, presurización y vacío, en los respectivos tiempos y valores de presión, antes de la</w:t>
      </w:r>
      <w:r>
        <w:rPr>
          <w:spacing w:val="40"/>
          <w:sz w:val="23"/>
        </w:rPr>
        <w:t> </w:t>
      </w:r>
      <w:r>
        <w:rPr>
          <w:sz w:val="23"/>
        </w:rPr>
        <w:t>carga de refrigerante.</w:t>
      </w:r>
    </w:p>
    <w:p>
      <w:pPr>
        <w:pStyle w:val="BodyText"/>
        <w:spacing w:before="7"/>
        <w:rPr>
          <w:sz w:val="35"/>
        </w:rPr>
      </w:pPr>
    </w:p>
    <w:p>
      <w:pPr>
        <w:pStyle w:val="ListParagraph"/>
        <w:numPr>
          <w:ilvl w:val="0"/>
          <w:numId w:val="10"/>
        </w:numPr>
        <w:tabs>
          <w:tab w:pos="1860" w:val="left" w:leader="none"/>
        </w:tabs>
        <w:spacing w:line="364" w:lineRule="auto" w:before="0" w:after="0"/>
        <w:ind w:left="1859" w:right="1636" w:hanging="351"/>
        <w:jc w:val="both"/>
        <w:rPr>
          <w:sz w:val="23"/>
        </w:rPr>
      </w:pPr>
      <w:r>
        <w:rPr>
          <w:sz w:val="23"/>
        </w:rPr>
        <w:t>Planta eléctrica: La planta eléctrica debe tener su respectiva transferencia automática</w:t>
      </w:r>
      <w:r>
        <w:rPr>
          <w:spacing w:val="40"/>
          <w:sz w:val="23"/>
        </w:rPr>
        <w:t> </w:t>
      </w:r>
      <w:r>
        <w:rPr>
          <w:sz w:val="23"/>
        </w:rPr>
        <w:t>y, una vez se restablezca el fluido eléctrico, permanecer funcionando mínimo 5 minutos. Su capacidad en kilovatios debe ser suficiente para suministrar energía a los equipos</w:t>
      </w:r>
      <w:r>
        <w:rPr>
          <w:spacing w:val="40"/>
          <w:sz w:val="23"/>
        </w:rPr>
        <w:t> </w:t>
      </w:r>
      <w:r>
        <w:rPr>
          <w:sz w:val="23"/>
        </w:rPr>
        <w:t>del</w:t>
      </w:r>
      <w:r>
        <w:rPr>
          <w:spacing w:val="40"/>
          <w:sz w:val="23"/>
        </w:rPr>
        <w:t> </w:t>
      </w:r>
      <w:r>
        <w:rPr>
          <w:sz w:val="23"/>
        </w:rPr>
        <w:t>cuarto</w:t>
      </w:r>
      <w:r>
        <w:rPr>
          <w:spacing w:val="40"/>
          <w:sz w:val="23"/>
        </w:rPr>
        <w:t> </w:t>
      </w:r>
      <w:r>
        <w:rPr>
          <w:sz w:val="23"/>
        </w:rPr>
        <w:t>frío,</w:t>
      </w:r>
      <w:r>
        <w:rPr>
          <w:spacing w:val="40"/>
          <w:sz w:val="23"/>
        </w:rPr>
        <w:t> </w:t>
      </w:r>
      <w:r>
        <w:rPr>
          <w:sz w:val="23"/>
        </w:rPr>
        <w:t>aires</w:t>
      </w:r>
      <w:r>
        <w:rPr>
          <w:spacing w:val="40"/>
          <w:sz w:val="23"/>
        </w:rPr>
        <w:t> </w:t>
      </w:r>
      <w:r>
        <w:rPr>
          <w:sz w:val="23"/>
        </w:rPr>
        <w:t>acondicionados</w:t>
      </w:r>
      <w:r>
        <w:rPr>
          <w:spacing w:val="40"/>
          <w:sz w:val="23"/>
        </w:rPr>
        <w:t> </w:t>
      </w:r>
      <w:r>
        <w:rPr>
          <w:sz w:val="23"/>
        </w:rPr>
        <w:t>e</w:t>
      </w:r>
      <w:r>
        <w:rPr>
          <w:spacing w:val="40"/>
          <w:sz w:val="23"/>
        </w:rPr>
        <w:t> </w:t>
      </w:r>
      <w:r>
        <w:rPr>
          <w:sz w:val="23"/>
        </w:rPr>
        <w:t>iluminación</w:t>
      </w:r>
      <w:r>
        <w:rPr>
          <w:spacing w:val="40"/>
          <w:sz w:val="23"/>
        </w:rPr>
        <w:t> </w:t>
      </w:r>
      <w:r>
        <w:rPr>
          <w:sz w:val="23"/>
        </w:rPr>
        <w:t>en</w:t>
      </w:r>
      <w:r>
        <w:rPr>
          <w:spacing w:val="40"/>
          <w:sz w:val="23"/>
        </w:rPr>
        <w:t> </w:t>
      </w:r>
      <w:r>
        <w:rPr>
          <w:sz w:val="23"/>
        </w:rPr>
        <w:t>zona</w:t>
      </w:r>
      <w:r>
        <w:rPr>
          <w:spacing w:val="40"/>
          <w:sz w:val="23"/>
        </w:rPr>
        <w:t> </w:t>
      </w:r>
      <w:r>
        <w:rPr>
          <w:sz w:val="23"/>
        </w:rPr>
        <w:t>de</w:t>
      </w:r>
      <w:r>
        <w:rPr>
          <w:spacing w:val="40"/>
          <w:sz w:val="23"/>
        </w:rPr>
        <w:t> </w:t>
      </w:r>
      <w:r>
        <w:rPr>
          <w:sz w:val="23"/>
        </w:rPr>
        <w:t>embalaje,</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859" w:right="1637" w:hanging="1"/>
        <w:jc w:val="both"/>
      </w:pPr>
      <w:r>
        <w:rPr/>
        <w:t>previendo una futura ampliación de carga</w:t>
      </w:r>
      <w:r>
        <w:rPr>
          <w:spacing w:val="40"/>
        </w:rPr>
        <w:t> </w:t>
      </w:r>
      <w:r>
        <w:rPr/>
        <w:t>y considerando los</w:t>
      </w:r>
      <w:r>
        <w:rPr>
          <w:spacing w:val="40"/>
        </w:rPr>
        <w:t> </w:t>
      </w:r>
      <w:r>
        <w:rPr/>
        <w:t>efectos de la</w:t>
      </w:r>
      <w:r>
        <w:rPr>
          <w:spacing w:val="40"/>
        </w:rPr>
        <w:t> </w:t>
      </w:r>
      <w:r>
        <w:rPr/>
        <w:t>temperatura y la altura sobre el nivel del mar.</w:t>
      </w:r>
    </w:p>
    <w:p>
      <w:pPr>
        <w:pStyle w:val="BodyText"/>
        <w:rPr>
          <w:sz w:val="26"/>
        </w:rPr>
      </w:pPr>
    </w:p>
    <w:p>
      <w:pPr>
        <w:pStyle w:val="BodyText"/>
        <w:rPr>
          <w:sz w:val="26"/>
        </w:rPr>
      </w:pPr>
    </w:p>
    <w:p>
      <w:pPr>
        <w:pStyle w:val="BodyText"/>
        <w:spacing w:before="213"/>
        <w:ind w:left="1333"/>
      </w:pPr>
      <w:r>
        <w:rPr>
          <w:w w:val="110"/>
        </w:rPr>
        <w:t>Gabinete</w:t>
      </w:r>
      <w:r>
        <w:rPr>
          <w:spacing w:val="-10"/>
          <w:w w:val="110"/>
        </w:rPr>
        <w:t> </w:t>
      </w:r>
      <w:r>
        <w:rPr>
          <w:w w:val="110"/>
        </w:rPr>
        <w:t>del</w:t>
      </w:r>
      <w:r>
        <w:rPr>
          <w:spacing w:val="-12"/>
          <w:w w:val="110"/>
        </w:rPr>
        <w:t> </w:t>
      </w:r>
      <w:r>
        <w:rPr>
          <w:w w:val="110"/>
        </w:rPr>
        <w:t>cuarto</w:t>
      </w:r>
      <w:r>
        <w:rPr>
          <w:spacing w:val="-11"/>
          <w:w w:val="110"/>
        </w:rPr>
        <w:t> </w:t>
      </w:r>
      <w:r>
        <w:rPr>
          <w:spacing w:val="-4"/>
          <w:w w:val="110"/>
        </w:rPr>
        <w:t>Frio</w:t>
      </w:r>
    </w:p>
    <w:p>
      <w:pPr>
        <w:pStyle w:val="BodyText"/>
        <w:rPr>
          <w:sz w:val="26"/>
        </w:rPr>
      </w:pPr>
    </w:p>
    <w:p>
      <w:pPr>
        <w:pStyle w:val="BodyText"/>
        <w:spacing w:before="8"/>
        <w:rPr>
          <w:sz w:val="20"/>
        </w:rPr>
      </w:pPr>
    </w:p>
    <w:p>
      <w:pPr>
        <w:pStyle w:val="ListParagraph"/>
        <w:numPr>
          <w:ilvl w:val="1"/>
          <w:numId w:val="10"/>
        </w:numPr>
        <w:tabs>
          <w:tab w:pos="1977" w:val="left" w:leader="none"/>
        </w:tabs>
        <w:spacing w:line="364" w:lineRule="auto" w:before="0" w:after="0"/>
        <w:ind w:left="1976" w:right="1639" w:hanging="351"/>
        <w:jc w:val="both"/>
        <w:rPr>
          <w:sz w:val="23"/>
        </w:rPr>
      </w:pPr>
      <w:r>
        <w:rPr>
          <w:sz w:val="23"/>
        </w:rPr>
        <w:t>Con</w:t>
      </w:r>
      <w:r>
        <w:rPr>
          <w:spacing w:val="40"/>
          <w:sz w:val="23"/>
        </w:rPr>
        <w:t> </w:t>
      </w:r>
      <w:r>
        <w:rPr>
          <w:sz w:val="23"/>
        </w:rPr>
        <w:t>respecto</w:t>
      </w:r>
      <w:r>
        <w:rPr>
          <w:spacing w:val="40"/>
          <w:sz w:val="23"/>
        </w:rPr>
        <w:t> </w:t>
      </w:r>
      <w:r>
        <w:rPr>
          <w:sz w:val="23"/>
        </w:rPr>
        <w:t>a</w:t>
      </w:r>
      <w:r>
        <w:rPr>
          <w:spacing w:val="40"/>
          <w:sz w:val="23"/>
        </w:rPr>
        <w:t> </w:t>
      </w:r>
      <w:r>
        <w:rPr>
          <w:sz w:val="23"/>
        </w:rPr>
        <w:t>los</w:t>
      </w:r>
      <w:r>
        <w:rPr>
          <w:spacing w:val="40"/>
          <w:sz w:val="23"/>
        </w:rPr>
        <w:t> </w:t>
      </w:r>
      <w:r>
        <w:rPr>
          <w:sz w:val="23"/>
        </w:rPr>
        <w:t>Gabinetes,</w:t>
      </w:r>
      <w:r>
        <w:rPr>
          <w:spacing w:val="40"/>
          <w:sz w:val="23"/>
        </w:rPr>
        <w:t> </w:t>
      </w:r>
      <w:r>
        <w:rPr>
          <w:sz w:val="23"/>
        </w:rPr>
        <w:t>se</w:t>
      </w:r>
      <w:r>
        <w:rPr>
          <w:spacing w:val="40"/>
          <w:sz w:val="23"/>
        </w:rPr>
        <w:t> </w:t>
      </w:r>
      <w:r>
        <w:rPr>
          <w:sz w:val="23"/>
        </w:rPr>
        <w:t>debe</w:t>
      </w:r>
      <w:r>
        <w:rPr>
          <w:spacing w:val="40"/>
          <w:sz w:val="23"/>
        </w:rPr>
        <w:t> </w:t>
      </w:r>
      <w:r>
        <w:rPr>
          <w:sz w:val="23"/>
        </w:rPr>
        <w:t>aprovechar</w:t>
      </w:r>
      <w:r>
        <w:rPr>
          <w:spacing w:val="40"/>
          <w:sz w:val="23"/>
        </w:rPr>
        <w:t> </w:t>
      </w:r>
      <w:r>
        <w:rPr>
          <w:sz w:val="23"/>
        </w:rPr>
        <w:t>la</w:t>
      </w:r>
      <w:r>
        <w:rPr>
          <w:spacing w:val="40"/>
          <w:sz w:val="23"/>
        </w:rPr>
        <w:t> </w:t>
      </w:r>
      <w:r>
        <w:rPr>
          <w:sz w:val="23"/>
        </w:rPr>
        <w:t>disponibilidad</w:t>
      </w:r>
      <w:r>
        <w:rPr>
          <w:spacing w:val="40"/>
          <w:sz w:val="23"/>
        </w:rPr>
        <w:t> </w:t>
      </w:r>
      <w:r>
        <w:rPr>
          <w:sz w:val="23"/>
        </w:rPr>
        <w:t>de</w:t>
      </w:r>
      <w:r>
        <w:rPr>
          <w:spacing w:val="40"/>
          <w:sz w:val="23"/>
        </w:rPr>
        <w:t> </w:t>
      </w:r>
      <w:r>
        <w:rPr>
          <w:sz w:val="23"/>
        </w:rPr>
        <w:t>altura</w:t>
      </w:r>
      <w:r>
        <w:rPr>
          <w:spacing w:val="40"/>
          <w:sz w:val="23"/>
        </w:rPr>
        <w:t> </w:t>
      </w:r>
      <w:r>
        <w:rPr>
          <w:sz w:val="23"/>
        </w:rPr>
        <w:t>del sitio proyectado para la construcción del cuarto frío y designar una altura libre</w:t>
      </w:r>
      <w:r>
        <w:rPr>
          <w:spacing w:val="80"/>
          <w:sz w:val="23"/>
        </w:rPr>
        <w:t> </w:t>
      </w:r>
      <w:r>
        <w:rPr>
          <w:sz w:val="23"/>
        </w:rPr>
        <w:t>interna mínima de 2,80 m (a mayor altura del cuarto frío, mayor capacidad de almacenamiento y mejor distribución del aire). El área mínima del piso es de 12 m2</w:t>
      </w:r>
    </w:p>
    <w:p>
      <w:pPr>
        <w:pStyle w:val="BodyText"/>
        <w:spacing w:before="3"/>
        <w:rPr>
          <w:sz w:val="35"/>
        </w:rPr>
      </w:pPr>
    </w:p>
    <w:p>
      <w:pPr>
        <w:pStyle w:val="ListParagraph"/>
        <w:numPr>
          <w:ilvl w:val="1"/>
          <w:numId w:val="10"/>
        </w:numPr>
        <w:tabs>
          <w:tab w:pos="1977" w:val="left" w:leader="none"/>
        </w:tabs>
        <w:spacing w:line="364" w:lineRule="auto" w:before="0" w:after="0"/>
        <w:ind w:left="1976" w:right="1639" w:hanging="351"/>
        <w:jc w:val="both"/>
        <w:rPr>
          <w:sz w:val="23"/>
        </w:rPr>
      </w:pPr>
      <w:r>
        <w:rPr>
          <w:sz w:val="23"/>
        </w:rPr>
        <w:t>Los páneles de paredes y techo deben ser metálicos e inyectados con poliuretano de 38 kg/m3 de densidad y de 100 mm de espesor. La lámina interior y exterior al</w:t>
      </w:r>
      <w:r>
        <w:rPr>
          <w:spacing w:val="80"/>
          <w:sz w:val="23"/>
        </w:rPr>
        <w:t> </w:t>
      </w:r>
      <w:r>
        <w:rPr>
          <w:sz w:val="23"/>
        </w:rPr>
        <w:t>cuarto frío es de lámina galvanizada con repujado para mejorar su rigidez y pintada con un proceso electrostático en colores claros. El contratista debe comprobar que la densidad sea de 38 kg/m2; no se aceptan variaciones superiores a 8%, por exceso o por defecto. La fabricación del panel debe ser controlada; no se aceptan procesos manuales de inyección del poliuretano que no garantizan la calidad del producto.</w:t>
      </w:r>
    </w:p>
    <w:p>
      <w:pPr>
        <w:pStyle w:val="BodyText"/>
        <w:spacing w:before="7"/>
        <w:rPr>
          <w:sz w:val="35"/>
        </w:rPr>
      </w:pPr>
    </w:p>
    <w:p>
      <w:pPr>
        <w:pStyle w:val="BodyText"/>
        <w:spacing w:line="364" w:lineRule="auto"/>
        <w:ind w:left="1964" w:right="1635"/>
        <w:jc w:val="both"/>
      </w:pPr>
      <w:r>
        <w:rPr/>
        <w:t>Es necesario el acondicionamiento del aire en el espacio adyacente a la puerta del cuarto frío, para disminuir las entradas de aire con grandes diferencias de</w:t>
      </w:r>
      <w:r>
        <w:rPr>
          <w:spacing w:val="80"/>
        </w:rPr>
        <w:t> </w:t>
      </w:r>
      <w:r>
        <w:rPr/>
        <w:t>temperatura</w:t>
      </w:r>
      <w:r>
        <w:rPr>
          <w:spacing w:val="36"/>
        </w:rPr>
        <w:t> </w:t>
      </w:r>
      <w:r>
        <w:rPr/>
        <w:t>y humedad.</w:t>
      </w:r>
      <w:r>
        <w:rPr>
          <w:spacing w:val="38"/>
        </w:rPr>
        <w:t> </w:t>
      </w:r>
      <w:r>
        <w:rPr/>
        <w:t>El</w:t>
      </w:r>
      <w:r>
        <w:rPr>
          <w:spacing w:val="34"/>
        </w:rPr>
        <w:t> </w:t>
      </w:r>
      <w:r>
        <w:rPr/>
        <w:t>piso</w:t>
      </w:r>
      <w:r>
        <w:rPr>
          <w:spacing w:val="35"/>
        </w:rPr>
        <w:t> </w:t>
      </w:r>
      <w:r>
        <w:rPr/>
        <w:t>del</w:t>
      </w:r>
      <w:r>
        <w:rPr>
          <w:spacing w:val="34"/>
        </w:rPr>
        <w:t> </w:t>
      </w:r>
      <w:r>
        <w:rPr/>
        <w:t>cuarto</w:t>
      </w:r>
      <w:r>
        <w:rPr>
          <w:spacing w:val="35"/>
        </w:rPr>
        <w:t> </w:t>
      </w:r>
      <w:r>
        <w:rPr/>
        <w:t>frío debe estar aislado</w:t>
      </w:r>
      <w:r>
        <w:rPr>
          <w:spacing w:val="35"/>
        </w:rPr>
        <w:t> </w:t>
      </w:r>
      <w:r>
        <w:rPr/>
        <w:t>térmicamente</w:t>
      </w:r>
      <w:r>
        <w:rPr>
          <w:spacing w:val="38"/>
        </w:rPr>
        <w:t> </w:t>
      </w:r>
      <w:r>
        <w:rPr/>
        <w:t>y con acabado que permita su lavado más guardaescoba media caña; no se aceptan sifones dentro del cuarto frío.</w:t>
      </w:r>
    </w:p>
    <w:p>
      <w:pPr>
        <w:pStyle w:val="BodyText"/>
        <w:spacing w:before="7"/>
        <w:rPr>
          <w:sz w:val="35"/>
        </w:rPr>
      </w:pPr>
    </w:p>
    <w:p>
      <w:pPr>
        <w:pStyle w:val="ListParagraph"/>
        <w:numPr>
          <w:ilvl w:val="1"/>
          <w:numId w:val="10"/>
        </w:numPr>
        <w:tabs>
          <w:tab w:pos="1977" w:val="left" w:leader="none"/>
        </w:tabs>
        <w:spacing w:line="364" w:lineRule="auto" w:before="0" w:after="0"/>
        <w:ind w:left="1976" w:right="1633" w:hanging="351"/>
        <w:jc w:val="both"/>
        <w:rPr>
          <w:sz w:val="23"/>
        </w:rPr>
      </w:pPr>
      <w:r>
        <w:rPr>
          <w:sz w:val="23"/>
        </w:rPr>
        <w:t>La puerta de acceso al cuarto frío debe ser de acero inoxidable AISI 304 por todas</w:t>
      </w:r>
      <w:r>
        <w:rPr>
          <w:spacing w:val="80"/>
          <w:sz w:val="23"/>
        </w:rPr>
        <w:t> </w:t>
      </w:r>
      <w:r>
        <w:rPr>
          <w:sz w:val="23"/>
        </w:rPr>
        <w:t>sus caras, incluido el marco exterior, con bisagras, herrajes y chapa en bronce de trabajo pesado, cromadas, con dispositivo para apertura interna y facilidad de usar candado</w:t>
      </w:r>
      <w:r>
        <w:rPr>
          <w:spacing w:val="16"/>
          <w:sz w:val="23"/>
        </w:rPr>
        <w:t> </w:t>
      </w:r>
      <w:r>
        <w:rPr>
          <w:sz w:val="23"/>
        </w:rPr>
        <w:t>en</w:t>
      </w:r>
      <w:r>
        <w:rPr>
          <w:spacing w:val="18"/>
          <w:sz w:val="23"/>
        </w:rPr>
        <w:t> </w:t>
      </w:r>
      <w:r>
        <w:rPr>
          <w:sz w:val="23"/>
        </w:rPr>
        <w:t>el</w:t>
      </w:r>
      <w:r>
        <w:rPr>
          <w:spacing w:val="15"/>
          <w:sz w:val="23"/>
        </w:rPr>
        <w:t> </w:t>
      </w:r>
      <w:r>
        <w:rPr>
          <w:sz w:val="23"/>
        </w:rPr>
        <w:t>exterior.</w:t>
      </w:r>
      <w:r>
        <w:rPr>
          <w:spacing w:val="19"/>
          <w:sz w:val="23"/>
        </w:rPr>
        <w:t> </w:t>
      </w:r>
      <w:r>
        <w:rPr>
          <w:sz w:val="23"/>
        </w:rPr>
        <w:t>Debe</w:t>
      </w:r>
      <w:r>
        <w:rPr>
          <w:spacing w:val="15"/>
          <w:sz w:val="23"/>
        </w:rPr>
        <w:t> </w:t>
      </w:r>
      <w:r>
        <w:rPr>
          <w:sz w:val="23"/>
        </w:rPr>
        <w:t>haber</w:t>
      </w:r>
      <w:r>
        <w:rPr>
          <w:spacing w:val="19"/>
          <w:sz w:val="23"/>
        </w:rPr>
        <w:t> </w:t>
      </w:r>
      <w:r>
        <w:rPr>
          <w:sz w:val="23"/>
        </w:rPr>
        <w:t>un</w:t>
      </w:r>
      <w:r>
        <w:rPr>
          <w:spacing w:val="16"/>
          <w:sz w:val="23"/>
        </w:rPr>
        <w:t> </w:t>
      </w:r>
      <w:r>
        <w:rPr>
          <w:sz w:val="23"/>
        </w:rPr>
        <w:t>empaque</w:t>
      </w:r>
      <w:r>
        <w:rPr>
          <w:spacing w:val="17"/>
          <w:sz w:val="23"/>
        </w:rPr>
        <w:t> </w:t>
      </w:r>
      <w:r>
        <w:rPr>
          <w:sz w:val="23"/>
        </w:rPr>
        <w:t>elástico</w:t>
      </w:r>
      <w:r>
        <w:rPr>
          <w:spacing w:val="16"/>
          <w:sz w:val="23"/>
        </w:rPr>
        <w:t> </w:t>
      </w:r>
      <w:r>
        <w:rPr>
          <w:sz w:val="23"/>
        </w:rPr>
        <w:t>alrededor</w:t>
      </w:r>
      <w:r>
        <w:rPr>
          <w:spacing w:val="17"/>
          <w:sz w:val="23"/>
        </w:rPr>
        <w:t> </w:t>
      </w:r>
      <w:r>
        <w:rPr>
          <w:sz w:val="23"/>
        </w:rPr>
        <w:t>de</w:t>
      </w:r>
      <w:r>
        <w:rPr>
          <w:spacing w:val="15"/>
          <w:sz w:val="23"/>
        </w:rPr>
        <w:t> </w:t>
      </w:r>
      <w:r>
        <w:rPr>
          <w:sz w:val="23"/>
        </w:rPr>
        <w:t>toda</w:t>
      </w:r>
      <w:r>
        <w:rPr>
          <w:spacing w:val="15"/>
          <w:sz w:val="23"/>
        </w:rPr>
        <w:t> </w:t>
      </w:r>
      <w:r>
        <w:rPr>
          <w:sz w:val="23"/>
        </w:rPr>
        <w:t>la</w:t>
      </w:r>
      <w:r>
        <w:rPr>
          <w:spacing w:val="15"/>
          <w:sz w:val="23"/>
        </w:rPr>
        <w:t> </w:t>
      </w:r>
      <w:r>
        <w:rPr>
          <w:sz w:val="23"/>
        </w:rPr>
        <w:t>puerta y los tornillos de sujeción de la chapa y las bisagras deben ser de acero inoxidable y cabeza</w:t>
      </w:r>
      <w:r>
        <w:rPr>
          <w:spacing w:val="23"/>
          <w:sz w:val="23"/>
        </w:rPr>
        <w:t> </w:t>
      </w:r>
      <w:r>
        <w:rPr>
          <w:sz w:val="23"/>
        </w:rPr>
        <w:t>avellanada.</w:t>
      </w:r>
      <w:r>
        <w:rPr>
          <w:spacing w:val="23"/>
          <w:sz w:val="23"/>
        </w:rPr>
        <w:t> </w:t>
      </w:r>
      <w:r>
        <w:rPr>
          <w:sz w:val="23"/>
        </w:rPr>
        <w:t>En</w:t>
      </w:r>
      <w:r>
        <w:rPr>
          <w:spacing w:val="25"/>
          <w:sz w:val="23"/>
        </w:rPr>
        <w:t> </w:t>
      </w:r>
      <w:r>
        <w:rPr>
          <w:sz w:val="23"/>
        </w:rPr>
        <w:t>el</w:t>
      </w:r>
      <w:r>
        <w:rPr>
          <w:spacing w:val="26"/>
          <w:sz w:val="23"/>
        </w:rPr>
        <w:t> </w:t>
      </w:r>
      <w:r>
        <w:rPr>
          <w:sz w:val="23"/>
        </w:rPr>
        <w:t>interior</w:t>
      </w:r>
      <w:r>
        <w:rPr>
          <w:spacing w:val="25"/>
          <w:sz w:val="23"/>
        </w:rPr>
        <w:t> </w:t>
      </w:r>
      <w:r>
        <w:rPr>
          <w:sz w:val="23"/>
        </w:rPr>
        <w:t>de</w:t>
      </w:r>
      <w:r>
        <w:rPr>
          <w:spacing w:val="23"/>
          <w:sz w:val="23"/>
        </w:rPr>
        <w:t> </w:t>
      </w:r>
      <w:r>
        <w:rPr>
          <w:sz w:val="23"/>
        </w:rPr>
        <w:t>la</w:t>
      </w:r>
      <w:r>
        <w:rPr>
          <w:spacing w:val="21"/>
          <w:sz w:val="23"/>
        </w:rPr>
        <w:t> </w:t>
      </w:r>
      <w:r>
        <w:rPr>
          <w:sz w:val="23"/>
        </w:rPr>
        <w:t>puerta</w:t>
      </w:r>
      <w:r>
        <w:rPr>
          <w:spacing w:val="23"/>
          <w:sz w:val="23"/>
        </w:rPr>
        <w:t> </w:t>
      </w:r>
      <w:r>
        <w:rPr>
          <w:sz w:val="23"/>
        </w:rPr>
        <w:t>del</w:t>
      </w:r>
      <w:r>
        <w:rPr>
          <w:spacing w:val="25"/>
          <w:sz w:val="23"/>
        </w:rPr>
        <w:t> </w:t>
      </w:r>
      <w:r>
        <w:rPr>
          <w:sz w:val="23"/>
        </w:rPr>
        <w:t>cuarto</w:t>
      </w:r>
      <w:r>
        <w:rPr>
          <w:spacing w:val="22"/>
          <w:sz w:val="23"/>
        </w:rPr>
        <w:t> </w:t>
      </w:r>
      <w:r>
        <w:rPr>
          <w:sz w:val="23"/>
        </w:rPr>
        <w:t>frío,</w:t>
      </w:r>
      <w:r>
        <w:rPr>
          <w:spacing w:val="25"/>
          <w:sz w:val="23"/>
        </w:rPr>
        <w:t> </w:t>
      </w:r>
      <w:r>
        <w:rPr>
          <w:sz w:val="23"/>
        </w:rPr>
        <w:t>se</w:t>
      </w:r>
      <w:r>
        <w:rPr>
          <w:spacing w:val="23"/>
          <w:sz w:val="23"/>
        </w:rPr>
        <w:t> </w:t>
      </w:r>
      <w:r>
        <w:rPr>
          <w:sz w:val="23"/>
        </w:rPr>
        <w:t>coloca</w:t>
      </w:r>
      <w:r>
        <w:rPr>
          <w:spacing w:val="23"/>
          <w:sz w:val="23"/>
        </w:rPr>
        <w:t> </w:t>
      </w:r>
      <w:r>
        <w:rPr>
          <w:sz w:val="23"/>
        </w:rPr>
        <w:t>una</w:t>
      </w:r>
      <w:r>
        <w:rPr>
          <w:spacing w:val="23"/>
          <w:sz w:val="23"/>
        </w:rPr>
        <w:t> </w:t>
      </w:r>
      <w:r>
        <w:rPr>
          <w:sz w:val="23"/>
        </w:rPr>
        <w:t>cortina</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76" w:right="1638" w:hanging="1"/>
        <w:jc w:val="both"/>
      </w:pPr>
      <w:r>
        <w:rPr/>
        <w:t>plástica</w:t>
      </w:r>
      <w:r>
        <w:rPr>
          <w:spacing w:val="19"/>
        </w:rPr>
        <w:t> </w:t>
      </w:r>
      <w:r>
        <w:rPr/>
        <w:t>con</w:t>
      </w:r>
      <w:r>
        <w:rPr>
          <w:spacing w:val="20"/>
        </w:rPr>
        <w:t> </w:t>
      </w:r>
      <w:r>
        <w:rPr/>
        <w:t>traslapes</w:t>
      </w:r>
      <w:r>
        <w:rPr>
          <w:spacing w:val="19"/>
        </w:rPr>
        <w:t> </w:t>
      </w:r>
      <w:r>
        <w:rPr/>
        <w:t>de</w:t>
      </w:r>
      <w:r>
        <w:rPr>
          <w:spacing w:val="23"/>
        </w:rPr>
        <w:t> </w:t>
      </w:r>
      <w:r>
        <w:rPr/>
        <w:t>10 cm entre</w:t>
      </w:r>
      <w:r>
        <w:rPr>
          <w:spacing w:val="19"/>
        </w:rPr>
        <w:t> </w:t>
      </w:r>
      <w:r>
        <w:rPr/>
        <w:t>las</w:t>
      </w:r>
      <w:r>
        <w:rPr>
          <w:spacing w:val="19"/>
        </w:rPr>
        <w:t> </w:t>
      </w:r>
      <w:r>
        <w:rPr/>
        <w:t>tiras,</w:t>
      </w:r>
      <w:r>
        <w:rPr>
          <w:spacing w:val="21"/>
        </w:rPr>
        <w:t> </w:t>
      </w:r>
      <w:r>
        <w:rPr/>
        <w:t>que</w:t>
      </w:r>
      <w:r>
        <w:rPr>
          <w:spacing w:val="19"/>
        </w:rPr>
        <w:t> </w:t>
      </w:r>
      <w:r>
        <w:rPr/>
        <w:t>se</w:t>
      </w:r>
      <w:r>
        <w:rPr>
          <w:spacing w:val="19"/>
        </w:rPr>
        <w:t> </w:t>
      </w:r>
      <w:r>
        <w:rPr/>
        <w:t>prolongue</w:t>
      </w:r>
      <w:r>
        <w:rPr>
          <w:spacing w:val="21"/>
        </w:rPr>
        <w:t> </w:t>
      </w:r>
      <w:r>
        <w:rPr/>
        <w:t>20</w:t>
      </w:r>
      <w:r>
        <w:rPr>
          <w:spacing w:val="20"/>
        </w:rPr>
        <w:t> </w:t>
      </w:r>
      <w:r>
        <w:rPr/>
        <w:t>cm</w:t>
      </w:r>
      <w:r>
        <w:rPr>
          <w:spacing w:val="20"/>
        </w:rPr>
        <w:t> </w:t>
      </w:r>
      <w:r>
        <w:rPr/>
        <w:t>a</w:t>
      </w:r>
      <w:r>
        <w:rPr>
          <w:spacing w:val="21"/>
        </w:rPr>
        <w:t> </w:t>
      </w:r>
      <w:r>
        <w:rPr/>
        <w:t>cada</w:t>
      </w:r>
      <w:r>
        <w:rPr>
          <w:spacing w:val="19"/>
        </w:rPr>
        <w:t> </w:t>
      </w:r>
      <w:r>
        <w:rPr/>
        <w:t>lado de los marcos laterales de la puerta y tenga una longitud total que le permita llegar hasta el piso. Esto permite disminuir la entrada de humedad y aire más caliente al cuarto frío.</w:t>
      </w:r>
    </w:p>
    <w:p>
      <w:pPr>
        <w:pStyle w:val="BodyText"/>
        <w:spacing w:before="3"/>
        <w:rPr>
          <w:sz w:val="35"/>
        </w:rPr>
      </w:pPr>
    </w:p>
    <w:p>
      <w:pPr>
        <w:pStyle w:val="ListParagraph"/>
        <w:numPr>
          <w:ilvl w:val="1"/>
          <w:numId w:val="10"/>
        </w:numPr>
        <w:tabs>
          <w:tab w:pos="1977" w:val="left" w:leader="none"/>
        </w:tabs>
        <w:spacing w:line="364" w:lineRule="auto" w:before="0" w:after="0"/>
        <w:ind w:left="1976" w:right="1639" w:hanging="351"/>
        <w:jc w:val="both"/>
        <w:rPr>
          <w:sz w:val="23"/>
        </w:rPr>
      </w:pPr>
      <w:r>
        <w:rPr>
          <w:sz w:val="23"/>
        </w:rPr>
        <w:t>La estantería es de tipo modular, sin recintos difíciles de limpiar, con superficie resistente a los detergentes usados en la limpieza y al peso máximo que debe</w:t>
      </w:r>
      <w:r>
        <w:rPr>
          <w:spacing w:val="40"/>
          <w:sz w:val="23"/>
        </w:rPr>
        <w:t> </w:t>
      </w:r>
      <w:r>
        <w:rPr>
          <w:sz w:val="23"/>
        </w:rPr>
        <w:t>soportar,</w:t>
      </w:r>
      <w:r>
        <w:rPr>
          <w:spacing w:val="39"/>
          <w:sz w:val="23"/>
        </w:rPr>
        <w:t> </w:t>
      </w:r>
      <w:r>
        <w:rPr>
          <w:sz w:val="23"/>
        </w:rPr>
        <w:t>estáticamente</w:t>
      </w:r>
      <w:r>
        <w:rPr>
          <w:spacing w:val="39"/>
          <w:sz w:val="23"/>
        </w:rPr>
        <w:t> </w:t>
      </w:r>
      <w:r>
        <w:rPr>
          <w:sz w:val="23"/>
        </w:rPr>
        <w:t>estables</w:t>
      </w:r>
      <w:r>
        <w:rPr>
          <w:spacing w:val="40"/>
          <w:sz w:val="23"/>
        </w:rPr>
        <w:t> </w:t>
      </w:r>
      <w:r>
        <w:rPr>
          <w:sz w:val="23"/>
        </w:rPr>
        <w:t>y sin</w:t>
      </w:r>
      <w:r>
        <w:rPr>
          <w:spacing w:val="38"/>
          <w:sz w:val="23"/>
        </w:rPr>
        <w:t> </w:t>
      </w:r>
      <w:r>
        <w:rPr>
          <w:sz w:val="23"/>
        </w:rPr>
        <w:t>elementos</w:t>
      </w:r>
      <w:r>
        <w:rPr>
          <w:spacing w:val="40"/>
          <w:sz w:val="23"/>
        </w:rPr>
        <w:t> </w:t>
      </w:r>
      <w:r>
        <w:rPr>
          <w:sz w:val="23"/>
        </w:rPr>
        <w:t>que</w:t>
      </w:r>
      <w:r>
        <w:rPr>
          <w:spacing w:val="36"/>
          <w:sz w:val="23"/>
        </w:rPr>
        <w:t> </w:t>
      </w:r>
      <w:r>
        <w:rPr>
          <w:sz w:val="23"/>
        </w:rPr>
        <w:t>se</w:t>
      </w:r>
      <w:r>
        <w:rPr>
          <w:spacing w:val="36"/>
          <w:sz w:val="23"/>
        </w:rPr>
        <w:t> </w:t>
      </w:r>
      <w:r>
        <w:rPr>
          <w:sz w:val="23"/>
        </w:rPr>
        <w:t>oxiden</w:t>
      </w:r>
      <w:r>
        <w:rPr>
          <w:spacing w:val="38"/>
          <w:sz w:val="23"/>
        </w:rPr>
        <w:t> </w:t>
      </w:r>
      <w:r>
        <w:rPr>
          <w:sz w:val="23"/>
        </w:rPr>
        <w:t>o</w:t>
      </w:r>
      <w:r>
        <w:rPr>
          <w:spacing w:val="38"/>
          <w:sz w:val="23"/>
        </w:rPr>
        <w:t> </w:t>
      </w:r>
      <w:r>
        <w:rPr>
          <w:sz w:val="23"/>
        </w:rPr>
        <w:t>bordes</w:t>
      </w:r>
      <w:r>
        <w:rPr>
          <w:spacing w:val="40"/>
          <w:sz w:val="23"/>
        </w:rPr>
        <w:t> </w:t>
      </w:r>
      <w:r>
        <w:rPr>
          <w:sz w:val="23"/>
        </w:rPr>
        <w:t>cortantes que afecten al personal encargado del cuarto frío. Si hay elementos de fijación metálicos,</w:t>
      </w:r>
      <w:r>
        <w:rPr>
          <w:spacing w:val="27"/>
          <w:sz w:val="23"/>
        </w:rPr>
        <w:t> </w:t>
      </w:r>
      <w:r>
        <w:rPr>
          <w:sz w:val="23"/>
        </w:rPr>
        <w:t>éstos</w:t>
      </w:r>
      <w:r>
        <w:rPr>
          <w:spacing w:val="25"/>
          <w:sz w:val="23"/>
        </w:rPr>
        <w:t> </w:t>
      </w:r>
      <w:r>
        <w:rPr>
          <w:sz w:val="23"/>
        </w:rPr>
        <w:t>deben</w:t>
      </w:r>
      <w:r>
        <w:rPr>
          <w:spacing w:val="27"/>
          <w:sz w:val="23"/>
        </w:rPr>
        <w:t> </w:t>
      </w:r>
      <w:r>
        <w:rPr>
          <w:sz w:val="23"/>
        </w:rPr>
        <w:t>ser de acero</w:t>
      </w:r>
      <w:r>
        <w:rPr>
          <w:spacing w:val="27"/>
          <w:sz w:val="23"/>
        </w:rPr>
        <w:t> </w:t>
      </w:r>
      <w:r>
        <w:rPr>
          <w:sz w:val="23"/>
        </w:rPr>
        <w:t>inoxidable. Se prefiere la</w:t>
      </w:r>
      <w:r>
        <w:rPr>
          <w:spacing w:val="28"/>
          <w:sz w:val="23"/>
        </w:rPr>
        <w:t> </w:t>
      </w:r>
      <w:r>
        <w:rPr>
          <w:sz w:val="23"/>
        </w:rPr>
        <w:t>estantería plástica de 45 cm x 91 cm por entrepaño y de color claro.</w:t>
      </w:r>
    </w:p>
    <w:p>
      <w:pPr>
        <w:pStyle w:val="BodyText"/>
        <w:rPr>
          <w:sz w:val="26"/>
        </w:rPr>
      </w:pPr>
    </w:p>
    <w:p>
      <w:pPr>
        <w:pStyle w:val="BodyText"/>
        <w:spacing w:line="364" w:lineRule="auto" w:before="226"/>
        <w:ind w:left="1275" w:right="1639" w:firstLine="688"/>
        <w:jc w:val="both"/>
      </w:pPr>
      <w:r>
        <w:rPr/>
        <w:t>Las</w:t>
      </w:r>
      <w:r>
        <w:rPr>
          <w:spacing w:val="31"/>
        </w:rPr>
        <w:t> </w:t>
      </w:r>
      <w:r>
        <w:rPr/>
        <w:t>entidades</w:t>
      </w:r>
      <w:r>
        <w:rPr>
          <w:spacing w:val="31"/>
        </w:rPr>
        <w:t> </w:t>
      </w:r>
      <w:r>
        <w:rPr/>
        <w:t>territoriales</w:t>
      </w:r>
      <w:r>
        <w:rPr>
          <w:spacing w:val="27"/>
        </w:rPr>
        <w:t> </w:t>
      </w:r>
      <w:r>
        <w:rPr/>
        <w:t>deben</w:t>
      </w:r>
      <w:r>
        <w:rPr>
          <w:spacing w:val="28"/>
        </w:rPr>
        <w:t> </w:t>
      </w:r>
      <w:r>
        <w:rPr/>
        <w:t>incluir</w:t>
      </w:r>
      <w:r>
        <w:rPr>
          <w:spacing w:val="28"/>
        </w:rPr>
        <w:t> </w:t>
      </w:r>
      <w:r>
        <w:rPr/>
        <w:t>un</w:t>
      </w:r>
      <w:r>
        <w:rPr>
          <w:spacing w:val="28"/>
        </w:rPr>
        <w:t> </w:t>
      </w:r>
      <w:r>
        <w:rPr/>
        <w:t>programa</w:t>
      </w:r>
      <w:r>
        <w:rPr>
          <w:spacing w:val="26"/>
        </w:rPr>
        <w:t> </w:t>
      </w:r>
      <w:r>
        <w:rPr/>
        <w:t>de</w:t>
      </w:r>
      <w:r>
        <w:rPr>
          <w:spacing w:val="29"/>
        </w:rPr>
        <w:t> </w:t>
      </w:r>
      <w:r>
        <w:rPr/>
        <w:t>mantenimiento</w:t>
      </w:r>
      <w:r>
        <w:rPr>
          <w:spacing w:val="25"/>
        </w:rPr>
        <w:t> </w:t>
      </w:r>
      <w:r>
        <w:rPr/>
        <w:t>preventivo y correctivo para todos los equipos de cadena de frío aquí mencionados. Los filtros de combustible y de aceite de la planta eléctrica son reemplazados según la indicación del fabricante.</w:t>
      </w:r>
      <w:r>
        <w:rPr>
          <w:spacing w:val="40"/>
        </w:rPr>
        <w:t> </w:t>
      </w:r>
      <w:r>
        <w:rPr/>
        <w:t>El</w:t>
      </w:r>
      <w:r>
        <w:rPr>
          <w:spacing w:val="40"/>
        </w:rPr>
        <w:t> </w:t>
      </w:r>
      <w:r>
        <w:rPr/>
        <w:t>arranque</w:t>
      </w:r>
      <w:r>
        <w:rPr>
          <w:spacing w:val="40"/>
        </w:rPr>
        <w:t> </w:t>
      </w:r>
      <w:r>
        <w:rPr/>
        <w:t>de</w:t>
      </w:r>
      <w:r>
        <w:rPr>
          <w:spacing w:val="40"/>
        </w:rPr>
        <w:t> </w:t>
      </w:r>
      <w:r>
        <w:rPr/>
        <w:t>la</w:t>
      </w:r>
      <w:r>
        <w:rPr>
          <w:spacing w:val="40"/>
        </w:rPr>
        <w:t> </w:t>
      </w:r>
      <w:r>
        <w:rPr/>
        <w:t>planta</w:t>
      </w:r>
      <w:r>
        <w:rPr>
          <w:spacing w:val="40"/>
        </w:rPr>
        <w:t> </w:t>
      </w:r>
      <w:r>
        <w:rPr/>
        <w:t>se</w:t>
      </w:r>
      <w:r>
        <w:rPr>
          <w:spacing w:val="40"/>
        </w:rPr>
        <w:t> </w:t>
      </w:r>
      <w:r>
        <w:rPr/>
        <w:t>hace</w:t>
      </w:r>
      <w:r>
        <w:rPr>
          <w:spacing w:val="40"/>
        </w:rPr>
        <w:t> </w:t>
      </w:r>
      <w:r>
        <w:rPr/>
        <w:t>una</w:t>
      </w:r>
      <w:r>
        <w:rPr>
          <w:spacing w:val="40"/>
        </w:rPr>
        <w:t> </w:t>
      </w:r>
      <w:r>
        <w:rPr/>
        <w:t>vez</w:t>
      </w:r>
      <w:r>
        <w:rPr>
          <w:spacing w:val="40"/>
        </w:rPr>
        <w:t> </w:t>
      </w:r>
      <w:r>
        <w:rPr/>
        <w:t>por</w:t>
      </w:r>
      <w:r>
        <w:rPr>
          <w:spacing w:val="40"/>
        </w:rPr>
        <w:t> </w:t>
      </w:r>
      <w:r>
        <w:rPr/>
        <w:t>semana,</w:t>
      </w:r>
      <w:r>
        <w:rPr>
          <w:spacing w:val="40"/>
        </w:rPr>
        <w:t> </w:t>
      </w:r>
      <w:r>
        <w:rPr/>
        <w:t>con</w:t>
      </w:r>
      <w:r>
        <w:rPr>
          <w:spacing w:val="40"/>
        </w:rPr>
        <w:t> </w:t>
      </w:r>
      <w:r>
        <w:rPr/>
        <w:t>registro</w:t>
      </w:r>
      <w:r>
        <w:rPr>
          <w:spacing w:val="40"/>
        </w:rPr>
        <w:t> </w:t>
      </w:r>
      <w:r>
        <w:rPr/>
        <w:t>de</w:t>
      </w:r>
      <w:r>
        <w:rPr>
          <w:spacing w:val="40"/>
        </w:rPr>
        <w:t> </w:t>
      </w:r>
      <w:r>
        <w:rPr/>
        <w:t>las variables de funcionamiento (voltaje de línea y de fase, amperaje por línea, estado de carga de la batería, niveles de agua, aceite y combustible, horas de funcionamiento, temperatura</w:t>
      </w:r>
      <w:r>
        <w:rPr>
          <w:spacing w:val="80"/>
        </w:rPr>
        <w:t> </w:t>
      </w:r>
      <w:r>
        <w:rPr/>
        <w:t>del motor, etc.). Los once numerales anteriores corresponden con el Item 1 de la Tabla 2. Lista de especificaciones de los equipos del PAI, a financiar con estos recursos.</w:t>
      </w:r>
    </w:p>
    <w:p>
      <w:pPr>
        <w:pStyle w:val="BodyText"/>
        <w:rPr>
          <w:sz w:val="26"/>
        </w:rPr>
      </w:pPr>
    </w:p>
    <w:p>
      <w:pPr>
        <w:pStyle w:val="BodyText"/>
        <w:spacing w:line="364" w:lineRule="auto" w:before="229"/>
        <w:ind w:left="1275" w:right="1637" w:firstLine="688"/>
        <w:jc w:val="both"/>
      </w:pPr>
      <w:r>
        <w:rPr/>
        <w:t>Como complemento a los cuartos fríos se requiere fortalecer en los municipios elementos de almacenamiento, transporte y demás equipos que cumplen una labor esencial</w:t>
      </w:r>
      <w:r>
        <w:rPr>
          <w:spacing w:val="40"/>
        </w:rPr>
        <w:t> </w:t>
      </w:r>
      <w:r>
        <w:rPr/>
        <w:t>en la cadena de frío del PAI como acondicionadores de espacio para las salas donde se maneja la vacuna y plantas eléctricas para cada cuarto frío y para cada IPS pública como se justifica a continuación.</w:t>
      </w:r>
    </w:p>
    <w:p>
      <w:pPr>
        <w:pStyle w:val="BodyText"/>
        <w:spacing w:before="5"/>
        <w:rPr>
          <w:sz w:val="35"/>
        </w:rPr>
      </w:pPr>
    </w:p>
    <w:p>
      <w:pPr>
        <w:pStyle w:val="ListParagraph"/>
        <w:numPr>
          <w:ilvl w:val="0"/>
          <w:numId w:val="11"/>
        </w:numPr>
        <w:tabs>
          <w:tab w:pos="1977" w:val="left" w:leader="none"/>
        </w:tabs>
        <w:spacing w:line="364" w:lineRule="auto" w:before="0" w:after="0"/>
        <w:ind w:left="1976" w:right="1637" w:hanging="351"/>
        <w:jc w:val="both"/>
        <w:rPr>
          <w:sz w:val="23"/>
        </w:rPr>
      </w:pPr>
      <w:r>
        <w:rPr>
          <w:sz w:val="23"/>
        </w:rPr>
        <w:t>Los</w:t>
      </w:r>
      <w:r>
        <w:rPr>
          <w:spacing w:val="29"/>
          <w:sz w:val="23"/>
        </w:rPr>
        <w:t> </w:t>
      </w:r>
      <w:r>
        <w:rPr>
          <w:sz w:val="23"/>
        </w:rPr>
        <w:t>refrigeradores</w:t>
      </w:r>
      <w:r>
        <w:rPr>
          <w:spacing w:val="27"/>
          <w:sz w:val="23"/>
        </w:rPr>
        <w:t> </w:t>
      </w:r>
      <w:r>
        <w:rPr>
          <w:sz w:val="23"/>
        </w:rPr>
        <w:t>para</w:t>
      </w:r>
      <w:r>
        <w:rPr>
          <w:spacing w:val="27"/>
          <w:sz w:val="23"/>
        </w:rPr>
        <w:t> </w:t>
      </w:r>
      <w:r>
        <w:rPr>
          <w:sz w:val="23"/>
        </w:rPr>
        <w:t>vacuna deben</w:t>
      </w:r>
      <w:r>
        <w:rPr>
          <w:spacing w:val="29"/>
          <w:sz w:val="23"/>
        </w:rPr>
        <w:t> </w:t>
      </w:r>
      <w:r>
        <w:rPr>
          <w:sz w:val="23"/>
        </w:rPr>
        <w:t>tener un certificado</w:t>
      </w:r>
      <w:r>
        <w:rPr>
          <w:spacing w:val="29"/>
          <w:sz w:val="23"/>
        </w:rPr>
        <w:t> </w:t>
      </w:r>
      <w:r>
        <w:rPr>
          <w:sz w:val="23"/>
        </w:rPr>
        <w:t>de</w:t>
      </w:r>
      <w:r>
        <w:rPr>
          <w:spacing w:val="27"/>
          <w:sz w:val="23"/>
        </w:rPr>
        <w:t> </w:t>
      </w:r>
      <w:r>
        <w:rPr>
          <w:sz w:val="23"/>
        </w:rPr>
        <w:t>calidad</w:t>
      </w:r>
      <w:r>
        <w:rPr>
          <w:spacing w:val="29"/>
          <w:sz w:val="23"/>
        </w:rPr>
        <w:t> </w:t>
      </w:r>
      <w:r>
        <w:rPr>
          <w:sz w:val="23"/>
        </w:rPr>
        <w:t>expedido por un laboratorio aprobado por la Superintendencia de Industria y Comercio o con el código dado por la Organización Mundial de la Salud conocido como código PIS</w:t>
      </w:r>
      <w:r>
        <w:rPr>
          <w:spacing w:val="40"/>
          <w:sz w:val="23"/>
        </w:rPr>
        <w:t> </w:t>
      </w:r>
      <w:r>
        <w:rPr>
          <w:sz w:val="23"/>
        </w:rPr>
        <w:t>para garantizar la calidad del biológico que se va a almacenar allí.</w:t>
      </w:r>
    </w:p>
    <w:p>
      <w:pPr>
        <w:spacing w:after="0" w:line="364" w:lineRule="auto"/>
        <w:jc w:val="both"/>
        <w:rPr>
          <w:sz w:val="23"/>
        </w:rPr>
        <w:sectPr>
          <w:pgSz w:w="11900" w:h="16840"/>
          <w:pgMar w:header="0" w:footer="1434" w:top="1940" w:bottom="1620" w:left="380" w:right="0"/>
        </w:sectPr>
      </w:pPr>
    </w:p>
    <w:p>
      <w:pPr>
        <w:pStyle w:val="BodyText"/>
        <w:rPr>
          <w:sz w:val="20"/>
        </w:rPr>
      </w:pPr>
    </w:p>
    <w:p>
      <w:pPr>
        <w:pStyle w:val="BodyText"/>
        <w:spacing w:before="1"/>
        <w:rPr>
          <w:sz w:val="20"/>
        </w:rPr>
      </w:pPr>
    </w:p>
    <w:p>
      <w:pPr>
        <w:pStyle w:val="ListParagraph"/>
        <w:numPr>
          <w:ilvl w:val="0"/>
          <w:numId w:val="11"/>
        </w:numPr>
        <w:tabs>
          <w:tab w:pos="1977" w:val="left" w:leader="none"/>
        </w:tabs>
        <w:spacing w:line="364" w:lineRule="auto" w:before="94" w:after="0"/>
        <w:ind w:left="1976" w:right="1638" w:hanging="351"/>
        <w:jc w:val="both"/>
        <w:rPr>
          <w:sz w:val="23"/>
        </w:rPr>
      </w:pPr>
      <w:r>
        <w:rPr>
          <w:sz w:val="23"/>
        </w:rPr>
        <w:t>Los termos con capacidades de 2,6 y 3,0 litros junto con las cajas térmicas también referidos y necesarios para la logística de la cadena de frío del PAI, deben cumplir con las</w:t>
      </w:r>
      <w:r>
        <w:rPr>
          <w:spacing w:val="40"/>
          <w:sz w:val="23"/>
        </w:rPr>
        <w:t> </w:t>
      </w:r>
      <w:r>
        <w:rPr>
          <w:sz w:val="23"/>
        </w:rPr>
        <w:t>consideraciones</w:t>
      </w:r>
      <w:r>
        <w:rPr>
          <w:spacing w:val="40"/>
          <w:sz w:val="23"/>
        </w:rPr>
        <w:t> </w:t>
      </w:r>
      <w:r>
        <w:rPr>
          <w:sz w:val="23"/>
        </w:rPr>
        <w:t>de</w:t>
      </w:r>
      <w:r>
        <w:rPr>
          <w:spacing w:val="40"/>
          <w:sz w:val="23"/>
        </w:rPr>
        <w:t> </w:t>
      </w:r>
      <w:r>
        <w:rPr>
          <w:sz w:val="23"/>
        </w:rPr>
        <w:t>aislamiento</w:t>
      </w:r>
      <w:r>
        <w:rPr>
          <w:spacing w:val="40"/>
          <w:sz w:val="23"/>
        </w:rPr>
        <w:t> </w:t>
      </w:r>
      <w:r>
        <w:rPr>
          <w:sz w:val="23"/>
        </w:rPr>
        <w:t>térmico</w:t>
      </w:r>
      <w:r>
        <w:rPr>
          <w:spacing w:val="40"/>
          <w:sz w:val="23"/>
        </w:rPr>
        <w:t> </w:t>
      </w:r>
      <w:r>
        <w:rPr>
          <w:sz w:val="23"/>
        </w:rPr>
        <w:t>y sistema</w:t>
      </w:r>
      <w:r>
        <w:rPr>
          <w:spacing w:val="40"/>
          <w:sz w:val="23"/>
        </w:rPr>
        <w:t> </w:t>
      </w:r>
      <w:r>
        <w:rPr>
          <w:sz w:val="23"/>
        </w:rPr>
        <w:t>de</w:t>
      </w:r>
      <w:r>
        <w:rPr>
          <w:spacing w:val="40"/>
          <w:sz w:val="23"/>
        </w:rPr>
        <w:t> </w:t>
      </w:r>
      <w:r>
        <w:rPr>
          <w:sz w:val="23"/>
        </w:rPr>
        <w:t>aseguramiento adecuado</w:t>
      </w:r>
      <w:r>
        <w:rPr>
          <w:spacing w:val="40"/>
          <w:sz w:val="23"/>
        </w:rPr>
        <w:t> </w:t>
      </w:r>
      <w:r>
        <w:rPr>
          <w:sz w:val="23"/>
        </w:rPr>
        <w:t>para evitar</w:t>
      </w:r>
      <w:r>
        <w:rPr>
          <w:spacing w:val="40"/>
          <w:sz w:val="23"/>
        </w:rPr>
        <w:t> </w:t>
      </w:r>
      <w:r>
        <w:rPr>
          <w:sz w:val="23"/>
        </w:rPr>
        <w:t>aperturas</w:t>
      </w:r>
      <w:r>
        <w:rPr>
          <w:spacing w:val="40"/>
          <w:sz w:val="23"/>
        </w:rPr>
        <w:t> </w:t>
      </w:r>
      <w:r>
        <w:rPr>
          <w:sz w:val="23"/>
        </w:rPr>
        <w:t>accidentales</w:t>
      </w:r>
      <w:r>
        <w:rPr>
          <w:spacing w:val="40"/>
          <w:sz w:val="23"/>
        </w:rPr>
        <w:t> </w:t>
      </w:r>
      <w:r>
        <w:rPr>
          <w:sz w:val="23"/>
        </w:rPr>
        <w:t>durante el</w:t>
      </w:r>
      <w:r>
        <w:rPr>
          <w:spacing w:val="40"/>
          <w:sz w:val="23"/>
        </w:rPr>
        <w:t> </w:t>
      </w:r>
      <w:r>
        <w:rPr>
          <w:sz w:val="23"/>
        </w:rPr>
        <w:t>transporte.</w:t>
      </w:r>
      <w:r>
        <w:rPr>
          <w:spacing w:val="40"/>
          <w:sz w:val="23"/>
        </w:rPr>
        <w:t> </w:t>
      </w:r>
      <w:r>
        <w:rPr>
          <w:sz w:val="23"/>
        </w:rPr>
        <w:t>Uno</w:t>
      </w:r>
      <w:r>
        <w:rPr>
          <w:spacing w:val="40"/>
          <w:sz w:val="23"/>
        </w:rPr>
        <w:t> </w:t>
      </w:r>
      <w:r>
        <w:rPr>
          <w:sz w:val="23"/>
        </w:rPr>
        <w:t>de los motivos para asignar termos es mejorar la cobertura en la estrategia de vacunación casa a casa en varios grupos con sendos termos y reponer algunos que por diferentes razones han presentado fallas mecánicas y no se pueden continuar usando, sumado a que por el mayor tamaño de las nuevas vacunas se debe disponer de termos con mayor capacidad a los tradicionalmente usados de 1,6 y 1,7 litros, por cuanto el fabricante de la mencionada vacuna exige no retirarse el biológico de su empaque original, hecho este que saca los anteriores termos para el transporte de las mismas.</w:t>
      </w:r>
    </w:p>
    <w:p>
      <w:pPr>
        <w:pStyle w:val="BodyText"/>
        <w:spacing w:before="11"/>
        <w:rPr>
          <w:sz w:val="35"/>
        </w:rPr>
      </w:pPr>
    </w:p>
    <w:p>
      <w:pPr>
        <w:pStyle w:val="ListParagraph"/>
        <w:numPr>
          <w:ilvl w:val="0"/>
          <w:numId w:val="11"/>
        </w:numPr>
        <w:tabs>
          <w:tab w:pos="1977" w:val="left" w:leader="none"/>
        </w:tabs>
        <w:spacing w:line="364" w:lineRule="auto" w:before="0" w:after="0"/>
        <w:ind w:left="1976" w:right="1637" w:hanging="351"/>
        <w:jc w:val="both"/>
        <w:rPr>
          <w:sz w:val="23"/>
        </w:rPr>
      </w:pPr>
      <w:r>
        <w:rPr>
          <w:sz w:val="23"/>
        </w:rPr>
        <w:t>Las cajas térmicas fueron divididas en dos ítems dentro del listado porque una es</w:t>
      </w:r>
      <w:r>
        <w:rPr>
          <w:spacing w:val="80"/>
          <w:sz w:val="23"/>
        </w:rPr>
        <w:t> </w:t>
      </w:r>
      <w:r>
        <w:rPr>
          <w:sz w:val="23"/>
        </w:rPr>
        <w:t>para capacidades desde 8,5 litros hasta 16 litros y otra de mayor capacidad cercana a los 20 litros de acuerdo a la cantidad de vacuna a transportar. La necesidad de las cajas</w:t>
      </w:r>
      <w:r>
        <w:rPr>
          <w:spacing w:val="40"/>
          <w:sz w:val="23"/>
        </w:rPr>
        <w:t> </w:t>
      </w:r>
      <w:r>
        <w:rPr>
          <w:sz w:val="23"/>
        </w:rPr>
        <w:t>térmicas</w:t>
      </w:r>
      <w:r>
        <w:rPr>
          <w:spacing w:val="40"/>
          <w:sz w:val="23"/>
        </w:rPr>
        <w:t> </w:t>
      </w:r>
      <w:r>
        <w:rPr>
          <w:sz w:val="23"/>
        </w:rPr>
        <w:t>está</w:t>
      </w:r>
      <w:r>
        <w:rPr>
          <w:spacing w:val="40"/>
          <w:sz w:val="23"/>
        </w:rPr>
        <w:t> </w:t>
      </w:r>
      <w:r>
        <w:rPr>
          <w:sz w:val="23"/>
        </w:rPr>
        <w:t>evidenciada</w:t>
      </w:r>
      <w:r>
        <w:rPr>
          <w:spacing w:val="40"/>
          <w:sz w:val="23"/>
        </w:rPr>
        <w:t> </w:t>
      </w:r>
      <w:r>
        <w:rPr>
          <w:sz w:val="23"/>
        </w:rPr>
        <w:t>porque</w:t>
      </w:r>
      <w:r>
        <w:rPr>
          <w:spacing w:val="40"/>
          <w:sz w:val="23"/>
        </w:rPr>
        <w:t> </w:t>
      </w:r>
      <w:r>
        <w:rPr>
          <w:sz w:val="23"/>
        </w:rPr>
        <w:t>todavía</w:t>
      </w:r>
      <w:r>
        <w:rPr>
          <w:spacing w:val="40"/>
          <w:sz w:val="23"/>
        </w:rPr>
        <w:t> </w:t>
      </w:r>
      <w:r>
        <w:rPr>
          <w:sz w:val="23"/>
        </w:rPr>
        <w:t>en</w:t>
      </w:r>
      <w:r>
        <w:rPr>
          <w:spacing w:val="40"/>
          <w:sz w:val="23"/>
        </w:rPr>
        <w:t> </w:t>
      </w:r>
      <w:r>
        <w:rPr>
          <w:sz w:val="23"/>
        </w:rPr>
        <w:t>algunos</w:t>
      </w:r>
      <w:r>
        <w:rPr>
          <w:spacing w:val="40"/>
          <w:sz w:val="23"/>
        </w:rPr>
        <w:t> </w:t>
      </w:r>
      <w:r>
        <w:rPr>
          <w:sz w:val="23"/>
        </w:rPr>
        <w:t>de</w:t>
      </w:r>
      <w:r>
        <w:rPr>
          <w:spacing w:val="40"/>
          <w:sz w:val="23"/>
        </w:rPr>
        <w:t> </w:t>
      </w:r>
      <w:r>
        <w:rPr>
          <w:sz w:val="23"/>
        </w:rPr>
        <w:t>estos</w:t>
      </w:r>
      <w:r>
        <w:rPr>
          <w:spacing w:val="40"/>
          <w:sz w:val="23"/>
        </w:rPr>
        <w:t> </w:t>
      </w:r>
      <w:r>
        <w:rPr>
          <w:sz w:val="23"/>
        </w:rPr>
        <w:t>municipios donde se asignó caja térmica transportan la vacuna en cajas de poliestireno</w:t>
      </w:r>
      <w:r>
        <w:rPr>
          <w:spacing w:val="80"/>
          <w:sz w:val="23"/>
        </w:rPr>
        <w:t> </w:t>
      </w:r>
      <w:r>
        <w:rPr>
          <w:sz w:val="23"/>
        </w:rPr>
        <w:t>expandido (icopor), o en cajas plásticas delgadas con grifo en el fondo, sin adecuada seguridad, propia para otras actividades menos para transportar vacuna. Las cajas de icopor no se deben utilizar porque no permite su limpieza, presenta poca resistencia mecánica, no asegura la tapa en casos de caída o golpes accidentales por lo que el biológico se puede caer fuera de la caja con el consecuente deterioro o pérdida.</w:t>
      </w:r>
    </w:p>
    <w:p>
      <w:pPr>
        <w:pStyle w:val="BodyText"/>
        <w:spacing w:before="8"/>
        <w:rPr>
          <w:sz w:val="35"/>
        </w:rPr>
      </w:pPr>
    </w:p>
    <w:p>
      <w:pPr>
        <w:pStyle w:val="ListParagraph"/>
        <w:numPr>
          <w:ilvl w:val="0"/>
          <w:numId w:val="11"/>
        </w:numPr>
        <w:tabs>
          <w:tab w:pos="1977" w:val="left" w:leader="none"/>
        </w:tabs>
        <w:spacing w:line="364" w:lineRule="auto" w:before="0" w:after="0"/>
        <w:ind w:left="1976" w:right="1638" w:hanging="351"/>
        <w:jc w:val="both"/>
        <w:rPr>
          <w:sz w:val="23"/>
        </w:rPr>
      </w:pPr>
      <w:r>
        <w:rPr>
          <w:sz w:val="23"/>
        </w:rPr>
        <w:t>Cuando se va a introducir vacuna en termos o cajas térmicas se debe disponer de recipientes plásticos con</w:t>
      </w:r>
      <w:r>
        <w:rPr>
          <w:spacing w:val="29"/>
          <w:sz w:val="23"/>
        </w:rPr>
        <w:t> </w:t>
      </w:r>
      <w:r>
        <w:rPr>
          <w:sz w:val="23"/>
        </w:rPr>
        <w:t>agua</w:t>
      </w:r>
      <w:r>
        <w:rPr>
          <w:spacing w:val="28"/>
          <w:sz w:val="23"/>
        </w:rPr>
        <w:t> </w:t>
      </w:r>
      <w:r>
        <w:rPr>
          <w:sz w:val="23"/>
        </w:rPr>
        <w:t>congelada</w:t>
      </w:r>
      <w:r>
        <w:rPr>
          <w:spacing w:val="28"/>
          <w:sz w:val="23"/>
        </w:rPr>
        <w:t> </w:t>
      </w:r>
      <w:r>
        <w:rPr>
          <w:sz w:val="23"/>
        </w:rPr>
        <w:t>a 0°C</w:t>
      </w:r>
      <w:r>
        <w:rPr>
          <w:spacing w:val="29"/>
          <w:sz w:val="23"/>
        </w:rPr>
        <w:t> </w:t>
      </w:r>
      <w:r>
        <w:rPr>
          <w:sz w:val="23"/>
        </w:rPr>
        <w:t>llamados paquetes o pilas</w:t>
      </w:r>
      <w:r>
        <w:rPr>
          <w:spacing w:val="29"/>
          <w:sz w:val="23"/>
        </w:rPr>
        <w:t> </w:t>
      </w:r>
      <w:r>
        <w:rPr>
          <w:sz w:val="23"/>
        </w:rPr>
        <w:t>de 0,3</w:t>
      </w:r>
      <w:r>
        <w:rPr>
          <w:spacing w:val="29"/>
          <w:sz w:val="23"/>
        </w:rPr>
        <w:t> </w:t>
      </w:r>
      <w:r>
        <w:rPr>
          <w:sz w:val="23"/>
        </w:rPr>
        <w:t>a 0,6 litros de capacidad para garantizar la vida fría durante la jornada laboral o en el trayecto del</w:t>
      </w:r>
      <w:r>
        <w:rPr>
          <w:spacing w:val="40"/>
          <w:sz w:val="23"/>
        </w:rPr>
        <w:t> </w:t>
      </w:r>
      <w:r>
        <w:rPr>
          <w:sz w:val="23"/>
        </w:rPr>
        <w:t>viaje, con</w:t>
      </w:r>
      <w:r>
        <w:rPr>
          <w:spacing w:val="40"/>
          <w:sz w:val="23"/>
        </w:rPr>
        <w:t> </w:t>
      </w:r>
      <w:r>
        <w:rPr>
          <w:sz w:val="23"/>
        </w:rPr>
        <w:t>base</w:t>
      </w:r>
      <w:r>
        <w:rPr>
          <w:spacing w:val="40"/>
          <w:sz w:val="23"/>
        </w:rPr>
        <w:t> </w:t>
      </w:r>
      <w:r>
        <w:rPr>
          <w:sz w:val="23"/>
        </w:rPr>
        <w:t>en</w:t>
      </w:r>
      <w:r>
        <w:rPr>
          <w:spacing w:val="40"/>
          <w:sz w:val="23"/>
        </w:rPr>
        <w:t> </w:t>
      </w:r>
      <w:r>
        <w:rPr>
          <w:sz w:val="23"/>
        </w:rPr>
        <w:t>lo</w:t>
      </w:r>
      <w:r>
        <w:rPr>
          <w:spacing w:val="40"/>
          <w:sz w:val="23"/>
        </w:rPr>
        <w:t> </w:t>
      </w:r>
      <w:r>
        <w:rPr>
          <w:sz w:val="23"/>
        </w:rPr>
        <w:t>anterior se</w:t>
      </w:r>
      <w:r>
        <w:rPr>
          <w:spacing w:val="40"/>
          <w:sz w:val="23"/>
        </w:rPr>
        <w:t> </w:t>
      </w:r>
      <w:r>
        <w:rPr>
          <w:sz w:val="23"/>
        </w:rPr>
        <w:t>debe contar con</w:t>
      </w:r>
      <w:r>
        <w:rPr>
          <w:spacing w:val="40"/>
          <w:sz w:val="23"/>
        </w:rPr>
        <w:t> </w:t>
      </w:r>
      <w:r>
        <w:rPr>
          <w:sz w:val="23"/>
        </w:rPr>
        <w:t>congeladores para suplir la necesidad de disponer de paquetes congelados. Para un termo se requieren mínimo de dos juegos de cuatro unidades para hacer el respectivo cambio cuando avanzada</w:t>
      </w:r>
      <w:r>
        <w:rPr>
          <w:spacing w:val="22"/>
          <w:sz w:val="23"/>
        </w:rPr>
        <w:t> </w:t>
      </w:r>
      <w:r>
        <w:rPr>
          <w:sz w:val="23"/>
        </w:rPr>
        <w:t>la</w:t>
      </w:r>
      <w:r>
        <w:rPr>
          <w:spacing w:val="22"/>
          <w:sz w:val="23"/>
        </w:rPr>
        <w:t> </w:t>
      </w:r>
      <w:r>
        <w:rPr>
          <w:sz w:val="23"/>
        </w:rPr>
        <w:t>jornada</w:t>
      </w:r>
      <w:r>
        <w:rPr>
          <w:spacing w:val="22"/>
          <w:sz w:val="23"/>
        </w:rPr>
        <w:t> </w:t>
      </w:r>
      <w:r>
        <w:rPr>
          <w:sz w:val="23"/>
        </w:rPr>
        <w:t>se</w:t>
      </w:r>
      <w:r>
        <w:rPr>
          <w:spacing w:val="22"/>
          <w:sz w:val="23"/>
        </w:rPr>
        <w:t> </w:t>
      </w:r>
      <w:r>
        <w:rPr>
          <w:sz w:val="23"/>
        </w:rPr>
        <w:t>detecte</w:t>
      </w:r>
      <w:r>
        <w:rPr>
          <w:spacing w:val="22"/>
          <w:sz w:val="23"/>
        </w:rPr>
        <w:t> </w:t>
      </w:r>
      <w:r>
        <w:rPr>
          <w:sz w:val="23"/>
        </w:rPr>
        <w:t>que</w:t>
      </w:r>
      <w:r>
        <w:rPr>
          <w:spacing w:val="22"/>
          <w:sz w:val="23"/>
        </w:rPr>
        <w:t> </w:t>
      </w:r>
      <w:r>
        <w:rPr>
          <w:sz w:val="23"/>
        </w:rPr>
        <w:t>el</w:t>
      </w:r>
      <w:r>
        <w:rPr>
          <w:spacing w:val="26"/>
          <w:sz w:val="23"/>
        </w:rPr>
        <w:t> </w:t>
      </w:r>
      <w:r>
        <w:rPr>
          <w:sz w:val="23"/>
        </w:rPr>
        <w:t>hielo</w:t>
      </w:r>
      <w:r>
        <w:rPr>
          <w:spacing w:val="21"/>
          <w:sz w:val="23"/>
        </w:rPr>
        <w:t> </w:t>
      </w:r>
      <w:r>
        <w:rPr>
          <w:sz w:val="23"/>
        </w:rPr>
        <w:t>presente</w:t>
      </w:r>
      <w:r>
        <w:rPr>
          <w:spacing w:val="22"/>
          <w:sz w:val="23"/>
        </w:rPr>
        <w:t> </w:t>
      </w:r>
      <w:r>
        <w:rPr>
          <w:sz w:val="23"/>
        </w:rPr>
        <w:t>esté</w:t>
      </w:r>
      <w:r>
        <w:rPr>
          <w:spacing w:val="22"/>
          <w:sz w:val="23"/>
        </w:rPr>
        <w:t> </w:t>
      </w:r>
      <w:r>
        <w:rPr>
          <w:sz w:val="23"/>
        </w:rPr>
        <w:t>a</w:t>
      </w:r>
      <w:r>
        <w:rPr>
          <w:spacing w:val="22"/>
          <w:sz w:val="23"/>
        </w:rPr>
        <w:t> </w:t>
      </w:r>
      <w:r>
        <w:rPr>
          <w:sz w:val="23"/>
        </w:rPr>
        <w:t>punto</w:t>
      </w:r>
      <w:r>
        <w:rPr>
          <w:spacing w:val="25"/>
          <w:sz w:val="23"/>
        </w:rPr>
        <w:t> </w:t>
      </w:r>
      <w:r>
        <w:rPr>
          <w:sz w:val="23"/>
        </w:rPr>
        <w:t>de</w:t>
      </w:r>
      <w:r>
        <w:rPr>
          <w:spacing w:val="22"/>
          <w:sz w:val="23"/>
        </w:rPr>
        <w:t> </w:t>
      </w:r>
      <w:r>
        <w:rPr>
          <w:sz w:val="23"/>
        </w:rPr>
        <w:t>fundirse</w:t>
      </w:r>
      <w:r>
        <w:rPr>
          <w:spacing w:val="22"/>
          <w:sz w:val="23"/>
        </w:rPr>
        <w:t> </w:t>
      </w:r>
      <w:r>
        <w:rPr>
          <w:sz w:val="23"/>
        </w:rPr>
        <w:t>en</w:t>
      </w:r>
      <w:r>
        <w:rPr>
          <w:spacing w:val="25"/>
          <w:sz w:val="23"/>
        </w:rPr>
        <w:t> </w:t>
      </w:r>
      <w:r>
        <w:rPr>
          <w:sz w:val="23"/>
        </w:rPr>
        <w:t>su</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76" w:right="1639"/>
        <w:jc w:val="both"/>
      </w:pPr>
      <w:r>
        <w:rPr/>
        <w:t>totalidad para cambiar su fase a líquido. Como la estrategia de buscar la población objeto</w:t>
      </w:r>
      <w:r>
        <w:rPr>
          <w:spacing w:val="40"/>
        </w:rPr>
        <w:t> </w:t>
      </w:r>
      <w:r>
        <w:rPr/>
        <w:t>casa</w:t>
      </w:r>
      <w:r>
        <w:rPr>
          <w:spacing w:val="40"/>
        </w:rPr>
        <w:t> </w:t>
      </w:r>
      <w:r>
        <w:rPr/>
        <w:t>a</w:t>
      </w:r>
      <w:r>
        <w:rPr>
          <w:spacing w:val="40"/>
        </w:rPr>
        <w:t> </w:t>
      </w:r>
      <w:r>
        <w:rPr/>
        <w:t>casa</w:t>
      </w:r>
      <w:r>
        <w:rPr>
          <w:spacing w:val="40"/>
        </w:rPr>
        <w:t> </w:t>
      </w:r>
      <w:r>
        <w:rPr/>
        <w:t>ha</w:t>
      </w:r>
      <w:r>
        <w:rPr>
          <w:spacing w:val="40"/>
        </w:rPr>
        <w:t> </w:t>
      </w:r>
      <w:r>
        <w:rPr/>
        <w:t>dado</w:t>
      </w:r>
      <w:r>
        <w:rPr>
          <w:spacing w:val="40"/>
        </w:rPr>
        <w:t> </w:t>
      </w:r>
      <w:r>
        <w:rPr/>
        <w:t>buenos</w:t>
      </w:r>
      <w:r>
        <w:rPr>
          <w:spacing w:val="40"/>
        </w:rPr>
        <w:t> </w:t>
      </w:r>
      <w:r>
        <w:rPr/>
        <w:t>resultados</w:t>
      </w:r>
      <w:r>
        <w:rPr>
          <w:spacing w:val="40"/>
        </w:rPr>
        <w:t> </w:t>
      </w:r>
      <w:r>
        <w:rPr/>
        <w:t>se</w:t>
      </w:r>
      <w:r>
        <w:rPr>
          <w:spacing w:val="40"/>
        </w:rPr>
        <w:t> </w:t>
      </w:r>
      <w:r>
        <w:rPr/>
        <w:t>emplean</w:t>
      </w:r>
      <w:r>
        <w:rPr>
          <w:spacing w:val="40"/>
        </w:rPr>
        <w:t> </w:t>
      </w:r>
      <w:r>
        <w:rPr/>
        <w:t>varios</w:t>
      </w:r>
      <w:r>
        <w:rPr>
          <w:spacing w:val="40"/>
        </w:rPr>
        <w:t> </w:t>
      </w:r>
      <w:r>
        <w:rPr/>
        <w:t>termos</w:t>
      </w:r>
      <w:r>
        <w:rPr>
          <w:spacing w:val="40"/>
        </w:rPr>
        <w:t> </w:t>
      </w:r>
      <w:r>
        <w:rPr/>
        <w:t>que requieren</w:t>
      </w:r>
      <w:r>
        <w:rPr>
          <w:spacing w:val="40"/>
        </w:rPr>
        <w:t> </w:t>
      </w:r>
      <w:r>
        <w:rPr/>
        <w:t>varios</w:t>
      </w:r>
      <w:r>
        <w:rPr>
          <w:spacing w:val="40"/>
        </w:rPr>
        <w:t> </w:t>
      </w:r>
      <w:r>
        <w:rPr/>
        <w:t>juegos</w:t>
      </w:r>
      <w:r>
        <w:rPr>
          <w:spacing w:val="40"/>
        </w:rPr>
        <w:t> </w:t>
      </w:r>
      <w:r>
        <w:rPr/>
        <w:t>de</w:t>
      </w:r>
      <w:r>
        <w:rPr>
          <w:spacing w:val="40"/>
        </w:rPr>
        <w:t> </w:t>
      </w:r>
      <w:r>
        <w:rPr/>
        <w:t>estos</w:t>
      </w:r>
      <w:r>
        <w:rPr>
          <w:spacing w:val="40"/>
        </w:rPr>
        <w:t> </w:t>
      </w:r>
      <w:r>
        <w:rPr/>
        <w:t>paquetes</w:t>
      </w:r>
      <w:r>
        <w:rPr>
          <w:spacing w:val="40"/>
        </w:rPr>
        <w:t> </w:t>
      </w:r>
      <w:r>
        <w:rPr/>
        <w:t>congelados</w:t>
      </w:r>
      <w:r>
        <w:rPr>
          <w:spacing w:val="40"/>
        </w:rPr>
        <w:t> </w:t>
      </w:r>
      <w:r>
        <w:rPr/>
        <w:t>dependiendo</w:t>
      </w:r>
      <w:r>
        <w:rPr>
          <w:spacing w:val="40"/>
        </w:rPr>
        <w:t> </w:t>
      </w:r>
      <w:r>
        <w:rPr/>
        <w:t>de</w:t>
      </w:r>
      <w:r>
        <w:rPr>
          <w:spacing w:val="40"/>
        </w:rPr>
        <w:t> </w:t>
      </w:r>
      <w:r>
        <w:rPr/>
        <w:t>la</w:t>
      </w:r>
      <w:r>
        <w:rPr>
          <w:spacing w:val="40"/>
        </w:rPr>
        <w:t> </w:t>
      </w:r>
      <w:r>
        <w:rPr/>
        <w:t>gestión para la obtención de coberturas útiles. Las cajas térmicas requieren entre 16 y 40 paquetes de estos sin su reemplazo por esa razón se solicita el congelador con el volumen mínimo de 160 litros.</w:t>
      </w:r>
    </w:p>
    <w:p>
      <w:pPr>
        <w:pStyle w:val="BodyText"/>
        <w:spacing w:before="5"/>
        <w:rPr>
          <w:sz w:val="35"/>
        </w:rPr>
      </w:pPr>
    </w:p>
    <w:p>
      <w:pPr>
        <w:pStyle w:val="ListParagraph"/>
        <w:numPr>
          <w:ilvl w:val="0"/>
          <w:numId w:val="11"/>
        </w:numPr>
        <w:tabs>
          <w:tab w:pos="1977" w:val="left" w:leader="none"/>
        </w:tabs>
        <w:spacing w:line="364" w:lineRule="auto" w:before="0" w:after="0"/>
        <w:ind w:left="1976" w:right="1635" w:hanging="351"/>
        <w:jc w:val="both"/>
        <w:rPr>
          <w:sz w:val="23"/>
        </w:rPr>
      </w:pPr>
      <w:r>
        <w:rPr>
          <w:sz w:val="23"/>
        </w:rPr>
        <w:t>Los equipos de aire acondicionado se requieren porque disminuyen el diferencial de temperatura y humedad relativa entre el aire adyacente al exterior del refrigerador y su interior en donde se almacena la vacuna, como se explicó cuando se estaba justificando</w:t>
      </w:r>
      <w:r>
        <w:rPr>
          <w:spacing w:val="40"/>
          <w:sz w:val="23"/>
        </w:rPr>
        <w:t> </w:t>
      </w:r>
      <w:r>
        <w:rPr>
          <w:sz w:val="23"/>
        </w:rPr>
        <w:t>la</w:t>
      </w:r>
      <w:r>
        <w:rPr>
          <w:spacing w:val="40"/>
          <w:sz w:val="23"/>
        </w:rPr>
        <w:t> </w:t>
      </w:r>
      <w:r>
        <w:rPr>
          <w:sz w:val="23"/>
        </w:rPr>
        <w:t>no</w:t>
      </w:r>
      <w:r>
        <w:rPr>
          <w:spacing w:val="40"/>
          <w:sz w:val="23"/>
        </w:rPr>
        <w:t> </w:t>
      </w:r>
      <w:r>
        <w:rPr>
          <w:sz w:val="23"/>
        </w:rPr>
        <w:t>conveniencia</w:t>
      </w:r>
      <w:r>
        <w:rPr>
          <w:spacing w:val="40"/>
          <w:sz w:val="23"/>
        </w:rPr>
        <w:t> </w:t>
      </w:r>
      <w:r>
        <w:rPr>
          <w:sz w:val="23"/>
        </w:rPr>
        <w:t>de</w:t>
      </w:r>
      <w:r>
        <w:rPr>
          <w:spacing w:val="40"/>
          <w:sz w:val="23"/>
        </w:rPr>
        <w:t> </w:t>
      </w:r>
      <w:r>
        <w:rPr>
          <w:sz w:val="23"/>
        </w:rPr>
        <w:t>usar</w:t>
      </w:r>
      <w:r>
        <w:rPr>
          <w:spacing w:val="40"/>
          <w:sz w:val="23"/>
        </w:rPr>
        <w:t> </w:t>
      </w:r>
      <w:r>
        <w:rPr>
          <w:sz w:val="23"/>
        </w:rPr>
        <w:t>neveras</w:t>
      </w:r>
      <w:r>
        <w:rPr>
          <w:spacing w:val="40"/>
          <w:sz w:val="23"/>
        </w:rPr>
        <w:t> </w:t>
      </w:r>
      <w:r>
        <w:rPr>
          <w:sz w:val="23"/>
        </w:rPr>
        <w:t>para</w:t>
      </w:r>
      <w:r>
        <w:rPr>
          <w:spacing w:val="40"/>
          <w:sz w:val="23"/>
        </w:rPr>
        <w:t> </w:t>
      </w:r>
      <w:r>
        <w:rPr>
          <w:sz w:val="23"/>
        </w:rPr>
        <w:t>almacenar</w:t>
      </w:r>
      <w:r>
        <w:rPr>
          <w:spacing w:val="40"/>
          <w:sz w:val="23"/>
        </w:rPr>
        <w:t> </w:t>
      </w:r>
      <w:r>
        <w:rPr>
          <w:sz w:val="23"/>
        </w:rPr>
        <w:t>biológicos. Adicional a lo anterior, mejora las condiciones de trabajo del refrigerador por que disminuye la temperatura de condensación del refrigerante y evita la formación de gotas de agua al interior del refrigerador donde está la vacuna alargando la vida útil del equipo y garantizando la calidad del biológico.</w:t>
      </w:r>
      <w:r>
        <w:rPr>
          <w:spacing w:val="40"/>
          <w:sz w:val="23"/>
        </w:rPr>
        <w:t> </w:t>
      </w:r>
      <w:r>
        <w:rPr>
          <w:sz w:val="23"/>
        </w:rPr>
        <w:t>Se homogeniza la capacidad de extracción de calor a 18.000 BTU/h porque se diseñó para clima cálido y área promedio de los servicios de vacunación, si las condiciones ambientales son menos agresivas se ajusta el termostato para que el cuarto permanezca a 20°C, cuando el equipo alcanza dicha temperatura automáticamente se apaga y vuelve a funcionar cuando el mismo sensor del termostato detecte un aumento de temperatura. Esta necesidad es manifiesta para puestos de vacunación donde la temperatura alrededor del refrigerador supere los 24ºC.</w:t>
      </w:r>
    </w:p>
    <w:p>
      <w:pPr>
        <w:pStyle w:val="BodyText"/>
        <w:spacing w:before="2"/>
        <w:rPr>
          <w:sz w:val="36"/>
        </w:rPr>
      </w:pPr>
    </w:p>
    <w:p>
      <w:pPr>
        <w:pStyle w:val="ListParagraph"/>
        <w:numPr>
          <w:ilvl w:val="0"/>
          <w:numId w:val="11"/>
        </w:numPr>
        <w:tabs>
          <w:tab w:pos="1977" w:val="left" w:leader="none"/>
        </w:tabs>
        <w:spacing w:line="364" w:lineRule="auto" w:before="1" w:after="0"/>
        <w:ind w:left="1976" w:right="1638" w:hanging="351"/>
        <w:jc w:val="both"/>
        <w:rPr>
          <w:sz w:val="23"/>
        </w:rPr>
      </w:pPr>
      <w:r>
        <w:rPr>
          <w:sz w:val="23"/>
        </w:rPr>
        <w:t>Sumado a</w:t>
      </w:r>
      <w:r>
        <w:rPr>
          <w:spacing w:val="21"/>
          <w:sz w:val="23"/>
        </w:rPr>
        <w:t> </w:t>
      </w:r>
      <w:r>
        <w:rPr>
          <w:sz w:val="23"/>
        </w:rPr>
        <w:t>lo anterior,</w:t>
      </w:r>
      <w:r>
        <w:rPr>
          <w:spacing w:val="23"/>
          <w:sz w:val="23"/>
        </w:rPr>
        <w:t> </w:t>
      </w:r>
      <w:r>
        <w:rPr>
          <w:sz w:val="23"/>
        </w:rPr>
        <w:t>cada</w:t>
      </w:r>
      <w:r>
        <w:rPr>
          <w:spacing w:val="21"/>
          <w:sz w:val="23"/>
        </w:rPr>
        <w:t> </w:t>
      </w:r>
      <w:r>
        <w:rPr>
          <w:sz w:val="23"/>
        </w:rPr>
        <w:t>IPS debe</w:t>
      </w:r>
      <w:r>
        <w:rPr>
          <w:spacing w:val="21"/>
          <w:sz w:val="23"/>
        </w:rPr>
        <w:t> </w:t>
      </w:r>
      <w:r>
        <w:rPr>
          <w:sz w:val="23"/>
        </w:rPr>
        <w:t>contar con un Plan de Contingencia</w:t>
      </w:r>
      <w:r>
        <w:rPr>
          <w:spacing w:val="21"/>
          <w:sz w:val="23"/>
        </w:rPr>
        <w:t> </w:t>
      </w:r>
      <w:r>
        <w:rPr>
          <w:sz w:val="23"/>
        </w:rPr>
        <w:t>ante falla en el fluido eléctrico, por lo tanto se requiere una planta eléctrica</w:t>
      </w:r>
      <w:r>
        <w:rPr>
          <w:spacing w:val="80"/>
          <w:w w:val="150"/>
          <w:sz w:val="23"/>
        </w:rPr>
        <w:t> </w:t>
      </w:r>
      <w:r>
        <w:rPr>
          <w:sz w:val="23"/>
        </w:rPr>
        <w:t>para evitar</w:t>
      </w:r>
      <w:r>
        <w:rPr>
          <w:spacing w:val="40"/>
          <w:sz w:val="23"/>
        </w:rPr>
        <w:t> </w:t>
      </w:r>
      <w:r>
        <w:rPr>
          <w:sz w:val="23"/>
        </w:rPr>
        <w:t>exponer el biológico cuando se retira del refrigerador y se desplaza a otra institución que si cuenta con el servicio de energía eléctrica de respaldo. Esta planta eléctrica contará con motor DIESEL a 1800 rpm, con transferencia automática, debidamente insonorizada, salida a 220 voltios/ 3 fases/ 60 Hz, batería a 12 voltios, cargador de batería permanente,</w:t>
      </w:r>
      <w:r>
        <w:rPr>
          <w:spacing w:val="19"/>
          <w:sz w:val="23"/>
        </w:rPr>
        <w:t> </w:t>
      </w:r>
      <w:r>
        <w:rPr>
          <w:sz w:val="23"/>
        </w:rPr>
        <w:t>y potencia eléctrica</w:t>
      </w:r>
      <w:r>
        <w:rPr>
          <w:spacing w:val="17"/>
          <w:sz w:val="23"/>
        </w:rPr>
        <w:t> </w:t>
      </w:r>
      <w:r>
        <w:rPr>
          <w:sz w:val="23"/>
        </w:rPr>
        <w:t>mínima</w:t>
      </w:r>
      <w:r>
        <w:rPr>
          <w:spacing w:val="17"/>
          <w:sz w:val="23"/>
        </w:rPr>
        <w:t> </w:t>
      </w:r>
      <w:r>
        <w:rPr>
          <w:sz w:val="23"/>
        </w:rPr>
        <w:t>de 10</w:t>
      </w:r>
      <w:r>
        <w:rPr>
          <w:spacing w:val="18"/>
          <w:sz w:val="23"/>
        </w:rPr>
        <w:t> </w:t>
      </w:r>
      <w:r>
        <w:rPr>
          <w:sz w:val="23"/>
        </w:rPr>
        <w:t>KVA</w:t>
      </w:r>
      <w:r>
        <w:rPr>
          <w:spacing w:val="19"/>
          <w:sz w:val="23"/>
        </w:rPr>
        <w:t> </w:t>
      </w:r>
      <w:r>
        <w:rPr>
          <w:sz w:val="23"/>
        </w:rPr>
        <w:t>y ubicada</w:t>
      </w:r>
      <w:r>
        <w:rPr>
          <w:spacing w:val="17"/>
          <w:sz w:val="23"/>
        </w:rPr>
        <w:t> </w:t>
      </w:r>
      <w:r>
        <w:rPr>
          <w:sz w:val="23"/>
        </w:rPr>
        <w:t>en</w:t>
      </w:r>
      <w:r>
        <w:rPr>
          <w:spacing w:val="18"/>
          <w:sz w:val="23"/>
        </w:rPr>
        <w:t> </w:t>
      </w:r>
      <w:r>
        <w:rPr>
          <w:sz w:val="23"/>
        </w:rPr>
        <w:t>su</w:t>
      </w:r>
      <w:r>
        <w:rPr>
          <w:spacing w:val="16"/>
          <w:sz w:val="23"/>
        </w:rPr>
        <w:t> </w:t>
      </w:r>
      <w:r>
        <w:rPr>
          <w:sz w:val="23"/>
        </w:rPr>
        <w:t>cuarto</w:t>
      </w:r>
    </w:p>
    <w:p>
      <w:pPr>
        <w:spacing w:after="0" w:line="364" w:lineRule="auto"/>
        <w:jc w:val="both"/>
        <w:rPr>
          <w:sz w:val="23"/>
        </w:rPr>
        <w:sectPr>
          <w:pgSz w:w="11900" w:h="16840"/>
          <w:pgMar w:header="0" w:footer="1434" w:top="1940" w:bottom="1620" w:left="380" w:right="0"/>
        </w:sectPr>
      </w:pPr>
    </w:p>
    <w:p>
      <w:pPr>
        <w:pStyle w:val="BodyText"/>
        <w:spacing w:line="364" w:lineRule="auto" w:before="154"/>
        <w:ind w:left="1976" w:right="1666"/>
      </w:pPr>
      <w:r>
        <w:rPr/>
        <w:t>de</w:t>
      </w:r>
      <w:r>
        <w:rPr>
          <w:spacing w:val="40"/>
        </w:rPr>
        <w:t> </w:t>
      </w:r>
      <w:r>
        <w:rPr/>
        <w:t>máquina</w:t>
      </w:r>
      <w:r>
        <w:rPr>
          <w:spacing w:val="40"/>
        </w:rPr>
        <w:t> </w:t>
      </w:r>
      <w:r>
        <w:rPr/>
        <w:t>debidamente</w:t>
      </w:r>
      <w:r>
        <w:rPr>
          <w:spacing w:val="40"/>
        </w:rPr>
        <w:t> </w:t>
      </w:r>
      <w:r>
        <w:rPr/>
        <w:t>protegido</w:t>
      </w:r>
      <w:r>
        <w:rPr>
          <w:spacing w:val="40"/>
        </w:rPr>
        <w:t> </w:t>
      </w:r>
      <w:r>
        <w:rPr/>
        <w:t>en</w:t>
      </w:r>
      <w:r>
        <w:rPr>
          <w:spacing w:val="40"/>
        </w:rPr>
        <w:t> </w:t>
      </w:r>
      <w:r>
        <w:rPr/>
        <w:t>un</w:t>
      </w:r>
      <w:r>
        <w:rPr>
          <w:spacing w:val="40"/>
        </w:rPr>
        <w:t> </w:t>
      </w:r>
      <w:r>
        <w:rPr/>
        <w:t>primer</w:t>
      </w:r>
      <w:r>
        <w:rPr>
          <w:spacing w:val="40"/>
        </w:rPr>
        <w:t> </w:t>
      </w:r>
      <w:r>
        <w:rPr/>
        <w:t>nivel,</w:t>
      </w:r>
      <w:r>
        <w:rPr>
          <w:spacing w:val="40"/>
        </w:rPr>
        <w:t> </w:t>
      </w:r>
      <w:r>
        <w:rPr/>
        <w:t>con</w:t>
      </w:r>
      <w:r>
        <w:rPr>
          <w:spacing w:val="40"/>
        </w:rPr>
        <w:t> </w:t>
      </w:r>
      <w:r>
        <w:rPr/>
        <w:t>piso</w:t>
      </w:r>
      <w:r>
        <w:rPr>
          <w:spacing w:val="40"/>
        </w:rPr>
        <w:t> </w:t>
      </w:r>
      <w:r>
        <w:rPr/>
        <w:t>que</w:t>
      </w:r>
      <w:r>
        <w:rPr>
          <w:spacing w:val="40"/>
        </w:rPr>
        <w:t> </w:t>
      </w:r>
      <w:r>
        <w:rPr/>
        <w:t>permita</w:t>
      </w:r>
      <w:r>
        <w:rPr>
          <w:spacing w:val="40"/>
        </w:rPr>
        <w:t> </w:t>
      </w:r>
      <w:r>
        <w:rPr/>
        <w:t>su limpieza</w:t>
      </w:r>
      <w:r>
        <w:rPr>
          <w:spacing w:val="4"/>
        </w:rPr>
        <w:t> </w:t>
      </w:r>
      <w:r>
        <w:rPr/>
        <w:t>ante</w:t>
      </w:r>
      <w:r>
        <w:rPr>
          <w:spacing w:val="1"/>
        </w:rPr>
        <w:t> </w:t>
      </w:r>
      <w:r>
        <w:rPr/>
        <w:t>derrames</w:t>
      </w:r>
      <w:r>
        <w:rPr>
          <w:spacing w:val="4"/>
        </w:rPr>
        <w:t> </w:t>
      </w:r>
      <w:r>
        <w:rPr/>
        <w:t>de</w:t>
      </w:r>
      <w:r>
        <w:rPr>
          <w:spacing w:val="4"/>
        </w:rPr>
        <w:t> </w:t>
      </w:r>
      <w:r>
        <w:rPr/>
        <w:t>combustible</w:t>
      </w:r>
      <w:r>
        <w:rPr>
          <w:spacing w:val="1"/>
        </w:rPr>
        <w:t> </w:t>
      </w:r>
      <w:r>
        <w:rPr/>
        <w:t>o</w:t>
      </w:r>
      <w:r>
        <w:rPr>
          <w:spacing w:val="2"/>
        </w:rPr>
        <w:t> </w:t>
      </w:r>
      <w:r>
        <w:rPr/>
        <w:t>aceite</w:t>
      </w:r>
      <w:r>
        <w:rPr>
          <w:spacing w:val="6"/>
        </w:rPr>
        <w:t> </w:t>
      </w:r>
      <w:r>
        <w:rPr/>
        <w:t>y</w:t>
      </w:r>
      <w:r>
        <w:rPr>
          <w:spacing w:val="1"/>
        </w:rPr>
        <w:t> </w:t>
      </w:r>
      <w:r>
        <w:rPr/>
        <w:t>salida</w:t>
      </w:r>
      <w:r>
        <w:rPr>
          <w:spacing w:val="1"/>
        </w:rPr>
        <w:t> </w:t>
      </w:r>
      <w:r>
        <w:rPr/>
        <w:t>de</w:t>
      </w:r>
      <w:r>
        <w:rPr>
          <w:spacing w:val="1"/>
        </w:rPr>
        <w:t> </w:t>
      </w:r>
      <w:r>
        <w:rPr/>
        <w:t>los</w:t>
      </w:r>
      <w:r>
        <w:rPr>
          <w:spacing w:val="4"/>
        </w:rPr>
        <w:t> </w:t>
      </w:r>
      <w:r>
        <w:rPr/>
        <w:t>gases</w:t>
      </w:r>
      <w:r>
        <w:rPr>
          <w:spacing w:val="4"/>
        </w:rPr>
        <w:t> </w:t>
      </w:r>
      <w:r>
        <w:rPr/>
        <w:t>de</w:t>
      </w:r>
      <w:r>
        <w:rPr>
          <w:spacing w:val="4"/>
        </w:rPr>
        <w:t> </w:t>
      </w:r>
      <w:r>
        <w:rPr>
          <w:spacing w:val="-2"/>
        </w:rPr>
        <w:t>combustión.</w:t>
      </w:r>
    </w:p>
    <w:p>
      <w:pPr>
        <w:pStyle w:val="BodyText"/>
        <w:rPr>
          <w:sz w:val="35"/>
        </w:rPr>
      </w:pPr>
    </w:p>
    <w:p>
      <w:pPr>
        <w:pStyle w:val="ListParagraph"/>
        <w:numPr>
          <w:ilvl w:val="0"/>
          <w:numId w:val="11"/>
        </w:numPr>
        <w:tabs>
          <w:tab w:pos="1977" w:val="left" w:leader="none"/>
        </w:tabs>
        <w:spacing w:line="364" w:lineRule="auto" w:before="1" w:after="0"/>
        <w:ind w:left="1976" w:right="1638" w:hanging="351"/>
        <w:jc w:val="both"/>
        <w:rPr>
          <w:sz w:val="23"/>
        </w:rPr>
      </w:pPr>
      <w:r>
        <w:rPr>
          <w:sz w:val="23"/>
        </w:rPr>
        <w:t>Por último, se</w:t>
      </w:r>
      <w:r>
        <w:rPr>
          <w:spacing w:val="21"/>
          <w:sz w:val="23"/>
        </w:rPr>
        <w:t> </w:t>
      </w:r>
      <w:r>
        <w:rPr>
          <w:sz w:val="23"/>
        </w:rPr>
        <w:t>referencia</w:t>
      </w:r>
      <w:r>
        <w:rPr>
          <w:spacing w:val="21"/>
          <w:sz w:val="23"/>
        </w:rPr>
        <w:t> </w:t>
      </w:r>
      <w:r>
        <w:rPr>
          <w:sz w:val="23"/>
        </w:rPr>
        <w:t>los termómetros</w:t>
      </w:r>
      <w:r>
        <w:rPr>
          <w:spacing w:val="21"/>
          <w:sz w:val="23"/>
        </w:rPr>
        <w:t> </w:t>
      </w:r>
      <w:r>
        <w:rPr>
          <w:sz w:val="23"/>
        </w:rPr>
        <w:t>digitales</w:t>
      </w:r>
      <w:r>
        <w:rPr>
          <w:spacing w:val="21"/>
          <w:sz w:val="23"/>
        </w:rPr>
        <w:t> </w:t>
      </w:r>
      <w:r>
        <w:rPr>
          <w:sz w:val="23"/>
        </w:rPr>
        <w:t>máximas-mínimas para</w:t>
      </w:r>
      <w:r>
        <w:rPr>
          <w:spacing w:val="21"/>
          <w:sz w:val="23"/>
        </w:rPr>
        <w:t> </w:t>
      </w:r>
      <w:r>
        <w:rPr>
          <w:sz w:val="23"/>
        </w:rPr>
        <w:t>registrar y monitorear todos los días la temperatura máxima, la temperatura mínima y la temperatura del momento de la lectura en el interior del refrigerador. Estos</w:t>
      </w:r>
      <w:r>
        <w:rPr>
          <w:spacing w:val="80"/>
          <w:sz w:val="23"/>
        </w:rPr>
        <w:t> </w:t>
      </w:r>
      <w:r>
        <w:rPr>
          <w:sz w:val="23"/>
        </w:rPr>
        <w:t>elementos de medición son prioritarios para el correcto monitoreo diario de las condiciones internas de temperatura sin necesidad de abrir la puerta del refrigerador, ventaja adicional es que presenta el valor con un decimal lo cual nos genera mayor visión sobre la tendencia sin grandes aproximaciones generadas por los termómetros que</w:t>
      </w:r>
      <w:r>
        <w:rPr>
          <w:spacing w:val="40"/>
          <w:sz w:val="23"/>
        </w:rPr>
        <w:t> </w:t>
      </w:r>
      <w:r>
        <w:rPr>
          <w:sz w:val="23"/>
        </w:rPr>
        <w:t>únicamente</w:t>
      </w:r>
      <w:r>
        <w:rPr>
          <w:spacing w:val="40"/>
          <w:sz w:val="23"/>
        </w:rPr>
        <w:t> </w:t>
      </w:r>
      <w:r>
        <w:rPr>
          <w:sz w:val="23"/>
        </w:rPr>
        <w:t>muestran</w:t>
      </w:r>
      <w:r>
        <w:rPr>
          <w:spacing w:val="40"/>
          <w:sz w:val="23"/>
        </w:rPr>
        <w:t> </w:t>
      </w:r>
      <w:r>
        <w:rPr>
          <w:sz w:val="23"/>
        </w:rPr>
        <w:t>números</w:t>
      </w:r>
      <w:r>
        <w:rPr>
          <w:spacing w:val="40"/>
          <w:sz w:val="23"/>
        </w:rPr>
        <w:t> </w:t>
      </w:r>
      <w:r>
        <w:rPr>
          <w:sz w:val="23"/>
        </w:rPr>
        <w:t>enteros.</w:t>
      </w:r>
      <w:r>
        <w:rPr>
          <w:spacing w:val="40"/>
          <w:sz w:val="23"/>
        </w:rPr>
        <w:t> </w:t>
      </w:r>
      <w:r>
        <w:rPr>
          <w:sz w:val="23"/>
        </w:rPr>
        <w:t>Si</w:t>
      </w:r>
      <w:r>
        <w:rPr>
          <w:spacing w:val="40"/>
          <w:sz w:val="23"/>
        </w:rPr>
        <w:t> </w:t>
      </w:r>
      <w:r>
        <w:rPr>
          <w:sz w:val="23"/>
        </w:rPr>
        <w:t>se</w:t>
      </w:r>
      <w:r>
        <w:rPr>
          <w:spacing w:val="40"/>
          <w:sz w:val="23"/>
        </w:rPr>
        <w:t> </w:t>
      </w:r>
      <w:r>
        <w:rPr>
          <w:sz w:val="23"/>
        </w:rPr>
        <w:t>cuenta</w:t>
      </w:r>
      <w:r>
        <w:rPr>
          <w:spacing w:val="40"/>
          <w:sz w:val="23"/>
        </w:rPr>
        <w:t> </w:t>
      </w:r>
      <w:r>
        <w:rPr>
          <w:sz w:val="23"/>
        </w:rPr>
        <w:t>con</w:t>
      </w:r>
      <w:r>
        <w:rPr>
          <w:spacing w:val="40"/>
          <w:sz w:val="23"/>
        </w:rPr>
        <w:t> </w:t>
      </w:r>
      <w:r>
        <w:rPr>
          <w:sz w:val="23"/>
        </w:rPr>
        <w:t>adecuados instrumentos de medición y monitoreo diario de sus variables, se puede garantizar</w:t>
      </w:r>
      <w:r>
        <w:rPr>
          <w:spacing w:val="40"/>
          <w:sz w:val="23"/>
        </w:rPr>
        <w:t> </w:t>
      </w:r>
      <w:r>
        <w:rPr>
          <w:sz w:val="23"/>
        </w:rPr>
        <w:t>que el biológico que se está aplicando está en las mejores condiciones.</w:t>
      </w:r>
    </w:p>
    <w:p>
      <w:pPr>
        <w:pStyle w:val="BodyText"/>
        <w:spacing w:before="7"/>
        <w:rPr>
          <w:sz w:val="34"/>
        </w:rPr>
      </w:pPr>
    </w:p>
    <w:p>
      <w:pPr>
        <w:pStyle w:val="BodyText"/>
        <w:ind w:left="1345" w:right="1709"/>
        <w:jc w:val="center"/>
      </w:pPr>
      <w:r>
        <w:rPr>
          <w:w w:val="105"/>
        </w:rPr>
        <w:t>Tabla</w:t>
      </w:r>
      <w:r>
        <w:rPr>
          <w:spacing w:val="-2"/>
          <w:w w:val="105"/>
        </w:rPr>
        <w:t> </w:t>
      </w:r>
      <w:r>
        <w:rPr>
          <w:w w:val="105"/>
        </w:rPr>
        <w:t>1.</w:t>
      </w:r>
      <w:r>
        <w:rPr>
          <w:spacing w:val="-1"/>
          <w:w w:val="105"/>
        </w:rPr>
        <w:t> </w:t>
      </w:r>
      <w:r>
        <w:rPr>
          <w:w w:val="105"/>
        </w:rPr>
        <w:t>Lista</w:t>
      </w:r>
      <w:r>
        <w:rPr>
          <w:spacing w:val="-1"/>
          <w:w w:val="105"/>
        </w:rPr>
        <w:t> </w:t>
      </w:r>
      <w:r>
        <w:rPr>
          <w:w w:val="105"/>
        </w:rPr>
        <w:t>de</w:t>
      </w:r>
      <w:r>
        <w:rPr>
          <w:spacing w:val="-3"/>
          <w:w w:val="105"/>
        </w:rPr>
        <w:t> </w:t>
      </w:r>
      <w:r>
        <w:rPr>
          <w:w w:val="105"/>
        </w:rPr>
        <w:t>especificaciones</w:t>
      </w:r>
      <w:r>
        <w:rPr>
          <w:spacing w:val="-1"/>
          <w:w w:val="105"/>
        </w:rPr>
        <w:t> </w:t>
      </w:r>
      <w:r>
        <w:rPr>
          <w:w w:val="105"/>
        </w:rPr>
        <w:t>de</w:t>
      </w:r>
      <w:r>
        <w:rPr>
          <w:spacing w:val="-3"/>
          <w:w w:val="105"/>
        </w:rPr>
        <w:t> </w:t>
      </w:r>
      <w:r>
        <w:rPr>
          <w:w w:val="105"/>
        </w:rPr>
        <w:t>los</w:t>
      </w:r>
      <w:r>
        <w:rPr>
          <w:spacing w:val="-2"/>
          <w:w w:val="105"/>
        </w:rPr>
        <w:t> </w:t>
      </w:r>
      <w:r>
        <w:rPr>
          <w:w w:val="105"/>
        </w:rPr>
        <w:t>equipos</w:t>
      </w:r>
      <w:r>
        <w:rPr>
          <w:spacing w:val="-1"/>
          <w:w w:val="105"/>
        </w:rPr>
        <w:t> </w:t>
      </w:r>
      <w:r>
        <w:rPr>
          <w:w w:val="105"/>
        </w:rPr>
        <w:t>del </w:t>
      </w:r>
      <w:r>
        <w:rPr>
          <w:spacing w:val="-5"/>
          <w:w w:val="105"/>
        </w:rPr>
        <w:t>PAI</w:t>
      </w:r>
    </w:p>
    <w:p>
      <w:pPr>
        <w:pStyle w:val="BodyText"/>
        <w:spacing w:before="5" w:after="1"/>
        <w:rPr>
          <w:sz w:val="10"/>
        </w:rPr>
      </w:pPr>
    </w:p>
    <w:tbl>
      <w:tblPr>
        <w:tblW w:w="0" w:type="auto"/>
        <w:jc w:val="left"/>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7852"/>
      </w:tblGrid>
      <w:tr>
        <w:trPr>
          <w:trHeight w:val="289" w:hRule="atLeast"/>
        </w:trPr>
        <w:tc>
          <w:tcPr>
            <w:tcW w:w="830" w:type="dxa"/>
          </w:tcPr>
          <w:p>
            <w:pPr>
              <w:pStyle w:val="TableParagraph"/>
              <w:spacing w:line="252" w:lineRule="exact" w:before="18"/>
              <w:ind w:left="120" w:right="112"/>
              <w:jc w:val="center"/>
              <w:rPr>
                <w:rFonts w:ascii="Times New Roman"/>
                <w:sz w:val="23"/>
              </w:rPr>
            </w:pPr>
            <w:r>
              <w:rPr>
                <w:rFonts w:ascii="Times New Roman"/>
                <w:spacing w:val="-4"/>
                <w:sz w:val="23"/>
              </w:rPr>
              <w:t>ITEM</w:t>
            </w:r>
          </w:p>
        </w:tc>
        <w:tc>
          <w:tcPr>
            <w:tcW w:w="7852" w:type="dxa"/>
          </w:tcPr>
          <w:p>
            <w:pPr>
              <w:pStyle w:val="TableParagraph"/>
              <w:spacing w:line="252" w:lineRule="exact" w:before="18"/>
              <w:ind w:left="2508" w:right="2497"/>
              <w:jc w:val="center"/>
              <w:rPr>
                <w:rFonts w:ascii="Times New Roman"/>
                <w:sz w:val="23"/>
              </w:rPr>
            </w:pPr>
            <w:r>
              <w:rPr>
                <w:rFonts w:ascii="Times New Roman"/>
                <w:sz w:val="23"/>
              </w:rPr>
              <w:t>DESCRIPCION</w:t>
            </w:r>
            <w:r>
              <w:rPr>
                <w:rFonts w:ascii="Times New Roman"/>
                <w:spacing w:val="7"/>
                <w:sz w:val="23"/>
              </w:rPr>
              <w:t> </w:t>
            </w:r>
            <w:r>
              <w:rPr>
                <w:rFonts w:ascii="Times New Roman"/>
                <w:spacing w:val="-2"/>
                <w:sz w:val="23"/>
              </w:rPr>
              <w:t>ELEMENTO</w:t>
            </w:r>
          </w:p>
        </w:tc>
      </w:tr>
      <w:tr>
        <w:trPr>
          <w:trHeight w:val="450" w:hRule="atLeast"/>
        </w:trPr>
        <w:tc>
          <w:tcPr>
            <w:tcW w:w="830" w:type="dxa"/>
          </w:tcPr>
          <w:p>
            <w:pPr>
              <w:pStyle w:val="TableParagraph"/>
              <w:spacing w:before="87"/>
              <w:ind w:left="6"/>
              <w:jc w:val="center"/>
              <w:rPr>
                <w:rFonts w:ascii="Times New Roman"/>
                <w:sz w:val="23"/>
              </w:rPr>
            </w:pPr>
            <w:r>
              <w:rPr>
                <w:rFonts w:ascii="Times New Roman"/>
                <w:w w:val="101"/>
                <w:sz w:val="23"/>
              </w:rPr>
              <w:t>1</w:t>
            </w:r>
          </w:p>
        </w:tc>
        <w:tc>
          <w:tcPr>
            <w:tcW w:w="7852" w:type="dxa"/>
          </w:tcPr>
          <w:p>
            <w:pPr>
              <w:pStyle w:val="TableParagraph"/>
              <w:spacing w:before="87"/>
              <w:ind w:left="67"/>
              <w:rPr>
                <w:rFonts w:ascii="Times New Roman" w:hAnsi="Times New Roman"/>
                <w:sz w:val="23"/>
              </w:rPr>
            </w:pPr>
            <w:r>
              <w:rPr>
                <w:rFonts w:ascii="Times New Roman" w:hAnsi="Times New Roman"/>
                <w:sz w:val="23"/>
              </w:rPr>
              <w:t>Cuarto</w:t>
            </w:r>
            <w:r>
              <w:rPr>
                <w:rFonts w:ascii="Times New Roman" w:hAnsi="Times New Roman"/>
                <w:spacing w:val="2"/>
                <w:sz w:val="23"/>
              </w:rPr>
              <w:t> </w:t>
            </w:r>
            <w:r>
              <w:rPr>
                <w:rFonts w:ascii="Times New Roman" w:hAnsi="Times New Roman"/>
                <w:sz w:val="23"/>
              </w:rPr>
              <w:t>frío</w:t>
            </w:r>
            <w:r>
              <w:rPr>
                <w:rFonts w:ascii="Times New Roman" w:hAnsi="Times New Roman"/>
                <w:spacing w:val="3"/>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2ºC</w:t>
            </w:r>
            <w:r>
              <w:rPr>
                <w:rFonts w:ascii="Times New Roman" w:hAnsi="Times New Roman"/>
                <w:spacing w:val="3"/>
                <w:sz w:val="23"/>
              </w:rPr>
              <w:t> </w:t>
            </w:r>
            <w:r>
              <w:rPr>
                <w:rFonts w:ascii="Times New Roman" w:hAnsi="Times New Roman"/>
                <w:sz w:val="23"/>
              </w:rPr>
              <w:t>a</w:t>
            </w:r>
            <w:r>
              <w:rPr>
                <w:rFonts w:ascii="Times New Roman" w:hAnsi="Times New Roman"/>
                <w:spacing w:val="2"/>
                <w:sz w:val="23"/>
              </w:rPr>
              <w:t> </w:t>
            </w:r>
            <w:r>
              <w:rPr>
                <w:rFonts w:ascii="Times New Roman" w:hAnsi="Times New Roman"/>
                <w:sz w:val="23"/>
              </w:rPr>
              <w:t>8ºC,</w:t>
            </w:r>
            <w:r>
              <w:rPr>
                <w:rFonts w:ascii="Times New Roman" w:hAnsi="Times New Roman"/>
                <w:spacing w:val="2"/>
                <w:sz w:val="23"/>
              </w:rPr>
              <w:t> </w:t>
            </w:r>
            <w:r>
              <w:rPr>
                <w:rFonts w:ascii="Times New Roman" w:hAnsi="Times New Roman"/>
                <w:sz w:val="23"/>
              </w:rPr>
              <w:t>páneles</w:t>
            </w:r>
            <w:r>
              <w:rPr>
                <w:rFonts w:ascii="Times New Roman" w:hAnsi="Times New Roman"/>
                <w:spacing w:val="3"/>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100</w:t>
            </w:r>
            <w:r>
              <w:rPr>
                <w:rFonts w:ascii="Times New Roman" w:hAnsi="Times New Roman"/>
                <w:spacing w:val="2"/>
                <w:sz w:val="23"/>
              </w:rPr>
              <w:t> </w:t>
            </w:r>
            <w:r>
              <w:rPr>
                <w:rFonts w:ascii="Times New Roman" w:hAnsi="Times New Roman"/>
                <w:sz w:val="23"/>
              </w:rPr>
              <w:t>mm</w:t>
            </w:r>
            <w:r>
              <w:rPr>
                <w:rFonts w:ascii="Times New Roman" w:hAnsi="Times New Roman"/>
                <w:spacing w:val="3"/>
                <w:sz w:val="23"/>
              </w:rPr>
              <w:t> </w:t>
            </w:r>
            <w:r>
              <w:rPr>
                <w:rFonts w:ascii="Times New Roman" w:hAnsi="Times New Roman"/>
                <w:sz w:val="23"/>
              </w:rPr>
              <w:t>de</w:t>
            </w:r>
            <w:r>
              <w:rPr>
                <w:rFonts w:ascii="Times New Roman" w:hAnsi="Times New Roman"/>
                <w:spacing w:val="5"/>
                <w:sz w:val="23"/>
              </w:rPr>
              <w:t> </w:t>
            </w:r>
            <w:r>
              <w:rPr>
                <w:rFonts w:ascii="Times New Roman" w:hAnsi="Times New Roman"/>
                <w:sz w:val="23"/>
              </w:rPr>
              <w:t>espesor,</w:t>
            </w:r>
            <w:r>
              <w:rPr>
                <w:rFonts w:ascii="Times New Roman" w:hAnsi="Times New Roman"/>
                <w:spacing w:val="4"/>
                <w:sz w:val="23"/>
              </w:rPr>
              <w:t> </w:t>
            </w:r>
            <w:r>
              <w:rPr>
                <w:rFonts w:ascii="Times New Roman" w:hAnsi="Times New Roman"/>
                <w:sz w:val="23"/>
              </w:rPr>
              <w:t>piso</w:t>
            </w:r>
            <w:r>
              <w:rPr>
                <w:rFonts w:ascii="Times New Roman" w:hAnsi="Times New Roman"/>
                <w:spacing w:val="3"/>
                <w:sz w:val="23"/>
              </w:rPr>
              <w:t> </w:t>
            </w:r>
            <w:r>
              <w:rPr>
                <w:rFonts w:ascii="Times New Roman" w:hAnsi="Times New Roman"/>
                <w:spacing w:val="-2"/>
                <w:sz w:val="23"/>
              </w:rPr>
              <w:t>aislado.</w:t>
            </w:r>
          </w:p>
        </w:tc>
      </w:tr>
      <w:tr>
        <w:trPr>
          <w:trHeight w:val="537" w:hRule="atLeast"/>
        </w:trPr>
        <w:tc>
          <w:tcPr>
            <w:tcW w:w="830" w:type="dxa"/>
          </w:tcPr>
          <w:p>
            <w:pPr>
              <w:pStyle w:val="TableParagraph"/>
              <w:spacing w:before="128"/>
              <w:ind w:left="6"/>
              <w:jc w:val="center"/>
              <w:rPr>
                <w:rFonts w:ascii="Times New Roman"/>
                <w:sz w:val="23"/>
              </w:rPr>
            </w:pPr>
            <w:r>
              <w:rPr>
                <w:rFonts w:ascii="Times New Roman"/>
                <w:w w:val="101"/>
                <w:sz w:val="23"/>
              </w:rPr>
              <w:t>2</w:t>
            </w:r>
          </w:p>
        </w:tc>
        <w:tc>
          <w:tcPr>
            <w:tcW w:w="7852" w:type="dxa"/>
          </w:tcPr>
          <w:p>
            <w:pPr>
              <w:pStyle w:val="TableParagraph"/>
              <w:spacing w:line="258" w:lineRule="exact"/>
              <w:ind w:left="67"/>
              <w:rPr>
                <w:rFonts w:ascii="Times New Roman" w:hAnsi="Times New Roman"/>
                <w:sz w:val="23"/>
              </w:rPr>
            </w:pPr>
            <w:r>
              <w:rPr>
                <w:rFonts w:ascii="Times New Roman" w:hAnsi="Times New Roman"/>
                <w:sz w:val="23"/>
              </w:rPr>
              <w:t>Refrigerador</w:t>
            </w:r>
            <w:r>
              <w:rPr>
                <w:rFonts w:ascii="Times New Roman" w:hAnsi="Times New Roman"/>
                <w:spacing w:val="2"/>
                <w:sz w:val="23"/>
              </w:rPr>
              <w:t> </w:t>
            </w:r>
            <w:r>
              <w:rPr>
                <w:rFonts w:ascii="Times New Roman" w:hAnsi="Times New Roman"/>
                <w:sz w:val="23"/>
              </w:rPr>
              <w:t>horizontal</w:t>
            </w:r>
            <w:r>
              <w:rPr>
                <w:rFonts w:ascii="Times New Roman" w:hAnsi="Times New Roman"/>
                <w:spacing w:val="5"/>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código</w:t>
            </w:r>
            <w:r>
              <w:rPr>
                <w:rFonts w:ascii="Times New Roman" w:hAnsi="Times New Roman"/>
                <w:spacing w:val="6"/>
                <w:sz w:val="23"/>
              </w:rPr>
              <w:t> </w:t>
            </w:r>
            <w:r>
              <w:rPr>
                <w:rFonts w:ascii="Times New Roman" w:hAnsi="Times New Roman"/>
                <w:sz w:val="23"/>
              </w:rPr>
              <w:t>PIS,</w:t>
            </w:r>
            <w:r>
              <w:rPr>
                <w:rFonts w:ascii="Times New Roman" w:hAnsi="Times New Roman"/>
                <w:spacing w:val="4"/>
                <w:sz w:val="23"/>
              </w:rPr>
              <w:t> </w:t>
            </w:r>
            <w:r>
              <w:rPr>
                <w:rFonts w:ascii="Times New Roman" w:hAnsi="Times New Roman"/>
                <w:sz w:val="23"/>
              </w:rPr>
              <w:t>a</w:t>
            </w:r>
            <w:r>
              <w:rPr>
                <w:rFonts w:ascii="Times New Roman" w:hAnsi="Times New Roman"/>
                <w:spacing w:val="2"/>
                <w:sz w:val="23"/>
              </w:rPr>
              <w:t> </w:t>
            </w:r>
            <w:r>
              <w:rPr>
                <w:rFonts w:ascii="Times New Roman" w:hAnsi="Times New Roman"/>
                <w:sz w:val="23"/>
              </w:rPr>
              <w:t>115</w:t>
            </w:r>
            <w:r>
              <w:rPr>
                <w:rFonts w:ascii="Times New Roman" w:hAnsi="Times New Roman"/>
                <w:spacing w:val="3"/>
                <w:sz w:val="23"/>
              </w:rPr>
              <w:t> </w:t>
            </w:r>
            <w:r>
              <w:rPr>
                <w:rFonts w:ascii="Times New Roman" w:hAnsi="Times New Roman"/>
                <w:sz w:val="23"/>
              </w:rPr>
              <w:t>V</w:t>
            </w:r>
            <w:r>
              <w:rPr>
                <w:rFonts w:ascii="Times New Roman" w:hAnsi="Times New Roman"/>
                <w:spacing w:val="4"/>
                <w:sz w:val="23"/>
              </w:rPr>
              <w:t> </w:t>
            </w:r>
            <w:r>
              <w:rPr>
                <w:rFonts w:ascii="Times New Roman" w:hAnsi="Times New Roman"/>
                <w:sz w:val="23"/>
              </w:rPr>
              <w:t>/</w:t>
            </w:r>
            <w:r>
              <w:rPr>
                <w:rFonts w:ascii="Times New Roman" w:hAnsi="Times New Roman"/>
                <w:spacing w:val="5"/>
                <w:sz w:val="23"/>
              </w:rPr>
              <w:t> </w:t>
            </w:r>
            <w:r>
              <w:rPr>
                <w:rFonts w:ascii="Times New Roman" w:hAnsi="Times New Roman"/>
                <w:sz w:val="23"/>
              </w:rPr>
              <w:t>1F /</w:t>
            </w:r>
            <w:r>
              <w:rPr>
                <w:rFonts w:ascii="Times New Roman" w:hAnsi="Times New Roman"/>
                <w:spacing w:val="5"/>
                <w:sz w:val="23"/>
              </w:rPr>
              <w:t> </w:t>
            </w:r>
            <w:r>
              <w:rPr>
                <w:rFonts w:ascii="Times New Roman" w:hAnsi="Times New Roman"/>
                <w:sz w:val="23"/>
              </w:rPr>
              <w:t>60Hz,</w:t>
            </w:r>
            <w:r>
              <w:rPr>
                <w:rFonts w:ascii="Times New Roman" w:hAnsi="Times New Roman"/>
                <w:spacing w:val="2"/>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2"/>
                <w:sz w:val="23"/>
              </w:rPr>
              <w:t> </w:t>
            </w:r>
            <w:r>
              <w:rPr>
                <w:rFonts w:ascii="Times New Roman" w:hAnsi="Times New Roman"/>
                <w:spacing w:val="-5"/>
                <w:sz w:val="23"/>
              </w:rPr>
              <w:t>de</w:t>
            </w:r>
          </w:p>
          <w:p>
            <w:pPr>
              <w:pStyle w:val="TableParagraph"/>
              <w:spacing w:line="255" w:lineRule="exact" w:before="4"/>
              <w:ind w:left="67"/>
              <w:rPr>
                <w:rFonts w:ascii="Times New Roman"/>
                <w:sz w:val="23"/>
              </w:rPr>
            </w:pPr>
            <w:r>
              <w:rPr>
                <w:rFonts w:ascii="Times New Roman"/>
                <w:sz w:val="23"/>
              </w:rPr>
              <w:t>almacenamiento</w:t>
            </w:r>
            <w:r>
              <w:rPr>
                <w:rFonts w:ascii="Times New Roman"/>
                <w:spacing w:val="6"/>
                <w:sz w:val="23"/>
              </w:rPr>
              <w:t> </w:t>
            </w:r>
            <w:r>
              <w:rPr>
                <w:rFonts w:ascii="Times New Roman"/>
                <w:sz w:val="23"/>
              </w:rPr>
              <w:t>entre</w:t>
            </w:r>
            <w:r>
              <w:rPr>
                <w:rFonts w:ascii="Times New Roman"/>
                <w:spacing w:val="2"/>
                <w:sz w:val="23"/>
              </w:rPr>
              <w:t> </w:t>
            </w:r>
            <w:r>
              <w:rPr>
                <w:rFonts w:ascii="Times New Roman"/>
                <w:sz w:val="23"/>
              </w:rPr>
              <w:t>100</w:t>
            </w:r>
            <w:r>
              <w:rPr>
                <w:rFonts w:ascii="Times New Roman"/>
                <w:spacing w:val="6"/>
                <w:sz w:val="23"/>
              </w:rPr>
              <w:t> </w:t>
            </w:r>
            <w:r>
              <w:rPr>
                <w:rFonts w:ascii="Times New Roman"/>
                <w:sz w:val="23"/>
              </w:rPr>
              <w:t>y</w:t>
            </w:r>
            <w:r>
              <w:rPr>
                <w:rFonts w:ascii="Times New Roman"/>
                <w:spacing w:val="-1"/>
                <w:sz w:val="23"/>
              </w:rPr>
              <w:t> </w:t>
            </w:r>
            <w:r>
              <w:rPr>
                <w:rFonts w:ascii="Times New Roman"/>
                <w:sz w:val="23"/>
              </w:rPr>
              <w:t>130</w:t>
            </w:r>
            <w:r>
              <w:rPr>
                <w:rFonts w:ascii="Times New Roman"/>
                <w:spacing w:val="3"/>
                <w:sz w:val="23"/>
              </w:rPr>
              <w:t> </w:t>
            </w:r>
            <w:r>
              <w:rPr>
                <w:rFonts w:ascii="Times New Roman"/>
                <w:spacing w:val="-2"/>
                <w:sz w:val="23"/>
              </w:rPr>
              <w:t>litros</w:t>
            </w:r>
          </w:p>
        </w:tc>
      </w:tr>
      <w:tr>
        <w:trPr>
          <w:trHeight w:val="534" w:hRule="atLeast"/>
        </w:trPr>
        <w:tc>
          <w:tcPr>
            <w:tcW w:w="830" w:type="dxa"/>
          </w:tcPr>
          <w:p>
            <w:pPr>
              <w:pStyle w:val="TableParagraph"/>
              <w:spacing w:before="128"/>
              <w:ind w:left="6"/>
              <w:jc w:val="center"/>
              <w:rPr>
                <w:rFonts w:ascii="Times New Roman"/>
                <w:sz w:val="23"/>
              </w:rPr>
            </w:pPr>
            <w:r>
              <w:rPr>
                <w:rFonts w:ascii="Times New Roman"/>
                <w:w w:val="101"/>
                <w:sz w:val="23"/>
              </w:rPr>
              <w:t>3</w:t>
            </w:r>
          </w:p>
        </w:tc>
        <w:tc>
          <w:tcPr>
            <w:tcW w:w="7852" w:type="dxa"/>
          </w:tcPr>
          <w:p>
            <w:pPr>
              <w:pStyle w:val="TableParagraph"/>
              <w:spacing w:line="258" w:lineRule="exact"/>
              <w:ind w:left="67"/>
              <w:rPr>
                <w:rFonts w:ascii="Times New Roman" w:hAnsi="Times New Roman"/>
                <w:sz w:val="23"/>
              </w:rPr>
            </w:pPr>
            <w:r>
              <w:rPr>
                <w:rFonts w:ascii="Times New Roman" w:hAnsi="Times New Roman"/>
                <w:sz w:val="23"/>
              </w:rPr>
              <w:t>Refrigerador</w:t>
            </w:r>
            <w:r>
              <w:rPr>
                <w:rFonts w:ascii="Times New Roman" w:hAnsi="Times New Roman"/>
                <w:spacing w:val="2"/>
                <w:sz w:val="23"/>
              </w:rPr>
              <w:t> </w:t>
            </w:r>
            <w:r>
              <w:rPr>
                <w:rFonts w:ascii="Times New Roman" w:hAnsi="Times New Roman"/>
                <w:sz w:val="23"/>
              </w:rPr>
              <w:t>solar</w:t>
            </w:r>
            <w:r>
              <w:rPr>
                <w:rFonts w:ascii="Times New Roman" w:hAnsi="Times New Roman"/>
                <w:spacing w:val="5"/>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código</w:t>
            </w:r>
            <w:r>
              <w:rPr>
                <w:rFonts w:ascii="Times New Roman" w:hAnsi="Times New Roman"/>
                <w:spacing w:val="4"/>
                <w:sz w:val="23"/>
              </w:rPr>
              <w:t> </w:t>
            </w:r>
            <w:r>
              <w:rPr>
                <w:rFonts w:ascii="Times New Roman" w:hAnsi="Times New Roman"/>
                <w:sz w:val="23"/>
              </w:rPr>
              <w:t>PIS,</w:t>
            </w:r>
            <w:r>
              <w:rPr>
                <w:rFonts w:ascii="Times New Roman" w:hAnsi="Times New Roman"/>
                <w:spacing w:val="8"/>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6"/>
                <w:sz w:val="23"/>
              </w:rPr>
              <w:t> </w:t>
            </w:r>
            <w:r>
              <w:rPr>
                <w:rFonts w:ascii="Times New Roman" w:hAnsi="Times New Roman"/>
                <w:sz w:val="23"/>
              </w:rPr>
              <w:t>de</w:t>
            </w:r>
            <w:r>
              <w:rPr>
                <w:rFonts w:ascii="Times New Roman" w:hAnsi="Times New Roman"/>
                <w:spacing w:val="3"/>
                <w:sz w:val="23"/>
              </w:rPr>
              <w:t> </w:t>
            </w:r>
            <w:r>
              <w:rPr>
                <w:rFonts w:ascii="Times New Roman" w:hAnsi="Times New Roman"/>
                <w:sz w:val="23"/>
              </w:rPr>
              <w:t>almacenamiento</w:t>
            </w:r>
            <w:r>
              <w:rPr>
                <w:rFonts w:ascii="Times New Roman" w:hAnsi="Times New Roman"/>
                <w:spacing w:val="3"/>
                <w:sz w:val="23"/>
              </w:rPr>
              <w:t> </w:t>
            </w:r>
            <w:r>
              <w:rPr>
                <w:rFonts w:ascii="Times New Roman" w:hAnsi="Times New Roman"/>
                <w:sz w:val="23"/>
              </w:rPr>
              <w:t>de</w:t>
            </w:r>
            <w:r>
              <w:rPr>
                <w:rFonts w:ascii="Times New Roman" w:hAnsi="Times New Roman"/>
                <w:spacing w:val="3"/>
                <w:sz w:val="23"/>
              </w:rPr>
              <w:t> </w:t>
            </w:r>
            <w:r>
              <w:rPr>
                <w:rFonts w:ascii="Times New Roman" w:hAnsi="Times New Roman"/>
                <w:spacing w:val="-2"/>
                <w:sz w:val="23"/>
              </w:rPr>
              <w:t>vacuna</w:t>
            </w:r>
          </w:p>
          <w:p>
            <w:pPr>
              <w:pStyle w:val="TableParagraph"/>
              <w:spacing w:line="252" w:lineRule="exact" w:before="4"/>
              <w:ind w:left="67"/>
              <w:rPr>
                <w:rFonts w:ascii="Times New Roman"/>
                <w:sz w:val="23"/>
              </w:rPr>
            </w:pPr>
            <w:r>
              <w:rPr>
                <w:rFonts w:ascii="Times New Roman"/>
                <w:sz w:val="23"/>
              </w:rPr>
              <w:t>entre 14</w:t>
            </w:r>
            <w:r>
              <w:rPr>
                <w:rFonts w:ascii="Times New Roman"/>
                <w:spacing w:val="2"/>
                <w:sz w:val="23"/>
              </w:rPr>
              <w:t> </w:t>
            </w:r>
            <w:r>
              <w:rPr>
                <w:rFonts w:ascii="Times New Roman"/>
                <w:sz w:val="23"/>
              </w:rPr>
              <w:t>a 50</w:t>
            </w:r>
            <w:r>
              <w:rPr>
                <w:rFonts w:ascii="Times New Roman"/>
                <w:spacing w:val="2"/>
                <w:sz w:val="23"/>
              </w:rPr>
              <w:t> </w:t>
            </w:r>
            <w:r>
              <w:rPr>
                <w:rFonts w:ascii="Times New Roman"/>
                <w:sz w:val="23"/>
              </w:rPr>
              <w:t>litros</w:t>
            </w:r>
            <w:r>
              <w:rPr>
                <w:rFonts w:ascii="Times New Roman"/>
                <w:spacing w:val="3"/>
                <w:sz w:val="23"/>
              </w:rPr>
              <w:t> </w:t>
            </w:r>
            <w:r>
              <w:rPr>
                <w:rFonts w:ascii="Times New Roman"/>
                <w:sz w:val="23"/>
              </w:rPr>
              <w:t>netos,</w:t>
            </w:r>
            <w:r>
              <w:rPr>
                <w:rFonts w:ascii="Times New Roman"/>
                <w:spacing w:val="6"/>
                <w:sz w:val="23"/>
              </w:rPr>
              <w:t> </w:t>
            </w:r>
            <w:r>
              <w:rPr>
                <w:rFonts w:ascii="Times New Roman"/>
                <w:sz w:val="23"/>
              </w:rPr>
              <w:t>instalado</w:t>
            </w:r>
            <w:r>
              <w:rPr>
                <w:rFonts w:ascii="Times New Roman"/>
                <w:spacing w:val="5"/>
                <w:sz w:val="23"/>
              </w:rPr>
              <w:t> </w:t>
            </w:r>
            <w:r>
              <w:rPr>
                <w:rFonts w:ascii="Times New Roman"/>
                <w:sz w:val="23"/>
              </w:rPr>
              <w:t>y</w:t>
            </w:r>
            <w:r>
              <w:rPr>
                <w:rFonts w:ascii="Times New Roman"/>
                <w:spacing w:val="-3"/>
                <w:sz w:val="23"/>
              </w:rPr>
              <w:t> </w:t>
            </w:r>
            <w:r>
              <w:rPr>
                <w:rFonts w:ascii="Times New Roman"/>
                <w:spacing w:val="-2"/>
                <w:sz w:val="23"/>
              </w:rPr>
              <w:t>funcionando</w:t>
            </w:r>
          </w:p>
        </w:tc>
      </w:tr>
      <w:tr>
        <w:trPr>
          <w:trHeight w:val="450" w:hRule="atLeast"/>
        </w:trPr>
        <w:tc>
          <w:tcPr>
            <w:tcW w:w="830" w:type="dxa"/>
          </w:tcPr>
          <w:p>
            <w:pPr>
              <w:pStyle w:val="TableParagraph"/>
              <w:spacing w:before="87"/>
              <w:ind w:left="6"/>
              <w:jc w:val="center"/>
              <w:rPr>
                <w:rFonts w:ascii="Times New Roman"/>
                <w:sz w:val="23"/>
              </w:rPr>
            </w:pPr>
            <w:r>
              <w:rPr>
                <w:rFonts w:ascii="Times New Roman"/>
                <w:w w:val="101"/>
                <w:sz w:val="23"/>
              </w:rPr>
              <w:t>4</w:t>
            </w:r>
          </w:p>
        </w:tc>
        <w:tc>
          <w:tcPr>
            <w:tcW w:w="7852" w:type="dxa"/>
          </w:tcPr>
          <w:p>
            <w:pPr>
              <w:pStyle w:val="TableParagraph"/>
              <w:spacing w:before="87"/>
              <w:ind w:left="67"/>
              <w:rPr>
                <w:rFonts w:ascii="Times New Roman"/>
                <w:sz w:val="23"/>
              </w:rPr>
            </w:pPr>
            <w:r>
              <w:rPr>
                <w:rFonts w:ascii="Times New Roman"/>
                <w:sz w:val="23"/>
              </w:rPr>
              <w:t>Congelador</w:t>
            </w:r>
            <w:r>
              <w:rPr>
                <w:rFonts w:ascii="Times New Roman"/>
                <w:spacing w:val="1"/>
                <w:sz w:val="23"/>
              </w:rPr>
              <w:t> </w:t>
            </w:r>
            <w:r>
              <w:rPr>
                <w:rFonts w:ascii="Times New Roman"/>
                <w:sz w:val="23"/>
              </w:rPr>
              <w:t>vertical</w:t>
            </w:r>
            <w:r>
              <w:rPr>
                <w:rFonts w:ascii="Times New Roman"/>
                <w:spacing w:val="5"/>
                <w:sz w:val="23"/>
              </w:rPr>
              <w:t> </w:t>
            </w:r>
            <w:r>
              <w:rPr>
                <w:rFonts w:ascii="Times New Roman"/>
                <w:sz w:val="23"/>
              </w:rPr>
              <w:t>a</w:t>
            </w:r>
            <w:r>
              <w:rPr>
                <w:rFonts w:ascii="Times New Roman"/>
                <w:spacing w:val="2"/>
                <w:sz w:val="23"/>
              </w:rPr>
              <w:t> </w:t>
            </w:r>
            <w:r>
              <w:rPr>
                <w:rFonts w:ascii="Times New Roman"/>
                <w:sz w:val="23"/>
              </w:rPr>
              <w:t>115</w:t>
            </w:r>
            <w:r>
              <w:rPr>
                <w:rFonts w:ascii="Times New Roman"/>
                <w:spacing w:val="2"/>
                <w:sz w:val="23"/>
              </w:rPr>
              <w:t> </w:t>
            </w:r>
            <w:r>
              <w:rPr>
                <w:rFonts w:ascii="Times New Roman"/>
                <w:sz w:val="23"/>
              </w:rPr>
              <w:t>V</w:t>
            </w:r>
            <w:r>
              <w:rPr>
                <w:rFonts w:ascii="Times New Roman"/>
                <w:spacing w:val="2"/>
                <w:sz w:val="23"/>
              </w:rPr>
              <w:t> </w:t>
            </w:r>
            <w:r>
              <w:rPr>
                <w:rFonts w:ascii="Times New Roman"/>
                <w:sz w:val="23"/>
              </w:rPr>
              <w:t>/</w:t>
            </w:r>
            <w:r>
              <w:rPr>
                <w:rFonts w:ascii="Times New Roman"/>
                <w:spacing w:val="5"/>
                <w:sz w:val="23"/>
              </w:rPr>
              <w:t> </w:t>
            </w:r>
            <w:r>
              <w:rPr>
                <w:rFonts w:ascii="Times New Roman"/>
                <w:sz w:val="23"/>
              </w:rPr>
              <w:t>1f</w:t>
            </w:r>
            <w:r>
              <w:rPr>
                <w:rFonts w:ascii="Times New Roman"/>
                <w:spacing w:val="1"/>
                <w:sz w:val="23"/>
              </w:rPr>
              <w:t> </w:t>
            </w:r>
            <w:r>
              <w:rPr>
                <w:rFonts w:ascii="Times New Roman"/>
                <w:sz w:val="23"/>
              </w:rPr>
              <w:t>/</w:t>
            </w:r>
            <w:r>
              <w:rPr>
                <w:rFonts w:ascii="Times New Roman"/>
                <w:spacing w:val="5"/>
                <w:sz w:val="23"/>
              </w:rPr>
              <w:t> </w:t>
            </w:r>
            <w:r>
              <w:rPr>
                <w:rFonts w:ascii="Times New Roman"/>
                <w:sz w:val="23"/>
              </w:rPr>
              <w:t>60</w:t>
            </w:r>
            <w:r>
              <w:rPr>
                <w:rFonts w:ascii="Times New Roman"/>
                <w:spacing w:val="3"/>
                <w:sz w:val="23"/>
              </w:rPr>
              <w:t> </w:t>
            </w:r>
            <w:r>
              <w:rPr>
                <w:rFonts w:ascii="Times New Roman"/>
                <w:sz w:val="23"/>
              </w:rPr>
              <w:t>60Hz,</w:t>
            </w:r>
            <w:r>
              <w:rPr>
                <w:rFonts w:ascii="Times New Roman"/>
                <w:spacing w:val="2"/>
                <w:sz w:val="23"/>
              </w:rPr>
              <w:t> </w:t>
            </w:r>
            <w:r>
              <w:rPr>
                <w:rFonts w:ascii="Times New Roman"/>
                <w:sz w:val="23"/>
              </w:rPr>
              <w:t>capacidad</w:t>
            </w:r>
            <w:r>
              <w:rPr>
                <w:rFonts w:ascii="Times New Roman"/>
                <w:spacing w:val="2"/>
                <w:sz w:val="23"/>
              </w:rPr>
              <w:t> </w:t>
            </w:r>
            <w:r>
              <w:rPr>
                <w:rFonts w:ascii="Times New Roman"/>
                <w:sz w:val="23"/>
              </w:rPr>
              <w:t>entre</w:t>
            </w:r>
            <w:r>
              <w:rPr>
                <w:rFonts w:ascii="Times New Roman"/>
                <w:spacing w:val="2"/>
                <w:sz w:val="23"/>
              </w:rPr>
              <w:t> </w:t>
            </w:r>
            <w:r>
              <w:rPr>
                <w:rFonts w:ascii="Times New Roman"/>
                <w:sz w:val="23"/>
              </w:rPr>
              <w:t>160</w:t>
            </w:r>
            <w:r>
              <w:rPr>
                <w:rFonts w:ascii="Times New Roman"/>
                <w:spacing w:val="3"/>
                <w:sz w:val="23"/>
              </w:rPr>
              <w:t> </w:t>
            </w:r>
            <w:r>
              <w:rPr>
                <w:rFonts w:ascii="Times New Roman"/>
                <w:sz w:val="23"/>
              </w:rPr>
              <w:t>a</w:t>
            </w:r>
            <w:r>
              <w:rPr>
                <w:rFonts w:ascii="Times New Roman"/>
                <w:spacing w:val="4"/>
                <w:sz w:val="23"/>
              </w:rPr>
              <w:t> </w:t>
            </w:r>
            <w:r>
              <w:rPr>
                <w:rFonts w:ascii="Times New Roman"/>
                <w:sz w:val="23"/>
              </w:rPr>
              <w:t>300</w:t>
            </w:r>
            <w:r>
              <w:rPr>
                <w:rFonts w:ascii="Times New Roman"/>
                <w:spacing w:val="3"/>
                <w:sz w:val="23"/>
              </w:rPr>
              <w:t> </w:t>
            </w:r>
            <w:r>
              <w:rPr>
                <w:rFonts w:ascii="Times New Roman"/>
                <w:spacing w:val="-2"/>
                <w:sz w:val="23"/>
              </w:rPr>
              <w:t>litros</w:t>
            </w:r>
          </w:p>
        </w:tc>
      </w:tr>
      <w:tr>
        <w:trPr>
          <w:trHeight w:val="537" w:hRule="atLeast"/>
        </w:trPr>
        <w:tc>
          <w:tcPr>
            <w:tcW w:w="830" w:type="dxa"/>
          </w:tcPr>
          <w:p>
            <w:pPr>
              <w:pStyle w:val="TableParagraph"/>
              <w:spacing w:before="128"/>
              <w:ind w:left="6"/>
              <w:jc w:val="center"/>
              <w:rPr>
                <w:rFonts w:ascii="Times New Roman"/>
                <w:sz w:val="23"/>
              </w:rPr>
            </w:pPr>
            <w:r>
              <w:rPr>
                <w:rFonts w:ascii="Times New Roman"/>
                <w:w w:val="101"/>
                <w:sz w:val="23"/>
              </w:rPr>
              <w:t>5</w:t>
            </w:r>
          </w:p>
        </w:tc>
        <w:tc>
          <w:tcPr>
            <w:tcW w:w="7852" w:type="dxa"/>
          </w:tcPr>
          <w:p>
            <w:pPr>
              <w:pStyle w:val="TableParagraph"/>
              <w:spacing w:line="261" w:lineRule="exact"/>
              <w:ind w:left="67"/>
              <w:rPr>
                <w:rFonts w:ascii="Times New Roman"/>
                <w:sz w:val="23"/>
              </w:rPr>
            </w:pPr>
            <w:r>
              <w:rPr>
                <w:rFonts w:ascii="Times New Roman"/>
                <w:sz w:val="23"/>
              </w:rPr>
              <w:t>Aire</w:t>
            </w:r>
            <w:r>
              <w:rPr>
                <w:rFonts w:ascii="Times New Roman"/>
                <w:spacing w:val="1"/>
                <w:sz w:val="23"/>
              </w:rPr>
              <w:t> </w:t>
            </w:r>
            <w:r>
              <w:rPr>
                <w:rFonts w:ascii="Times New Roman"/>
                <w:sz w:val="23"/>
              </w:rPr>
              <w:t>acondicionado</w:t>
            </w:r>
            <w:r>
              <w:rPr>
                <w:rFonts w:ascii="Times New Roman"/>
                <w:spacing w:val="3"/>
                <w:sz w:val="23"/>
              </w:rPr>
              <w:t> </w:t>
            </w:r>
            <w:r>
              <w:rPr>
                <w:rFonts w:ascii="Times New Roman"/>
                <w:sz w:val="23"/>
              </w:rPr>
              <w:t>tipo</w:t>
            </w:r>
            <w:r>
              <w:rPr>
                <w:rFonts w:ascii="Times New Roman"/>
                <w:spacing w:val="3"/>
                <w:sz w:val="23"/>
              </w:rPr>
              <w:t> </w:t>
            </w:r>
            <w:r>
              <w:rPr>
                <w:rFonts w:ascii="Times New Roman"/>
                <w:sz w:val="23"/>
              </w:rPr>
              <w:t>ventana</w:t>
            </w:r>
            <w:r>
              <w:rPr>
                <w:rFonts w:ascii="Times New Roman"/>
                <w:spacing w:val="2"/>
                <w:sz w:val="23"/>
              </w:rPr>
              <w:t> </w:t>
            </w:r>
            <w:r>
              <w:rPr>
                <w:rFonts w:ascii="Times New Roman"/>
                <w:sz w:val="23"/>
              </w:rPr>
              <w:t>de</w:t>
            </w:r>
            <w:r>
              <w:rPr>
                <w:rFonts w:ascii="Times New Roman"/>
                <w:spacing w:val="2"/>
                <w:sz w:val="23"/>
              </w:rPr>
              <w:t> </w:t>
            </w:r>
            <w:r>
              <w:rPr>
                <w:rFonts w:ascii="Times New Roman"/>
                <w:sz w:val="23"/>
              </w:rPr>
              <w:t>18.000</w:t>
            </w:r>
            <w:r>
              <w:rPr>
                <w:rFonts w:ascii="Times New Roman"/>
                <w:spacing w:val="3"/>
                <w:sz w:val="23"/>
              </w:rPr>
              <w:t> </w:t>
            </w:r>
            <w:r>
              <w:rPr>
                <w:rFonts w:ascii="Times New Roman"/>
                <w:sz w:val="23"/>
              </w:rPr>
              <w:t>BTU/h</w:t>
            </w:r>
            <w:r>
              <w:rPr>
                <w:rFonts w:ascii="Times New Roman"/>
                <w:spacing w:val="3"/>
                <w:sz w:val="23"/>
              </w:rPr>
              <w:t> </w:t>
            </w:r>
            <w:r>
              <w:rPr>
                <w:rFonts w:ascii="Times New Roman"/>
                <w:sz w:val="23"/>
              </w:rPr>
              <w:t>a</w:t>
            </w:r>
            <w:r>
              <w:rPr>
                <w:rFonts w:ascii="Times New Roman"/>
                <w:spacing w:val="2"/>
                <w:sz w:val="23"/>
              </w:rPr>
              <w:t> </w:t>
            </w:r>
            <w:r>
              <w:rPr>
                <w:rFonts w:ascii="Times New Roman"/>
                <w:sz w:val="23"/>
              </w:rPr>
              <w:t>220</w:t>
            </w:r>
            <w:r>
              <w:rPr>
                <w:rFonts w:ascii="Times New Roman"/>
                <w:spacing w:val="3"/>
                <w:sz w:val="23"/>
              </w:rPr>
              <w:t> </w:t>
            </w:r>
            <w:r>
              <w:rPr>
                <w:rFonts w:ascii="Times New Roman"/>
                <w:sz w:val="23"/>
              </w:rPr>
              <w:t>V</w:t>
            </w:r>
            <w:r>
              <w:rPr>
                <w:rFonts w:ascii="Times New Roman"/>
                <w:spacing w:val="4"/>
                <w:sz w:val="23"/>
              </w:rPr>
              <w:t> </w:t>
            </w:r>
            <w:r>
              <w:rPr>
                <w:rFonts w:ascii="Times New Roman"/>
                <w:sz w:val="23"/>
              </w:rPr>
              <w:t>/</w:t>
            </w:r>
            <w:r>
              <w:rPr>
                <w:rFonts w:ascii="Times New Roman"/>
                <w:spacing w:val="3"/>
                <w:sz w:val="23"/>
              </w:rPr>
              <w:t> </w:t>
            </w:r>
            <w:r>
              <w:rPr>
                <w:rFonts w:ascii="Times New Roman"/>
                <w:sz w:val="23"/>
              </w:rPr>
              <w:t>1f</w:t>
            </w:r>
            <w:r>
              <w:rPr>
                <w:rFonts w:ascii="Times New Roman"/>
                <w:spacing w:val="2"/>
                <w:sz w:val="23"/>
              </w:rPr>
              <w:t> </w:t>
            </w:r>
            <w:r>
              <w:rPr>
                <w:rFonts w:ascii="Times New Roman"/>
                <w:sz w:val="23"/>
              </w:rPr>
              <w:t>/60Hz</w:t>
            </w:r>
            <w:r>
              <w:rPr>
                <w:rFonts w:ascii="Times New Roman"/>
                <w:spacing w:val="5"/>
                <w:sz w:val="23"/>
              </w:rPr>
              <w:t> </w:t>
            </w:r>
            <w:r>
              <w:rPr>
                <w:rFonts w:ascii="Times New Roman"/>
                <w:sz w:val="23"/>
              </w:rPr>
              <w:t>con</w:t>
            </w:r>
            <w:r>
              <w:rPr>
                <w:rFonts w:ascii="Times New Roman"/>
                <w:spacing w:val="6"/>
                <w:sz w:val="23"/>
              </w:rPr>
              <w:t> </w:t>
            </w:r>
            <w:r>
              <w:rPr>
                <w:rFonts w:ascii="Times New Roman"/>
                <w:spacing w:val="-2"/>
                <w:sz w:val="23"/>
              </w:rPr>
              <w:t>control</w:t>
            </w:r>
          </w:p>
          <w:p>
            <w:pPr>
              <w:pStyle w:val="TableParagraph"/>
              <w:spacing w:line="252" w:lineRule="exact" w:before="4"/>
              <w:ind w:left="67"/>
              <w:rPr>
                <w:rFonts w:ascii="Times New Roman"/>
                <w:sz w:val="23"/>
              </w:rPr>
            </w:pPr>
            <w:r>
              <w:rPr>
                <w:rFonts w:ascii="Times New Roman"/>
                <w:spacing w:val="-2"/>
                <w:sz w:val="23"/>
              </w:rPr>
              <w:t>remoto</w:t>
            </w:r>
          </w:p>
        </w:tc>
      </w:tr>
      <w:tr>
        <w:trPr>
          <w:trHeight w:val="537" w:hRule="atLeast"/>
        </w:trPr>
        <w:tc>
          <w:tcPr>
            <w:tcW w:w="830" w:type="dxa"/>
          </w:tcPr>
          <w:p>
            <w:pPr>
              <w:pStyle w:val="TableParagraph"/>
              <w:spacing w:before="128"/>
              <w:ind w:left="6"/>
              <w:jc w:val="center"/>
              <w:rPr>
                <w:rFonts w:ascii="Times New Roman"/>
                <w:sz w:val="23"/>
              </w:rPr>
            </w:pPr>
            <w:r>
              <w:rPr>
                <w:rFonts w:ascii="Times New Roman"/>
                <w:w w:val="101"/>
                <w:sz w:val="23"/>
              </w:rPr>
              <w:t>6</w:t>
            </w:r>
          </w:p>
        </w:tc>
        <w:tc>
          <w:tcPr>
            <w:tcW w:w="7852" w:type="dxa"/>
          </w:tcPr>
          <w:p>
            <w:pPr>
              <w:pStyle w:val="TableParagraph"/>
              <w:spacing w:line="261" w:lineRule="exact"/>
              <w:ind w:left="67"/>
              <w:rPr>
                <w:rFonts w:ascii="Times New Roman" w:hAnsi="Times New Roman"/>
                <w:sz w:val="23"/>
              </w:rPr>
            </w:pPr>
            <w:r>
              <w:rPr>
                <w:rFonts w:ascii="Times New Roman" w:hAnsi="Times New Roman"/>
                <w:sz w:val="23"/>
              </w:rPr>
              <w:t>Termo</w:t>
            </w:r>
            <w:r>
              <w:rPr>
                <w:rFonts w:ascii="Times New Roman" w:hAnsi="Times New Roman"/>
                <w:spacing w:val="3"/>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código</w:t>
            </w:r>
            <w:r>
              <w:rPr>
                <w:rFonts w:ascii="Times New Roman" w:hAnsi="Times New Roman"/>
                <w:spacing w:val="6"/>
                <w:sz w:val="23"/>
              </w:rPr>
              <w:t> </w:t>
            </w:r>
            <w:r>
              <w:rPr>
                <w:rFonts w:ascii="Times New Roman" w:hAnsi="Times New Roman"/>
                <w:sz w:val="23"/>
              </w:rPr>
              <w:t>PIS,</w:t>
            </w:r>
            <w:r>
              <w:rPr>
                <w:rFonts w:ascii="Times New Roman" w:hAnsi="Times New Roman"/>
                <w:spacing w:val="4"/>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5"/>
                <w:sz w:val="23"/>
              </w:rPr>
              <w:t> </w:t>
            </w:r>
            <w:r>
              <w:rPr>
                <w:rFonts w:ascii="Times New Roman" w:hAnsi="Times New Roman"/>
                <w:sz w:val="23"/>
              </w:rPr>
              <w:t>de</w:t>
            </w:r>
            <w:r>
              <w:rPr>
                <w:rFonts w:ascii="Times New Roman" w:hAnsi="Times New Roman"/>
                <w:spacing w:val="6"/>
                <w:sz w:val="23"/>
              </w:rPr>
              <w:t> </w:t>
            </w:r>
            <w:r>
              <w:rPr>
                <w:rFonts w:ascii="Times New Roman" w:hAnsi="Times New Roman"/>
                <w:sz w:val="23"/>
              </w:rPr>
              <w:t>almacenamiento</w:t>
            </w:r>
            <w:r>
              <w:rPr>
                <w:rFonts w:ascii="Times New Roman" w:hAnsi="Times New Roman"/>
                <w:spacing w:val="3"/>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2,6</w:t>
            </w:r>
            <w:r>
              <w:rPr>
                <w:rFonts w:ascii="Times New Roman" w:hAnsi="Times New Roman"/>
                <w:spacing w:val="3"/>
                <w:sz w:val="23"/>
              </w:rPr>
              <w:t> </w:t>
            </w:r>
            <w:r>
              <w:rPr>
                <w:rFonts w:ascii="Times New Roman" w:hAnsi="Times New Roman"/>
                <w:sz w:val="23"/>
              </w:rPr>
              <w:t>litros,</w:t>
            </w:r>
            <w:r>
              <w:rPr>
                <w:rFonts w:ascii="Times New Roman" w:hAnsi="Times New Roman"/>
                <w:spacing w:val="2"/>
                <w:sz w:val="23"/>
              </w:rPr>
              <w:t> </w:t>
            </w:r>
            <w:r>
              <w:rPr>
                <w:rFonts w:ascii="Times New Roman" w:hAnsi="Times New Roman"/>
                <w:sz w:val="23"/>
              </w:rPr>
              <w:t>con</w:t>
            </w:r>
            <w:r>
              <w:rPr>
                <w:rFonts w:ascii="Times New Roman" w:hAnsi="Times New Roman"/>
                <w:spacing w:val="3"/>
                <w:sz w:val="23"/>
              </w:rPr>
              <w:t> </w:t>
            </w:r>
            <w:r>
              <w:rPr>
                <w:rFonts w:ascii="Times New Roman" w:hAnsi="Times New Roman"/>
                <w:spacing w:val="-5"/>
                <w:sz w:val="23"/>
              </w:rPr>
              <w:t>sus</w:t>
            </w:r>
          </w:p>
          <w:p>
            <w:pPr>
              <w:pStyle w:val="TableParagraph"/>
              <w:spacing w:line="255" w:lineRule="exact" w:before="2"/>
              <w:ind w:left="67"/>
              <w:rPr>
                <w:rFonts w:ascii="Times New Roman" w:hAnsi="Times New Roman"/>
                <w:sz w:val="23"/>
              </w:rPr>
            </w:pPr>
            <w:r>
              <w:rPr>
                <w:rFonts w:ascii="Times New Roman" w:hAnsi="Times New Roman"/>
                <w:sz w:val="23"/>
              </w:rPr>
              <w:t>pilas</w:t>
            </w:r>
            <w:r>
              <w:rPr>
                <w:rFonts w:ascii="Times New Roman" w:hAnsi="Times New Roman"/>
                <w:spacing w:val="3"/>
                <w:sz w:val="23"/>
              </w:rPr>
              <w:t> </w:t>
            </w:r>
            <w:r>
              <w:rPr>
                <w:rFonts w:ascii="Times New Roman" w:hAnsi="Times New Roman"/>
                <w:sz w:val="23"/>
              </w:rPr>
              <w:t>en</w:t>
            </w:r>
            <w:r>
              <w:rPr>
                <w:rFonts w:ascii="Times New Roman" w:hAnsi="Times New Roman"/>
                <w:spacing w:val="1"/>
                <w:sz w:val="23"/>
              </w:rPr>
              <w:t> </w:t>
            </w:r>
            <w:r>
              <w:rPr>
                <w:rFonts w:ascii="Times New Roman" w:hAnsi="Times New Roman"/>
                <w:sz w:val="23"/>
              </w:rPr>
              <w:t>cantidad</w:t>
            </w:r>
            <w:r>
              <w:rPr>
                <w:rFonts w:ascii="Times New Roman" w:hAnsi="Times New Roman"/>
                <w:spacing w:val="7"/>
                <w:sz w:val="23"/>
              </w:rPr>
              <w:t> </w:t>
            </w:r>
            <w:r>
              <w:rPr>
                <w:rFonts w:ascii="Times New Roman" w:hAnsi="Times New Roman"/>
                <w:sz w:val="23"/>
              </w:rPr>
              <w:t>y</w:t>
            </w:r>
            <w:r>
              <w:rPr>
                <w:rFonts w:ascii="Times New Roman" w:hAnsi="Times New Roman"/>
                <w:spacing w:val="-3"/>
                <w:sz w:val="23"/>
              </w:rPr>
              <w:t> </w:t>
            </w:r>
            <w:r>
              <w:rPr>
                <w:rFonts w:ascii="Times New Roman" w:hAnsi="Times New Roman"/>
                <w:spacing w:val="-2"/>
                <w:sz w:val="23"/>
              </w:rPr>
              <w:t>diseño</w:t>
            </w:r>
          </w:p>
        </w:tc>
      </w:tr>
      <w:tr>
        <w:trPr>
          <w:trHeight w:val="535" w:hRule="atLeast"/>
        </w:trPr>
        <w:tc>
          <w:tcPr>
            <w:tcW w:w="830" w:type="dxa"/>
          </w:tcPr>
          <w:p>
            <w:pPr>
              <w:pStyle w:val="TableParagraph"/>
              <w:spacing w:before="128"/>
              <w:ind w:left="6"/>
              <w:jc w:val="center"/>
              <w:rPr>
                <w:rFonts w:ascii="Times New Roman"/>
                <w:sz w:val="23"/>
              </w:rPr>
            </w:pPr>
            <w:r>
              <w:rPr>
                <w:rFonts w:ascii="Times New Roman"/>
                <w:w w:val="101"/>
                <w:sz w:val="23"/>
              </w:rPr>
              <w:t>7</w:t>
            </w:r>
          </w:p>
        </w:tc>
        <w:tc>
          <w:tcPr>
            <w:tcW w:w="7852" w:type="dxa"/>
          </w:tcPr>
          <w:p>
            <w:pPr>
              <w:pStyle w:val="TableParagraph"/>
              <w:spacing w:line="258" w:lineRule="exact"/>
              <w:ind w:left="67"/>
              <w:rPr>
                <w:rFonts w:ascii="Times New Roman" w:hAnsi="Times New Roman"/>
                <w:sz w:val="23"/>
              </w:rPr>
            </w:pPr>
            <w:r>
              <w:rPr>
                <w:rFonts w:ascii="Times New Roman" w:hAnsi="Times New Roman"/>
                <w:sz w:val="23"/>
              </w:rPr>
              <w:t>Termo</w:t>
            </w:r>
            <w:r>
              <w:rPr>
                <w:rFonts w:ascii="Times New Roman" w:hAnsi="Times New Roman"/>
                <w:spacing w:val="3"/>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código</w:t>
            </w:r>
            <w:r>
              <w:rPr>
                <w:rFonts w:ascii="Times New Roman" w:hAnsi="Times New Roman"/>
                <w:spacing w:val="6"/>
                <w:sz w:val="23"/>
              </w:rPr>
              <w:t> </w:t>
            </w:r>
            <w:r>
              <w:rPr>
                <w:rFonts w:ascii="Times New Roman" w:hAnsi="Times New Roman"/>
                <w:sz w:val="23"/>
              </w:rPr>
              <w:t>PIS,</w:t>
            </w:r>
            <w:r>
              <w:rPr>
                <w:rFonts w:ascii="Times New Roman" w:hAnsi="Times New Roman"/>
                <w:spacing w:val="4"/>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5"/>
                <w:sz w:val="23"/>
              </w:rPr>
              <w:t> </w:t>
            </w:r>
            <w:r>
              <w:rPr>
                <w:rFonts w:ascii="Times New Roman" w:hAnsi="Times New Roman"/>
                <w:sz w:val="23"/>
              </w:rPr>
              <w:t>de</w:t>
            </w:r>
            <w:r>
              <w:rPr>
                <w:rFonts w:ascii="Times New Roman" w:hAnsi="Times New Roman"/>
                <w:spacing w:val="6"/>
                <w:sz w:val="23"/>
              </w:rPr>
              <w:t> </w:t>
            </w:r>
            <w:r>
              <w:rPr>
                <w:rFonts w:ascii="Times New Roman" w:hAnsi="Times New Roman"/>
                <w:sz w:val="23"/>
              </w:rPr>
              <w:t>almacenamiento</w:t>
            </w:r>
            <w:r>
              <w:rPr>
                <w:rFonts w:ascii="Times New Roman" w:hAnsi="Times New Roman"/>
                <w:spacing w:val="3"/>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3,0</w:t>
            </w:r>
            <w:r>
              <w:rPr>
                <w:rFonts w:ascii="Times New Roman" w:hAnsi="Times New Roman"/>
                <w:spacing w:val="3"/>
                <w:sz w:val="23"/>
              </w:rPr>
              <w:t> </w:t>
            </w:r>
            <w:r>
              <w:rPr>
                <w:rFonts w:ascii="Times New Roman" w:hAnsi="Times New Roman"/>
                <w:sz w:val="23"/>
              </w:rPr>
              <w:t>litros,</w:t>
            </w:r>
            <w:r>
              <w:rPr>
                <w:rFonts w:ascii="Times New Roman" w:hAnsi="Times New Roman"/>
                <w:spacing w:val="2"/>
                <w:sz w:val="23"/>
              </w:rPr>
              <w:t> </w:t>
            </w:r>
            <w:r>
              <w:rPr>
                <w:rFonts w:ascii="Times New Roman" w:hAnsi="Times New Roman"/>
                <w:sz w:val="23"/>
              </w:rPr>
              <w:t>con</w:t>
            </w:r>
            <w:r>
              <w:rPr>
                <w:rFonts w:ascii="Times New Roman" w:hAnsi="Times New Roman"/>
                <w:spacing w:val="3"/>
                <w:sz w:val="23"/>
              </w:rPr>
              <w:t> </w:t>
            </w:r>
            <w:r>
              <w:rPr>
                <w:rFonts w:ascii="Times New Roman" w:hAnsi="Times New Roman"/>
                <w:spacing w:val="-5"/>
                <w:sz w:val="23"/>
              </w:rPr>
              <w:t>sus</w:t>
            </w:r>
          </w:p>
          <w:p>
            <w:pPr>
              <w:pStyle w:val="TableParagraph"/>
              <w:spacing w:line="253" w:lineRule="exact" w:before="4"/>
              <w:ind w:left="67"/>
              <w:rPr>
                <w:rFonts w:ascii="Times New Roman" w:hAnsi="Times New Roman"/>
                <w:sz w:val="23"/>
              </w:rPr>
            </w:pPr>
            <w:r>
              <w:rPr>
                <w:rFonts w:ascii="Times New Roman" w:hAnsi="Times New Roman"/>
                <w:sz w:val="23"/>
              </w:rPr>
              <w:t>pilas</w:t>
            </w:r>
            <w:r>
              <w:rPr>
                <w:rFonts w:ascii="Times New Roman" w:hAnsi="Times New Roman"/>
                <w:spacing w:val="3"/>
                <w:sz w:val="23"/>
              </w:rPr>
              <w:t> </w:t>
            </w:r>
            <w:r>
              <w:rPr>
                <w:rFonts w:ascii="Times New Roman" w:hAnsi="Times New Roman"/>
                <w:sz w:val="23"/>
              </w:rPr>
              <w:t>en</w:t>
            </w:r>
            <w:r>
              <w:rPr>
                <w:rFonts w:ascii="Times New Roman" w:hAnsi="Times New Roman"/>
                <w:spacing w:val="1"/>
                <w:sz w:val="23"/>
              </w:rPr>
              <w:t> </w:t>
            </w:r>
            <w:r>
              <w:rPr>
                <w:rFonts w:ascii="Times New Roman" w:hAnsi="Times New Roman"/>
                <w:sz w:val="23"/>
              </w:rPr>
              <w:t>cantidad</w:t>
            </w:r>
            <w:r>
              <w:rPr>
                <w:rFonts w:ascii="Times New Roman" w:hAnsi="Times New Roman"/>
                <w:spacing w:val="7"/>
                <w:sz w:val="23"/>
              </w:rPr>
              <w:t> </w:t>
            </w:r>
            <w:r>
              <w:rPr>
                <w:rFonts w:ascii="Times New Roman" w:hAnsi="Times New Roman"/>
                <w:sz w:val="23"/>
              </w:rPr>
              <w:t>y</w:t>
            </w:r>
            <w:r>
              <w:rPr>
                <w:rFonts w:ascii="Times New Roman" w:hAnsi="Times New Roman"/>
                <w:spacing w:val="-3"/>
                <w:sz w:val="23"/>
              </w:rPr>
              <w:t> </w:t>
            </w:r>
            <w:r>
              <w:rPr>
                <w:rFonts w:ascii="Times New Roman" w:hAnsi="Times New Roman"/>
                <w:spacing w:val="-2"/>
                <w:sz w:val="23"/>
              </w:rPr>
              <w:t>diseño</w:t>
            </w:r>
          </w:p>
        </w:tc>
      </w:tr>
      <w:tr>
        <w:trPr>
          <w:trHeight w:val="535" w:hRule="atLeast"/>
        </w:trPr>
        <w:tc>
          <w:tcPr>
            <w:tcW w:w="830" w:type="dxa"/>
          </w:tcPr>
          <w:p>
            <w:pPr>
              <w:pStyle w:val="TableParagraph"/>
              <w:spacing w:before="129"/>
              <w:ind w:left="6"/>
              <w:jc w:val="center"/>
              <w:rPr>
                <w:rFonts w:ascii="Times New Roman"/>
                <w:sz w:val="23"/>
              </w:rPr>
            </w:pPr>
            <w:r>
              <w:rPr>
                <w:rFonts w:ascii="Times New Roman"/>
                <w:w w:val="101"/>
                <w:sz w:val="23"/>
              </w:rPr>
              <w:t>8</w:t>
            </w:r>
          </w:p>
        </w:tc>
        <w:tc>
          <w:tcPr>
            <w:tcW w:w="7852" w:type="dxa"/>
          </w:tcPr>
          <w:p>
            <w:pPr>
              <w:pStyle w:val="TableParagraph"/>
              <w:spacing w:line="260" w:lineRule="exact"/>
              <w:ind w:left="67"/>
              <w:rPr>
                <w:rFonts w:ascii="Times New Roman" w:hAnsi="Times New Roman"/>
                <w:sz w:val="23"/>
              </w:rPr>
            </w:pPr>
            <w:r>
              <w:rPr>
                <w:rFonts w:ascii="Times New Roman" w:hAnsi="Times New Roman"/>
                <w:sz w:val="23"/>
              </w:rPr>
              <w:t>Caja</w:t>
            </w:r>
            <w:r>
              <w:rPr>
                <w:rFonts w:ascii="Times New Roman" w:hAnsi="Times New Roman"/>
                <w:spacing w:val="2"/>
                <w:sz w:val="23"/>
              </w:rPr>
              <w:t> </w:t>
            </w:r>
            <w:r>
              <w:rPr>
                <w:rFonts w:ascii="Times New Roman" w:hAnsi="Times New Roman"/>
                <w:sz w:val="23"/>
              </w:rPr>
              <w:t>térmica</w:t>
            </w:r>
            <w:r>
              <w:rPr>
                <w:rFonts w:ascii="Times New Roman" w:hAnsi="Times New Roman"/>
                <w:spacing w:val="2"/>
                <w:sz w:val="23"/>
              </w:rPr>
              <w:t> </w:t>
            </w:r>
            <w:r>
              <w:rPr>
                <w:rFonts w:ascii="Times New Roman" w:hAnsi="Times New Roman"/>
                <w:sz w:val="23"/>
              </w:rPr>
              <w:t>con</w:t>
            </w:r>
            <w:r>
              <w:rPr>
                <w:rFonts w:ascii="Times New Roman" w:hAnsi="Times New Roman"/>
                <w:spacing w:val="6"/>
                <w:sz w:val="23"/>
              </w:rPr>
              <w:t> </w:t>
            </w:r>
            <w:r>
              <w:rPr>
                <w:rFonts w:ascii="Times New Roman" w:hAnsi="Times New Roman"/>
                <w:sz w:val="23"/>
              </w:rPr>
              <w:t>código</w:t>
            </w:r>
            <w:r>
              <w:rPr>
                <w:rFonts w:ascii="Times New Roman" w:hAnsi="Times New Roman"/>
                <w:spacing w:val="7"/>
                <w:sz w:val="23"/>
              </w:rPr>
              <w:t> </w:t>
            </w:r>
            <w:r>
              <w:rPr>
                <w:rFonts w:ascii="Times New Roman" w:hAnsi="Times New Roman"/>
                <w:sz w:val="23"/>
              </w:rPr>
              <w:t>PIS,</w:t>
            </w:r>
            <w:r>
              <w:rPr>
                <w:rFonts w:ascii="Times New Roman" w:hAnsi="Times New Roman"/>
                <w:spacing w:val="2"/>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2"/>
                <w:sz w:val="23"/>
              </w:rPr>
              <w:t> </w:t>
            </w:r>
            <w:r>
              <w:rPr>
                <w:rFonts w:ascii="Times New Roman" w:hAnsi="Times New Roman"/>
                <w:sz w:val="23"/>
              </w:rPr>
              <w:t>de</w:t>
            </w:r>
            <w:r>
              <w:rPr>
                <w:rFonts w:ascii="Times New Roman" w:hAnsi="Times New Roman"/>
                <w:spacing w:val="6"/>
                <w:sz w:val="23"/>
              </w:rPr>
              <w:t> </w:t>
            </w:r>
            <w:r>
              <w:rPr>
                <w:rFonts w:ascii="Times New Roman" w:hAnsi="Times New Roman"/>
                <w:sz w:val="23"/>
              </w:rPr>
              <w:t>almacenamiento</w:t>
            </w:r>
            <w:r>
              <w:rPr>
                <w:rFonts w:ascii="Times New Roman" w:hAnsi="Times New Roman"/>
                <w:spacing w:val="3"/>
                <w:sz w:val="23"/>
              </w:rPr>
              <w:t> </w:t>
            </w:r>
            <w:r>
              <w:rPr>
                <w:rFonts w:ascii="Times New Roman" w:hAnsi="Times New Roman"/>
                <w:sz w:val="23"/>
              </w:rPr>
              <w:t>entre</w:t>
            </w:r>
            <w:r>
              <w:rPr>
                <w:rFonts w:ascii="Times New Roman" w:hAnsi="Times New Roman"/>
                <w:spacing w:val="2"/>
                <w:sz w:val="23"/>
              </w:rPr>
              <w:t> </w:t>
            </w:r>
            <w:r>
              <w:rPr>
                <w:rFonts w:ascii="Times New Roman" w:hAnsi="Times New Roman"/>
                <w:sz w:val="23"/>
              </w:rPr>
              <w:t>8,5</w:t>
            </w:r>
            <w:r>
              <w:rPr>
                <w:rFonts w:ascii="Times New Roman" w:hAnsi="Times New Roman"/>
                <w:spacing w:val="7"/>
                <w:sz w:val="23"/>
              </w:rPr>
              <w:t> </w:t>
            </w:r>
            <w:r>
              <w:rPr>
                <w:rFonts w:ascii="Times New Roman" w:hAnsi="Times New Roman"/>
                <w:sz w:val="23"/>
              </w:rPr>
              <w:t>a</w:t>
            </w:r>
            <w:r>
              <w:rPr>
                <w:rFonts w:ascii="Times New Roman" w:hAnsi="Times New Roman"/>
                <w:spacing w:val="2"/>
                <w:sz w:val="23"/>
              </w:rPr>
              <w:t> </w:t>
            </w:r>
            <w:r>
              <w:rPr>
                <w:rFonts w:ascii="Times New Roman" w:hAnsi="Times New Roman"/>
                <w:spacing w:val="-5"/>
                <w:sz w:val="23"/>
              </w:rPr>
              <w:t>16</w:t>
            </w:r>
          </w:p>
          <w:p>
            <w:pPr>
              <w:pStyle w:val="TableParagraph"/>
              <w:spacing w:line="252" w:lineRule="exact" w:before="4"/>
              <w:ind w:left="67"/>
              <w:rPr>
                <w:rFonts w:ascii="Times New Roman" w:hAnsi="Times New Roman"/>
                <w:sz w:val="23"/>
              </w:rPr>
            </w:pPr>
            <w:r>
              <w:rPr>
                <w:rFonts w:ascii="Times New Roman" w:hAnsi="Times New Roman"/>
                <w:sz w:val="23"/>
              </w:rPr>
              <w:t>litros,</w:t>
            </w:r>
            <w:r>
              <w:rPr>
                <w:rFonts w:ascii="Times New Roman" w:hAnsi="Times New Roman"/>
                <w:spacing w:val="3"/>
                <w:sz w:val="23"/>
              </w:rPr>
              <w:t> </w:t>
            </w:r>
            <w:r>
              <w:rPr>
                <w:rFonts w:ascii="Times New Roman" w:hAnsi="Times New Roman"/>
                <w:sz w:val="23"/>
              </w:rPr>
              <w:t>con</w:t>
            </w:r>
            <w:r>
              <w:rPr>
                <w:rFonts w:ascii="Times New Roman" w:hAnsi="Times New Roman"/>
                <w:spacing w:val="2"/>
                <w:sz w:val="23"/>
              </w:rPr>
              <w:t> </w:t>
            </w:r>
            <w:r>
              <w:rPr>
                <w:rFonts w:ascii="Times New Roman" w:hAnsi="Times New Roman"/>
                <w:sz w:val="23"/>
              </w:rPr>
              <w:t>sus</w:t>
            </w:r>
            <w:r>
              <w:rPr>
                <w:rFonts w:ascii="Times New Roman" w:hAnsi="Times New Roman"/>
                <w:spacing w:val="2"/>
                <w:sz w:val="23"/>
              </w:rPr>
              <w:t> </w:t>
            </w:r>
            <w:r>
              <w:rPr>
                <w:rFonts w:ascii="Times New Roman" w:hAnsi="Times New Roman"/>
                <w:sz w:val="23"/>
              </w:rPr>
              <w:t>pilas</w:t>
            </w:r>
            <w:r>
              <w:rPr>
                <w:rFonts w:ascii="Times New Roman" w:hAnsi="Times New Roman"/>
                <w:spacing w:val="3"/>
                <w:sz w:val="23"/>
              </w:rPr>
              <w:t> </w:t>
            </w:r>
            <w:r>
              <w:rPr>
                <w:rFonts w:ascii="Times New Roman" w:hAnsi="Times New Roman"/>
                <w:sz w:val="23"/>
              </w:rPr>
              <w:t>en</w:t>
            </w:r>
            <w:r>
              <w:rPr>
                <w:rFonts w:ascii="Times New Roman" w:hAnsi="Times New Roman"/>
                <w:spacing w:val="2"/>
                <w:sz w:val="23"/>
              </w:rPr>
              <w:t> </w:t>
            </w:r>
            <w:r>
              <w:rPr>
                <w:rFonts w:ascii="Times New Roman" w:hAnsi="Times New Roman"/>
                <w:sz w:val="23"/>
              </w:rPr>
              <w:t>cantidad</w:t>
            </w:r>
            <w:r>
              <w:rPr>
                <w:rFonts w:ascii="Times New Roman" w:hAnsi="Times New Roman"/>
                <w:spacing w:val="5"/>
                <w:sz w:val="23"/>
              </w:rPr>
              <w:t> </w:t>
            </w:r>
            <w:r>
              <w:rPr>
                <w:rFonts w:ascii="Times New Roman" w:hAnsi="Times New Roman"/>
                <w:sz w:val="23"/>
              </w:rPr>
              <w:t>y</w:t>
            </w:r>
            <w:r>
              <w:rPr>
                <w:rFonts w:ascii="Times New Roman" w:hAnsi="Times New Roman"/>
                <w:spacing w:val="-1"/>
                <w:sz w:val="23"/>
              </w:rPr>
              <w:t> </w:t>
            </w:r>
            <w:r>
              <w:rPr>
                <w:rFonts w:ascii="Times New Roman" w:hAnsi="Times New Roman"/>
                <w:spacing w:val="-2"/>
                <w:sz w:val="23"/>
              </w:rPr>
              <w:t>diseño</w:t>
            </w:r>
          </w:p>
        </w:tc>
      </w:tr>
      <w:tr>
        <w:trPr>
          <w:trHeight w:val="539" w:hRule="atLeast"/>
        </w:trPr>
        <w:tc>
          <w:tcPr>
            <w:tcW w:w="830" w:type="dxa"/>
          </w:tcPr>
          <w:p>
            <w:pPr>
              <w:pStyle w:val="TableParagraph"/>
              <w:spacing w:before="128"/>
              <w:ind w:left="6"/>
              <w:jc w:val="center"/>
              <w:rPr>
                <w:rFonts w:ascii="Times New Roman"/>
                <w:sz w:val="23"/>
              </w:rPr>
            </w:pPr>
            <w:r>
              <w:rPr>
                <w:rFonts w:ascii="Times New Roman"/>
                <w:w w:val="101"/>
                <w:sz w:val="23"/>
              </w:rPr>
              <w:t>9</w:t>
            </w:r>
          </w:p>
        </w:tc>
        <w:tc>
          <w:tcPr>
            <w:tcW w:w="7852" w:type="dxa"/>
          </w:tcPr>
          <w:p>
            <w:pPr>
              <w:pStyle w:val="TableParagraph"/>
              <w:spacing w:line="261" w:lineRule="exact"/>
              <w:ind w:left="67"/>
              <w:rPr>
                <w:rFonts w:ascii="Times New Roman" w:hAnsi="Times New Roman"/>
                <w:sz w:val="23"/>
              </w:rPr>
            </w:pPr>
            <w:r>
              <w:rPr>
                <w:rFonts w:ascii="Times New Roman" w:hAnsi="Times New Roman"/>
                <w:sz w:val="23"/>
              </w:rPr>
              <w:t>Caja</w:t>
            </w:r>
            <w:r>
              <w:rPr>
                <w:rFonts w:ascii="Times New Roman" w:hAnsi="Times New Roman"/>
                <w:spacing w:val="1"/>
                <w:sz w:val="23"/>
              </w:rPr>
              <w:t> </w:t>
            </w:r>
            <w:r>
              <w:rPr>
                <w:rFonts w:ascii="Times New Roman" w:hAnsi="Times New Roman"/>
                <w:sz w:val="23"/>
              </w:rPr>
              <w:t>térmica</w:t>
            </w:r>
            <w:r>
              <w:rPr>
                <w:rFonts w:ascii="Times New Roman" w:hAnsi="Times New Roman"/>
                <w:spacing w:val="2"/>
                <w:sz w:val="23"/>
              </w:rPr>
              <w:t> </w:t>
            </w:r>
            <w:r>
              <w:rPr>
                <w:rFonts w:ascii="Times New Roman" w:hAnsi="Times New Roman"/>
                <w:sz w:val="23"/>
              </w:rPr>
              <w:t>con</w:t>
            </w:r>
            <w:r>
              <w:rPr>
                <w:rFonts w:ascii="Times New Roman" w:hAnsi="Times New Roman"/>
                <w:spacing w:val="6"/>
                <w:sz w:val="23"/>
              </w:rPr>
              <w:t> </w:t>
            </w:r>
            <w:r>
              <w:rPr>
                <w:rFonts w:ascii="Times New Roman" w:hAnsi="Times New Roman"/>
                <w:sz w:val="23"/>
              </w:rPr>
              <w:t>código</w:t>
            </w:r>
            <w:r>
              <w:rPr>
                <w:rFonts w:ascii="Times New Roman" w:hAnsi="Times New Roman"/>
                <w:spacing w:val="6"/>
                <w:sz w:val="23"/>
              </w:rPr>
              <w:t> </w:t>
            </w:r>
            <w:r>
              <w:rPr>
                <w:rFonts w:ascii="Times New Roman" w:hAnsi="Times New Roman"/>
                <w:sz w:val="23"/>
              </w:rPr>
              <w:t>PIS,</w:t>
            </w:r>
            <w:r>
              <w:rPr>
                <w:rFonts w:ascii="Times New Roman" w:hAnsi="Times New Roman"/>
                <w:spacing w:val="4"/>
                <w:sz w:val="23"/>
              </w:rPr>
              <w:t> </w:t>
            </w:r>
            <w:r>
              <w:rPr>
                <w:rFonts w:ascii="Times New Roman" w:hAnsi="Times New Roman"/>
                <w:sz w:val="23"/>
              </w:rPr>
              <w:t>capacidad</w:t>
            </w:r>
            <w:r>
              <w:rPr>
                <w:rFonts w:ascii="Times New Roman" w:hAnsi="Times New Roman"/>
                <w:spacing w:val="3"/>
                <w:sz w:val="23"/>
              </w:rPr>
              <w:t> </w:t>
            </w:r>
            <w:r>
              <w:rPr>
                <w:rFonts w:ascii="Times New Roman" w:hAnsi="Times New Roman"/>
                <w:sz w:val="23"/>
              </w:rPr>
              <w:t>neta</w:t>
            </w:r>
            <w:r>
              <w:rPr>
                <w:rFonts w:ascii="Times New Roman" w:hAnsi="Times New Roman"/>
                <w:spacing w:val="2"/>
                <w:sz w:val="23"/>
              </w:rPr>
              <w:t> </w:t>
            </w:r>
            <w:r>
              <w:rPr>
                <w:rFonts w:ascii="Times New Roman" w:hAnsi="Times New Roman"/>
                <w:sz w:val="23"/>
              </w:rPr>
              <w:t>de</w:t>
            </w:r>
            <w:r>
              <w:rPr>
                <w:rFonts w:ascii="Times New Roman" w:hAnsi="Times New Roman"/>
                <w:spacing w:val="5"/>
                <w:sz w:val="23"/>
              </w:rPr>
              <w:t> </w:t>
            </w:r>
            <w:r>
              <w:rPr>
                <w:rFonts w:ascii="Times New Roman" w:hAnsi="Times New Roman"/>
                <w:sz w:val="23"/>
              </w:rPr>
              <w:t>almacenamiento</w:t>
            </w:r>
            <w:r>
              <w:rPr>
                <w:rFonts w:ascii="Times New Roman" w:hAnsi="Times New Roman"/>
                <w:spacing w:val="3"/>
                <w:sz w:val="23"/>
              </w:rPr>
              <w:t> </w:t>
            </w:r>
            <w:r>
              <w:rPr>
                <w:rFonts w:ascii="Times New Roman" w:hAnsi="Times New Roman"/>
                <w:sz w:val="23"/>
              </w:rPr>
              <w:t>entre</w:t>
            </w:r>
            <w:r>
              <w:rPr>
                <w:rFonts w:ascii="Times New Roman" w:hAnsi="Times New Roman"/>
                <w:spacing w:val="2"/>
                <w:sz w:val="23"/>
              </w:rPr>
              <w:t> </w:t>
            </w:r>
            <w:r>
              <w:rPr>
                <w:rFonts w:ascii="Times New Roman" w:hAnsi="Times New Roman"/>
                <w:sz w:val="23"/>
              </w:rPr>
              <w:t>16,1</w:t>
            </w:r>
            <w:r>
              <w:rPr>
                <w:rFonts w:ascii="Times New Roman" w:hAnsi="Times New Roman"/>
                <w:spacing w:val="6"/>
                <w:sz w:val="23"/>
              </w:rPr>
              <w:t> </w:t>
            </w:r>
            <w:r>
              <w:rPr>
                <w:rFonts w:ascii="Times New Roman" w:hAnsi="Times New Roman"/>
                <w:sz w:val="23"/>
              </w:rPr>
              <w:t>a</w:t>
            </w:r>
            <w:r>
              <w:rPr>
                <w:rFonts w:ascii="Times New Roman" w:hAnsi="Times New Roman"/>
                <w:spacing w:val="5"/>
                <w:sz w:val="23"/>
              </w:rPr>
              <w:t> </w:t>
            </w:r>
            <w:r>
              <w:rPr>
                <w:rFonts w:ascii="Times New Roman" w:hAnsi="Times New Roman"/>
                <w:spacing w:val="-5"/>
                <w:sz w:val="23"/>
              </w:rPr>
              <w:t>23</w:t>
            </w:r>
          </w:p>
          <w:p>
            <w:pPr>
              <w:pStyle w:val="TableParagraph"/>
              <w:spacing w:line="255" w:lineRule="exact" w:before="4"/>
              <w:ind w:left="67"/>
              <w:rPr>
                <w:rFonts w:ascii="Times New Roman" w:hAnsi="Times New Roman"/>
                <w:sz w:val="23"/>
              </w:rPr>
            </w:pPr>
            <w:r>
              <w:rPr>
                <w:rFonts w:ascii="Times New Roman" w:hAnsi="Times New Roman"/>
                <w:sz w:val="23"/>
              </w:rPr>
              <w:t>litros,</w:t>
            </w:r>
            <w:r>
              <w:rPr>
                <w:rFonts w:ascii="Times New Roman" w:hAnsi="Times New Roman"/>
                <w:spacing w:val="3"/>
                <w:sz w:val="23"/>
              </w:rPr>
              <w:t> </w:t>
            </w:r>
            <w:r>
              <w:rPr>
                <w:rFonts w:ascii="Times New Roman" w:hAnsi="Times New Roman"/>
                <w:sz w:val="23"/>
              </w:rPr>
              <w:t>con</w:t>
            </w:r>
            <w:r>
              <w:rPr>
                <w:rFonts w:ascii="Times New Roman" w:hAnsi="Times New Roman"/>
                <w:spacing w:val="2"/>
                <w:sz w:val="23"/>
              </w:rPr>
              <w:t> </w:t>
            </w:r>
            <w:r>
              <w:rPr>
                <w:rFonts w:ascii="Times New Roman" w:hAnsi="Times New Roman"/>
                <w:sz w:val="23"/>
              </w:rPr>
              <w:t>sus</w:t>
            </w:r>
            <w:r>
              <w:rPr>
                <w:rFonts w:ascii="Times New Roman" w:hAnsi="Times New Roman"/>
                <w:spacing w:val="2"/>
                <w:sz w:val="23"/>
              </w:rPr>
              <w:t> </w:t>
            </w:r>
            <w:r>
              <w:rPr>
                <w:rFonts w:ascii="Times New Roman" w:hAnsi="Times New Roman"/>
                <w:sz w:val="23"/>
              </w:rPr>
              <w:t>pilas</w:t>
            </w:r>
            <w:r>
              <w:rPr>
                <w:rFonts w:ascii="Times New Roman" w:hAnsi="Times New Roman"/>
                <w:spacing w:val="3"/>
                <w:sz w:val="23"/>
              </w:rPr>
              <w:t> </w:t>
            </w:r>
            <w:r>
              <w:rPr>
                <w:rFonts w:ascii="Times New Roman" w:hAnsi="Times New Roman"/>
                <w:sz w:val="23"/>
              </w:rPr>
              <w:t>en</w:t>
            </w:r>
            <w:r>
              <w:rPr>
                <w:rFonts w:ascii="Times New Roman" w:hAnsi="Times New Roman"/>
                <w:spacing w:val="2"/>
                <w:sz w:val="23"/>
              </w:rPr>
              <w:t> </w:t>
            </w:r>
            <w:r>
              <w:rPr>
                <w:rFonts w:ascii="Times New Roman" w:hAnsi="Times New Roman"/>
                <w:sz w:val="23"/>
              </w:rPr>
              <w:t>cantidad</w:t>
            </w:r>
            <w:r>
              <w:rPr>
                <w:rFonts w:ascii="Times New Roman" w:hAnsi="Times New Roman"/>
                <w:spacing w:val="5"/>
                <w:sz w:val="23"/>
              </w:rPr>
              <w:t> </w:t>
            </w:r>
            <w:r>
              <w:rPr>
                <w:rFonts w:ascii="Times New Roman" w:hAnsi="Times New Roman"/>
                <w:sz w:val="23"/>
              </w:rPr>
              <w:t>y</w:t>
            </w:r>
            <w:r>
              <w:rPr>
                <w:rFonts w:ascii="Times New Roman" w:hAnsi="Times New Roman"/>
                <w:spacing w:val="-1"/>
                <w:sz w:val="23"/>
              </w:rPr>
              <w:t> </w:t>
            </w:r>
            <w:r>
              <w:rPr>
                <w:rFonts w:ascii="Times New Roman" w:hAnsi="Times New Roman"/>
                <w:spacing w:val="-2"/>
                <w:sz w:val="23"/>
              </w:rPr>
              <w:t>diseño</w:t>
            </w:r>
          </w:p>
        </w:tc>
      </w:tr>
      <w:tr>
        <w:trPr>
          <w:trHeight w:val="537" w:hRule="atLeast"/>
        </w:trPr>
        <w:tc>
          <w:tcPr>
            <w:tcW w:w="830" w:type="dxa"/>
          </w:tcPr>
          <w:p>
            <w:pPr>
              <w:pStyle w:val="TableParagraph"/>
              <w:spacing w:before="128"/>
              <w:ind w:left="116" w:right="112"/>
              <w:jc w:val="center"/>
              <w:rPr>
                <w:rFonts w:ascii="Times New Roman"/>
                <w:sz w:val="23"/>
              </w:rPr>
            </w:pPr>
            <w:r>
              <w:rPr>
                <w:rFonts w:ascii="Times New Roman"/>
                <w:spacing w:val="-5"/>
                <w:sz w:val="23"/>
              </w:rPr>
              <w:t>10</w:t>
            </w:r>
          </w:p>
        </w:tc>
        <w:tc>
          <w:tcPr>
            <w:tcW w:w="7852" w:type="dxa"/>
          </w:tcPr>
          <w:p>
            <w:pPr>
              <w:pStyle w:val="TableParagraph"/>
              <w:spacing w:line="261" w:lineRule="exact"/>
              <w:ind w:left="67"/>
              <w:rPr>
                <w:rFonts w:ascii="Times New Roman" w:hAnsi="Times New Roman"/>
                <w:sz w:val="23"/>
              </w:rPr>
            </w:pPr>
            <w:r>
              <w:rPr>
                <w:rFonts w:ascii="Times New Roman" w:hAnsi="Times New Roman"/>
                <w:sz w:val="23"/>
              </w:rPr>
              <w:t>Planta</w:t>
            </w:r>
            <w:r>
              <w:rPr>
                <w:rFonts w:ascii="Times New Roman" w:hAnsi="Times New Roman"/>
                <w:spacing w:val="2"/>
                <w:sz w:val="23"/>
              </w:rPr>
              <w:t> </w:t>
            </w:r>
            <w:r>
              <w:rPr>
                <w:rFonts w:ascii="Times New Roman" w:hAnsi="Times New Roman"/>
                <w:sz w:val="23"/>
              </w:rPr>
              <w:t>eléctrica</w:t>
            </w:r>
            <w:r>
              <w:rPr>
                <w:rFonts w:ascii="Times New Roman" w:hAnsi="Times New Roman"/>
                <w:spacing w:val="2"/>
                <w:sz w:val="23"/>
              </w:rPr>
              <w:t> </w:t>
            </w:r>
            <w:r>
              <w:rPr>
                <w:rFonts w:ascii="Times New Roman" w:hAnsi="Times New Roman"/>
                <w:sz w:val="23"/>
              </w:rPr>
              <w:t>con</w:t>
            </w:r>
            <w:r>
              <w:rPr>
                <w:rFonts w:ascii="Times New Roman" w:hAnsi="Times New Roman"/>
                <w:spacing w:val="6"/>
                <w:sz w:val="23"/>
              </w:rPr>
              <w:t> </w:t>
            </w:r>
            <w:r>
              <w:rPr>
                <w:rFonts w:ascii="Times New Roman" w:hAnsi="Times New Roman"/>
                <w:sz w:val="23"/>
              </w:rPr>
              <w:t>motor</w:t>
            </w:r>
            <w:r>
              <w:rPr>
                <w:rFonts w:ascii="Times New Roman" w:hAnsi="Times New Roman"/>
                <w:spacing w:val="4"/>
                <w:sz w:val="23"/>
              </w:rPr>
              <w:t> </w:t>
            </w:r>
            <w:r>
              <w:rPr>
                <w:rFonts w:ascii="Times New Roman" w:hAnsi="Times New Roman"/>
                <w:sz w:val="23"/>
              </w:rPr>
              <w:t>diesel</w:t>
            </w:r>
            <w:r>
              <w:rPr>
                <w:rFonts w:ascii="Times New Roman" w:hAnsi="Times New Roman"/>
                <w:spacing w:val="6"/>
                <w:sz w:val="23"/>
              </w:rPr>
              <w:t> </w:t>
            </w:r>
            <w:r>
              <w:rPr>
                <w:rFonts w:ascii="Times New Roman" w:hAnsi="Times New Roman"/>
                <w:sz w:val="23"/>
              </w:rPr>
              <w:t>a</w:t>
            </w:r>
            <w:r>
              <w:rPr>
                <w:rFonts w:ascii="Times New Roman" w:hAnsi="Times New Roman"/>
                <w:spacing w:val="2"/>
                <w:sz w:val="23"/>
              </w:rPr>
              <w:t> </w:t>
            </w:r>
            <w:r>
              <w:rPr>
                <w:rFonts w:ascii="Times New Roman" w:hAnsi="Times New Roman"/>
                <w:sz w:val="23"/>
              </w:rPr>
              <w:t>1800</w:t>
            </w:r>
            <w:r>
              <w:rPr>
                <w:rFonts w:ascii="Times New Roman" w:hAnsi="Times New Roman"/>
                <w:spacing w:val="3"/>
                <w:sz w:val="23"/>
              </w:rPr>
              <w:t> </w:t>
            </w:r>
            <w:r>
              <w:rPr>
                <w:rFonts w:ascii="Times New Roman" w:hAnsi="Times New Roman"/>
                <w:sz w:val="23"/>
              </w:rPr>
              <w:t>rpm,</w:t>
            </w:r>
            <w:r>
              <w:rPr>
                <w:rFonts w:ascii="Times New Roman" w:hAnsi="Times New Roman"/>
                <w:spacing w:val="2"/>
                <w:sz w:val="23"/>
              </w:rPr>
              <w:t> </w:t>
            </w:r>
            <w:r>
              <w:rPr>
                <w:rFonts w:ascii="Times New Roman" w:hAnsi="Times New Roman"/>
                <w:sz w:val="23"/>
              </w:rPr>
              <w:t>potencia</w:t>
            </w:r>
            <w:r>
              <w:rPr>
                <w:rFonts w:ascii="Times New Roman" w:hAnsi="Times New Roman"/>
                <w:spacing w:val="2"/>
                <w:sz w:val="23"/>
              </w:rPr>
              <w:t> </w:t>
            </w:r>
            <w:r>
              <w:rPr>
                <w:rFonts w:ascii="Times New Roman" w:hAnsi="Times New Roman"/>
                <w:sz w:val="23"/>
              </w:rPr>
              <w:t>eléctrica</w:t>
            </w:r>
            <w:r>
              <w:rPr>
                <w:rFonts w:ascii="Times New Roman" w:hAnsi="Times New Roman"/>
                <w:spacing w:val="3"/>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10</w:t>
            </w:r>
            <w:r>
              <w:rPr>
                <w:rFonts w:ascii="Times New Roman" w:hAnsi="Times New Roman"/>
                <w:spacing w:val="3"/>
                <w:sz w:val="23"/>
              </w:rPr>
              <w:t> </w:t>
            </w:r>
            <w:r>
              <w:rPr>
                <w:rFonts w:ascii="Times New Roman" w:hAnsi="Times New Roman"/>
                <w:sz w:val="23"/>
              </w:rPr>
              <w:t>KVA</w:t>
            </w:r>
            <w:r>
              <w:rPr>
                <w:rFonts w:ascii="Times New Roman" w:hAnsi="Times New Roman"/>
                <w:spacing w:val="4"/>
                <w:sz w:val="23"/>
              </w:rPr>
              <w:t> </w:t>
            </w:r>
            <w:r>
              <w:rPr>
                <w:rFonts w:ascii="Times New Roman" w:hAnsi="Times New Roman"/>
                <w:spacing w:val="-10"/>
                <w:sz w:val="23"/>
              </w:rPr>
              <w:t>a</w:t>
            </w:r>
          </w:p>
          <w:p>
            <w:pPr>
              <w:pStyle w:val="TableParagraph"/>
              <w:spacing w:line="255" w:lineRule="exact" w:before="2"/>
              <w:ind w:left="67"/>
              <w:rPr>
                <w:rFonts w:ascii="Times New Roman" w:hAnsi="Times New Roman"/>
                <w:sz w:val="23"/>
              </w:rPr>
            </w:pPr>
            <w:r>
              <w:rPr>
                <w:rFonts w:ascii="Times New Roman" w:hAnsi="Times New Roman"/>
                <w:sz w:val="23"/>
              </w:rPr>
              <w:t>220V</w:t>
            </w:r>
            <w:r>
              <w:rPr>
                <w:rFonts w:ascii="Times New Roman" w:hAnsi="Times New Roman"/>
                <w:spacing w:val="3"/>
                <w:sz w:val="23"/>
              </w:rPr>
              <w:t> </w:t>
            </w:r>
            <w:r>
              <w:rPr>
                <w:rFonts w:ascii="Times New Roman" w:hAnsi="Times New Roman"/>
                <w:sz w:val="23"/>
              </w:rPr>
              <w:t>/</w:t>
            </w:r>
            <w:r>
              <w:rPr>
                <w:rFonts w:ascii="Times New Roman" w:hAnsi="Times New Roman"/>
                <w:spacing w:val="3"/>
                <w:sz w:val="23"/>
              </w:rPr>
              <w:t> </w:t>
            </w:r>
            <w:r>
              <w:rPr>
                <w:rFonts w:ascii="Times New Roman" w:hAnsi="Times New Roman"/>
                <w:sz w:val="23"/>
              </w:rPr>
              <w:t>3f</w:t>
            </w:r>
            <w:r>
              <w:rPr>
                <w:rFonts w:ascii="Times New Roman" w:hAnsi="Times New Roman"/>
                <w:spacing w:val="2"/>
                <w:sz w:val="23"/>
              </w:rPr>
              <w:t> </w:t>
            </w:r>
            <w:r>
              <w:rPr>
                <w:rFonts w:ascii="Times New Roman" w:hAnsi="Times New Roman"/>
                <w:sz w:val="23"/>
              </w:rPr>
              <w:t>/</w:t>
            </w:r>
            <w:r>
              <w:rPr>
                <w:rFonts w:ascii="Times New Roman" w:hAnsi="Times New Roman"/>
                <w:spacing w:val="5"/>
                <w:sz w:val="23"/>
              </w:rPr>
              <w:t> </w:t>
            </w:r>
            <w:r>
              <w:rPr>
                <w:rFonts w:ascii="Times New Roman" w:hAnsi="Times New Roman"/>
                <w:sz w:val="23"/>
              </w:rPr>
              <w:t>60Hz,</w:t>
            </w:r>
            <w:r>
              <w:rPr>
                <w:rFonts w:ascii="Times New Roman" w:hAnsi="Times New Roman"/>
                <w:spacing w:val="3"/>
                <w:sz w:val="23"/>
              </w:rPr>
              <w:t> </w:t>
            </w:r>
            <w:r>
              <w:rPr>
                <w:rFonts w:ascii="Times New Roman" w:hAnsi="Times New Roman"/>
                <w:sz w:val="23"/>
              </w:rPr>
              <w:t>transferencia</w:t>
            </w:r>
            <w:r>
              <w:rPr>
                <w:rFonts w:ascii="Times New Roman" w:hAnsi="Times New Roman"/>
                <w:spacing w:val="7"/>
                <w:sz w:val="23"/>
              </w:rPr>
              <w:t> </w:t>
            </w:r>
            <w:r>
              <w:rPr>
                <w:rFonts w:ascii="Times New Roman" w:hAnsi="Times New Roman"/>
                <w:sz w:val="23"/>
              </w:rPr>
              <w:t>automática,</w:t>
            </w:r>
            <w:r>
              <w:rPr>
                <w:rFonts w:ascii="Times New Roman" w:hAnsi="Times New Roman"/>
                <w:spacing w:val="2"/>
                <w:sz w:val="23"/>
              </w:rPr>
              <w:t> </w:t>
            </w:r>
            <w:r>
              <w:rPr>
                <w:rFonts w:ascii="Times New Roman" w:hAnsi="Times New Roman"/>
                <w:sz w:val="23"/>
              </w:rPr>
              <w:t>insonorizada,</w:t>
            </w:r>
            <w:r>
              <w:rPr>
                <w:rFonts w:ascii="Times New Roman" w:hAnsi="Times New Roman"/>
                <w:spacing w:val="7"/>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batería</w:t>
            </w:r>
            <w:r>
              <w:rPr>
                <w:rFonts w:ascii="Times New Roman" w:hAnsi="Times New Roman"/>
                <w:spacing w:val="6"/>
                <w:sz w:val="23"/>
              </w:rPr>
              <w:t> </w:t>
            </w:r>
            <w:r>
              <w:rPr>
                <w:rFonts w:ascii="Times New Roman" w:hAnsi="Times New Roman"/>
                <w:sz w:val="23"/>
              </w:rPr>
              <w:t>y</w:t>
            </w:r>
            <w:r>
              <w:rPr>
                <w:rFonts w:ascii="Times New Roman" w:hAnsi="Times New Roman"/>
                <w:spacing w:val="-1"/>
                <w:sz w:val="23"/>
              </w:rPr>
              <w:t> </w:t>
            </w:r>
            <w:r>
              <w:rPr>
                <w:rFonts w:ascii="Times New Roman" w:hAnsi="Times New Roman"/>
                <w:spacing w:val="-2"/>
                <w:sz w:val="23"/>
              </w:rPr>
              <w:t>cargador.</w:t>
            </w:r>
          </w:p>
        </w:tc>
      </w:tr>
      <w:tr>
        <w:trPr>
          <w:trHeight w:val="535" w:hRule="atLeast"/>
        </w:trPr>
        <w:tc>
          <w:tcPr>
            <w:tcW w:w="830" w:type="dxa"/>
          </w:tcPr>
          <w:p>
            <w:pPr>
              <w:pStyle w:val="TableParagraph"/>
              <w:spacing w:before="128"/>
              <w:ind w:left="116" w:right="112"/>
              <w:jc w:val="center"/>
              <w:rPr>
                <w:rFonts w:ascii="Times New Roman"/>
                <w:sz w:val="23"/>
              </w:rPr>
            </w:pPr>
            <w:r>
              <w:rPr>
                <w:rFonts w:ascii="Times New Roman"/>
                <w:spacing w:val="-5"/>
                <w:sz w:val="23"/>
              </w:rPr>
              <w:t>11</w:t>
            </w:r>
          </w:p>
        </w:tc>
        <w:tc>
          <w:tcPr>
            <w:tcW w:w="7852" w:type="dxa"/>
          </w:tcPr>
          <w:p>
            <w:pPr>
              <w:pStyle w:val="TableParagraph"/>
              <w:spacing w:line="258" w:lineRule="exact"/>
              <w:ind w:left="67"/>
              <w:rPr>
                <w:rFonts w:ascii="Times New Roman" w:hAnsi="Times New Roman"/>
                <w:sz w:val="23"/>
              </w:rPr>
            </w:pPr>
            <w:r>
              <w:rPr>
                <w:rFonts w:ascii="Times New Roman" w:hAnsi="Times New Roman"/>
                <w:sz w:val="23"/>
              </w:rPr>
              <w:t>Termómetro</w:t>
            </w:r>
            <w:r>
              <w:rPr>
                <w:rFonts w:ascii="Times New Roman" w:hAnsi="Times New Roman"/>
                <w:spacing w:val="3"/>
                <w:sz w:val="23"/>
              </w:rPr>
              <w:t> </w:t>
            </w:r>
            <w:r>
              <w:rPr>
                <w:rFonts w:ascii="Times New Roman" w:hAnsi="Times New Roman"/>
                <w:sz w:val="23"/>
              </w:rPr>
              <w:t>digital</w:t>
            </w:r>
            <w:r>
              <w:rPr>
                <w:rFonts w:ascii="Times New Roman" w:hAnsi="Times New Roman"/>
                <w:spacing w:val="5"/>
                <w:sz w:val="23"/>
              </w:rPr>
              <w:t> </w:t>
            </w:r>
            <w:r>
              <w:rPr>
                <w:rFonts w:ascii="Times New Roman" w:hAnsi="Times New Roman"/>
                <w:sz w:val="23"/>
              </w:rPr>
              <w:t>máximas</w:t>
            </w:r>
            <w:r>
              <w:rPr>
                <w:rFonts w:ascii="Times New Roman" w:hAnsi="Times New Roman"/>
                <w:spacing w:val="10"/>
                <w:sz w:val="23"/>
              </w:rPr>
              <w:t> </w:t>
            </w:r>
            <w:r>
              <w:rPr>
                <w:rFonts w:ascii="Times New Roman" w:hAnsi="Times New Roman"/>
                <w:sz w:val="23"/>
              </w:rPr>
              <w:t>y</w:t>
            </w:r>
            <w:r>
              <w:rPr>
                <w:rFonts w:ascii="Times New Roman" w:hAnsi="Times New Roman"/>
                <w:spacing w:val="1"/>
                <w:sz w:val="23"/>
              </w:rPr>
              <w:t> </w:t>
            </w:r>
            <w:r>
              <w:rPr>
                <w:rFonts w:ascii="Times New Roman" w:hAnsi="Times New Roman"/>
                <w:sz w:val="23"/>
              </w:rPr>
              <w:t>mínimas,</w:t>
            </w:r>
            <w:r>
              <w:rPr>
                <w:rFonts w:ascii="Times New Roman" w:hAnsi="Times New Roman"/>
                <w:spacing w:val="4"/>
                <w:sz w:val="23"/>
              </w:rPr>
              <w:t> </w:t>
            </w:r>
            <w:r>
              <w:rPr>
                <w:rFonts w:ascii="Times New Roman" w:hAnsi="Times New Roman"/>
                <w:sz w:val="23"/>
              </w:rPr>
              <w:t>lectura</w:t>
            </w:r>
            <w:r>
              <w:rPr>
                <w:rFonts w:ascii="Times New Roman" w:hAnsi="Times New Roman"/>
                <w:spacing w:val="2"/>
                <w:sz w:val="23"/>
              </w:rPr>
              <w:t> </w:t>
            </w:r>
            <w:r>
              <w:rPr>
                <w:rFonts w:ascii="Times New Roman" w:hAnsi="Times New Roman"/>
                <w:sz w:val="23"/>
              </w:rPr>
              <w:t>de</w:t>
            </w:r>
            <w:r>
              <w:rPr>
                <w:rFonts w:ascii="Times New Roman" w:hAnsi="Times New Roman"/>
                <w:spacing w:val="2"/>
                <w:sz w:val="23"/>
              </w:rPr>
              <w:t> </w:t>
            </w:r>
            <w:r>
              <w:rPr>
                <w:rFonts w:ascii="Times New Roman" w:hAnsi="Times New Roman"/>
                <w:sz w:val="23"/>
              </w:rPr>
              <w:t>temperatura</w:t>
            </w:r>
            <w:r>
              <w:rPr>
                <w:rFonts w:ascii="Times New Roman" w:hAnsi="Times New Roman"/>
                <w:spacing w:val="5"/>
                <w:sz w:val="23"/>
              </w:rPr>
              <w:t> </w:t>
            </w:r>
            <w:r>
              <w:rPr>
                <w:rFonts w:ascii="Times New Roman" w:hAnsi="Times New Roman"/>
                <w:sz w:val="23"/>
              </w:rPr>
              <w:t>con</w:t>
            </w:r>
            <w:r>
              <w:rPr>
                <w:rFonts w:ascii="Times New Roman" w:hAnsi="Times New Roman"/>
                <w:spacing w:val="3"/>
                <w:sz w:val="23"/>
              </w:rPr>
              <w:t> </w:t>
            </w:r>
            <w:r>
              <w:rPr>
                <w:rFonts w:ascii="Times New Roman" w:hAnsi="Times New Roman"/>
                <w:sz w:val="23"/>
              </w:rPr>
              <w:t>un</w:t>
            </w:r>
            <w:r>
              <w:rPr>
                <w:rFonts w:ascii="Times New Roman" w:hAnsi="Times New Roman"/>
                <w:spacing w:val="3"/>
                <w:sz w:val="23"/>
              </w:rPr>
              <w:t> </w:t>
            </w:r>
            <w:r>
              <w:rPr>
                <w:rFonts w:ascii="Times New Roman" w:hAnsi="Times New Roman"/>
                <w:spacing w:val="-2"/>
                <w:sz w:val="23"/>
              </w:rPr>
              <w:t>decimal,</w:t>
            </w:r>
          </w:p>
          <w:p>
            <w:pPr>
              <w:pStyle w:val="TableParagraph"/>
              <w:spacing w:line="253" w:lineRule="exact" w:before="4"/>
              <w:ind w:left="67"/>
              <w:rPr>
                <w:rFonts w:ascii="Times New Roman"/>
                <w:sz w:val="23"/>
              </w:rPr>
            </w:pPr>
            <w:r>
              <w:rPr>
                <w:rFonts w:ascii="Times New Roman"/>
                <w:sz w:val="23"/>
              </w:rPr>
              <w:t>con</w:t>
            </w:r>
            <w:r>
              <w:rPr>
                <w:rFonts w:ascii="Times New Roman"/>
                <w:spacing w:val="2"/>
                <w:sz w:val="23"/>
              </w:rPr>
              <w:t> </w:t>
            </w:r>
            <w:r>
              <w:rPr>
                <w:rFonts w:ascii="Times New Roman"/>
                <w:sz w:val="23"/>
              </w:rPr>
              <w:t>reset,</w:t>
            </w:r>
            <w:r>
              <w:rPr>
                <w:rFonts w:ascii="Times New Roman"/>
                <w:spacing w:val="2"/>
                <w:sz w:val="23"/>
              </w:rPr>
              <w:t> </w:t>
            </w:r>
            <w:r>
              <w:rPr>
                <w:rFonts w:ascii="Times New Roman"/>
                <w:sz w:val="23"/>
              </w:rPr>
              <w:t>sonda</w:t>
            </w:r>
            <w:r>
              <w:rPr>
                <w:rFonts w:ascii="Times New Roman"/>
                <w:spacing w:val="5"/>
                <w:sz w:val="23"/>
              </w:rPr>
              <w:t> </w:t>
            </w:r>
            <w:r>
              <w:rPr>
                <w:rFonts w:ascii="Times New Roman"/>
                <w:sz w:val="23"/>
              </w:rPr>
              <w:t>termistor</w:t>
            </w:r>
            <w:r>
              <w:rPr>
                <w:rFonts w:ascii="Times New Roman"/>
                <w:spacing w:val="1"/>
                <w:sz w:val="23"/>
              </w:rPr>
              <w:t> </w:t>
            </w:r>
            <w:r>
              <w:rPr>
                <w:rFonts w:ascii="Times New Roman"/>
                <w:sz w:val="23"/>
              </w:rPr>
              <w:t>superior</w:t>
            </w:r>
            <w:r>
              <w:rPr>
                <w:rFonts w:ascii="Times New Roman"/>
                <w:spacing w:val="4"/>
                <w:sz w:val="23"/>
              </w:rPr>
              <w:t> </w:t>
            </w:r>
            <w:r>
              <w:rPr>
                <w:rFonts w:ascii="Times New Roman"/>
                <w:sz w:val="23"/>
              </w:rPr>
              <w:t>a</w:t>
            </w:r>
            <w:r>
              <w:rPr>
                <w:rFonts w:ascii="Times New Roman"/>
                <w:spacing w:val="1"/>
                <w:sz w:val="23"/>
              </w:rPr>
              <w:t> </w:t>
            </w:r>
            <w:r>
              <w:rPr>
                <w:rFonts w:ascii="Times New Roman"/>
                <w:sz w:val="23"/>
              </w:rPr>
              <w:t>150</w:t>
            </w:r>
            <w:r>
              <w:rPr>
                <w:rFonts w:ascii="Times New Roman"/>
                <w:spacing w:val="6"/>
                <w:sz w:val="23"/>
              </w:rPr>
              <w:t> </w:t>
            </w:r>
            <w:r>
              <w:rPr>
                <w:rFonts w:ascii="Times New Roman"/>
                <w:sz w:val="23"/>
              </w:rPr>
              <w:t>cm</w:t>
            </w:r>
            <w:r>
              <w:rPr>
                <w:rFonts w:ascii="Times New Roman"/>
                <w:spacing w:val="1"/>
                <w:sz w:val="23"/>
              </w:rPr>
              <w:t> </w:t>
            </w:r>
            <w:r>
              <w:rPr>
                <w:rFonts w:ascii="Times New Roman"/>
                <w:sz w:val="23"/>
              </w:rPr>
              <w:t>de</w:t>
            </w:r>
            <w:r>
              <w:rPr>
                <w:rFonts w:ascii="Times New Roman"/>
                <w:spacing w:val="1"/>
                <w:sz w:val="23"/>
              </w:rPr>
              <w:t> </w:t>
            </w:r>
            <w:r>
              <w:rPr>
                <w:rFonts w:ascii="Times New Roman"/>
                <w:spacing w:val="-2"/>
                <w:sz w:val="23"/>
              </w:rPr>
              <w:t>longitud</w:t>
            </w:r>
          </w:p>
        </w:tc>
      </w:tr>
    </w:tbl>
    <w:p>
      <w:pPr>
        <w:spacing w:after="0" w:line="253" w:lineRule="exact"/>
        <w:rPr>
          <w:rFonts w:ascii="Times New Roman"/>
          <w:sz w:val="23"/>
        </w:rPr>
        <w:sectPr>
          <w:pgSz w:w="11900" w:h="16840"/>
          <w:pgMar w:header="0" w:footer="1434" w:top="1940" w:bottom="1620" w:left="380" w:right="0"/>
        </w:sectPr>
      </w:pPr>
    </w:p>
    <w:p>
      <w:pPr>
        <w:spacing w:before="159"/>
        <w:ind w:left="1344" w:right="1709" w:firstLine="0"/>
        <w:jc w:val="center"/>
        <w:rPr>
          <w:sz w:val="23"/>
        </w:rPr>
      </w:pPr>
      <w:r>
        <w:rPr>
          <w:w w:val="105"/>
          <w:sz w:val="23"/>
        </w:rPr>
        <w:t>ANEXO</w:t>
      </w:r>
      <w:r>
        <w:rPr>
          <w:spacing w:val="-15"/>
          <w:w w:val="105"/>
          <w:sz w:val="23"/>
        </w:rPr>
        <w:t> </w:t>
      </w:r>
      <w:r>
        <w:rPr>
          <w:spacing w:val="-5"/>
          <w:w w:val="105"/>
          <w:sz w:val="23"/>
        </w:rPr>
        <w:t>13</w:t>
      </w:r>
    </w:p>
    <w:p>
      <w:pPr>
        <w:spacing w:line="364" w:lineRule="auto" w:before="136"/>
        <w:ind w:left="1472" w:right="1839" w:firstLine="2"/>
        <w:jc w:val="center"/>
        <w:rPr>
          <w:sz w:val="23"/>
        </w:rPr>
      </w:pPr>
      <w:r>
        <w:rPr>
          <w:w w:val="105"/>
          <w:sz w:val="23"/>
        </w:rPr>
        <w:t>LINEAMIENTOS PARA LA CONSTRUCCIÓN DE INFRAESTRUCTURAS ADECUADAS PARA LA PRESTACIÓN DEL SERVICIO DE ATENCIÓN A LA PRIMERA INFANCIA.</w:t>
      </w:r>
    </w:p>
    <w:p>
      <w:pPr>
        <w:pStyle w:val="BodyText"/>
        <w:spacing w:before="4"/>
        <w:rPr>
          <w:sz w:val="35"/>
        </w:rPr>
      </w:pPr>
    </w:p>
    <w:p>
      <w:pPr>
        <w:pStyle w:val="BodyText"/>
        <w:spacing w:line="364" w:lineRule="auto"/>
        <w:ind w:left="1275" w:right="862"/>
      </w:pPr>
      <w:r>
        <w:rPr>
          <w:w w:val="110"/>
        </w:rPr>
        <w:t>Descripción</w:t>
      </w:r>
      <w:r>
        <w:rPr>
          <w:spacing w:val="39"/>
          <w:w w:val="110"/>
        </w:rPr>
        <w:t> </w:t>
      </w:r>
      <w:r>
        <w:rPr>
          <w:w w:val="110"/>
        </w:rPr>
        <w:t>de</w:t>
      </w:r>
      <w:r>
        <w:rPr>
          <w:spacing w:val="39"/>
          <w:w w:val="110"/>
        </w:rPr>
        <w:t> </w:t>
      </w:r>
      <w:r>
        <w:rPr>
          <w:w w:val="110"/>
        </w:rPr>
        <w:t>las</w:t>
      </w:r>
      <w:r>
        <w:rPr>
          <w:spacing w:val="40"/>
          <w:w w:val="110"/>
        </w:rPr>
        <w:t> </w:t>
      </w:r>
      <w:r>
        <w:rPr>
          <w:w w:val="110"/>
        </w:rPr>
        <w:t>infraestructuras</w:t>
      </w:r>
      <w:r>
        <w:rPr>
          <w:spacing w:val="40"/>
          <w:w w:val="110"/>
        </w:rPr>
        <w:t> </w:t>
      </w:r>
      <w:r>
        <w:rPr>
          <w:w w:val="110"/>
        </w:rPr>
        <w:t>(centros</w:t>
      </w:r>
      <w:r>
        <w:rPr>
          <w:spacing w:val="40"/>
          <w:w w:val="110"/>
        </w:rPr>
        <w:t> </w:t>
      </w:r>
      <w:r>
        <w:rPr>
          <w:w w:val="110"/>
        </w:rPr>
        <w:t>infantiles,</w:t>
      </w:r>
      <w:r>
        <w:rPr>
          <w:spacing w:val="40"/>
          <w:w w:val="110"/>
        </w:rPr>
        <w:t> </w:t>
      </w:r>
      <w:r>
        <w:rPr>
          <w:w w:val="110"/>
        </w:rPr>
        <w:t>hogares</w:t>
      </w:r>
      <w:r>
        <w:rPr>
          <w:spacing w:val="40"/>
          <w:w w:val="110"/>
        </w:rPr>
        <w:t> </w:t>
      </w:r>
      <w:r>
        <w:rPr>
          <w:w w:val="110"/>
        </w:rPr>
        <w:t>múltiples,</w:t>
      </w:r>
      <w:r>
        <w:rPr>
          <w:spacing w:val="40"/>
          <w:w w:val="110"/>
        </w:rPr>
        <w:t> </w:t>
      </w:r>
      <w:r>
        <w:rPr>
          <w:w w:val="110"/>
        </w:rPr>
        <w:t>jardines sociales, hogares agrupados u otros)</w:t>
      </w:r>
    </w:p>
    <w:p>
      <w:pPr>
        <w:pStyle w:val="BodyText"/>
        <w:spacing w:before="10"/>
        <w:rPr>
          <w:sz w:val="34"/>
        </w:rPr>
      </w:pPr>
    </w:p>
    <w:p>
      <w:pPr>
        <w:pStyle w:val="BodyText"/>
        <w:spacing w:line="364" w:lineRule="auto"/>
        <w:ind w:left="1276" w:right="1638" w:firstLine="688"/>
        <w:jc w:val="both"/>
      </w:pPr>
      <w:r>
        <w:rPr/>
        <w:t>Deben ser espacios físicos especialmente diseñados para prestar el servicio de atención</w:t>
      </w:r>
      <w:r>
        <w:rPr>
          <w:spacing w:val="35"/>
        </w:rPr>
        <w:t> </w:t>
      </w:r>
      <w:r>
        <w:rPr/>
        <w:t>integral</w:t>
      </w:r>
      <w:r>
        <w:rPr>
          <w:spacing w:val="34"/>
        </w:rPr>
        <w:t> </w:t>
      </w:r>
      <w:r>
        <w:rPr/>
        <w:t>a</w:t>
      </w:r>
      <w:r>
        <w:rPr>
          <w:spacing w:val="34"/>
        </w:rPr>
        <w:t> </w:t>
      </w:r>
      <w:r>
        <w:rPr/>
        <w:t>la</w:t>
      </w:r>
      <w:r>
        <w:rPr>
          <w:spacing w:val="34"/>
        </w:rPr>
        <w:t> </w:t>
      </w:r>
      <w:r>
        <w:rPr/>
        <w:t>primera</w:t>
      </w:r>
      <w:r>
        <w:rPr>
          <w:spacing w:val="34"/>
        </w:rPr>
        <w:t> </w:t>
      </w:r>
      <w:r>
        <w:rPr/>
        <w:t>infancia,</w:t>
      </w:r>
      <w:r>
        <w:rPr>
          <w:spacing w:val="34"/>
        </w:rPr>
        <w:t> </w:t>
      </w:r>
      <w:r>
        <w:rPr/>
        <w:t>específicamente</w:t>
      </w:r>
      <w:r>
        <w:rPr>
          <w:spacing w:val="34"/>
        </w:rPr>
        <w:t> </w:t>
      </w:r>
      <w:r>
        <w:rPr/>
        <w:t>niños</w:t>
      </w:r>
      <w:r>
        <w:rPr>
          <w:spacing w:val="34"/>
        </w:rPr>
        <w:t> </w:t>
      </w:r>
      <w:r>
        <w:rPr/>
        <w:t>y</w:t>
      </w:r>
      <w:r>
        <w:rPr>
          <w:spacing w:val="29"/>
        </w:rPr>
        <w:t> </w:t>
      </w:r>
      <w:r>
        <w:rPr/>
        <w:t>niñas</w:t>
      </w:r>
      <w:r>
        <w:rPr>
          <w:spacing w:val="34"/>
        </w:rPr>
        <w:t> </w:t>
      </w:r>
      <w:r>
        <w:rPr/>
        <w:t>menores</w:t>
      </w:r>
      <w:r>
        <w:rPr>
          <w:spacing w:val="34"/>
        </w:rPr>
        <w:t> </w:t>
      </w:r>
      <w:r>
        <w:rPr/>
        <w:t>de</w:t>
      </w:r>
      <w:r>
        <w:rPr>
          <w:spacing w:val="34"/>
        </w:rPr>
        <w:t> </w:t>
      </w:r>
      <w:r>
        <w:rPr/>
        <w:t>6</w:t>
      </w:r>
      <w:r>
        <w:rPr>
          <w:spacing w:val="35"/>
        </w:rPr>
        <w:t> </w:t>
      </w:r>
      <w:r>
        <w:rPr/>
        <w:t>años con el fin de promover su desarrollo y propiciar su participación como sujetos de derechos.</w:t>
      </w:r>
    </w:p>
    <w:p>
      <w:pPr>
        <w:pStyle w:val="BodyText"/>
        <w:spacing w:before="4"/>
        <w:rPr>
          <w:sz w:val="35"/>
        </w:rPr>
      </w:pPr>
    </w:p>
    <w:p>
      <w:pPr>
        <w:pStyle w:val="BodyText"/>
        <w:spacing w:line="364" w:lineRule="auto"/>
        <w:ind w:left="1276" w:right="1637" w:firstLine="688"/>
        <w:jc w:val="both"/>
      </w:pPr>
      <w:r>
        <w:rPr/>
        <w:t>La atención de los niños se debe hacer mediante la organización de grupos de</w:t>
      </w:r>
      <w:r>
        <w:rPr>
          <w:spacing w:val="80"/>
        </w:rPr>
        <w:t> </w:t>
      </w:r>
      <w:r>
        <w:rPr/>
        <w:t>acuerdo</w:t>
      </w:r>
      <w:r>
        <w:rPr>
          <w:spacing w:val="40"/>
        </w:rPr>
        <w:t> </w:t>
      </w:r>
      <w:r>
        <w:rPr/>
        <w:t>con</w:t>
      </w:r>
      <w:r>
        <w:rPr>
          <w:spacing w:val="40"/>
        </w:rPr>
        <w:t> </w:t>
      </w:r>
      <w:r>
        <w:rPr/>
        <w:t>su</w:t>
      </w:r>
      <w:r>
        <w:rPr>
          <w:spacing w:val="40"/>
        </w:rPr>
        <w:t> </w:t>
      </w:r>
      <w:r>
        <w:rPr/>
        <w:t>nivel</w:t>
      </w:r>
      <w:r>
        <w:rPr>
          <w:spacing w:val="40"/>
        </w:rPr>
        <w:t> </w:t>
      </w:r>
      <w:r>
        <w:rPr/>
        <w:t>de desarrollo;</w:t>
      </w:r>
      <w:r>
        <w:rPr>
          <w:spacing w:val="40"/>
        </w:rPr>
        <w:t> </w:t>
      </w:r>
      <w:r>
        <w:rPr/>
        <w:t>los</w:t>
      </w:r>
      <w:r>
        <w:rPr>
          <w:spacing w:val="40"/>
        </w:rPr>
        <w:t> </w:t>
      </w:r>
      <w:r>
        <w:rPr/>
        <w:t>beneficiarios</w:t>
      </w:r>
      <w:r>
        <w:rPr>
          <w:spacing w:val="40"/>
        </w:rPr>
        <w:t> </w:t>
      </w:r>
      <w:r>
        <w:rPr/>
        <w:t>deben</w:t>
      </w:r>
      <w:r>
        <w:rPr>
          <w:spacing w:val="40"/>
        </w:rPr>
        <w:t> </w:t>
      </w:r>
      <w:r>
        <w:rPr/>
        <w:t>provenir</w:t>
      </w:r>
      <w:r>
        <w:rPr>
          <w:spacing w:val="40"/>
        </w:rPr>
        <w:t> </w:t>
      </w:r>
      <w:r>
        <w:rPr/>
        <w:t>de</w:t>
      </w:r>
      <w:r>
        <w:rPr>
          <w:spacing w:val="40"/>
        </w:rPr>
        <w:t> </w:t>
      </w:r>
      <w:r>
        <w:rPr/>
        <w:t>familias</w:t>
      </w:r>
      <w:r>
        <w:rPr>
          <w:spacing w:val="40"/>
        </w:rPr>
        <w:t> </w:t>
      </w:r>
      <w:r>
        <w:rPr/>
        <w:t>en condición de desplazamiento o con vulnerabilidad económica, social, cultural, nutricional</w:t>
      </w:r>
      <w:r>
        <w:rPr>
          <w:spacing w:val="80"/>
        </w:rPr>
        <w:t> </w:t>
      </w:r>
      <w:r>
        <w:rPr/>
        <w:t>y/o psicoafectiva, clasificadas en los niveles 1 y 2 del SISBÉN.</w:t>
      </w:r>
    </w:p>
    <w:p>
      <w:pPr>
        <w:pStyle w:val="BodyText"/>
        <w:spacing w:before="3"/>
        <w:rPr>
          <w:sz w:val="35"/>
        </w:rPr>
      </w:pPr>
    </w:p>
    <w:p>
      <w:pPr>
        <w:pStyle w:val="BodyText"/>
        <w:spacing w:line="364" w:lineRule="auto"/>
        <w:ind w:left="1275" w:right="1635" w:firstLine="688"/>
        <w:jc w:val="both"/>
      </w:pPr>
      <w:r>
        <w:rPr/>
        <w:t>Se debe contemplar el desarrollo de actividades educativas, formativas, de cuidado, protección, afecto, alimentación, salud de los niños y del medio ambiente, nutrición, y fortalecimiento del desarrollo psicosocial del niño; actividades encaminadas a la socialización, con la participación activa de la Familia y con el concurso del Estado y la Sociedad Civil.</w:t>
      </w:r>
    </w:p>
    <w:p>
      <w:pPr>
        <w:pStyle w:val="BodyText"/>
        <w:spacing w:before="5"/>
        <w:rPr>
          <w:sz w:val="35"/>
        </w:rPr>
      </w:pPr>
    </w:p>
    <w:p>
      <w:pPr>
        <w:pStyle w:val="BodyText"/>
        <w:spacing w:line="364" w:lineRule="auto"/>
        <w:ind w:left="1276" w:right="1637" w:firstLine="688"/>
        <w:jc w:val="both"/>
      </w:pPr>
      <w:r>
        <w:rPr/>
        <w:t>Los centros construidos deberán atender a los niños y niñas beneficiarios durante 5 días a la semana, con jornada completa de un mínimo de 8 horas. Deberán tener un plan de atención integral o un modelo pedagógico a implementar siguiendo las directrices del ICBF</w:t>
      </w:r>
      <w:r>
        <w:rPr>
          <w:spacing w:val="80"/>
        </w:rPr>
        <w:t> </w:t>
      </w:r>
      <w:r>
        <w:rPr/>
        <w:t>y del Ministerio de Educación. El Centro tiene la responsabilidad de brindar</w:t>
      </w:r>
      <w:r>
        <w:rPr>
          <w:spacing w:val="40"/>
        </w:rPr>
        <w:t> </w:t>
      </w:r>
      <w:r>
        <w:rPr/>
        <w:t>acompañamiento a los padres de familia, para potencializar la función educativa de las </w:t>
      </w:r>
      <w:r>
        <w:rPr>
          <w:spacing w:val="-2"/>
        </w:rPr>
        <w:t>mismas.</w:t>
      </w:r>
    </w:p>
    <w:p>
      <w:pPr>
        <w:spacing w:after="0" w:line="364" w:lineRule="auto"/>
        <w:jc w:val="both"/>
        <w:sectPr>
          <w:pgSz w:w="11900" w:h="16840"/>
          <w:pgMar w:header="0" w:footer="1434" w:top="1940" w:bottom="1620" w:left="380" w:right="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before="94"/>
        <w:ind w:left="1275"/>
      </w:pPr>
      <w:r>
        <w:rPr>
          <w:w w:val="105"/>
        </w:rPr>
        <w:t>Obligaciones</w:t>
      </w:r>
      <w:r>
        <w:rPr>
          <w:spacing w:val="-3"/>
          <w:w w:val="105"/>
        </w:rPr>
        <w:t> </w:t>
      </w:r>
      <w:r>
        <w:rPr>
          <w:w w:val="105"/>
        </w:rPr>
        <w:t>del</w:t>
      </w:r>
      <w:r>
        <w:rPr>
          <w:spacing w:val="-4"/>
          <w:w w:val="105"/>
        </w:rPr>
        <w:t> </w:t>
      </w:r>
      <w:r>
        <w:rPr>
          <w:spacing w:val="-2"/>
          <w:w w:val="105"/>
        </w:rPr>
        <w:t>municipio</w:t>
      </w:r>
    </w:p>
    <w:p>
      <w:pPr>
        <w:pStyle w:val="BodyText"/>
        <w:rPr>
          <w:sz w:val="26"/>
        </w:rPr>
      </w:pPr>
    </w:p>
    <w:p>
      <w:pPr>
        <w:pStyle w:val="BodyText"/>
        <w:spacing w:before="5"/>
        <w:rPr>
          <w:sz w:val="20"/>
        </w:rPr>
      </w:pPr>
    </w:p>
    <w:p>
      <w:pPr>
        <w:pStyle w:val="ListParagraph"/>
        <w:numPr>
          <w:ilvl w:val="0"/>
          <w:numId w:val="12"/>
        </w:numPr>
        <w:tabs>
          <w:tab w:pos="1965" w:val="left" w:leader="none"/>
        </w:tabs>
        <w:spacing w:line="364" w:lineRule="auto" w:before="1" w:after="0"/>
        <w:ind w:left="1976" w:right="1640" w:hanging="351"/>
        <w:jc w:val="both"/>
        <w:rPr>
          <w:sz w:val="23"/>
        </w:rPr>
      </w:pPr>
      <w:r>
        <w:rPr>
          <w:sz w:val="23"/>
        </w:rPr>
        <w:t>Definir y aportar los lotes propiedad del municipio para el desarrollo del proyecto, que cumpla con las especificaciones técnicas y jurídicas requeridos, que cuente con disponibilidad de servicios públicos y con las condiciones adecuadas de ubicación, accesibilidad, área, uso</w:t>
      </w:r>
      <w:r>
        <w:rPr>
          <w:spacing w:val="40"/>
          <w:sz w:val="23"/>
        </w:rPr>
        <w:t> </w:t>
      </w:r>
      <w:r>
        <w:rPr>
          <w:sz w:val="23"/>
        </w:rPr>
        <w:t>del suelo</w:t>
      </w:r>
      <w:r>
        <w:rPr>
          <w:spacing w:val="40"/>
          <w:sz w:val="23"/>
        </w:rPr>
        <w:t> </w:t>
      </w:r>
      <w:r>
        <w:rPr>
          <w:sz w:val="23"/>
        </w:rPr>
        <w:t>y topografía.</w:t>
      </w:r>
      <w:r>
        <w:rPr>
          <w:spacing w:val="40"/>
          <w:sz w:val="23"/>
        </w:rPr>
        <w:t> </w:t>
      </w:r>
      <w:r>
        <w:rPr>
          <w:sz w:val="23"/>
        </w:rPr>
        <w:t>El lote no puede</w:t>
      </w:r>
      <w:r>
        <w:rPr>
          <w:spacing w:val="40"/>
          <w:sz w:val="23"/>
        </w:rPr>
        <w:t> </w:t>
      </w:r>
      <w:r>
        <w:rPr>
          <w:sz w:val="23"/>
        </w:rPr>
        <w:t>estar ubicado en zona de riesgo.</w:t>
      </w:r>
    </w:p>
    <w:p>
      <w:pPr>
        <w:pStyle w:val="ListParagraph"/>
        <w:numPr>
          <w:ilvl w:val="0"/>
          <w:numId w:val="12"/>
        </w:numPr>
        <w:tabs>
          <w:tab w:pos="1965" w:val="left" w:leader="none"/>
        </w:tabs>
        <w:spacing w:line="364" w:lineRule="auto" w:before="0" w:after="0"/>
        <w:ind w:left="1976" w:right="1640" w:hanging="351"/>
        <w:jc w:val="both"/>
        <w:rPr>
          <w:sz w:val="23"/>
        </w:rPr>
      </w:pPr>
      <w:r>
        <w:rPr>
          <w:sz w:val="23"/>
        </w:rPr>
        <w:t>Contratar</w:t>
      </w:r>
      <w:r>
        <w:rPr>
          <w:spacing w:val="23"/>
          <w:sz w:val="23"/>
        </w:rPr>
        <w:t> </w:t>
      </w:r>
      <w:r>
        <w:rPr>
          <w:sz w:val="23"/>
        </w:rPr>
        <w:t>los</w:t>
      </w:r>
      <w:r>
        <w:rPr>
          <w:spacing w:val="24"/>
          <w:sz w:val="23"/>
        </w:rPr>
        <w:t> </w:t>
      </w:r>
      <w:r>
        <w:rPr>
          <w:sz w:val="23"/>
        </w:rPr>
        <w:t>diseños,</w:t>
      </w:r>
      <w:r>
        <w:rPr>
          <w:spacing w:val="25"/>
          <w:sz w:val="23"/>
        </w:rPr>
        <w:t> </w:t>
      </w:r>
      <w:r>
        <w:rPr>
          <w:sz w:val="23"/>
        </w:rPr>
        <w:t>la</w:t>
      </w:r>
      <w:r>
        <w:rPr>
          <w:spacing w:val="23"/>
          <w:sz w:val="23"/>
        </w:rPr>
        <w:t> </w:t>
      </w:r>
      <w:r>
        <w:rPr>
          <w:sz w:val="23"/>
        </w:rPr>
        <w:t>construcción</w:t>
      </w:r>
      <w:r>
        <w:rPr>
          <w:spacing w:val="28"/>
          <w:sz w:val="23"/>
        </w:rPr>
        <w:t> </w:t>
      </w:r>
      <w:r>
        <w:rPr>
          <w:sz w:val="23"/>
        </w:rPr>
        <w:t>y</w:t>
      </w:r>
      <w:r>
        <w:rPr>
          <w:spacing w:val="20"/>
          <w:sz w:val="23"/>
        </w:rPr>
        <w:t> </w:t>
      </w:r>
      <w:r>
        <w:rPr>
          <w:sz w:val="23"/>
        </w:rPr>
        <w:t>la</w:t>
      </w:r>
      <w:r>
        <w:rPr>
          <w:spacing w:val="21"/>
          <w:sz w:val="23"/>
        </w:rPr>
        <w:t> </w:t>
      </w:r>
      <w:r>
        <w:rPr>
          <w:sz w:val="23"/>
        </w:rPr>
        <w:t>interventoría</w:t>
      </w:r>
      <w:r>
        <w:rPr>
          <w:spacing w:val="23"/>
          <w:sz w:val="23"/>
        </w:rPr>
        <w:t> </w:t>
      </w:r>
      <w:r>
        <w:rPr>
          <w:sz w:val="23"/>
        </w:rPr>
        <w:t>de</w:t>
      </w:r>
      <w:r>
        <w:rPr>
          <w:spacing w:val="23"/>
          <w:sz w:val="23"/>
        </w:rPr>
        <w:t> </w:t>
      </w:r>
      <w:r>
        <w:rPr>
          <w:sz w:val="23"/>
        </w:rPr>
        <w:t>la</w:t>
      </w:r>
      <w:r>
        <w:rPr>
          <w:spacing w:val="23"/>
          <w:sz w:val="23"/>
        </w:rPr>
        <w:t> </w:t>
      </w:r>
      <w:r>
        <w:rPr>
          <w:sz w:val="23"/>
        </w:rPr>
        <w:t>obra,</w:t>
      </w:r>
      <w:r>
        <w:rPr>
          <w:spacing w:val="25"/>
          <w:sz w:val="23"/>
        </w:rPr>
        <w:t> </w:t>
      </w:r>
      <w:r>
        <w:rPr>
          <w:sz w:val="23"/>
        </w:rPr>
        <w:t>de</w:t>
      </w:r>
      <w:r>
        <w:rPr>
          <w:spacing w:val="27"/>
          <w:sz w:val="23"/>
        </w:rPr>
        <w:t> </w:t>
      </w:r>
      <w:r>
        <w:rPr>
          <w:sz w:val="23"/>
        </w:rPr>
        <w:t>acuerdo</w:t>
      </w:r>
      <w:r>
        <w:rPr>
          <w:spacing w:val="25"/>
          <w:sz w:val="23"/>
        </w:rPr>
        <w:t> </w:t>
      </w:r>
      <w:r>
        <w:rPr>
          <w:sz w:val="23"/>
        </w:rPr>
        <w:t>con lo establecido en la Ley 80 de 1003 y la Ley 1150 de 2007. Los diseños deberán realizarse teniendo en cuenta las áreas mínimas establecidas por el ICBF y el Ministerio de Educación, las directrices dadas por estas dos Entidades (</w:t>
      </w:r>
      <w:hyperlink r:id="rId6">
        <w:r>
          <w:rPr>
            <w:sz w:val="23"/>
          </w:rPr>
          <w:t>www.icbf.gov.co,</w:t>
        </w:r>
      </w:hyperlink>
      <w:r>
        <w:rPr>
          <w:sz w:val="23"/>
        </w:rPr>
        <w:t> www.mineducacion.gov.co) y la normatividad vigente.</w:t>
      </w:r>
    </w:p>
    <w:p>
      <w:pPr>
        <w:pStyle w:val="ListParagraph"/>
        <w:numPr>
          <w:ilvl w:val="0"/>
          <w:numId w:val="12"/>
        </w:numPr>
        <w:tabs>
          <w:tab w:pos="1965" w:val="left" w:leader="none"/>
        </w:tabs>
        <w:spacing w:line="362" w:lineRule="auto" w:before="0" w:after="0"/>
        <w:ind w:left="1976" w:right="1637" w:hanging="351"/>
        <w:jc w:val="both"/>
        <w:rPr>
          <w:sz w:val="23"/>
        </w:rPr>
      </w:pPr>
      <w:r>
        <w:rPr>
          <w:sz w:val="23"/>
        </w:rPr>
        <w:t>Dotar el centro infantil de los materiales y elementos requeridos para la atención integral de los niños y niñas siguiendo las directrices dadas por el ICBF y el Ministerio de Educación. Así mismo deberá dotar el centro con el mobiliario requerido para su correcto funcionamiento.</w:t>
      </w:r>
    </w:p>
    <w:p>
      <w:pPr>
        <w:pStyle w:val="ListParagraph"/>
        <w:numPr>
          <w:ilvl w:val="0"/>
          <w:numId w:val="12"/>
        </w:numPr>
        <w:tabs>
          <w:tab w:pos="1965" w:val="left" w:leader="none"/>
        </w:tabs>
        <w:spacing w:line="362" w:lineRule="auto" w:before="0" w:after="0"/>
        <w:ind w:left="1976" w:right="1637" w:hanging="351"/>
        <w:jc w:val="both"/>
        <w:rPr>
          <w:sz w:val="23"/>
        </w:rPr>
      </w:pPr>
      <w:r>
        <w:rPr>
          <w:sz w:val="23"/>
        </w:rPr>
        <w:t>Antes de iniciar la construcción de este tipo de infraestructuras, el municipio debe garantizar la operación y administración del centro para lo cual no podrá utilizar los recursos del SGP por el crecimiento superior al 4% de la economía.</w:t>
      </w:r>
    </w:p>
    <w:p>
      <w:pPr>
        <w:pStyle w:val="BodyText"/>
        <w:spacing w:before="1"/>
        <w:ind w:left="1333"/>
      </w:pPr>
      <w:r>
        <w:rPr>
          <w:spacing w:val="-2"/>
          <w:w w:val="110"/>
        </w:rPr>
        <w:t>Operación</w:t>
      </w:r>
    </w:p>
    <w:p>
      <w:pPr>
        <w:pStyle w:val="BodyText"/>
        <w:rPr>
          <w:sz w:val="26"/>
        </w:rPr>
      </w:pPr>
    </w:p>
    <w:p>
      <w:pPr>
        <w:pStyle w:val="BodyText"/>
        <w:spacing w:before="8"/>
        <w:rPr>
          <w:sz w:val="20"/>
        </w:rPr>
      </w:pPr>
    </w:p>
    <w:p>
      <w:pPr>
        <w:pStyle w:val="BodyText"/>
        <w:spacing w:line="364" w:lineRule="auto"/>
        <w:ind w:left="1275" w:right="1637" w:firstLine="688"/>
        <w:jc w:val="both"/>
      </w:pPr>
      <w:r>
        <w:rPr/>
        <w:t>La</w:t>
      </w:r>
      <w:r>
        <w:rPr>
          <w:spacing w:val="40"/>
        </w:rPr>
        <w:t> </w:t>
      </w:r>
      <w:r>
        <w:rPr/>
        <w:t>operación</w:t>
      </w:r>
      <w:r>
        <w:rPr>
          <w:spacing w:val="40"/>
        </w:rPr>
        <w:t> </w:t>
      </w:r>
      <w:r>
        <w:rPr/>
        <w:t>de este</w:t>
      </w:r>
      <w:r>
        <w:rPr>
          <w:spacing w:val="40"/>
        </w:rPr>
        <w:t> </w:t>
      </w:r>
      <w:r>
        <w:rPr/>
        <w:t>tipo</w:t>
      </w:r>
      <w:r>
        <w:rPr>
          <w:spacing w:val="40"/>
        </w:rPr>
        <w:t> </w:t>
      </w:r>
      <w:r>
        <w:rPr/>
        <w:t>de centros podrá ser</w:t>
      </w:r>
      <w:r>
        <w:rPr>
          <w:spacing w:val="40"/>
        </w:rPr>
        <w:t> </w:t>
      </w:r>
      <w:r>
        <w:rPr/>
        <w:t>asumida</w:t>
      </w:r>
      <w:r>
        <w:rPr>
          <w:spacing w:val="40"/>
        </w:rPr>
        <w:t> </w:t>
      </w:r>
      <w:r>
        <w:rPr/>
        <w:t>directamente por</w:t>
      </w:r>
      <w:r>
        <w:rPr>
          <w:spacing w:val="40"/>
        </w:rPr>
        <w:t> </w:t>
      </w:r>
      <w:r>
        <w:rPr/>
        <w:t>el municipio o por intermedio de Cajas de Compensación Familiar o entidades idóneas para</w:t>
      </w:r>
      <w:r>
        <w:rPr>
          <w:spacing w:val="40"/>
        </w:rPr>
        <w:t> </w:t>
      </w:r>
      <w:r>
        <w:rPr/>
        <w:t>este fin.</w:t>
      </w:r>
    </w:p>
    <w:p>
      <w:pPr>
        <w:pStyle w:val="BodyText"/>
        <w:spacing w:before="9"/>
        <w:rPr>
          <w:sz w:val="35"/>
        </w:rPr>
      </w:pPr>
    </w:p>
    <w:p>
      <w:pPr>
        <w:pStyle w:val="BodyText"/>
        <w:ind w:left="1275"/>
      </w:pPr>
      <w:r>
        <w:rPr>
          <w:w w:val="105"/>
        </w:rPr>
        <w:t>Recursos</w:t>
      </w:r>
      <w:r>
        <w:rPr>
          <w:spacing w:val="9"/>
          <w:w w:val="110"/>
        </w:rPr>
        <w:t> </w:t>
      </w:r>
      <w:r>
        <w:rPr>
          <w:spacing w:val="-2"/>
          <w:w w:val="110"/>
        </w:rPr>
        <w:t>Humano</w:t>
      </w:r>
    </w:p>
    <w:p>
      <w:pPr>
        <w:pStyle w:val="BodyText"/>
        <w:rPr>
          <w:sz w:val="26"/>
        </w:rPr>
      </w:pPr>
    </w:p>
    <w:p>
      <w:pPr>
        <w:pStyle w:val="BodyText"/>
        <w:spacing w:before="8"/>
        <w:rPr>
          <w:sz w:val="20"/>
        </w:rPr>
      </w:pPr>
    </w:p>
    <w:p>
      <w:pPr>
        <w:pStyle w:val="BodyText"/>
        <w:ind w:left="1275"/>
      </w:pPr>
      <w:r>
        <w:rPr/>
        <w:t>Para</w:t>
      </w:r>
      <w:r>
        <w:rPr>
          <w:spacing w:val="2"/>
        </w:rPr>
        <w:t> </w:t>
      </w:r>
      <w:r>
        <w:rPr/>
        <w:t>su</w:t>
      </w:r>
      <w:r>
        <w:rPr>
          <w:spacing w:val="3"/>
        </w:rPr>
        <w:t> </w:t>
      </w:r>
      <w:r>
        <w:rPr/>
        <w:t>operación</w:t>
      </w:r>
      <w:r>
        <w:rPr>
          <w:spacing w:val="4"/>
        </w:rPr>
        <w:t> </w:t>
      </w:r>
      <w:r>
        <w:rPr/>
        <w:t>el</w:t>
      </w:r>
      <w:r>
        <w:rPr>
          <w:spacing w:val="5"/>
        </w:rPr>
        <w:t> </w:t>
      </w:r>
      <w:r>
        <w:rPr/>
        <w:t>centro</w:t>
      </w:r>
      <w:r>
        <w:rPr>
          <w:spacing w:val="4"/>
        </w:rPr>
        <w:t> </w:t>
      </w:r>
      <w:r>
        <w:rPr/>
        <w:t>deberá</w:t>
      </w:r>
      <w:r>
        <w:rPr>
          <w:spacing w:val="2"/>
        </w:rPr>
        <w:t> </w:t>
      </w:r>
      <w:r>
        <w:rPr/>
        <w:t>contar</w:t>
      </w:r>
      <w:r>
        <w:rPr>
          <w:spacing w:val="2"/>
        </w:rPr>
        <w:t> </w:t>
      </w:r>
      <w:r>
        <w:rPr/>
        <w:t>como</w:t>
      </w:r>
      <w:r>
        <w:rPr>
          <w:spacing w:val="7"/>
        </w:rPr>
        <w:t> </w:t>
      </w:r>
      <w:r>
        <w:rPr/>
        <w:t>mínimo</w:t>
      </w:r>
      <w:r>
        <w:rPr>
          <w:spacing w:val="3"/>
        </w:rPr>
        <w:t> </w:t>
      </w:r>
      <w:r>
        <w:rPr>
          <w:spacing w:val="-4"/>
        </w:rPr>
        <w:t>con:</w:t>
      </w:r>
    </w:p>
    <w:p>
      <w:pPr>
        <w:pStyle w:val="ListParagraph"/>
        <w:numPr>
          <w:ilvl w:val="0"/>
          <w:numId w:val="13"/>
        </w:numPr>
        <w:tabs>
          <w:tab w:pos="2327" w:val="left" w:leader="none"/>
          <w:tab w:pos="2328" w:val="left" w:leader="none"/>
        </w:tabs>
        <w:spacing w:line="240" w:lineRule="auto" w:before="137" w:after="0"/>
        <w:ind w:left="2327" w:right="0" w:hanging="352"/>
        <w:jc w:val="left"/>
        <w:rPr>
          <w:sz w:val="23"/>
        </w:rPr>
      </w:pPr>
      <w:r>
        <w:rPr>
          <w:sz w:val="23"/>
        </w:rPr>
        <w:t>Un</w:t>
      </w:r>
      <w:r>
        <w:rPr>
          <w:spacing w:val="2"/>
          <w:sz w:val="23"/>
        </w:rPr>
        <w:t> </w:t>
      </w:r>
      <w:r>
        <w:rPr>
          <w:sz w:val="23"/>
        </w:rPr>
        <w:t>coordinador</w:t>
      </w:r>
      <w:r>
        <w:rPr>
          <w:spacing w:val="3"/>
          <w:sz w:val="23"/>
        </w:rPr>
        <w:t> </w:t>
      </w:r>
      <w:r>
        <w:rPr>
          <w:spacing w:val="-2"/>
          <w:sz w:val="23"/>
        </w:rPr>
        <w:t>pedagógico</w:t>
      </w:r>
    </w:p>
    <w:p>
      <w:pPr>
        <w:spacing w:after="0" w:line="240" w:lineRule="auto"/>
        <w:jc w:val="left"/>
        <w:rPr>
          <w:sz w:val="23"/>
        </w:rPr>
        <w:sectPr>
          <w:pgSz w:w="11900" w:h="16840"/>
          <w:pgMar w:header="0" w:footer="1434" w:top="1940" w:bottom="1620" w:left="380" w:right="0"/>
        </w:sectPr>
      </w:pPr>
    </w:p>
    <w:p>
      <w:pPr>
        <w:pStyle w:val="ListParagraph"/>
        <w:numPr>
          <w:ilvl w:val="0"/>
          <w:numId w:val="13"/>
        </w:numPr>
        <w:tabs>
          <w:tab w:pos="2328" w:val="left" w:leader="none"/>
        </w:tabs>
        <w:spacing w:line="362" w:lineRule="auto" w:before="154" w:after="0"/>
        <w:ind w:left="2327" w:right="1637" w:hanging="351"/>
        <w:jc w:val="both"/>
        <w:rPr>
          <w:sz w:val="23"/>
        </w:rPr>
      </w:pPr>
      <w:r>
        <w:rPr>
          <w:sz w:val="23"/>
        </w:rPr>
        <w:t>El número de docentes y/o agentes educativos y/o madres comunitarias</w:t>
      </w:r>
      <w:r>
        <w:rPr>
          <w:spacing w:val="40"/>
          <w:sz w:val="23"/>
        </w:rPr>
        <w:t> </w:t>
      </w:r>
      <w:r>
        <w:rPr>
          <w:sz w:val="23"/>
        </w:rPr>
        <w:t>requeridas conforme al número de niños y niñas a atender, siguiendo las directrices del ICBF y del Ministerio de Educación (</w:t>
      </w:r>
      <w:hyperlink r:id="rId6">
        <w:r>
          <w:rPr>
            <w:sz w:val="23"/>
          </w:rPr>
          <w:t>www.icbf.gov.co,</w:t>
        </w:r>
      </w:hyperlink>
      <w:r>
        <w:rPr>
          <w:sz w:val="23"/>
        </w:rPr>
        <w:t> </w:t>
      </w:r>
      <w:r>
        <w:rPr>
          <w:spacing w:val="-2"/>
          <w:sz w:val="23"/>
        </w:rPr>
        <w:t>www.mineducacion.gov.co).</w:t>
      </w:r>
    </w:p>
    <w:p>
      <w:pPr>
        <w:pStyle w:val="ListParagraph"/>
        <w:numPr>
          <w:ilvl w:val="0"/>
          <w:numId w:val="13"/>
        </w:numPr>
        <w:tabs>
          <w:tab w:pos="2328" w:val="left" w:leader="none"/>
        </w:tabs>
        <w:spacing w:line="357" w:lineRule="auto" w:before="4" w:after="0"/>
        <w:ind w:left="2327" w:right="1643" w:hanging="351"/>
        <w:jc w:val="both"/>
        <w:rPr>
          <w:sz w:val="23"/>
        </w:rPr>
      </w:pPr>
      <w:r>
        <w:rPr>
          <w:sz w:val="23"/>
        </w:rPr>
        <w:t>Manipuladoras</w:t>
      </w:r>
      <w:r>
        <w:rPr>
          <w:spacing w:val="33"/>
          <w:sz w:val="23"/>
        </w:rPr>
        <w:t> </w:t>
      </w:r>
      <w:r>
        <w:rPr>
          <w:sz w:val="23"/>
        </w:rPr>
        <w:t>de</w:t>
      </w:r>
      <w:r>
        <w:rPr>
          <w:spacing w:val="35"/>
          <w:sz w:val="23"/>
        </w:rPr>
        <w:t> </w:t>
      </w:r>
      <w:r>
        <w:rPr>
          <w:sz w:val="23"/>
        </w:rPr>
        <w:t>alimentos</w:t>
      </w:r>
      <w:r>
        <w:rPr>
          <w:spacing w:val="33"/>
          <w:sz w:val="23"/>
        </w:rPr>
        <w:t> </w:t>
      </w:r>
      <w:r>
        <w:rPr>
          <w:sz w:val="23"/>
        </w:rPr>
        <w:t>cuyo</w:t>
      </w:r>
      <w:r>
        <w:rPr>
          <w:spacing w:val="34"/>
          <w:sz w:val="23"/>
        </w:rPr>
        <w:t> </w:t>
      </w:r>
      <w:r>
        <w:rPr>
          <w:sz w:val="23"/>
        </w:rPr>
        <w:t>número</w:t>
      </w:r>
      <w:r>
        <w:rPr>
          <w:spacing w:val="34"/>
          <w:sz w:val="23"/>
        </w:rPr>
        <w:t> </w:t>
      </w:r>
      <w:r>
        <w:rPr>
          <w:sz w:val="23"/>
        </w:rPr>
        <w:t>se</w:t>
      </w:r>
      <w:r>
        <w:rPr>
          <w:spacing w:val="35"/>
          <w:sz w:val="23"/>
        </w:rPr>
        <w:t> </w:t>
      </w:r>
      <w:r>
        <w:rPr>
          <w:sz w:val="23"/>
        </w:rPr>
        <w:t>determinará</w:t>
      </w:r>
      <w:r>
        <w:rPr>
          <w:spacing w:val="35"/>
          <w:sz w:val="23"/>
        </w:rPr>
        <w:t> </w:t>
      </w:r>
      <w:r>
        <w:rPr>
          <w:sz w:val="23"/>
        </w:rPr>
        <w:t>conforme</w:t>
      </w:r>
      <w:r>
        <w:rPr>
          <w:spacing w:val="35"/>
          <w:sz w:val="23"/>
        </w:rPr>
        <w:t> </w:t>
      </w:r>
      <w:r>
        <w:rPr>
          <w:sz w:val="23"/>
        </w:rPr>
        <w:t>al</w:t>
      </w:r>
      <w:r>
        <w:rPr>
          <w:spacing w:val="33"/>
          <w:sz w:val="23"/>
        </w:rPr>
        <w:t> </w:t>
      </w:r>
      <w:r>
        <w:rPr>
          <w:sz w:val="23"/>
        </w:rPr>
        <w:t>número de niños y niñas a atender (</w:t>
      </w:r>
      <w:hyperlink r:id="rId6">
        <w:r>
          <w:rPr>
            <w:sz w:val="23"/>
          </w:rPr>
          <w:t>www.icbf.gov.co,</w:t>
        </w:r>
      </w:hyperlink>
      <w:r>
        <w:rPr>
          <w:sz w:val="23"/>
        </w:rPr>
        <w:t> www.mineducacion.gov.co).</w:t>
      </w:r>
    </w:p>
    <w:p>
      <w:pPr>
        <w:pStyle w:val="BodyText"/>
        <w:spacing w:before="3"/>
        <w:rPr>
          <w:sz w:val="36"/>
        </w:rPr>
      </w:pPr>
    </w:p>
    <w:p>
      <w:pPr>
        <w:pStyle w:val="BodyText"/>
        <w:ind w:left="1275"/>
      </w:pPr>
      <w:r>
        <w:rPr>
          <w:w w:val="105"/>
        </w:rPr>
        <w:t>Servicios</w:t>
      </w:r>
      <w:r>
        <w:rPr>
          <w:spacing w:val="-6"/>
          <w:w w:val="105"/>
        </w:rPr>
        <w:t> </w:t>
      </w:r>
      <w:r>
        <w:rPr>
          <w:w w:val="105"/>
        </w:rPr>
        <w:t>generales</w:t>
      </w:r>
      <w:r>
        <w:rPr>
          <w:spacing w:val="-5"/>
          <w:w w:val="105"/>
        </w:rPr>
        <w:t> </w:t>
      </w:r>
      <w:r>
        <w:rPr>
          <w:w w:val="105"/>
        </w:rPr>
        <w:t>y</w:t>
      </w:r>
      <w:r>
        <w:rPr>
          <w:spacing w:val="-2"/>
          <w:w w:val="105"/>
        </w:rPr>
        <w:t> mantenimiento</w:t>
      </w:r>
    </w:p>
    <w:p>
      <w:pPr>
        <w:pStyle w:val="BodyText"/>
        <w:rPr>
          <w:sz w:val="26"/>
        </w:rPr>
      </w:pPr>
    </w:p>
    <w:p>
      <w:pPr>
        <w:pStyle w:val="BodyText"/>
        <w:spacing w:before="8"/>
        <w:rPr>
          <w:sz w:val="20"/>
        </w:rPr>
      </w:pPr>
    </w:p>
    <w:p>
      <w:pPr>
        <w:pStyle w:val="BodyText"/>
        <w:spacing w:line="364" w:lineRule="auto"/>
        <w:ind w:left="1275" w:right="1640" w:firstLine="688"/>
        <w:jc w:val="both"/>
      </w:pPr>
      <w:r>
        <w:rPr/>
        <w:t>En la operación del centro se debe garantizar el pago de los servicios públicos, el aseo, la vigilancia y los mantenimientos correctivos y preventivos de la infraestructura.</w:t>
      </w:r>
    </w:p>
    <w:p>
      <w:pPr>
        <w:pStyle w:val="BodyText"/>
        <w:spacing w:before="5"/>
        <w:rPr>
          <w:sz w:val="35"/>
        </w:rPr>
      </w:pPr>
    </w:p>
    <w:p>
      <w:pPr>
        <w:pStyle w:val="BodyText"/>
        <w:ind w:left="1275"/>
      </w:pPr>
      <w:r>
        <w:rPr>
          <w:w w:val="105"/>
        </w:rPr>
        <w:t>Material</w:t>
      </w:r>
      <w:r>
        <w:rPr>
          <w:spacing w:val="14"/>
          <w:w w:val="105"/>
        </w:rPr>
        <w:t> </w:t>
      </w:r>
      <w:r>
        <w:rPr>
          <w:w w:val="105"/>
        </w:rPr>
        <w:t>didáctico</w:t>
      </w:r>
      <w:r>
        <w:rPr>
          <w:spacing w:val="16"/>
          <w:w w:val="105"/>
        </w:rPr>
        <w:t> </w:t>
      </w:r>
      <w:r>
        <w:rPr>
          <w:w w:val="105"/>
        </w:rPr>
        <w:t>de</w:t>
      </w:r>
      <w:r>
        <w:rPr>
          <w:spacing w:val="11"/>
          <w:w w:val="105"/>
        </w:rPr>
        <w:t> </w:t>
      </w:r>
      <w:r>
        <w:rPr>
          <w:w w:val="105"/>
        </w:rPr>
        <w:t>consumo</w:t>
      </w:r>
      <w:r>
        <w:rPr>
          <w:spacing w:val="12"/>
          <w:w w:val="105"/>
        </w:rPr>
        <w:t> </w:t>
      </w:r>
      <w:r>
        <w:rPr>
          <w:w w:val="105"/>
        </w:rPr>
        <w:t>y</w:t>
      </w:r>
      <w:r>
        <w:rPr>
          <w:spacing w:val="19"/>
          <w:w w:val="105"/>
        </w:rPr>
        <w:t> </w:t>
      </w:r>
      <w:r>
        <w:rPr>
          <w:w w:val="105"/>
        </w:rPr>
        <w:t>material</w:t>
      </w:r>
      <w:r>
        <w:rPr>
          <w:spacing w:val="12"/>
          <w:w w:val="105"/>
        </w:rPr>
        <w:t> </w:t>
      </w:r>
      <w:r>
        <w:rPr>
          <w:w w:val="105"/>
        </w:rPr>
        <w:t>didáctico</w:t>
      </w:r>
      <w:r>
        <w:rPr>
          <w:spacing w:val="12"/>
          <w:w w:val="105"/>
        </w:rPr>
        <w:t> </w:t>
      </w:r>
      <w:r>
        <w:rPr>
          <w:spacing w:val="-2"/>
          <w:w w:val="105"/>
        </w:rPr>
        <w:t>duradero</w:t>
      </w:r>
    </w:p>
    <w:p>
      <w:pPr>
        <w:pStyle w:val="BodyText"/>
        <w:rPr>
          <w:sz w:val="26"/>
        </w:rPr>
      </w:pPr>
    </w:p>
    <w:p>
      <w:pPr>
        <w:pStyle w:val="BodyText"/>
        <w:spacing w:before="8"/>
        <w:rPr>
          <w:sz w:val="20"/>
        </w:rPr>
      </w:pPr>
    </w:p>
    <w:p>
      <w:pPr>
        <w:pStyle w:val="BodyText"/>
        <w:spacing w:before="1"/>
        <w:ind w:left="1275"/>
      </w:pPr>
      <w:r>
        <w:rPr/>
        <w:t>Nutrición:</w:t>
      </w:r>
      <w:r>
        <w:rPr>
          <w:spacing w:val="17"/>
        </w:rPr>
        <w:t> </w:t>
      </w:r>
      <w:r>
        <w:rPr/>
        <w:t>Se</w:t>
      </w:r>
      <w:r>
        <w:rPr>
          <w:spacing w:val="12"/>
        </w:rPr>
        <w:t> </w:t>
      </w:r>
      <w:r>
        <w:rPr/>
        <w:t>deben</w:t>
      </w:r>
      <w:r>
        <w:rPr>
          <w:spacing w:val="13"/>
        </w:rPr>
        <w:t> </w:t>
      </w:r>
      <w:r>
        <w:rPr/>
        <w:t>seguir</w:t>
      </w:r>
      <w:r>
        <w:rPr>
          <w:spacing w:val="12"/>
        </w:rPr>
        <w:t> </w:t>
      </w:r>
      <w:r>
        <w:rPr/>
        <w:t>los</w:t>
      </w:r>
      <w:r>
        <w:rPr>
          <w:spacing w:val="14"/>
        </w:rPr>
        <w:t> </w:t>
      </w:r>
      <w:r>
        <w:rPr/>
        <w:t>lineamientos</w:t>
      </w:r>
      <w:r>
        <w:rPr>
          <w:spacing w:val="13"/>
        </w:rPr>
        <w:t> </w:t>
      </w:r>
      <w:r>
        <w:rPr/>
        <w:t>del</w:t>
      </w:r>
      <w:r>
        <w:rPr>
          <w:spacing w:val="18"/>
        </w:rPr>
        <w:t> </w:t>
      </w:r>
      <w:r>
        <w:rPr/>
        <w:t>ICBF</w:t>
      </w:r>
      <w:r>
        <w:rPr>
          <w:spacing w:val="4"/>
        </w:rPr>
        <w:t> </w:t>
      </w:r>
      <w:r>
        <w:rPr>
          <w:spacing w:val="-2"/>
        </w:rPr>
        <w:t>(www.icbf.gov.co).</w:t>
      </w:r>
    </w:p>
    <w:p>
      <w:pPr>
        <w:pStyle w:val="BodyText"/>
        <w:rPr>
          <w:sz w:val="26"/>
        </w:rPr>
      </w:pPr>
    </w:p>
    <w:p>
      <w:pPr>
        <w:pStyle w:val="BodyText"/>
        <w:rPr>
          <w:sz w:val="26"/>
        </w:rPr>
      </w:pPr>
    </w:p>
    <w:p>
      <w:pPr>
        <w:pStyle w:val="BodyText"/>
        <w:spacing w:before="4"/>
        <w:rPr>
          <w:sz w:val="30"/>
        </w:rPr>
      </w:pPr>
    </w:p>
    <w:p>
      <w:pPr>
        <w:pStyle w:val="BodyText"/>
        <w:ind w:left="1275"/>
      </w:pPr>
      <w:r>
        <w:rPr>
          <w:w w:val="105"/>
        </w:rPr>
        <w:t>Recursos</w:t>
      </w:r>
      <w:r>
        <w:rPr>
          <w:spacing w:val="6"/>
          <w:w w:val="105"/>
        </w:rPr>
        <w:t> </w:t>
      </w:r>
      <w:r>
        <w:rPr>
          <w:w w:val="105"/>
        </w:rPr>
        <w:t>de</w:t>
      </w:r>
      <w:r>
        <w:rPr>
          <w:spacing w:val="6"/>
          <w:w w:val="105"/>
        </w:rPr>
        <w:t> </w:t>
      </w:r>
      <w:r>
        <w:rPr>
          <w:spacing w:val="-2"/>
          <w:w w:val="105"/>
        </w:rPr>
        <w:t>cofinanciación</w:t>
      </w:r>
    </w:p>
    <w:p>
      <w:pPr>
        <w:pStyle w:val="BodyText"/>
        <w:rPr>
          <w:sz w:val="26"/>
        </w:rPr>
      </w:pPr>
    </w:p>
    <w:p>
      <w:pPr>
        <w:pStyle w:val="BodyText"/>
        <w:spacing w:before="8"/>
        <w:rPr>
          <w:sz w:val="20"/>
        </w:rPr>
      </w:pPr>
    </w:p>
    <w:p>
      <w:pPr>
        <w:pStyle w:val="BodyText"/>
        <w:spacing w:line="364" w:lineRule="auto"/>
        <w:ind w:left="1275" w:right="1638" w:firstLine="688"/>
        <w:jc w:val="both"/>
      </w:pPr>
      <w:r>
        <w:rPr/>
        <w:t>Para el desarrollo del proyecto de diseño, construcción y dotación de la</w:t>
      </w:r>
      <w:r>
        <w:rPr>
          <w:spacing w:val="40"/>
        </w:rPr>
        <w:t> </w:t>
      </w:r>
      <w:r>
        <w:rPr/>
        <w:t>infraestructura requerida para un centro infantil y/o la operación del mismo, el municipio podrá gestionar recursos de cofinanciación con Entidades Públicas del orden local o</w:t>
      </w:r>
      <w:r>
        <w:rPr>
          <w:spacing w:val="40"/>
        </w:rPr>
        <w:t> </w:t>
      </w:r>
      <w:r>
        <w:rPr/>
        <w:t>nacional, Entidades o empresas privadas de origen nacional o internacional, Entidades Gubernamentales o cualquier otras organización interesada en apoyar proyectos para la atención integral a la primera infancia en el municipio.</w:t>
      </w:r>
    </w:p>
    <w:p>
      <w:pPr>
        <w:spacing w:after="0" w:line="364" w:lineRule="auto"/>
        <w:jc w:val="both"/>
        <w:sectPr>
          <w:pgSz w:w="11900" w:h="16840"/>
          <w:pgMar w:header="0" w:footer="1434" w:top="1940" w:bottom="1620" w:left="380" w:right="0"/>
        </w:sectPr>
      </w:pPr>
    </w:p>
    <w:p>
      <w:pPr>
        <w:spacing w:before="159"/>
        <w:ind w:left="1344" w:right="1709" w:firstLine="0"/>
        <w:jc w:val="center"/>
        <w:rPr>
          <w:sz w:val="23"/>
        </w:rPr>
      </w:pPr>
      <w:r>
        <w:rPr>
          <w:w w:val="105"/>
          <w:sz w:val="23"/>
        </w:rPr>
        <w:t>ANEXO</w:t>
      </w:r>
      <w:r>
        <w:rPr>
          <w:spacing w:val="-15"/>
          <w:w w:val="105"/>
          <w:sz w:val="23"/>
        </w:rPr>
        <w:t> </w:t>
      </w:r>
      <w:r>
        <w:rPr>
          <w:spacing w:val="-5"/>
          <w:w w:val="105"/>
          <w:sz w:val="23"/>
        </w:rPr>
        <w:t>14</w:t>
      </w:r>
    </w:p>
    <w:p>
      <w:pPr>
        <w:pStyle w:val="BodyText"/>
        <w:rPr>
          <w:sz w:val="26"/>
        </w:rPr>
      </w:pPr>
    </w:p>
    <w:p>
      <w:pPr>
        <w:pStyle w:val="BodyText"/>
        <w:spacing w:before="1"/>
        <w:rPr>
          <w:sz w:val="21"/>
        </w:rPr>
      </w:pPr>
    </w:p>
    <w:p>
      <w:pPr>
        <w:spacing w:line="364" w:lineRule="auto" w:before="0"/>
        <w:ind w:left="1381" w:right="1745" w:hanging="6"/>
        <w:jc w:val="center"/>
        <w:rPr>
          <w:sz w:val="23"/>
        </w:rPr>
      </w:pPr>
      <w:r>
        <w:rPr>
          <w:w w:val="105"/>
          <w:sz w:val="23"/>
        </w:rPr>
        <w:t>LINEAMIENTOS PARA LA ADECUACIÓN DE HOGARES INFANTILES, HOGARES AGRUPADOS PERTENECIENTES A LOS PROGRAMAS DEL ICBF E INFRAESTRUCTURAS MUNICIPALES DE PROGRAMAS DE ATENCIÓN A LA PRIMERA INFANCIA</w:t>
      </w:r>
    </w:p>
    <w:p>
      <w:pPr>
        <w:pStyle w:val="BodyText"/>
        <w:spacing w:before="3"/>
        <w:rPr>
          <w:sz w:val="35"/>
        </w:rPr>
      </w:pPr>
    </w:p>
    <w:p>
      <w:pPr>
        <w:pStyle w:val="BodyText"/>
        <w:ind w:left="1276"/>
        <w:jc w:val="both"/>
      </w:pPr>
      <w:r>
        <w:rPr>
          <w:w w:val="105"/>
        </w:rPr>
        <w:t>Hogares</w:t>
      </w:r>
      <w:r>
        <w:rPr>
          <w:spacing w:val="10"/>
          <w:w w:val="105"/>
        </w:rPr>
        <w:t> </w:t>
      </w:r>
      <w:r>
        <w:rPr>
          <w:w w:val="105"/>
        </w:rPr>
        <w:t>Infantiles</w:t>
      </w:r>
      <w:r>
        <w:rPr>
          <w:spacing w:val="11"/>
          <w:w w:val="105"/>
        </w:rPr>
        <w:t> </w:t>
      </w:r>
      <w:r>
        <w:rPr>
          <w:w w:val="105"/>
        </w:rPr>
        <w:t>y</w:t>
      </w:r>
      <w:r>
        <w:rPr>
          <w:spacing w:val="15"/>
          <w:w w:val="105"/>
        </w:rPr>
        <w:t> </w:t>
      </w:r>
      <w:r>
        <w:rPr>
          <w:w w:val="105"/>
        </w:rPr>
        <w:t>Hogares</w:t>
      </w:r>
      <w:r>
        <w:rPr>
          <w:spacing w:val="11"/>
          <w:w w:val="105"/>
        </w:rPr>
        <w:t> </w:t>
      </w:r>
      <w:r>
        <w:rPr>
          <w:spacing w:val="-2"/>
          <w:w w:val="105"/>
        </w:rPr>
        <w:t>Agrupados:</w:t>
      </w:r>
    </w:p>
    <w:p>
      <w:pPr>
        <w:pStyle w:val="BodyText"/>
        <w:rPr>
          <w:sz w:val="26"/>
        </w:rPr>
      </w:pPr>
    </w:p>
    <w:p>
      <w:pPr>
        <w:pStyle w:val="BodyText"/>
        <w:spacing w:before="6"/>
        <w:rPr>
          <w:sz w:val="20"/>
        </w:rPr>
      </w:pPr>
    </w:p>
    <w:p>
      <w:pPr>
        <w:pStyle w:val="BodyText"/>
        <w:spacing w:line="364" w:lineRule="auto"/>
        <w:ind w:left="1275" w:right="1637"/>
        <w:jc w:val="both"/>
      </w:pPr>
      <w:r>
        <w:rPr/>
        <w:t>Los</w:t>
      </w:r>
      <w:r>
        <w:rPr>
          <w:spacing w:val="40"/>
        </w:rPr>
        <w:t> </w:t>
      </w:r>
      <w:r>
        <w:rPr/>
        <w:t>Hogares</w:t>
      </w:r>
      <w:r>
        <w:rPr>
          <w:spacing w:val="40"/>
        </w:rPr>
        <w:t> </w:t>
      </w:r>
      <w:r>
        <w:rPr/>
        <w:t>Infantiles:</w:t>
      </w:r>
      <w:r>
        <w:rPr>
          <w:spacing w:val="40"/>
        </w:rPr>
        <w:t> </w:t>
      </w:r>
      <w:r>
        <w:rPr/>
        <w:t>Los</w:t>
      </w:r>
      <w:r>
        <w:rPr>
          <w:spacing w:val="40"/>
        </w:rPr>
        <w:t> </w:t>
      </w:r>
      <w:r>
        <w:rPr/>
        <w:t>Hogares</w:t>
      </w:r>
      <w:r>
        <w:rPr>
          <w:spacing w:val="40"/>
        </w:rPr>
        <w:t> </w:t>
      </w:r>
      <w:r>
        <w:rPr/>
        <w:t>Infantiles</w:t>
      </w:r>
      <w:r>
        <w:rPr>
          <w:spacing w:val="40"/>
        </w:rPr>
        <w:t> </w:t>
      </w:r>
      <w:r>
        <w:rPr/>
        <w:t>son</w:t>
      </w:r>
      <w:r>
        <w:rPr>
          <w:spacing w:val="40"/>
        </w:rPr>
        <w:t> </w:t>
      </w:r>
      <w:r>
        <w:rPr/>
        <w:t>modalidades</w:t>
      </w:r>
      <w:r>
        <w:rPr>
          <w:spacing w:val="40"/>
        </w:rPr>
        <w:t> </w:t>
      </w:r>
      <w:r>
        <w:rPr/>
        <w:t>de</w:t>
      </w:r>
      <w:r>
        <w:rPr>
          <w:spacing w:val="40"/>
        </w:rPr>
        <w:t> </w:t>
      </w:r>
      <w:r>
        <w:rPr/>
        <w:t>atención</w:t>
      </w:r>
      <w:r>
        <w:rPr>
          <w:spacing w:val="40"/>
        </w:rPr>
        <w:t> </w:t>
      </w:r>
      <w:r>
        <w:rPr/>
        <w:t>del</w:t>
      </w:r>
      <w:r>
        <w:rPr>
          <w:spacing w:val="40"/>
        </w:rPr>
        <w:t> </w:t>
      </w:r>
      <w:r>
        <w:rPr/>
        <w:t>ICBF para</w:t>
      </w:r>
      <w:r>
        <w:rPr>
          <w:spacing w:val="28"/>
        </w:rPr>
        <w:t> </w:t>
      </w:r>
      <w:r>
        <w:rPr/>
        <w:t>la</w:t>
      </w:r>
      <w:r>
        <w:rPr>
          <w:spacing w:val="28"/>
        </w:rPr>
        <w:t> </w:t>
      </w:r>
      <w:r>
        <w:rPr/>
        <w:t>prestación</w:t>
      </w:r>
      <w:r>
        <w:rPr>
          <w:spacing w:val="29"/>
        </w:rPr>
        <w:t> </w:t>
      </w:r>
      <w:r>
        <w:rPr/>
        <w:t>del</w:t>
      </w:r>
      <w:r>
        <w:rPr>
          <w:spacing w:val="31"/>
        </w:rPr>
        <w:t> </w:t>
      </w:r>
      <w:r>
        <w:rPr/>
        <w:t>servicio</w:t>
      </w:r>
      <w:r>
        <w:rPr>
          <w:spacing w:val="27"/>
        </w:rPr>
        <w:t> </w:t>
      </w:r>
      <w:r>
        <w:rPr/>
        <w:t>público</w:t>
      </w:r>
      <w:r>
        <w:rPr>
          <w:spacing w:val="27"/>
        </w:rPr>
        <w:t> </w:t>
      </w:r>
      <w:r>
        <w:rPr/>
        <w:t>de</w:t>
      </w:r>
      <w:r>
        <w:rPr>
          <w:spacing w:val="28"/>
        </w:rPr>
        <w:t> </w:t>
      </w:r>
      <w:r>
        <w:rPr/>
        <w:t>bienestar</w:t>
      </w:r>
      <w:r>
        <w:rPr>
          <w:spacing w:val="28"/>
        </w:rPr>
        <w:t> </w:t>
      </w:r>
      <w:r>
        <w:rPr/>
        <w:t>familiar</w:t>
      </w:r>
      <w:r>
        <w:rPr>
          <w:spacing w:val="30"/>
        </w:rPr>
        <w:t> </w:t>
      </w:r>
      <w:r>
        <w:rPr/>
        <w:t>y</w:t>
      </w:r>
      <w:r>
        <w:rPr>
          <w:spacing w:val="27"/>
        </w:rPr>
        <w:t> </w:t>
      </w:r>
      <w:r>
        <w:rPr/>
        <w:t>garantía</w:t>
      </w:r>
      <w:r>
        <w:rPr>
          <w:spacing w:val="28"/>
        </w:rPr>
        <w:t> </w:t>
      </w:r>
      <w:r>
        <w:rPr/>
        <w:t>de</w:t>
      </w:r>
      <w:r>
        <w:rPr>
          <w:spacing w:val="31"/>
        </w:rPr>
        <w:t> </w:t>
      </w:r>
      <w:r>
        <w:rPr/>
        <w:t>los</w:t>
      </w:r>
      <w:r>
        <w:rPr>
          <w:spacing w:val="29"/>
        </w:rPr>
        <w:t> </w:t>
      </w:r>
      <w:r>
        <w:rPr/>
        <w:t>derechos</w:t>
      </w:r>
      <w:r>
        <w:rPr>
          <w:spacing w:val="29"/>
        </w:rPr>
        <w:t> </w:t>
      </w:r>
      <w:r>
        <w:rPr/>
        <w:t>de los niños y niñas mediante la corresponsabilidad, en los términos del artículo 44 de la Constitución</w:t>
      </w:r>
      <w:r>
        <w:rPr>
          <w:spacing w:val="20"/>
        </w:rPr>
        <w:t> </w:t>
      </w:r>
      <w:r>
        <w:rPr/>
        <w:t>Política,</w:t>
      </w:r>
      <w:r>
        <w:rPr>
          <w:spacing w:val="19"/>
        </w:rPr>
        <w:t> </w:t>
      </w:r>
      <w:r>
        <w:rPr/>
        <w:t>de</w:t>
      </w:r>
      <w:r>
        <w:rPr>
          <w:spacing w:val="22"/>
        </w:rPr>
        <w:t> </w:t>
      </w:r>
      <w:r>
        <w:rPr/>
        <w:t>los</w:t>
      </w:r>
      <w:r>
        <w:rPr>
          <w:spacing w:val="20"/>
        </w:rPr>
        <w:t> </w:t>
      </w:r>
      <w:r>
        <w:rPr/>
        <w:t>diferentes</w:t>
      </w:r>
      <w:r>
        <w:rPr>
          <w:spacing w:val="22"/>
        </w:rPr>
        <w:t> </w:t>
      </w:r>
      <w:r>
        <w:rPr/>
        <w:t>actores</w:t>
      </w:r>
      <w:r>
        <w:rPr>
          <w:spacing w:val="20"/>
        </w:rPr>
        <w:t> </w:t>
      </w:r>
      <w:r>
        <w:rPr/>
        <w:t>del</w:t>
      </w:r>
      <w:r>
        <w:rPr>
          <w:spacing w:val="20"/>
        </w:rPr>
        <w:t> </w:t>
      </w:r>
      <w:r>
        <w:rPr/>
        <w:t>SNBF.</w:t>
      </w:r>
      <w:r>
        <w:rPr>
          <w:spacing w:val="21"/>
        </w:rPr>
        <w:t> </w:t>
      </w:r>
      <w:r>
        <w:rPr/>
        <w:t>Conservan</w:t>
      </w:r>
      <w:r>
        <w:rPr>
          <w:spacing w:val="20"/>
        </w:rPr>
        <w:t> </w:t>
      </w:r>
      <w:r>
        <w:rPr/>
        <w:t>los</w:t>
      </w:r>
      <w:r>
        <w:rPr>
          <w:spacing w:val="22"/>
        </w:rPr>
        <w:t> </w:t>
      </w:r>
      <w:r>
        <w:rPr/>
        <w:t>mismos</w:t>
      </w:r>
      <w:r>
        <w:rPr>
          <w:spacing w:val="20"/>
        </w:rPr>
        <w:t> </w:t>
      </w:r>
      <w:r>
        <w:rPr/>
        <w:t>objetivos y componentes de las diferentes modalidades de atención a niños de la primera infancia, como espacios de socialización, con el fin de promover su desarrollo integral y propiciar su participación</w:t>
      </w:r>
      <w:r>
        <w:rPr>
          <w:spacing w:val="40"/>
        </w:rPr>
        <w:t> </w:t>
      </w:r>
      <w:r>
        <w:rPr/>
        <w:t>como</w:t>
      </w:r>
      <w:r>
        <w:rPr>
          <w:spacing w:val="40"/>
        </w:rPr>
        <w:t> </w:t>
      </w:r>
      <w:r>
        <w:rPr/>
        <w:t>sujetos</w:t>
      </w:r>
      <w:r>
        <w:rPr>
          <w:spacing w:val="40"/>
        </w:rPr>
        <w:t> </w:t>
      </w:r>
      <w:r>
        <w:rPr/>
        <w:t>de</w:t>
      </w:r>
      <w:r>
        <w:rPr>
          <w:spacing w:val="40"/>
        </w:rPr>
        <w:t> </w:t>
      </w:r>
      <w:r>
        <w:rPr/>
        <w:t>derechos.</w:t>
      </w:r>
      <w:r>
        <w:rPr>
          <w:spacing w:val="40"/>
        </w:rPr>
        <w:t> </w:t>
      </w:r>
      <w:r>
        <w:rPr/>
        <w:t>Los</w:t>
      </w:r>
      <w:r>
        <w:rPr>
          <w:spacing w:val="40"/>
        </w:rPr>
        <w:t> </w:t>
      </w:r>
      <w:r>
        <w:rPr/>
        <w:t>Lineamientos</w:t>
      </w:r>
      <w:r>
        <w:rPr>
          <w:spacing w:val="40"/>
        </w:rPr>
        <w:t> </w:t>
      </w:r>
      <w:r>
        <w:rPr/>
        <w:t>Técnicos</w:t>
      </w:r>
      <w:r>
        <w:rPr>
          <w:spacing w:val="40"/>
        </w:rPr>
        <w:t> </w:t>
      </w:r>
      <w:r>
        <w:rPr/>
        <w:t>para</w:t>
      </w:r>
      <w:r>
        <w:rPr>
          <w:spacing w:val="40"/>
        </w:rPr>
        <w:t> </w:t>
      </w:r>
      <w:r>
        <w:rPr/>
        <w:t>Hogares Infantiles -Lactantes y Preescolares, se adoptaron oficialmente mediante Resolución 1637</w:t>
      </w:r>
      <w:r>
        <w:rPr>
          <w:spacing w:val="80"/>
        </w:rPr>
        <w:t> </w:t>
      </w:r>
      <w:r>
        <w:rPr/>
        <w:t>del 12 de Julio de 2006.</w:t>
      </w:r>
    </w:p>
    <w:p>
      <w:pPr>
        <w:pStyle w:val="BodyText"/>
        <w:spacing w:before="9"/>
        <w:rPr>
          <w:sz w:val="35"/>
        </w:rPr>
      </w:pPr>
    </w:p>
    <w:p>
      <w:pPr>
        <w:pStyle w:val="BodyText"/>
        <w:spacing w:line="367" w:lineRule="auto"/>
        <w:ind w:left="1276" w:right="1641"/>
        <w:jc w:val="both"/>
      </w:pPr>
      <w:r>
        <w:rPr/>
        <w:t>Hogares Agrupados: Es una alternativa de atención del Hogar Comunitario donde en</w:t>
      </w:r>
      <w:r>
        <w:rPr>
          <w:spacing w:val="40"/>
        </w:rPr>
        <w:t> </w:t>
      </w:r>
      <w:r>
        <w:rPr/>
        <w:t>espacios comunitarios o en espacios cedidos por personas públicas o privadas se reúnen 2 o más Madres Comunitarias para atender los niños, denominado Hogar Múltiple cuando cumple los lineamientos de la Resolución 1638 del 12 de Julio de 2006.</w:t>
      </w:r>
    </w:p>
    <w:p>
      <w:pPr>
        <w:pStyle w:val="BodyText"/>
        <w:spacing w:before="9"/>
        <w:rPr>
          <w:sz w:val="34"/>
        </w:rPr>
      </w:pPr>
    </w:p>
    <w:p>
      <w:pPr>
        <w:pStyle w:val="BodyText"/>
        <w:ind w:left="1276"/>
        <w:jc w:val="both"/>
      </w:pPr>
      <w:r>
        <w:rPr>
          <w:w w:val="110"/>
        </w:rPr>
        <w:t>Prioridades</w:t>
      </w:r>
      <w:r>
        <w:rPr>
          <w:spacing w:val="-15"/>
          <w:w w:val="110"/>
        </w:rPr>
        <w:t> </w:t>
      </w:r>
      <w:r>
        <w:rPr>
          <w:w w:val="110"/>
        </w:rPr>
        <w:t>en</w:t>
      </w:r>
      <w:r>
        <w:rPr>
          <w:spacing w:val="-16"/>
          <w:w w:val="110"/>
        </w:rPr>
        <w:t> </w:t>
      </w:r>
      <w:r>
        <w:rPr>
          <w:w w:val="110"/>
        </w:rPr>
        <w:t>los</w:t>
      </w:r>
      <w:r>
        <w:rPr>
          <w:spacing w:val="-14"/>
          <w:w w:val="110"/>
        </w:rPr>
        <w:t> </w:t>
      </w:r>
      <w:r>
        <w:rPr>
          <w:spacing w:val="-2"/>
          <w:w w:val="110"/>
        </w:rPr>
        <w:t>mejoramientos</w:t>
      </w:r>
    </w:p>
    <w:p>
      <w:pPr>
        <w:pStyle w:val="BodyText"/>
        <w:rPr>
          <w:sz w:val="26"/>
        </w:rPr>
      </w:pPr>
    </w:p>
    <w:p>
      <w:pPr>
        <w:pStyle w:val="BodyText"/>
        <w:spacing w:before="8"/>
        <w:rPr>
          <w:sz w:val="20"/>
        </w:rPr>
      </w:pPr>
    </w:p>
    <w:p>
      <w:pPr>
        <w:pStyle w:val="BodyText"/>
        <w:spacing w:line="364" w:lineRule="auto"/>
        <w:ind w:left="1276" w:right="1640" w:firstLine="688"/>
        <w:jc w:val="both"/>
      </w:pPr>
      <w:r>
        <w:rPr/>
        <w:t>Los mejoramientos a realizar en los Hogares Infantiles, los Hogares Agrupados y/o infraestructuras</w:t>
      </w:r>
      <w:r>
        <w:rPr>
          <w:spacing w:val="40"/>
        </w:rPr>
        <w:t> </w:t>
      </w:r>
      <w:r>
        <w:rPr/>
        <w:t>municipales</w:t>
      </w:r>
      <w:r>
        <w:rPr>
          <w:spacing w:val="40"/>
        </w:rPr>
        <w:t> </w:t>
      </w:r>
      <w:r>
        <w:rPr/>
        <w:t>de</w:t>
      </w:r>
      <w:r>
        <w:rPr>
          <w:spacing w:val="40"/>
        </w:rPr>
        <w:t> </w:t>
      </w:r>
      <w:r>
        <w:rPr/>
        <w:t>programas</w:t>
      </w:r>
      <w:r>
        <w:rPr>
          <w:spacing w:val="40"/>
        </w:rPr>
        <w:t> </w:t>
      </w:r>
      <w:r>
        <w:rPr/>
        <w:t>de</w:t>
      </w:r>
      <w:r>
        <w:rPr>
          <w:spacing w:val="40"/>
        </w:rPr>
        <w:t> </w:t>
      </w:r>
      <w:r>
        <w:rPr/>
        <w:t>atención</w:t>
      </w:r>
      <w:r>
        <w:rPr>
          <w:spacing w:val="40"/>
        </w:rPr>
        <w:t> </w:t>
      </w:r>
      <w:r>
        <w:rPr/>
        <w:t>a</w:t>
      </w:r>
      <w:r>
        <w:rPr>
          <w:spacing w:val="40"/>
        </w:rPr>
        <w:t> </w:t>
      </w:r>
      <w:r>
        <w:rPr/>
        <w:t>la</w:t>
      </w:r>
      <w:r>
        <w:rPr>
          <w:spacing w:val="40"/>
        </w:rPr>
        <w:t> </w:t>
      </w:r>
      <w:r>
        <w:rPr/>
        <w:t>primera</w:t>
      </w:r>
      <w:r>
        <w:rPr>
          <w:spacing w:val="40"/>
        </w:rPr>
        <w:t> </w:t>
      </w:r>
      <w:r>
        <w:rPr/>
        <w:t>infancia</w:t>
      </w:r>
      <w:r>
        <w:rPr>
          <w:spacing w:val="40"/>
        </w:rPr>
        <w:t> </w:t>
      </w:r>
      <w:r>
        <w:rPr/>
        <w:t>deben realizarse teniendo en cuenta el siguiente orden de prioridad:</w:t>
      </w:r>
    </w:p>
    <w:p>
      <w:pPr>
        <w:pStyle w:val="BodyText"/>
        <w:spacing w:before="4"/>
        <w:rPr>
          <w:sz w:val="35"/>
        </w:rPr>
      </w:pPr>
    </w:p>
    <w:p>
      <w:pPr>
        <w:pStyle w:val="ListParagraph"/>
        <w:numPr>
          <w:ilvl w:val="0"/>
          <w:numId w:val="14"/>
        </w:numPr>
        <w:tabs>
          <w:tab w:pos="1964" w:val="left" w:leader="none"/>
          <w:tab w:pos="1965" w:val="left" w:leader="none"/>
        </w:tabs>
        <w:spacing w:line="240" w:lineRule="auto" w:before="1" w:after="0"/>
        <w:ind w:left="1964" w:right="0" w:hanging="339"/>
        <w:jc w:val="left"/>
        <w:rPr>
          <w:sz w:val="23"/>
        </w:rPr>
      </w:pPr>
      <w:r>
        <w:rPr>
          <w:sz w:val="23"/>
        </w:rPr>
        <w:t>Sectores</w:t>
      </w:r>
      <w:r>
        <w:rPr>
          <w:spacing w:val="5"/>
          <w:sz w:val="23"/>
        </w:rPr>
        <w:t> </w:t>
      </w:r>
      <w:r>
        <w:rPr>
          <w:sz w:val="23"/>
        </w:rPr>
        <w:t>en</w:t>
      </w:r>
      <w:r>
        <w:rPr>
          <w:spacing w:val="3"/>
          <w:sz w:val="23"/>
        </w:rPr>
        <w:t> </w:t>
      </w:r>
      <w:r>
        <w:rPr>
          <w:sz w:val="23"/>
        </w:rPr>
        <w:t>que</w:t>
      </w:r>
      <w:r>
        <w:rPr>
          <w:spacing w:val="2"/>
          <w:sz w:val="23"/>
        </w:rPr>
        <w:t> </w:t>
      </w:r>
      <w:r>
        <w:rPr>
          <w:sz w:val="23"/>
        </w:rPr>
        <w:t>exista</w:t>
      </w:r>
      <w:r>
        <w:rPr>
          <w:spacing w:val="2"/>
          <w:sz w:val="23"/>
        </w:rPr>
        <w:t> </w:t>
      </w:r>
      <w:r>
        <w:rPr>
          <w:sz w:val="23"/>
        </w:rPr>
        <w:t>riesgo</w:t>
      </w:r>
      <w:r>
        <w:rPr>
          <w:spacing w:val="3"/>
          <w:sz w:val="23"/>
        </w:rPr>
        <w:t> </w:t>
      </w:r>
      <w:r>
        <w:rPr>
          <w:sz w:val="23"/>
        </w:rPr>
        <w:t>inminente</w:t>
      </w:r>
      <w:r>
        <w:rPr>
          <w:spacing w:val="5"/>
          <w:sz w:val="23"/>
        </w:rPr>
        <w:t> </w:t>
      </w:r>
      <w:r>
        <w:rPr>
          <w:sz w:val="23"/>
        </w:rPr>
        <w:t>para</w:t>
      </w:r>
      <w:r>
        <w:rPr>
          <w:spacing w:val="2"/>
          <w:sz w:val="23"/>
        </w:rPr>
        <w:t> </w:t>
      </w:r>
      <w:r>
        <w:rPr>
          <w:sz w:val="23"/>
        </w:rPr>
        <w:t>los</w:t>
      </w:r>
      <w:r>
        <w:rPr>
          <w:spacing w:val="3"/>
          <w:sz w:val="23"/>
        </w:rPr>
        <w:t> </w:t>
      </w:r>
      <w:r>
        <w:rPr>
          <w:spacing w:val="-2"/>
          <w:sz w:val="23"/>
        </w:rPr>
        <w:t>usuarios.</w:t>
      </w:r>
    </w:p>
    <w:p>
      <w:pPr>
        <w:spacing w:after="0" w:line="240" w:lineRule="auto"/>
        <w:jc w:val="left"/>
        <w:rPr>
          <w:sz w:val="23"/>
        </w:rPr>
        <w:sectPr>
          <w:pgSz w:w="11900" w:h="16840"/>
          <w:pgMar w:header="0" w:footer="1434" w:top="1940" w:bottom="1620" w:left="380" w:right="0"/>
        </w:sectPr>
      </w:pPr>
    </w:p>
    <w:p>
      <w:pPr>
        <w:pStyle w:val="ListParagraph"/>
        <w:numPr>
          <w:ilvl w:val="0"/>
          <w:numId w:val="14"/>
        </w:numPr>
        <w:tabs>
          <w:tab w:pos="1964" w:val="left" w:leader="none"/>
          <w:tab w:pos="1965" w:val="left" w:leader="none"/>
        </w:tabs>
        <w:spacing w:line="240" w:lineRule="auto" w:before="154" w:after="0"/>
        <w:ind w:left="1964" w:right="0" w:hanging="339"/>
        <w:jc w:val="left"/>
        <w:rPr>
          <w:sz w:val="23"/>
        </w:rPr>
      </w:pPr>
      <w:r>
        <w:rPr>
          <w:sz w:val="23"/>
        </w:rPr>
        <w:t>Baterías</w:t>
      </w:r>
      <w:r>
        <w:rPr>
          <w:spacing w:val="2"/>
          <w:sz w:val="23"/>
        </w:rPr>
        <w:t> </w:t>
      </w:r>
      <w:r>
        <w:rPr>
          <w:sz w:val="23"/>
        </w:rPr>
        <w:t>sanitarias</w:t>
      </w:r>
      <w:r>
        <w:rPr>
          <w:spacing w:val="8"/>
          <w:sz w:val="23"/>
        </w:rPr>
        <w:t> </w:t>
      </w:r>
      <w:r>
        <w:rPr>
          <w:sz w:val="23"/>
        </w:rPr>
        <w:t>y</w:t>
      </w:r>
      <w:r>
        <w:rPr>
          <w:spacing w:val="1"/>
          <w:sz w:val="23"/>
        </w:rPr>
        <w:t> </w:t>
      </w:r>
      <w:r>
        <w:rPr>
          <w:spacing w:val="-2"/>
          <w:sz w:val="23"/>
        </w:rPr>
        <w:t>cocina.</w:t>
      </w:r>
    </w:p>
    <w:p>
      <w:pPr>
        <w:pStyle w:val="ListParagraph"/>
        <w:numPr>
          <w:ilvl w:val="0"/>
          <w:numId w:val="14"/>
        </w:numPr>
        <w:tabs>
          <w:tab w:pos="1964" w:val="left" w:leader="none"/>
          <w:tab w:pos="1965" w:val="left" w:leader="none"/>
        </w:tabs>
        <w:spacing w:line="240" w:lineRule="auto" w:before="136" w:after="0"/>
        <w:ind w:left="1964" w:right="0" w:hanging="339"/>
        <w:jc w:val="left"/>
        <w:rPr>
          <w:sz w:val="23"/>
        </w:rPr>
      </w:pPr>
      <w:r>
        <w:rPr>
          <w:spacing w:val="-2"/>
          <w:sz w:val="23"/>
        </w:rPr>
        <w:t>Cubiertas.</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z w:val="23"/>
        </w:rPr>
        <w:t>Redes</w:t>
      </w:r>
      <w:r>
        <w:rPr>
          <w:spacing w:val="2"/>
          <w:sz w:val="23"/>
        </w:rPr>
        <w:t> </w:t>
      </w:r>
      <w:r>
        <w:rPr>
          <w:sz w:val="23"/>
        </w:rPr>
        <w:t>hidrosanitarias</w:t>
      </w:r>
      <w:r>
        <w:rPr>
          <w:spacing w:val="10"/>
          <w:sz w:val="23"/>
        </w:rPr>
        <w:t> </w:t>
      </w:r>
      <w:r>
        <w:rPr>
          <w:sz w:val="23"/>
        </w:rPr>
        <w:t>y</w:t>
      </w:r>
      <w:r>
        <w:rPr>
          <w:spacing w:val="1"/>
          <w:sz w:val="23"/>
        </w:rPr>
        <w:t> </w:t>
      </w:r>
      <w:r>
        <w:rPr>
          <w:spacing w:val="-2"/>
          <w:sz w:val="23"/>
        </w:rPr>
        <w:t>eléctricas.</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pacing w:val="-2"/>
          <w:sz w:val="23"/>
        </w:rPr>
        <w:t>Ampliaciones.</w:t>
      </w:r>
    </w:p>
    <w:p>
      <w:pPr>
        <w:pStyle w:val="ListParagraph"/>
        <w:numPr>
          <w:ilvl w:val="0"/>
          <w:numId w:val="14"/>
        </w:numPr>
        <w:tabs>
          <w:tab w:pos="1964" w:val="left" w:leader="none"/>
          <w:tab w:pos="1965" w:val="left" w:leader="none"/>
        </w:tabs>
        <w:spacing w:line="240" w:lineRule="auto" w:before="139" w:after="0"/>
        <w:ind w:left="1964" w:right="0" w:hanging="339"/>
        <w:jc w:val="left"/>
        <w:rPr>
          <w:sz w:val="23"/>
        </w:rPr>
      </w:pPr>
      <w:r>
        <w:rPr>
          <w:sz w:val="23"/>
        </w:rPr>
        <w:t>Zonas</w:t>
      </w:r>
      <w:r>
        <w:rPr>
          <w:spacing w:val="2"/>
          <w:sz w:val="23"/>
        </w:rPr>
        <w:t> </w:t>
      </w:r>
      <w:r>
        <w:rPr>
          <w:sz w:val="23"/>
        </w:rPr>
        <w:t>de</w:t>
      </w:r>
      <w:r>
        <w:rPr>
          <w:spacing w:val="2"/>
          <w:sz w:val="23"/>
        </w:rPr>
        <w:t> </w:t>
      </w:r>
      <w:r>
        <w:rPr>
          <w:spacing w:val="-2"/>
          <w:sz w:val="23"/>
        </w:rPr>
        <w:t>Recreación.</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pacing w:val="-2"/>
          <w:sz w:val="23"/>
        </w:rPr>
        <w:t>Otros.</w:t>
      </w:r>
    </w:p>
    <w:p>
      <w:pPr>
        <w:pStyle w:val="BodyText"/>
        <w:rPr>
          <w:sz w:val="28"/>
        </w:rPr>
      </w:pPr>
    </w:p>
    <w:p>
      <w:pPr>
        <w:pStyle w:val="BodyText"/>
        <w:spacing w:before="221"/>
        <w:ind w:left="1275"/>
      </w:pPr>
      <w:r>
        <w:rPr>
          <w:spacing w:val="-2"/>
          <w:w w:val="105"/>
        </w:rPr>
        <w:t>Metodología</w:t>
      </w:r>
    </w:p>
    <w:p>
      <w:pPr>
        <w:pStyle w:val="BodyText"/>
        <w:rPr>
          <w:sz w:val="26"/>
        </w:rPr>
      </w:pPr>
    </w:p>
    <w:p>
      <w:pPr>
        <w:pStyle w:val="BodyText"/>
        <w:spacing w:before="8"/>
        <w:rPr>
          <w:sz w:val="20"/>
        </w:rPr>
      </w:pPr>
    </w:p>
    <w:p>
      <w:pPr>
        <w:pStyle w:val="BodyText"/>
        <w:spacing w:line="364" w:lineRule="auto" w:before="1"/>
        <w:ind w:left="1275" w:right="1637" w:firstLine="688"/>
        <w:jc w:val="both"/>
      </w:pPr>
      <w:r>
        <w:rPr/>
        <w:t>Antes de realizar las intervenciones, el municipio debe realizar un diagnóstico de las instalaciones, con el fin de establecer las condiciones actuales y el alcance de las mejoras. Las intervenciones deben coordinarse con el ICBF. Cuando el diagnostico determine la necesidad de adelantar diseños o estudios técnicos para la realización de la intervención,</w:t>
      </w:r>
      <w:r>
        <w:rPr>
          <w:spacing w:val="40"/>
        </w:rPr>
        <w:t> </w:t>
      </w:r>
      <w:r>
        <w:rPr/>
        <w:t>estos deberán ser adelantados por el municipio.</w:t>
      </w:r>
    </w:p>
    <w:p>
      <w:pPr>
        <w:pStyle w:val="BodyText"/>
        <w:spacing w:before="11"/>
        <w:rPr>
          <w:sz w:val="35"/>
        </w:rPr>
      </w:pPr>
    </w:p>
    <w:p>
      <w:pPr>
        <w:pStyle w:val="BodyText"/>
        <w:ind w:left="1275"/>
      </w:pPr>
      <w:r>
        <w:rPr>
          <w:spacing w:val="-2"/>
          <w:w w:val="110"/>
        </w:rPr>
        <w:t>Intervenciones</w:t>
      </w:r>
    </w:p>
    <w:p>
      <w:pPr>
        <w:pStyle w:val="BodyText"/>
        <w:rPr>
          <w:sz w:val="26"/>
        </w:rPr>
      </w:pPr>
    </w:p>
    <w:p>
      <w:pPr>
        <w:pStyle w:val="BodyText"/>
        <w:spacing w:before="8"/>
        <w:rPr>
          <w:sz w:val="20"/>
        </w:rPr>
      </w:pPr>
    </w:p>
    <w:p>
      <w:pPr>
        <w:pStyle w:val="BodyText"/>
        <w:spacing w:line="364" w:lineRule="auto"/>
        <w:ind w:left="1275" w:right="1642" w:firstLine="688"/>
        <w:jc w:val="both"/>
      </w:pPr>
      <w:r>
        <w:rPr/>
        <w:t>El municipio debe contratar los mejoramientos y las interventorías requeridas, de acuerdo con lo establecido en la Ley 80 de 1993 y la Ley 1150 de 2007.</w:t>
      </w:r>
    </w:p>
    <w:p>
      <w:pPr>
        <w:pStyle w:val="BodyText"/>
        <w:spacing w:before="3"/>
        <w:rPr>
          <w:sz w:val="35"/>
        </w:rPr>
      </w:pPr>
    </w:p>
    <w:p>
      <w:pPr>
        <w:pStyle w:val="BodyText"/>
        <w:spacing w:line="364" w:lineRule="auto"/>
        <w:ind w:left="1275" w:right="1641" w:firstLine="688"/>
        <w:jc w:val="both"/>
      </w:pPr>
      <w:r>
        <w:rPr/>
        <w:t>El cronograma de las intervenciones a realizar en</w:t>
      </w:r>
      <w:r>
        <w:rPr>
          <w:spacing w:val="22"/>
        </w:rPr>
        <w:t> </w:t>
      </w:r>
      <w:r>
        <w:rPr/>
        <w:t>los hogares debe coordinarse con</w:t>
      </w:r>
      <w:r>
        <w:rPr>
          <w:spacing w:val="80"/>
        </w:rPr>
        <w:t> </w:t>
      </w:r>
      <w:r>
        <w:rPr/>
        <w:t>el ICBF teniendo en cuenta las jornadas de atención y la población usuaria.</w:t>
      </w:r>
    </w:p>
    <w:p>
      <w:pPr>
        <w:pStyle w:val="BodyText"/>
        <w:spacing w:before="6"/>
        <w:rPr>
          <w:sz w:val="35"/>
        </w:rPr>
      </w:pPr>
    </w:p>
    <w:p>
      <w:pPr>
        <w:pStyle w:val="BodyText"/>
        <w:ind w:left="1275"/>
      </w:pPr>
      <w:r>
        <w:rPr>
          <w:w w:val="105"/>
        </w:rPr>
        <w:t>Recursos</w:t>
      </w:r>
      <w:r>
        <w:rPr>
          <w:spacing w:val="6"/>
          <w:w w:val="105"/>
        </w:rPr>
        <w:t> </w:t>
      </w:r>
      <w:r>
        <w:rPr>
          <w:w w:val="105"/>
        </w:rPr>
        <w:t>de</w:t>
      </w:r>
      <w:r>
        <w:rPr>
          <w:spacing w:val="6"/>
          <w:w w:val="105"/>
        </w:rPr>
        <w:t> </w:t>
      </w:r>
      <w:r>
        <w:rPr>
          <w:spacing w:val="-2"/>
          <w:w w:val="105"/>
        </w:rPr>
        <w:t>cofinanciación</w:t>
      </w:r>
    </w:p>
    <w:p>
      <w:pPr>
        <w:pStyle w:val="BodyText"/>
        <w:rPr>
          <w:sz w:val="26"/>
        </w:rPr>
      </w:pPr>
    </w:p>
    <w:p>
      <w:pPr>
        <w:pStyle w:val="BodyText"/>
        <w:spacing w:before="8"/>
        <w:rPr>
          <w:sz w:val="20"/>
        </w:rPr>
      </w:pPr>
    </w:p>
    <w:p>
      <w:pPr>
        <w:pStyle w:val="BodyText"/>
        <w:spacing w:line="364" w:lineRule="auto"/>
        <w:ind w:left="1275" w:right="1639" w:firstLine="688"/>
        <w:jc w:val="both"/>
      </w:pPr>
      <w:r>
        <w:rPr/>
        <w:t>Para el desarrollo de los mejoramientos, el municipio podrá gestionar recursos de cofinanciación con Entidades Públicas del orden local o nacional, Entidades o empresas privadas de origen nacional o internacional, Entidades Gubernamentales o cualquier otra organización interesada en apoyar proyectos para la atención integral a la primera infancia</w:t>
      </w:r>
      <w:r>
        <w:rPr>
          <w:spacing w:val="80"/>
        </w:rPr>
        <w:t> </w:t>
      </w:r>
      <w:r>
        <w:rPr/>
        <w:t>en el municipio.</w:t>
      </w:r>
    </w:p>
    <w:p>
      <w:pPr>
        <w:spacing w:after="0" w:line="364" w:lineRule="auto"/>
        <w:jc w:val="both"/>
        <w:sectPr>
          <w:pgSz w:w="11900" w:h="16840"/>
          <w:pgMar w:header="0" w:footer="1434" w:top="1940" w:bottom="1620" w:left="380" w:right="0"/>
        </w:sectPr>
      </w:pPr>
    </w:p>
    <w:p>
      <w:pPr>
        <w:spacing w:before="159"/>
        <w:ind w:left="1344" w:right="1709" w:firstLine="0"/>
        <w:jc w:val="center"/>
        <w:rPr>
          <w:sz w:val="23"/>
        </w:rPr>
      </w:pPr>
      <w:r>
        <w:rPr>
          <w:w w:val="105"/>
          <w:sz w:val="23"/>
        </w:rPr>
        <w:t>ANEXO</w:t>
      </w:r>
      <w:r>
        <w:rPr>
          <w:spacing w:val="-15"/>
          <w:w w:val="105"/>
          <w:sz w:val="23"/>
        </w:rPr>
        <w:t> </w:t>
      </w:r>
      <w:r>
        <w:rPr>
          <w:spacing w:val="-5"/>
          <w:w w:val="105"/>
          <w:sz w:val="23"/>
        </w:rPr>
        <w:t>15</w:t>
      </w:r>
    </w:p>
    <w:p>
      <w:pPr>
        <w:spacing w:line="367" w:lineRule="auto" w:before="136"/>
        <w:ind w:left="1345" w:right="1709" w:firstLine="0"/>
        <w:jc w:val="center"/>
        <w:rPr>
          <w:sz w:val="23"/>
        </w:rPr>
      </w:pPr>
      <w:r>
        <w:rPr>
          <w:w w:val="105"/>
          <w:sz w:val="23"/>
        </w:rPr>
        <w:t>LINEAMIENTOS PARA LA DOTACION DE MATERIAL PEDAGOGICO DE LOS HOGARES COMUNITARIOS DE BIENESTAR</w:t>
      </w:r>
    </w:p>
    <w:p>
      <w:pPr>
        <w:pStyle w:val="BodyText"/>
        <w:rPr>
          <w:sz w:val="26"/>
        </w:rPr>
      </w:pPr>
    </w:p>
    <w:p>
      <w:pPr>
        <w:pStyle w:val="BodyText"/>
        <w:rPr>
          <w:sz w:val="26"/>
        </w:rPr>
      </w:pPr>
    </w:p>
    <w:p>
      <w:pPr>
        <w:spacing w:before="205"/>
        <w:ind w:left="1276" w:right="0" w:firstLine="0"/>
        <w:jc w:val="left"/>
        <w:rPr>
          <w:sz w:val="23"/>
        </w:rPr>
      </w:pPr>
      <w:r>
        <w:rPr>
          <w:w w:val="105"/>
          <w:sz w:val="23"/>
        </w:rPr>
        <w:t>CONTENIDO</w:t>
      </w:r>
      <w:r>
        <w:rPr>
          <w:spacing w:val="12"/>
          <w:w w:val="105"/>
          <w:sz w:val="23"/>
        </w:rPr>
        <w:t> </w:t>
      </w:r>
      <w:r>
        <w:rPr>
          <w:w w:val="105"/>
          <w:sz w:val="23"/>
        </w:rPr>
        <w:t>DEL</w:t>
      </w:r>
      <w:r>
        <w:rPr>
          <w:spacing w:val="18"/>
          <w:w w:val="105"/>
          <w:sz w:val="23"/>
        </w:rPr>
        <w:t> </w:t>
      </w:r>
      <w:r>
        <w:rPr>
          <w:w w:val="105"/>
          <w:sz w:val="23"/>
        </w:rPr>
        <w:t>MATERIAL</w:t>
      </w:r>
      <w:r>
        <w:rPr>
          <w:spacing w:val="16"/>
          <w:w w:val="105"/>
          <w:sz w:val="23"/>
        </w:rPr>
        <w:t> </w:t>
      </w:r>
      <w:r>
        <w:rPr>
          <w:spacing w:val="-2"/>
          <w:w w:val="105"/>
          <w:sz w:val="23"/>
        </w:rPr>
        <w:t>EDUCATIVO</w:t>
      </w:r>
    </w:p>
    <w:p>
      <w:pPr>
        <w:pStyle w:val="BodyText"/>
        <w:rPr>
          <w:sz w:val="26"/>
        </w:rPr>
      </w:pPr>
    </w:p>
    <w:p>
      <w:pPr>
        <w:pStyle w:val="BodyText"/>
        <w:spacing w:before="8"/>
        <w:rPr>
          <w:sz w:val="20"/>
        </w:rPr>
      </w:pPr>
    </w:p>
    <w:p>
      <w:pPr>
        <w:pStyle w:val="BodyText"/>
        <w:spacing w:line="364" w:lineRule="auto" w:before="1"/>
        <w:ind w:left="1276" w:right="1639" w:firstLine="688"/>
        <w:jc w:val="both"/>
      </w:pPr>
      <w:r>
        <w:rPr/>
        <w:t>El material educativo complementa el proceso de formación de los agentes</w:t>
      </w:r>
      <w:r>
        <w:rPr>
          <w:spacing w:val="40"/>
        </w:rPr>
        <w:t> </w:t>
      </w:r>
      <w:r>
        <w:rPr/>
        <w:t>educativos y permiten la cualificación de la atención integral a la primera infancia en los Hogares Comunitarios de Bienestar Tradicionales. Esta compuesto por los siguientes Kits,</w:t>
      </w:r>
      <w:r>
        <w:rPr>
          <w:spacing w:val="40"/>
        </w:rPr>
        <w:t> </w:t>
      </w:r>
      <w:r>
        <w:rPr/>
        <w:t>los cuales deben cumplir con las características enunciadas anteriormente.</w:t>
      </w:r>
    </w:p>
    <w:p>
      <w:pPr>
        <w:pStyle w:val="BodyText"/>
        <w:spacing w:before="3"/>
        <w:rPr>
          <w:sz w:val="35"/>
        </w:rPr>
      </w:pPr>
    </w:p>
    <w:p>
      <w:pPr>
        <w:pStyle w:val="ListParagraph"/>
        <w:numPr>
          <w:ilvl w:val="0"/>
          <w:numId w:val="14"/>
        </w:numPr>
        <w:tabs>
          <w:tab w:pos="1964" w:val="left" w:leader="none"/>
          <w:tab w:pos="1965" w:val="left" w:leader="none"/>
        </w:tabs>
        <w:spacing w:line="240" w:lineRule="auto" w:before="0" w:after="0"/>
        <w:ind w:left="1964" w:right="0" w:hanging="339"/>
        <w:jc w:val="left"/>
        <w:rPr>
          <w:sz w:val="23"/>
        </w:rPr>
      </w:pPr>
      <w:r>
        <w:rPr>
          <w:sz w:val="23"/>
        </w:rPr>
        <w:t>Kit</w:t>
      </w:r>
      <w:r>
        <w:rPr>
          <w:spacing w:val="2"/>
          <w:sz w:val="23"/>
        </w:rPr>
        <w:t> </w:t>
      </w:r>
      <w:r>
        <w:rPr>
          <w:sz w:val="23"/>
        </w:rPr>
        <w:t>fiesta</w:t>
      </w:r>
      <w:r>
        <w:rPr>
          <w:spacing w:val="1"/>
          <w:sz w:val="23"/>
        </w:rPr>
        <w:t> </w:t>
      </w:r>
      <w:r>
        <w:rPr>
          <w:sz w:val="23"/>
        </w:rPr>
        <w:t>de</w:t>
      </w:r>
      <w:r>
        <w:rPr>
          <w:spacing w:val="4"/>
          <w:sz w:val="23"/>
        </w:rPr>
        <w:t> </w:t>
      </w:r>
      <w:r>
        <w:rPr>
          <w:sz w:val="23"/>
        </w:rPr>
        <w:t>la</w:t>
      </w:r>
      <w:r>
        <w:rPr>
          <w:spacing w:val="1"/>
          <w:sz w:val="23"/>
        </w:rPr>
        <w:t> </w:t>
      </w:r>
      <w:r>
        <w:rPr>
          <w:spacing w:val="-2"/>
          <w:sz w:val="23"/>
        </w:rPr>
        <w:t>lectura</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z w:val="23"/>
        </w:rPr>
        <w:t>Kit</w:t>
      </w:r>
      <w:r>
        <w:rPr>
          <w:spacing w:val="2"/>
          <w:sz w:val="23"/>
        </w:rPr>
        <w:t> </w:t>
      </w:r>
      <w:r>
        <w:rPr>
          <w:sz w:val="23"/>
        </w:rPr>
        <w:t>de</w:t>
      </w:r>
      <w:r>
        <w:rPr>
          <w:spacing w:val="4"/>
          <w:sz w:val="23"/>
        </w:rPr>
        <w:t> </w:t>
      </w:r>
      <w:r>
        <w:rPr>
          <w:sz w:val="23"/>
        </w:rPr>
        <w:t>expresión</w:t>
      </w:r>
      <w:r>
        <w:rPr>
          <w:spacing w:val="6"/>
          <w:sz w:val="23"/>
        </w:rPr>
        <w:t> </w:t>
      </w:r>
      <w:r>
        <w:rPr>
          <w:sz w:val="23"/>
        </w:rPr>
        <w:t>y </w:t>
      </w:r>
      <w:r>
        <w:rPr>
          <w:spacing w:val="-2"/>
          <w:sz w:val="23"/>
        </w:rPr>
        <w:t>movimiento</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z w:val="23"/>
        </w:rPr>
        <w:t>Kit</w:t>
      </w:r>
      <w:r>
        <w:rPr>
          <w:spacing w:val="4"/>
          <w:sz w:val="23"/>
        </w:rPr>
        <w:t> </w:t>
      </w:r>
      <w:r>
        <w:rPr>
          <w:sz w:val="23"/>
        </w:rPr>
        <w:t>musical</w:t>
      </w:r>
      <w:r>
        <w:rPr>
          <w:spacing w:val="1"/>
          <w:sz w:val="23"/>
        </w:rPr>
        <w:t> </w:t>
      </w:r>
      <w:r>
        <w:rPr>
          <w:sz w:val="23"/>
        </w:rPr>
        <w:t>por</w:t>
      </w:r>
      <w:r>
        <w:rPr>
          <w:spacing w:val="1"/>
          <w:sz w:val="23"/>
        </w:rPr>
        <w:t> </w:t>
      </w:r>
      <w:r>
        <w:rPr>
          <w:sz w:val="23"/>
        </w:rPr>
        <w:t>HCB</w:t>
      </w:r>
      <w:r>
        <w:rPr>
          <w:spacing w:val="5"/>
          <w:sz w:val="23"/>
        </w:rPr>
        <w:t> </w:t>
      </w:r>
      <w:r>
        <w:rPr>
          <w:sz w:val="23"/>
        </w:rPr>
        <w:t>para</w:t>
      </w:r>
      <w:r>
        <w:rPr>
          <w:spacing w:val="4"/>
          <w:sz w:val="23"/>
        </w:rPr>
        <w:t> </w:t>
      </w:r>
      <w:r>
        <w:rPr>
          <w:sz w:val="23"/>
        </w:rPr>
        <w:t>los</w:t>
      </w:r>
      <w:r>
        <w:rPr>
          <w:spacing w:val="2"/>
          <w:sz w:val="23"/>
        </w:rPr>
        <w:t> </w:t>
      </w:r>
      <w:r>
        <w:rPr>
          <w:spacing w:val="-4"/>
          <w:sz w:val="23"/>
        </w:rPr>
        <w:t>niños</w:t>
      </w:r>
    </w:p>
    <w:p>
      <w:pPr>
        <w:pStyle w:val="ListParagraph"/>
        <w:numPr>
          <w:ilvl w:val="0"/>
          <w:numId w:val="14"/>
        </w:numPr>
        <w:tabs>
          <w:tab w:pos="1964" w:val="left" w:leader="none"/>
          <w:tab w:pos="1965" w:val="left" w:leader="none"/>
        </w:tabs>
        <w:spacing w:line="240" w:lineRule="auto" w:before="139" w:after="0"/>
        <w:ind w:left="1964" w:right="0" w:hanging="339"/>
        <w:jc w:val="left"/>
        <w:rPr>
          <w:sz w:val="23"/>
        </w:rPr>
      </w:pPr>
      <w:r>
        <w:rPr>
          <w:sz w:val="23"/>
        </w:rPr>
        <w:t>Kit</w:t>
      </w:r>
      <w:r>
        <w:rPr>
          <w:spacing w:val="5"/>
          <w:sz w:val="23"/>
        </w:rPr>
        <w:t> </w:t>
      </w:r>
      <w:r>
        <w:rPr>
          <w:sz w:val="23"/>
        </w:rPr>
        <w:t>musical</w:t>
      </w:r>
      <w:r>
        <w:rPr>
          <w:spacing w:val="2"/>
          <w:sz w:val="23"/>
        </w:rPr>
        <w:t> </w:t>
      </w:r>
      <w:r>
        <w:rPr>
          <w:sz w:val="23"/>
        </w:rPr>
        <w:t>para</w:t>
      </w:r>
      <w:r>
        <w:rPr>
          <w:spacing w:val="2"/>
          <w:sz w:val="23"/>
        </w:rPr>
        <w:t> </w:t>
      </w:r>
      <w:r>
        <w:rPr>
          <w:sz w:val="23"/>
        </w:rPr>
        <w:t>el</w:t>
      </w:r>
      <w:r>
        <w:rPr>
          <w:spacing w:val="5"/>
          <w:sz w:val="23"/>
        </w:rPr>
        <w:t> </w:t>
      </w:r>
      <w:r>
        <w:rPr>
          <w:sz w:val="23"/>
        </w:rPr>
        <w:t>agente</w:t>
      </w:r>
      <w:r>
        <w:rPr>
          <w:spacing w:val="2"/>
          <w:sz w:val="23"/>
        </w:rPr>
        <w:t> </w:t>
      </w:r>
      <w:r>
        <w:rPr>
          <w:spacing w:val="-2"/>
          <w:sz w:val="23"/>
        </w:rPr>
        <w:t>educativo</w:t>
      </w:r>
    </w:p>
    <w:p>
      <w:pPr>
        <w:pStyle w:val="ListParagraph"/>
        <w:numPr>
          <w:ilvl w:val="0"/>
          <w:numId w:val="14"/>
        </w:numPr>
        <w:tabs>
          <w:tab w:pos="1964" w:val="left" w:leader="none"/>
          <w:tab w:pos="1965" w:val="left" w:leader="none"/>
        </w:tabs>
        <w:spacing w:line="240" w:lineRule="auto" w:before="136" w:after="0"/>
        <w:ind w:left="1964" w:right="0" w:hanging="339"/>
        <w:jc w:val="left"/>
        <w:rPr>
          <w:sz w:val="23"/>
        </w:rPr>
      </w:pPr>
      <w:r>
        <w:rPr>
          <w:sz w:val="23"/>
        </w:rPr>
        <w:t>Kit</w:t>
      </w:r>
      <w:r>
        <w:rPr>
          <w:spacing w:val="2"/>
          <w:sz w:val="23"/>
        </w:rPr>
        <w:t> </w:t>
      </w:r>
      <w:r>
        <w:rPr>
          <w:sz w:val="23"/>
        </w:rPr>
        <w:t>de</w:t>
      </w:r>
      <w:r>
        <w:rPr>
          <w:spacing w:val="5"/>
          <w:sz w:val="23"/>
        </w:rPr>
        <w:t> </w:t>
      </w:r>
      <w:r>
        <w:rPr>
          <w:sz w:val="23"/>
        </w:rPr>
        <w:t>expresión</w:t>
      </w:r>
      <w:r>
        <w:rPr>
          <w:spacing w:val="3"/>
          <w:sz w:val="23"/>
        </w:rPr>
        <w:t> </w:t>
      </w:r>
      <w:r>
        <w:rPr>
          <w:spacing w:val="-2"/>
          <w:sz w:val="23"/>
        </w:rPr>
        <w:t>teatral</w:t>
      </w:r>
    </w:p>
    <w:p>
      <w:pPr>
        <w:pStyle w:val="ListParagraph"/>
        <w:numPr>
          <w:ilvl w:val="0"/>
          <w:numId w:val="14"/>
        </w:numPr>
        <w:tabs>
          <w:tab w:pos="1964" w:val="left" w:leader="none"/>
          <w:tab w:pos="1965" w:val="left" w:leader="none"/>
        </w:tabs>
        <w:spacing w:line="240" w:lineRule="auto" w:before="140" w:after="0"/>
        <w:ind w:left="1964" w:right="0" w:hanging="339"/>
        <w:jc w:val="left"/>
        <w:rPr>
          <w:sz w:val="23"/>
        </w:rPr>
      </w:pPr>
      <w:r>
        <w:rPr>
          <w:sz w:val="23"/>
        </w:rPr>
        <w:t>Kit</w:t>
      </w:r>
      <w:r>
        <w:rPr>
          <w:spacing w:val="2"/>
          <w:sz w:val="23"/>
        </w:rPr>
        <w:t> </w:t>
      </w:r>
      <w:r>
        <w:rPr>
          <w:sz w:val="23"/>
        </w:rPr>
        <w:t>Juego</w:t>
      </w:r>
      <w:r>
        <w:rPr>
          <w:spacing w:val="2"/>
          <w:sz w:val="23"/>
        </w:rPr>
        <w:t> </w:t>
      </w:r>
      <w:r>
        <w:rPr>
          <w:sz w:val="23"/>
        </w:rPr>
        <w:t>de</w:t>
      </w:r>
      <w:r>
        <w:rPr>
          <w:spacing w:val="1"/>
          <w:sz w:val="23"/>
        </w:rPr>
        <w:t> </w:t>
      </w:r>
      <w:r>
        <w:rPr>
          <w:sz w:val="23"/>
        </w:rPr>
        <w:t>roles</w:t>
      </w:r>
      <w:r>
        <w:rPr>
          <w:spacing w:val="2"/>
          <w:sz w:val="23"/>
        </w:rPr>
        <w:t> </w:t>
      </w:r>
      <w:r>
        <w:rPr>
          <w:sz w:val="23"/>
        </w:rPr>
        <w:t>-</w:t>
      </w:r>
      <w:r>
        <w:rPr>
          <w:spacing w:val="4"/>
          <w:sz w:val="23"/>
        </w:rPr>
        <w:t> </w:t>
      </w:r>
      <w:r>
        <w:rPr>
          <w:sz w:val="23"/>
        </w:rPr>
        <w:t>set</w:t>
      </w:r>
      <w:r>
        <w:rPr>
          <w:spacing w:val="4"/>
          <w:sz w:val="23"/>
        </w:rPr>
        <w:t> </w:t>
      </w:r>
      <w:r>
        <w:rPr>
          <w:sz w:val="23"/>
        </w:rPr>
        <w:t>de</w:t>
      </w:r>
      <w:r>
        <w:rPr>
          <w:spacing w:val="1"/>
          <w:sz w:val="23"/>
        </w:rPr>
        <w:t> </w:t>
      </w:r>
      <w:r>
        <w:rPr>
          <w:spacing w:val="-4"/>
          <w:sz w:val="23"/>
        </w:rPr>
        <w:t>casa</w:t>
      </w:r>
    </w:p>
    <w:p>
      <w:pPr>
        <w:pStyle w:val="ListParagraph"/>
        <w:numPr>
          <w:ilvl w:val="0"/>
          <w:numId w:val="14"/>
        </w:numPr>
        <w:tabs>
          <w:tab w:pos="1964" w:val="left" w:leader="none"/>
          <w:tab w:pos="1965" w:val="left" w:leader="none"/>
        </w:tabs>
        <w:spacing w:line="240" w:lineRule="auto" w:before="138" w:after="0"/>
        <w:ind w:left="1964" w:right="0" w:hanging="339"/>
        <w:jc w:val="left"/>
        <w:rPr>
          <w:sz w:val="23"/>
        </w:rPr>
      </w:pPr>
      <w:r>
        <w:rPr>
          <w:sz w:val="23"/>
        </w:rPr>
        <w:t>Kit</w:t>
      </w:r>
      <w:r>
        <w:rPr>
          <w:spacing w:val="2"/>
          <w:sz w:val="23"/>
        </w:rPr>
        <w:t> </w:t>
      </w:r>
      <w:r>
        <w:rPr>
          <w:sz w:val="23"/>
        </w:rPr>
        <w:t>Juego</w:t>
      </w:r>
      <w:r>
        <w:rPr>
          <w:spacing w:val="2"/>
          <w:sz w:val="23"/>
        </w:rPr>
        <w:t> </w:t>
      </w:r>
      <w:r>
        <w:rPr>
          <w:sz w:val="23"/>
        </w:rPr>
        <w:t>de</w:t>
      </w:r>
      <w:r>
        <w:rPr>
          <w:spacing w:val="1"/>
          <w:sz w:val="23"/>
        </w:rPr>
        <w:t> </w:t>
      </w:r>
      <w:r>
        <w:rPr>
          <w:sz w:val="23"/>
        </w:rPr>
        <w:t>roles</w:t>
      </w:r>
      <w:r>
        <w:rPr>
          <w:spacing w:val="2"/>
          <w:sz w:val="23"/>
        </w:rPr>
        <w:t> </w:t>
      </w:r>
      <w:r>
        <w:rPr>
          <w:sz w:val="23"/>
        </w:rPr>
        <w:t>-</w:t>
      </w:r>
      <w:r>
        <w:rPr>
          <w:spacing w:val="4"/>
          <w:sz w:val="23"/>
        </w:rPr>
        <w:t> </w:t>
      </w:r>
      <w:r>
        <w:rPr>
          <w:sz w:val="23"/>
        </w:rPr>
        <w:t>set</w:t>
      </w:r>
      <w:r>
        <w:rPr>
          <w:spacing w:val="4"/>
          <w:sz w:val="23"/>
        </w:rPr>
        <w:t> </w:t>
      </w:r>
      <w:r>
        <w:rPr>
          <w:sz w:val="23"/>
        </w:rPr>
        <w:t>de</w:t>
      </w:r>
      <w:r>
        <w:rPr>
          <w:spacing w:val="1"/>
          <w:sz w:val="23"/>
        </w:rPr>
        <w:t> </w:t>
      </w:r>
      <w:r>
        <w:rPr>
          <w:spacing w:val="-2"/>
          <w:sz w:val="23"/>
        </w:rPr>
        <w:t>oficios</w:t>
      </w:r>
    </w:p>
    <w:p>
      <w:pPr>
        <w:pStyle w:val="ListParagraph"/>
        <w:numPr>
          <w:ilvl w:val="0"/>
          <w:numId w:val="14"/>
        </w:numPr>
        <w:tabs>
          <w:tab w:pos="1964" w:val="left" w:leader="none"/>
          <w:tab w:pos="1965" w:val="left" w:leader="none"/>
        </w:tabs>
        <w:spacing w:line="240" w:lineRule="auto" w:before="136" w:after="0"/>
        <w:ind w:left="1964" w:right="0" w:hanging="339"/>
        <w:jc w:val="left"/>
        <w:rPr>
          <w:sz w:val="23"/>
        </w:rPr>
      </w:pPr>
      <w:r>
        <w:rPr>
          <w:sz w:val="23"/>
        </w:rPr>
        <w:t>Kit </w:t>
      </w:r>
      <w:r>
        <w:rPr>
          <w:spacing w:val="-2"/>
          <w:sz w:val="23"/>
        </w:rPr>
        <w:t>arenero</w:t>
      </w:r>
    </w:p>
    <w:p>
      <w:pPr>
        <w:pStyle w:val="BodyText"/>
        <w:spacing w:before="4"/>
        <w:rPr>
          <w:sz w:val="35"/>
        </w:rPr>
      </w:pPr>
    </w:p>
    <w:p>
      <w:pPr>
        <w:pStyle w:val="BodyText"/>
        <w:spacing w:line="364" w:lineRule="auto"/>
        <w:ind w:left="1276" w:right="1637" w:firstLine="688"/>
        <w:jc w:val="both"/>
      </w:pPr>
      <w:r>
        <w:rPr/>
        <w:t>Para</w:t>
      </w:r>
      <w:r>
        <w:rPr>
          <w:spacing w:val="19"/>
        </w:rPr>
        <w:t> </w:t>
      </w:r>
      <w:r>
        <w:rPr/>
        <w:t>la</w:t>
      </w:r>
      <w:r>
        <w:rPr>
          <w:spacing w:val="19"/>
        </w:rPr>
        <w:t> </w:t>
      </w:r>
      <w:r>
        <w:rPr/>
        <w:t>compra</w:t>
      </w:r>
      <w:r>
        <w:rPr>
          <w:spacing w:val="19"/>
        </w:rPr>
        <w:t> </w:t>
      </w:r>
      <w:r>
        <w:rPr/>
        <w:t>de</w:t>
      </w:r>
      <w:r>
        <w:rPr>
          <w:spacing w:val="19"/>
        </w:rPr>
        <w:t> </w:t>
      </w:r>
      <w:r>
        <w:rPr/>
        <w:t>libros, se</w:t>
      </w:r>
      <w:r>
        <w:rPr>
          <w:spacing w:val="19"/>
        </w:rPr>
        <w:t> </w:t>
      </w:r>
      <w:r>
        <w:rPr/>
        <w:t>presentan</w:t>
      </w:r>
      <w:r>
        <w:rPr>
          <w:spacing w:val="20"/>
        </w:rPr>
        <w:t> </w:t>
      </w:r>
      <w:r>
        <w:rPr/>
        <w:t>doce</w:t>
      </w:r>
      <w:r>
        <w:rPr>
          <w:spacing w:val="19"/>
        </w:rPr>
        <w:t> </w:t>
      </w:r>
      <w:r>
        <w:rPr/>
        <w:t>listas</w:t>
      </w:r>
      <w:r>
        <w:rPr>
          <w:spacing w:val="19"/>
        </w:rPr>
        <w:t> </w:t>
      </w:r>
      <w:r>
        <w:rPr/>
        <w:t>que</w:t>
      </w:r>
      <w:r>
        <w:rPr>
          <w:spacing w:val="19"/>
        </w:rPr>
        <w:t> </w:t>
      </w:r>
      <w:r>
        <w:rPr/>
        <w:t>se</w:t>
      </w:r>
      <w:r>
        <w:rPr>
          <w:spacing w:val="19"/>
        </w:rPr>
        <w:t> </w:t>
      </w:r>
      <w:r>
        <w:rPr/>
        <w:t>componen cada</w:t>
      </w:r>
      <w:r>
        <w:rPr>
          <w:spacing w:val="19"/>
        </w:rPr>
        <w:t> </w:t>
      </w:r>
      <w:r>
        <w:rPr/>
        <w:t>una</w:t>
      </w:r>
      <w:r>
        <w:rPr>
          <w:spacing w:val="19"/>
        </w:rPr>
        <w:t> </w:t>
      </w:r>
      <w:r>
        <w:rPr/>
        <w:t>de</w:t>
      </w:r>
      <w:r>
        <w:rPr>
          <w:spacing w:val="19"/>
        </w:rPr>
        <w:t> </w:t>
      </w:r>
      <w:r>
        <w:rPr/>
        <w:t>10 de los mejores títulos en literatura infantil, las cuales han sido conformadas con el objetivo</w:t>
      </w:r>
      <w:r>
        <w:rPr>
          <w:spacing w:val="40"/>
        </w:rPr>
        <w:t> </w:t>
      </w:r>
      <w:r>
        <w:rPr/>
        <w:t>de que en cada HCB se cuente con una dotación mínima de 10 libros con diversidad de géneros</w:t>
      </w:r>
      <w:r>
        <w:rPr>
          <w:spacing w:val="18"/>
        </w:rPr>
        <w:t> </w:t>
      </w:r>
      <w:r>
        <w:rPr/>
        <w:t>y para todas las edades entre los 0</w:t>
      </w:r>
      <w:r>
        <w:rPr>
          <w:spacing w:val="16"/>
        </w:rPr>
        <w:t> </w:t>
      </w:r>
      <w:r>
        <w:rPr/>
        <w:t>y los 6 años. Es</w:t>
      </w:r>
      <w:r>
        <w:rPr>
          <w:spacing w:val="16"/>
        </w:rPr>
        <w:t> </w:t>
      </w:r>
      <w:r>
        <w:rPr/>
        <w:t>importante que en el</w:t>
      </w:r>
      <w:r>
        <w:rPr>
          <w:spacing w:val="16"/>
        </w:rPr>
        <w:t> </w:t>
      </w:r>
      <w:r>
        <w:rPr/>
        <w:t>municipio</w:t>
      </w:r>
      <w:r>
        <w:rPr>
          <w:spacing w:val="40"/>
        </w:rPr>
        <w:t> </w:t>
      </w:r>
      <w:r>
        <w:rPr/>
        <w:t>se compren listas diferentes para cada HCB, y se pueda implementar una estrategia de rotación de libros entre los HCB de un municipio con cercanía territorial; con esta iniciativa los niños</w:t>
      </w:r>
      <w:r>
        <w:rPr>
          <w:spacing w:val="27"/>
        </w:rPr>
        <w:t> </w:t>
      </w:r>
      <w:r>
        <w:rPr/>
        <w:t>y niñas de 0 a</w:t>
      </w:r>
      <w:r>
        <w:rPr>
          <w:spacing w:val="28"/>
        </w:rPr>
        <w:t> </w:t>
      </w:r>
      <w:r>
        <w:rPr/>
        <w:t>6 años tendrán la posibilidad de conocer, experimentar</w:t>
      </w:r>
      <w:r>
        <w:rPr>
          <w:spacing w:val="28"/>
        </w:rPr>
        <w:t> </w:t>
      </w:r>
      <w:r>
        <w:rPr/>
        <w:t>y trabajar</w:t>
      </w:r>
      <w:r>
        <w:rPr>
          <w:spacing w:val="40"/>
        </w:rPr>
        <w:t> </w:t>
      </w:r>
      <w:r>
        <w:rPr/>
        <w:t>con una mayor diversidad de libros y así se le dará el mayor provecho posible a cada uno de los títulos adquiridos.</w:t>
      </w:r>
    </w:p>
    <w:p>
      <w:pPr>
        <w:spacing w:after="0" w:line="364" w:lineRule="auto"/>
        <w:jc w:val="both"/>
        <w:sectPr>
          <w:pgSz w:w="11900" w:h="16840"/>
          <w:pgMar w:header="0" w:footer="1434" w:top="1940" w:bottom="1620" w:left="380" w:right="0"/>
        </w:sectPr>
      </w:pPr>
    </w:p>
    <w:p>
      <w:pPr>
        <w:pStyle w:val="BodyText"/>
        <w:spacing w:line="364" w:lineRule="auto" w:before="154"/>
        <w:ind w:left="1275" w:right="1637" w:firstLine="688"/>
        <w:jc w:val="both"/>
      </w:pPr>
      <w:r>
        <w:rPr/>
        <w:t>Una vez hecha la compra del material bibliográfico, se debe contratar el procesamiento técnico de los libros, ya que es necesario que cada libro de acuerdo con sus características sea forrado con </w:t>
      </w:r>
      <w:r>
        <w:rPr>
          <w:i/>
        </w:rPr>
        <w:t>contact </w:t>
      </w:r>
      <w:r>
        <w:rPr/>
        <w:t>o plástico similar para prolongar su vida útil, y se le asigne una ficha bibliográfica para que se implemente el préstamo de los libros y se pueda llevar un registro.</w:t>
      </w:r>
    </w:p>
    <w:p>
      <w:pPr>
        <w:pStyle w:val="BodyText"/>
        <w:spacing w:before="104"/>
        <w:ind w:left="1626"/>
        <w:jc w:val="both"/>
      </w:pPr>
      <w:r>
        <w:rPr>
          <w:w w:val="110"/>
        </w:rPr>
        <w:t>Lista</w:t>
      </w:r>
      <w:r>
        <w:rPr>
          <w:spacing w:val="-8"/>
          <w:w w:val="110"/>
        </w:rPr>
        <w:t> </w:t>
      </w:r>
      <w:r>
        <w:rPr>
          <w:spacing w:val="-5"/>
          <w:w w:val="110"/>
        </w:rPr>
        <w:t>1:</w:t>
      </w:r>
    </w:p>
    <w:p>
      <w:pPr>
        <w:pStyle w:val="BodyText"/>
        <w:spacing w:before="2"/>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La</w:t>
            </w:r>
            <w:r>
              <w:rPr>
                <w:spacing w:val="-2"/>
                <w:w w:val="105"/>
                <w:sz w:val="15"/>
              </w:rPr>
              <w:t> </w:t>
            </w:r>
            <w:r>
              <w:rPr>
                <w:w w:val="105"/>
                <w:sz w:val="15"/>
              </w:rPr>
              <w:t>pulga</w:t>
            </w:r>
            <w:r>
              <w:rPr>
                <w:spacing w:val="-2"/>
                <w:w w:val="105"/>
                <w:sz w:val="15"/>
              </w:rPr>
              <w:t> </w:t>
            </w:r>
            <w:r>
              <w:rPr>
                <w:w w:val="105"/>
                <w:sz w:val="15"/>
              </w:rPr>
              <w:t>y</w:t>
            </w:r>
            <w:r>
              <w:rPr>
                <w:spacing w:val="-2"/>
                <w:w w:val="105"/>
                <w:sz w:val="15"/>
              </w:rPr>
              <w:t> </w:t>
            </w:r>
            <w:r>
              <w:rPr>
                <w:w w:val="105"/>
                <w:sz w:val="15"/>
              </w:rPr>
              <w:t>el</w:t>
            </w:r>
            <w:r>
              <w:rPr>
                <w:spacing w:val="-2"/>
                <w:w w:val="105"/>
                <w:sz w:val="15"/>
              </w:rPr>
              <w:t> piojo</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AHORA</w:t>
            </w:r>
            <w:r>
              <w:rPr>
                <w:spacing w:val="-2"/>
                <w:w w:val="105"/>
                <w:sz w:val="15"/>
              </w:rPr>
              <w:t> </w:t>
            </w:r>
            <w:r>
              <w:rPr>
                <w:w w:val="105"/>
                <w:sz w:val="15"/>
              </w:rPr>
              <w:t>NO</w:t>
            </w:r>
            <w:r>
              <w:rPr>
                <w:spacing w:val="-3"/>
                <w:w w:val="105"/>
                <w:sz w:val="15"/>
              </w:rPr>
              <w:t> </w:t>
            </w:r>
            <w:r>
              <w:rPr>
                <w:spacing w:val="-2"/>
                <w:w w:val="105"/>
                <w:sz w:val="15"/>
              </w:rPr>
              <w:t>BERNARDO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DESCUBRIMOS</w:t>
            </w:r>
            <w:r>
              <w:rPr>
                <w:spacing w:val="-8"/>
                <w:w w:val="105"/>
                <w:sz w:val="15"/>
              </w:rPr>
              <w:t> </w:t>
            </w:r>
            <w:r>
              <w:rPr>
                <w:w w:val="105"/>
                <w:sz w:val="15"/>
              </w:rPr>
              <w:t>EL</w:t>
            </w:r>
            <w:r>
              <w:rPr>
                <w:spacing w:val="-5"/>
                <w:w w:val="105"/>
                <w:sz w:val="15"/>
              </w:rPr>
              <w:t> </w:t>
            </w:r>
            <w:r>
              <w:rPr>
                <w:spacing w:val="-2"/>
                <w:w w:val="105"/>
                <w:sz w:val="15"/>
              </w:rPr>
              <w:t>CUERPO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3"/>
                <w:w w:val="105"/>
                <w:sz w:val="15"/>
              </w:rPr>
              <w:t> </w:t>
            </w:r>
            <w:r>
              <w:rPr>
                <w:w w:val="105"/>
                <w:sz w:val="15"/>
              </w:rPr>
              <w:t>Ronda</w:t>
            </w:r>
            <w:r>
              <w:rPr>
                <w:spacing w:val="-2"/>
                <w:w w:val="105"/>
                <w:sz w:val="15"/>
              </w:rPr>
              <w:t> </w:t>
            </w:r>
            <w:r>
              <w:rPr>
                <w:w w:val="105"/>
                <w:sz w:val="15"/>
              </w:rPr>
              <w:t>que</w:t>
            </w:r>
            <w:r>
              <w:rPr>
                <w:spacing w:val="-2"/>
                <w:w w:val="105"/>
                <w:sz w:val="15"/>
              </w:rPr>
              <w:t> </w:t>
            </w:r>
            <w:r>
              <w:rPr>
                <w:w w:val="105"/>
                <w:sz w:val="15"/>
              </w:rPr>
              <w:t>ronda</w:t>
            </w:r>
            <w:r>
              <w:rPr>
                <w:spacing w:val="-3"/>
                <w:w w:val="105"/>
                <w:sz w:val="15"/>
              </w:rPr>
              <w:t> </w:t>
            </w:r>
            <w:r>
              <w:rPr>
                <w:w w:val="105"/>
                <w:sz w:val="15"/>
              </w:rPr>
              <w:t>la</w:t>
            </w:r>
            <w:r>
              <w:rPr>
                <w:spacing w:val="-2"/>
                <w:w w:val="105"/>
                <w:sz w:val="15"/>
              </w:rPr>
              <w:t> </w:t>
            </w:r>
            <w:r>
              <w:rPr>
                <w:spacing w:val="-4"/>
                <w:w w:val="105"/>
                <w:sz w:val="15"/>
              </w:rPr>
              <w:t>ronda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Panamericana</w:t>
            </w:r>
            <w:r>
              <w:rPr>
                <w:spacing w:val="-8"/>
                <w:w w:val="105"/>
                <w:sz w:val="15"/>
              </w:rPr>
              <w:t> </w:t>
            </w:r>
            <w:r>
              <w:rPr>
                <w:spacing w:val="-2"/>
                <w:w w:val="105"/>
                <w:sz w:val="15"/>
              </w:rPr>
              <w:t>Editorial</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Chigüiro</w:t>
            </w:r>
            <w:r>
              <w:rPr>
                <w:spacing w:val="-3"/>
                <w:w w:val="105"/>
                <w:sz w:val="15"/>
              </w:rPr>
              <w:t> </w:t>
            </w:r>
            <w:r>
              <w:rPr>
                <w:w w:val="105"/>
                <w:sz w:val="15"/>
              </w:rPr>
              <w:t>y</w:t>
            </w:r>
            <w:r>
              <w:rPr>
                <w:spacing w:val="-4"/>
                <w:w w:val="105"/>
                <w:sz w:val="15"/>
              </w:rPr>
              <w:t> </w:t>
            </w:r>
            <w:r>
              <w:rPr>
                <w:w w:val="105"/>
                <w:sz w:val="15"/>
              </w:rPr>
              <w:t>el</w:t>
            </w:r>
            <w:r>
              <w:rPr>
                <w:spacing w:val="-3"/>
                <w:w w:val="105"/>
                <w:sz w:val="15"/>
              </w:rPr>
              <w:t> </w:t>
            </w:r>
            <w:r>
              <w:rPr>
                <w:spacing w:val="-2"/>
                <w:w w:val="105"/>
                <w:sz w:val="15"/>
              </w:rPr>
              <w:t>lápiz</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Margarita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Choco</w:t>
            </w:r>
            <w:r>
              <w:rPr>
                <w:spacing w:val="-4"/>
                <w:w w:val="105"/>
                <w:sz w:val="15"/>
              </w:rPr>
              <w:t> </w:t>
            </w:r>
            <w:r>
              <w:rPr>
                <w:w w:val="105"/>
                <w:sz w:val="15"/>
              </w:rPr>
              <w:t>encuentra</w:t>
            </w:r>
            <w:r>
              <w:rPr>
                <w:spacing w:val="-4"/>
                <w:w w:val="105"/>
                <w:sz w:val="15"/>
              </w:rPr>
              <w:t> </w:t>
            </w:r>
            <w:r>
              <w:rPr>
                <w:w w:val="105"/>
                <w:sz w:val="15"/>
              </w:rPr>
              <w:t>una</w:t>
            </w:r>
            <w:r>
              <w:rPr>
                <w:spacing w:val="-2"/>
                <w:w w:val="105"/>
                <w:sz w:val="15"/>
              </w:rPr>
              <w:t> </w:t>
            </w:r>
            <w:r>
              <w:rPr>
                <w:spacing w:val="-4"/>
                <w:w w:val="105"/>
                <w:sz w:val="15"/>
              </w:rPr>
              <w:t>mamá</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Alex</w:t>
            </w:r>
            <w:r>
              <w:rPr>
                <w:spacing w:val="-4"/>
                <w:w w:val="105"/>
                <w:sz w:val="15"/>
              </w:rPr>
              <w:t> </w:t>
            </w:r>
            <w:r>
              <w:rPr>
                <w:w w:val="105"/>
                <w:sz w:val="15"/>
              </w:rPr>
              <w:t>quiere</w:t>
            </w:r>
            <w:r>
              <w:rPr>
                <w:spacing w:val="-4"/>
                <w:w w:val="105"/>
                <w:sz w:val="15"/>
              </w:rPr>
              <w:t> </w:t>
            </w:r>
            <w:r>
              <w:rPr>
                <w:w w:val="105"/>
                <w:sz w:val="15"/>
              </w:rPr>
              <w:t>un</w:t>
            </w:r>
            <w:r>
              <w:rPr>
                <w:spacing w:val="-1"/>
                <w:w w:val="105"/>
                <w:sz w:val="15"/>
              </w:rPr>
              <w:t> </w:t>
            </w:r>
            <w:r>
              <w:rPr>
                <w:spacing w:val="-2"/>
                <w:w w:val="105"/>
                <w:sz w:val="15"/>
              </w:rPr>
              <w:t>dinosaurio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HAMAMELIS</w:t>
            </w:r>
            <w:r>
              <w:rPr>
                <w:spacing w:val="-3"/>
                <w:w w:val="105"/>
                <w:sz w:val="15"/>
              </w:rPr>
              <w:t> </w:t>
            </w:r>
            <w:r>
              <w:rPr>
                <w:w w:val="105"/>
                <w:sz w:val="15"/>
              </w:rPr>
              <w:t>Y</w:t>
            </w:r>
            <w:r>
              <w:rPr>
                <w:spacing w:val="-5"/>
                <w:w w:val="105"/>
                <w:sz w:val="15"/>
              </w:rPr>
              <w:t> </w:t>
            </w:r>
            <w:r>
              <w:rPr>
                <w:w w:val="105"/>
                <w:sz w:val="15"/>
              </w:rPr>
              <w:t>EL</w:t>
            </w:r>
            <w:r>
              <w:rPr>
                <w:spacing w:val="-5"/>
                <w:w w:val="105"/>
                <w:sz w:val="15"/>
              </w:rPr>
              <w:t> </w:t>
            </w:r>
            <w:r>
              <w:rPr>
                <w:spacing w:val="-2"/>
                <w:w w:val="105"/>
                <w:sz w:val="15"/>
              </w:rPr>
              <w:t>SECRETO</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Ramón</w:t>
            </w:r>
            <w:r>
              <w:rPr>
                <w:spacing w:val="-5"/>
                <w:w w:val="105"/>
                <w:sz w:val="15"/>
              </w:rPr>
              <w:t> </w:t>
            </w:r>
            <w:r>
              <w:rPr>
                <w:spacing w:val="-2"/>
                <w:w w:val="105"/>
                <w:sz w:val="15"/>
              </w:rPr>
              <w:t>preocupón</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bl>
    <w:p>
      <w:pPr>
        <w:pStyle w:val="BodyText"/>
        <w:spacing w:before="197"/>
        <w:ind w:left="1626"/>
        <w:jc w:val="both"/>
      </w:pPr>
      <w:r>
        <w:rPr>
          <w:w w:val="110"/>
        </w:rPr>
        <w:t>Lista</w:t>
      </w:r>
      <w:r>
        <w:rPr>
          <w:spacing w:val="-8"/>
          <w:w w:val="110"/>
        </w:rPr>
        <w:t> </w:t>
      </w:r>
      <w:r>
        <w:rPr>
          <w:spacing w:val="-5"/>
          <w:w w:val="110"/>
        </w:rPr>
        <w:t>2:</w:t>
      </w:r>
    </w:p>
    <w:p>
      <w:pPr>
        <w:pStyle w:val="BodyText"/>
        <w:spacing w:before="2"/>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Cuentos</w:t>
            </w:r>
            <w:r>
              <w:rPr>
                <w:spacing w:val="-7"/>
                <w:w w:val="105"/>
                <w:sz w:val="15"/>
              </w:rPr>
              <w:t> </w:t>
            </w:r>
            <w:r>
              <w:rPr>
                <w:spacing w:val="-2"/>
                <w:w w:val="105"/>
                <w:sz w:val="15"/>
              </w:rPr>
              <w:t>pintados</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En</w:t>
            </w:r>
            <w:r>
              <w:rPr>
                <w:spacing w:val="-1"/>
                <w:w w:val="105"/>
                <w:sz w:val="15"/>
              </w:rPr>
              <w:t> </w:t>
            </w:r>
            <w:r>
              <w:rPr>
                <w:w w:val="105"/>
                <w:sz w:val="15"/>
              </w:rPr>
              <w:t>el</w:t>
            </w:r>
            <w:r>
              <w:rPr>
                <w:spacing w:val="-3"/>
                <w:w w:val="105"/>
                <w:sz w:val="15"/>
              </w:rPr>
              <w:t> </w:t>
            </w:r>
            <w:r>
              <w:rPr>
                <w:spacing w:val="-4"/>
                <w:w w:val="105"/>
                <w:sz w:val="15"/>
              </w:rPr>
              <w:t>baño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OLIVER</w:t>
            </w:r>
            <w:r>
              <w:rPr>
                <w:spacing w:val="-2"/>
                <w:w w:val="105"/>
                <w:sz w:val="15"/>
              </w:rPr>
              <w:t> </w:t>
            </w:r>
            <w:r>
              <w:rPr>
                <w:w w:val="105"/>
                <w:sz w:val="15"/>
              </w:rPr>
              <w:t>BUTTON</w:t>
            </w:r>
            <w:r>
              <w:rPr>
                <w:spacing w:val="-4"/>
                <w:w w:val="105"/>
                <w:sz w:val="15"/>
              </w:rPr>
              <w:t> </w:t>
            </w:r>
            <w:r>
              <w:rPr>
                <w:w w:val="105"/>
                <w:sz w:val="15"/>
              </w:rPr>
              <w:t>ES</w:t>
            </w:r>
            <w:r>
              <w:rPr>
                <w:spacing w:val="-3"/>
                <w:w w:val="105"/>
                <w:sz w:val="15"/>
              </w:rPr>
              <w:t> </w:t>
            </w:r>
            <w:r>
              <w:rPr>
                <w:w w:val="105"/>
                <w:sz w:val="15"/>
              </w:rPr>
              <w:t>UNA</w:t>
            </w:r>
            <w:r>
              <w:rPr>
                <w:spacing w:val="-3"/>
                <w:w w:val="105"/>
                <w:sz w:val="15"/>
              </w:rPr>
              <w:t> </w:t>
            </w:r>
            <w:r>
              <w:rPr>
                <w:w w:val="105"/>
                <w:sz w:val="15"/>
              </w:rPr>
              <w:t>NENA </w:t>
            </w:r>
            <w:r>
              <w:rPr>
                <w:spacing w:val="-2"/>
                <w:w w:val="105"/>
                <w:sz w:val="15"/>
              </w:rPr>
              <w:t>(COL.RASCACIELOS)(05)</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Monserrate</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El</w:t>
            </w:r>
            <w:r>
              <w:rPr>
                <w:spacing w:val="-2"/>
                <w:w w:val="105"/>
                <w:sz w:val="15"/>
              </w:rPr>
              <w:t> </w:t>
            </w:r>
            <w:r>
              <w:rPr>
                <w:w w:val="105"/>
                <w:sz w:val="15"/>
              </w:rPr>
              <w:t>rey</w:t>
            </w:r>
            <w:r>
              <w:rPr>
                <w:spacing w:val="-3"/>
                <w:w w:val="105"/>
                <w:sz w:val="15"/>
              </w:rPr>
              <w:t> </w:t>
            </w:r>
            <w:r>
              <w:rPr>
                <w:spacing w:val="-2"/>
                <w:w w:val="105"/>
                <w:sz w:val="15"/>
              </w:rPr>
              <w:t>mocho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spacing w:val="-2"/>
                <w:w w:val="105"/>
                <w:sz w:val="15"/>
              </w:rPr>
              <w:t>Zorro</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La</w:t>
            </w:r>
            <w:r>
              <w:rPr>
                <w:spacing w:val="-3"/>
                <w:w w:val="105"/>
                <w:sz w:val="15"/>
              </w:rPr>
              <w:t> </w:t>
            </w:r>
            <w:r>
              <w:rPr>
                <w:w w:val="105"/>
                <w:sz w:val="15"/>
              </w:rPr>
              <w:t>pequeña</w:t>
            </w:r>
            <w:r>
              <w:rPr>
                <w:spacing w:val="-2"/>
                <w:w w:val="105"/>
                <w:sz w:val="15"/>
              </w:rPr>
              <w:t> </w:t>
            </w:r>
            <w:r>
              <w:rPr>
                <w:w w:val="105"/>
                <w:sz w:val="15"/>
              </w:rPr>
              <w:t>niña</w:t>
            </w:r>
            <w:r>
              <w:rPr>
                <w:spacing w:val="-3"/>
                <w:w w:val="105"/>
                <w:sz w:val="15"/>
              </w:rPr>
              <w:t> </w:t>
            </w:r>
            <w:r>
              <w:rPr>
                <w:spacing w:val="-2"/>
                <w:w w:val="105"/>
                <w:sz w:val="15"/>
              </w:rPr>
              <w:t>grande</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EL</w:t>
            </w:r>
            <w:r>
              <w:rPr>
                <w:spacing w:val="-2"/>
                <w:w w:val="105"/>
                <w:sz w:val="15"/>
              </w:rPr>
              <w:t> PUNTO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Willy</w:t>
            </w:r>
            <w:r>
              <w:rPr>
                <w:spacing w:val="-2"/>
                <w:w w:val="105"/>
                <w:sz w:val="15"/>
              </w:rPr>
              <w:t> </w:t>
            </w:r>
            <w:r>
              <w:rPr>
                <w:w w:val="105"/>
                <w:sz w:val="15"/>
              </w:rPr>
              <w:t>el </w:t>
            </w:r>
            <w:r>
              <w:rPr>
                <w:spacing w:val="-2"/>
                <w:w w:val="105"/>
                <w:sz w:val="15"/>
              </w:rPr>
              <w:t>campeón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Buenas</w:t>
            </w:r>
            <w:r>
              <w:rPr>
                <w:spacing w:val="-4"/>
                <w:w w:val="105"/>
                <w:sz w:val="15"/>
              </w:rPr>
              <w:t> </w:t>
            </w:r>
            <w:r>
              <w:rPr>
                <w:w w:val="105"/>
                <w:sz w:val="15"/>
              </w:rPr>
              <w:t>noches,</w:t>
            </w:r>
            <w:r>
              <w:rPr>
                <w:spacing w:val="-5"/>
                <w:w w:val="105"/>
                <w:sz w:val="15"/>
              </w:rPr>
              <w:t> </w:t>
            </w:r>
            <w:r>
              <w:rPr>
                <w:spacing w:val="-2"/>
                <w:w w:val="105"/>
                <w:sz w:val="15"/>
              </w:rPr>
              <w:t>Gorila</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El</w:t>
            </w:r>
            <w:r>
              <w:rPr>
                <w:spacing w:val="-1"/>
                <w:w w:val="105"/>
                <w:sz w:val="15"/>
              </w:rPr>
              <w:t> </w:t>
            </w:r>
            <w:r>
              <w:rPr>
                <w:w w:val="105"/>
                <w:sz w:val="15"/>
              </w:rPr>
              <w:t>rojo</w:t>
            </w:r>
            <w:r>
              <w:rPr>
                <w:spacing w:val="-1"/>
                <w:w w:val="105"/>
                <w:sz w:val="15"/>
              </w:rPr>
              <w:t> </w:t>
            </w:r>
            <w:r>
              <w:rPr>
                <w:w w:val="105"/>
                <w:sz w:val="15"/>
              </w:rPr>
              <w:t>es</w:t>
            </w:r>
            <w:r>
              <w:rPr>
                <w:spacing w:val="-2"/>
                <w:w w:val="105"/>
                <w:sz w:val="15"/>
              </w:rPr>
              <w:t> </w:t>
            </w:r>
            <w:r>
              <w:rPr>
                <w:w w:val="105"/>
                <w:sz w:val="15"/>
              </w:rPr>
              <w:t>el</w:t>
            </w:r>
            <w:r>
              <w:rPr>
                <w:spacing w:val="-1"/>
                <w:w w:val="105"/>
                <w:sz w:val="15"/>
              </w:rPr>
              <w:t> </w:t>
            </w:r>
            <w:r>
              <w:rPr>
                <w:spacing w:val="-2"/>
                <w:w w:val="105"/>
                <w:sz w:val="15"/>
              </w:rPr>
              <w:t>mejor</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Babel</w:t>
            </w:r>
            <w:r>
              <w:rPr>
                <w:spacing w:val="-5"/>
                <w:w w:val="105"/>
                <w:sz w:val="15"/>
              </w:rPr>
              <w:t> </w:t>
            </w:r>
            <w:r>
              <w:rPr>
                <w:spacing w:val="-2"/>
                <w:w w:val="105"/>
                <w:sz w:val="15"/>
              </w:rPr>
              <w:t>Libros</w:t>
            </w:r>
          </w:p>
        </w:tc>
      </w:tr>
    </w:tbl>
    <w:p>
      <w:pPr>
        <w:pStyle w:val="BodyText"/>
        <w:spacing w:before="197"/>
        <w:ind w:left="1626"/>
        <w:jc w:val="both"/>
      </w:pPr>
      <w:r>
        <w:rPr>
          <w:w w:val="110"/>
        </w:rPr>
        <w:t>Lista</w:t>
      </w:r>
      <w:r>
        <w:rPr>
          <w:spacing w:val="-8"/>
          <w:w w:val="110"/>
        </w:rPr>
        <w:t> </w:t>
      </w:r>
      <w:r>
        <w:rPr>
          <w:spacing w:val="-5"/>
          <w:w w:val="110"/>
        </w:rPr>
        <w:t>3:</w:t>
      </w:r>
    </w:p>
    <w:p>
      <w:pPr>
        <w:pStyle w:val="BodyText"/>
        <w:spacing w:before="2"/>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Libro</w:t>
            </w:r>
            <w:r>
              <w:rPr>
                <w:spacing w:val="-3"/>
                <w:w w:val="105"/>
                <w:sz w:val="15"/>
              </w:rPr>
              <w:t> </w:t>
            </w:r>
            <w:r>
              <w:rPr>
                <w:w w:val="105"/>
                <w:sz w:val="15"/>
              </w:rPr>
              <w:t>de</w:t>
            </w:r>
            <w:r>
              <w:rPr>
                <w:spacing w:val="-2"/>
                <w:w w:val="105"/>
                <w:sz w:val="15"/>
              </w:rPr>
              <w:t> </w:t>
            </w:r>
            <w:r>
              <w:rPr>
                <w:w w:val="105"/>
                <w:sz w:val="15"/>
              </w:rPr>
              <w:t>los</w:t>
            </w:r>
            <w:r>
              <w:rPr>
                <w:spacing w:val="-3"/>
                <w:w w:val="105"/>
                <w:sz w:val="15"/>
              </w:rPr>
              <w:t> </w:t>
            </w:r>
            <w:r>
              <w:rPr>
                <w:w w:val="105"/>
                <w:sz w:val="15"/>
              </w:rPr>
              <w:t>cerdos,</w:t>
            </w:r>
            <w:r>
              <w:rPr>
                <w:spacing w:val="-1"/>
                <w:w w:val="105"/>
                <w:sz w:val="15"/>
              </w:rPr>
              <w:t> </w:t>
            </w:r>
            <w:r>
              <w:rPr>
                <w:spacing w:val="-5"/>
                <w:w w:val="105"/>
                <w:sz w:val="15"/>
              </w:rPr>
              <w:t>El</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DONDE</w:t>
            </w:r>
            <w:r>
              <w:rPr>
                <w:spacing w:val="-4"/>
                <w:w w:val="105"/>
                <w:sz w:val="15"/>
              </w:rPr>
              <w:t> </w:t>
            </w:r>
            <w:r>
              <w:rPr>
                <w:w w:val="105"/>
                <w:sz w:val="15"/>
              </w:rPr>
              <w:t>VIVEN</w:t>
            </w:r>
            <w:r>
              <w:rPr>
                <w:spacing w:val="-3"/>
                <w:w w:val="105"/>
                <w:sz w:val="15"/>
              </w:rPr>
              <w:t> </w:t>
            </w:r>
            <w:r>
              <w:rPr>
                <w:w w:val="105"/>
                <w:sz w:val="15"/>
              </w:rPr>
              <w:t>LOS</w:t>
            </w:r>
            <w:r>
              <w:rPr>
                <w:spacing w:val="-4"/>
                <w:w w:val="105"/>
                <w:sz w:val="15"/>
              </w:rPr>
              <w:t> </w:t>
            </w:r>
            <w:r>
              <w:rPr>
                <w:spacing w:val="-2"/>
                <w:w w:val="105"/>
                <w:sz w:val="15"/>
              </w:rPr>
              <w:t>MOSTRUOS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Adivina</w:t>
            </w:r>
            <w:r>
              <w:rPr>
                <w:spacing w:val="-6"/>
                <w:w w:val="105"/>
                <w:sz w:val="15"/>
              </w:rPr>
              <w:t> </w:t>
            </w:r>
            <w:r>
              <w:rPr>
                <w:w w:val="105"/>
                <w:sz w:val="15"/>
              </w:rPr>
              <w:t>quién</w:t>
            </w:r>
            <w:r>
              <w:rPr>
                <w:spacing w:val="-6"/>
                <w:w w:val="105"/>
                <w:sz w:val="15"/>
              </w:rPr>
              <w:t> </w:t>
            </w:r>
            <w:r>
              <w:rPr>
                <w:spacing w:val="-5"/>
                <w:w w:val="105"/>
                <w:sz w:val="15"/>
              </w:rPr>
              <w:t>soy</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CUANDO</w:t>
            </w:r>
            <w:r>
              <w:rPr>
                <w:spacing w:val="-2"/>
                <w:w w:val="105"/>
                <w:sz w:val="15"/>
              </w:rPr>
              <w:t> </w:t>
            </w:r>
            <w:r>
              <w:rPr>
                <w:w w:val="105"/>
                <w:sz w:val="15"/>
              </w:rPr>
              <w:t>VAMOS</w:t>
            </w:r>
            <w:r>
              <w:rPr>
                <w:spacing w:val="-6"/>
                <w:w w:val="105"/>
                <w:sz w:val="15"/>
              </w:rPr>
              <w:t> </w:t>
            </w:r>
            <w:r>
              <w:rPr>
                <w:w w:val="105"/>
                <w:sz w:val="15"/>
              </w:rPr>
              <w:t>A</w:t>
            </w:r>
            <w:r>
              <w:rPr>
                <w:spacing w:val="-3"/>
                <w:w w:val="105"/>
                <w:sz w:val="15"/>
              </w:rPr>
              <w:t> </w:t>
            </w:r>
            <w:r>
              <w:rPr>
                <w:spacing w:val="-2"/>
                <w:w w:val="105"/>
                <w:sz w:val="15"/>
              </w:rPr>
              <w:t>COMPRAR</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Cómo</w:t>
            </w:r>
            <w:r>
              <w:rPr>
                <w:spacing w:val="-2"/>
                <w:w w:val="105"/>
                <w:sz w:val="15"/>
              </w:rPr>
              <w:t> </w:t>
            </w:r>
            <w:r>
              <w:rPr>
                <w:w w:val="105"/>
                <w:sz w:val="15"/>
              </w:rPr>
              <w:t>dicen</w:t>
            </w:r>
            <w:r>
              <w:rPr>
                <w:spacing w:val="-2"/>
                <w:w w:val="105"/>
                <w:sz w:val="15"/>
              </w:rPr>
              <w:t> </w:t>
            </w:r>
            <w:r>
              <w:rPr>
                <w:w w:val="105"/>
                <w:sz w:val="15"/>
              </w:rPr>
              <w:t>mamá</w:t>
            </w:r>
            <w:r>
              <w:rPr>
                <w:spacing w:val="-2"/>
                <w:w w:val="105"/>
                <w:sz w:val="15"/>
              </w:rPr>
              <w:t> </w:t>
            </w:r>
            <w:r>
              <w:rPr>
                <w:w w:val="105"/>
                <w:sz w:val="15"/>
              </w:rPr>
              <w:t>las</w:t>
            </w:r>
            <w:r>
              <w:rPr>
                <w:spacing w:val="-3"/>
                <w:w w:val="105"/>
                <w:sz w:val="15"/>
              </w:rPr>
              <w:t> </w:t>
            </w:r>
            <w:r>
              <w:rPr>
                <w:w w:val="105"/>
                <w:sz w:val="15"/>
              </w:rPr>
              <w:t>jirafas </w:t>
            </w:r>
            <w:r>
              <w:rPr>
                <w:spacing w:val="-10"/>
                <w:w w:val="105"/>
                <w:sz w:val="15"/>
              </w:rPr>
              <w:t>?</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Sapo</w:t>
            </w:r>
            <w:r>
              <w:rPr>
                <w:spacing w:val="-2"/>
                <w:w w:val="105"/>
                <w:sz w:val="15"/>
              </w:rPr>
              <w:t> </w:t>
            </w:r>
            <w:r>
              <w:rPr>
                <w:w w:val="105"/>
                <w:sz w:val="15"/>
              </w:rPr>
              <w:t>es</w:t>
            </w:r>
            <w:r>
              <w:rPr>
                <w:spacing w:val="-2"/>
                <w:w w:val="105"/>
                <w:sz w:val="15"/>
              </w:rPr>
              <w:t> </w:t>
            </w:r>
            <w:r>
              <w:rPr>
                <w:spacing w:val="-4"/>
                <w:w w:val="105"/>
                <w:sz w:val="15"/>
              </w:rPr>
              <w:t>sapo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STELALUNA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Sopa</w:t>
            </w:r>
            <w:r>
              <w:rPr>
                <w:spacing w:val="-2"/>
                <w:w w:val="105"/>
                <w:sz w:val="15"/>
              </w:rPr>
              <w:t> </w:t>
            </w:r>
            <w:r>
              <w:rPr>
                <w:w w:val="105"/>
                <w:sz w:val="15"/>
              </w:rPr>
              <w:t>de</w:t>
            </w:r>
            <w:r>
              <w:rPr>
                <w:spacing w:val="-4"/>
                <w:w w:val="105"/>
                <w:sz w:val="15"/>
              </w:rPr>
              <w:t> </w:t>
            </w:r>
            <w:r>
              <w:rPr>
                <w:spacing w:val="-2"/>
                <w:w w:val="105"/>
                <w:sz w:val="15"/>
              </w:rPr>
              <w:t>ratón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spacing w:val="-2"/>
                <w:w w:val="105"/>
                <w:sz w:val="15"/>
              </w:rPr>
              <w:t>CARLOS</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48" w:lineRule="exact" w:before="12"/>
              <w:ind w:left="32"/>
              <w:rPr>
                <w:sz w:val="15"/>
              </w:rPr>
            </w:pPr>
            <w:r>
              <w:rPr>
                <w:w w:val="105"/>
                <w:sz w:val="15"/>
              </w:rPr>
              <w:t>Libro</w:t>
            </w:r>
            <w:r>
              <w:rPr>
                <w:spacing w:val="-3"/>
                <w:w w:val="105"/>
                <w:sz w:val="15"/>
              </w:rPr>
              <w:t> </w:t>
            </w:r>
            <w:r>
              <w:rPr>
                <w:w w:val="105"/>
                <w:sz w:val="15"/>
              </w:rPr>
              <w:t>Isabel</w:t>
            </w:r>
            <w:r>
              <w:rPr>
                <w:spacing w:val="-2"/>
                <w:w w:val="105"/>
                <w:sz w:val="15"/>
              </w:rPr>
              <w:t> </w:t>
            </w:r>
            <w:r>
              <w:rPr>
                <w:w w:val="105"/>
                <w:sz w:val="15"/>
              </w:rPr>
              <w:t>en</w:t>
            </w:r>
            <w:r>
              <w:rPr>
                <w:spacing w:val="-3"/>
                <w:w w:val="105"/>
                <w:sz w:val="15"/>
              </w:rPr>
              <w:t> </w:t>
            </w:r>
            <w:r>
              <w:rPr>
                <w:spacing w:val="-2"/>
                <w:w w:val="105"/>
                <w:sz w:val="15"/>
              </w:rPr>
              <w:t>Invierno</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Panamericana</w:t>
            </w:r>
            <w:r>
              <w:rPr>
                <w:spacing w:val="-8"/>
                <w:w w:val="105"/>
                <w:sz w:val="15"/>
              </w:rPr>
              <w:t> </w:t>
            </w:r>
            <w:r>
              <w:rPr>
                <w:spacing w:val="-2"/>
                <w:w w:val="105"/>
                <w:sz w:val="15"/>
              </w:rPr>
              <w:t>Editorial</w:t>
            </w:r>
          </w:p>
        </w:tc>
      </w:tr>
    </w:tbl>
    <w:p>
      <w:pPr>
        <w:pStyle w:val="BodyText"/>
        <w:spacing w:before="197"/>
        <w:ind w:left="1626"/>
        <w:jc w:val="both"/>
      </w:pPr>
      <w:r>
        <w:rPr>
          <w:w w:val="110"/>
        </w:rPr>
        <w:t>Lista</w:t>
      </w:r>
      <w:r>
        <w:rPr>
          <w:spacing w:val="-8"/>
          <w:w w:val="110"/>
        </w:rPr>
        <w:t> </w:t>
      </w:r>
      <w:r>
        <w:rPr>
          <w:spacing w:val="-5"/>
          <w:w w:val="110"/>
        </w:rPr>
        <w:t>4:</w:t>
      </w:r>
    </w:p>
    <w:p>
      <w:pPr>
        <w:spacing w:after="0"/>
        <w:jc w:val="both"/>
        <w:sectPr>
          <w:pgSz w:w="11900" w:h="16840"/>
          <w:pgMar w:header="0" w:footer="1434" w:top="1940" w:bottom="1620" w:left="380" w:right="0"/>
        </w:sectPr>
      </w:pPr>
    </w:p>
    <w:p>
      <w:pPr>
        <w:pStyle w:val="BodyText"/>
        <w:spacing w:before="3"/>
        <w:rPr>
          <w:sz w:val="13"/>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Mambrú</w:t>
            </w:r>
            <w:r>
              <w:rPr>
                <w:spacing w:val="-2"/>
                <w:w w:val="105"/>
                <w:sz w:val="15"/>
              </w:rPr>
              <w:t> </w:t>
            </w:r>
            <w:r>
              <w:rPr>
                <w:w w:val="105"/>
                <w:sz w:val="15"/>
              </w:rPr>
              <w:t>se</w:t>
            </w:r>
            <w:r>
              <w:rPr>
                <w:spacing w:val="-1"/>
                <w:w w:val="105"/>
                <w:sz w:val="15"/>
              </w:rPr>
              <w:t> </w:t>
            </w:r>
            <w:r>
              <w:rPr>
                <w:w w:val="105"/>
                <w:sz w:val="15"/>
              </w:rPr>
              <w:t>fue</w:t>
            </w:r>
            <w:r>
              <w:rPr>
                <w:spacing w:val="-1"/>
                <w:w w:val="105"/>
                <w:sz w:val="15"/>
              </w:rPr>
              <w:t> </w:t>
            </w:r>
            <w:r>
              <w:rPr>
                <w:w w:val="105"/>
                <w:sz w:val="15"/>
              </w:rPr>
              <w:t>a</w:t>
            </w:r>
            <w:r>
              <w:rPr>
                <w:spacing w:val="-2"/>
                <w:w w:val="105"/>
                <w:sz w:val="15"/>
              </w:rPr>
              <w:t> </w:t>
            </w:r>
            <w:r>
              <w:rPr>
                <w:w w:val="105"/>
                <w:sz w:val="15"/>
              </w:rPr>
              <w:t>la</w:t>
            </w:r>
            <w:r>
              <w:rPr>
                <w:spacing w:val="-1"/>
                <w:w w:val="105"/>
                <w:sz w:val="15"/>
              </w:rPr>
              <w:t> </w:t>
            </w:r>
            <w:r>
              <w:rPr>
                <w:spacing w:val="-2"/>
                <w:w w:val="105"/>
                <w:sz w:val="15"/>
              </w:rPr>
              <w:t>guerra</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El</w:t>
            </w:r>
            <w:r>
              <w:rPr>
                <w:spacing w:val="-5"/>
                <w:w w:val="105"/>
                <w:sz w:val="15"/>
              </w:rPr>
              <w:t> </w:t>
            </w:r>
            <w:r>
              <w:rPr>
                <w:w w:val="105"/>
                <w:sz w:val="15"/>
              </w:rPr>
              <w:t>expreso</w:t>
            </w:r>
            <w:r>
              <w:rPr>
                <w:spacing w:val="-4"/>
                <w:w w:val="105"/>
                <w:sz w:val="15"/>
              </w:rPr>
              <w:t> </w:t>
            </w:r>
            <w:r>
              <w:rPr>
                <w:spacing w:val="-2"/>
                <w:w w:val="105"/>
                <w:sz w:val="15"/>
              </w:rPr>
              <w:t>polar</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3"/>
                <w:w w:val="105"/>
                <w:sz w:val="15"/>
              </w:rPr>
              <w:t> </w:t>
            </w:r>
            <w:r>
              <w:rPr>
                <w:w w:val="105"/>
                <w:sz w:val="15"/>
              </w:rPr>
              <w:t>El</w:t>
            </w:r>
            <w:r>
              <w:rPr>
                <w:spacing w:val="-2"/>
                <w:w w:val="105"/>
                <w:sz w:val="15"/>
              </w:rPr>
              <w:t> </w:t>
            </w:r>
            <w:r>
              <w:rPr>
                <w:w w:val="105"/>
                <w:sz w:val="15"/>
              </w:rPr>
              <w:t>príncipe</w:t>
            </w:r>
            <w:r>
              <w:rPr>
                <w:spacing w:val="-2"/>
                <w:w w:val="105"/>
                <w:sz w:val="15"/>
              </w:rPr>
              <w:t> </w:t>
            </w:r>
            <w:r>
              <w:rPr>
                <w:w w:val="105"/>
                <w:sz w:val="15"/>
              </w:rPr>
              <w:t>Pedro</w:t>
            </w:r>
            <w:r>
              <w:rPr>
                <w:spacing w:val="-2"/>
                <w:w w:val="105"/>
                <w:sz w:val="15"/>
              </w:rPr>
              <w:t> </w:t>
            </w:r>
            <w:r>
              <w:rPr>
                <w:w w:val="105"/>
                <w:sz w:val="15"/>
              </w:rPr>
              <w:t>y</w:t>
            </w:r>
            <w:r>
              <w:rPr>
                <w:spacing w:val="-4"/>
                <w:w w:val="105"/>
                <w:sz w:val="15"/>
              </w:rPr>
              <w:t> </w:t>
            </w:r>
            <w:r>
              <w:rPr>
                <w:w w:val="105"/>
                <w:sz w:val="15"/>
              </w:rPr>
              <w:t>el</w:t>
            </w:r>
            <w:r>
              <w:rPr>
                <w:spacing w:val="-4"/>
                <w:w w:val="105"/>
                <w:sz w:val="15"/>
              </w:rPr>
              <w:t> </w:t>
            </w:r>
            <w:r>
              <w:rPr>
                <w:w w:val="105"/>
                <w:sz w:val="15"/>
              </w:rPr>
              <w:t>osito</w:t>
            </w:r>
            <w:r>
              <w:rPr>
                <w:spacing w:val="-2"/>
                <w:w w:val="105"/>
                <w:sz w:val="15"/>
              </w:rPr>
              <w:t> </w:t>
            </w:r>
            <w:r>
              <w:rPr>
                <w:w w:val="105"/>
                <w:sz w:val="15"/>
              </w:rPr>
              <w:t>de </w:t>
            </w:r>
            <w:r>
              <w:rPr>
                <w:spacing w:val="-2"/>
                <w:w w:val="105"/>
                <w:sz w:val="15"/>
              </w:rPr>
              <w:t>peluche</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Yo</w:t>
            </w:r>
            <w:r>
              <w:rPr>
                <w:spacing w:val="-2"/>
                <w:w w:val="105"/>
                <w:sz w:val="15"/>
              </w:rPr>
              <w:t> puedo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NIÑOS</w:t>
            </w:r>
            <w:r>
              <w:rPr>
                <w:spacing w:val="-2"/>
                <w:w w:val="105"/>
                <w:sz w:val="15"/>
              </w:rPr>
              <w:t> </w:t>
            </w:r>
            <w:r>
              <w:rPr>
                <w:w w:val="105"/>
                <w:sz w:val="15"/>
              </w:rPr>
              <w:t>DEL</w:t>
            </w:r>
            <w:r>
              <w:rPr>
                <w:spacing w:val="-3"/>
                <w:w w:val="105"/>
                <w:sz w:val="15"/>
              </w:rPr>
              <w:t> </w:t>
            </w:r>
            <w:r>
              <w:rPr>
                <w:spacing w:val="-2"/>
                <w:w w:val="105"/>
                <w:sz w:val="15"/>
              </w:rPr>
              <w:t>MUNDO</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Fernando</w:t>
            </w:r>
            <w:r>
              <w:rPr>
                <w:spacing w:val="-6"/>
                <w:w w:val="105"/>
                <w:sz w:val="15"/>
              </w:rPr>
              <w:t> </w:t>
            </w:r>
            <w:r>
              <w:rPr>
                <w:spacing w:val="-2"/>
                <w:w w:val="105"/>
                <w:sz w:val="15"/>
              </w:rPr>
              <w:t>furioso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El</w:t>
            </w:r>
            <w:r>
              <w:rPr>
                <w:spacing w:val="-1"/>
                <w:w w:val="105"/>
                <w:sz w:val="15"/>
              </w:rPr>
              <w:t> </w:t>
            </w:r>
            <w:r>
              <w:rPr>
                <w:w w:val="105"/>
                <w:sz w:val="15"/>
              </w:rPr>
              <w:t>tigre</w:t>
            </w:r>
            <w:r>
              <w:rPr>
                <w:spacing w:val="-1"/>
                <w:w w:val="105"/>
                <w:sz w:val="15"/>
              </w:rPr>
              <w:t> </w:t>
            </w:r>
            <w:r>
              <w:rPr>
                <w:w w:val="105"/>
                <w:sz w:val="15"/>
              </w:rPr>
              <w:t>y</w:t>
            </w:r>
            <w:r>
              <w:rPr>
                <w:spacing w:val="-2"/>
                <w:w w:val="105"/>
                <w:sz w:val="15"/>
              </w:rPr>
              <w:t> </w:t>
            </w:r>
            <w:r>
              <w:rPr>
                <w:w w:val="105"/>
                <w:sz w:val="15"/>
              </w:rPr>
              <w:t>el</w:t>
            </w:r>
            <w:r>
              <w:rPr>
                <w:spacing w:val="-1"/>
                <w:w w:val="105"/>
                <w:sz w:val="15"/>
              </w:rPr>
              <w:t> </w:t>
            </w:r>
            <w:r>
              <w:rPr>
                <w:spacing w:val="-2"/>
                <w:w w:val="105"/>
                <w:sz w:val="15"/>
              </w:rPr>
              <w:t>ratón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Rosi</w:t>
            </w:r>
            <w:r>
              <w:rPr>
                <w:spacing w:val="-2"/>
                <w:w w:val="105"/>
                <w:sz w:val="15"/>
              </w:rPr>
              <w:t> </w:t>
            </w:r>
            <w:r>
              <w:rPr>
                <w:w w:val="105"/>
                <w:sz w:val="15"/>
              </w:rPr>
              <w:t>en</w:t>
            </w:r>
            <w:r>
              <w:rPr>
                <w:spacing w:val="-2"/>
                <w:w w:val="105"/>
                <w:sz w:val="15"/>
              </w:rPr>
              <w:t> </w:t>
            </w:r>
            <w:r>
              <w:rPr>
                <w:w w:val="105"/>
                <w:sz w:val="15"/>
              </w:rPr>
              <w:t>el</w:t>
            </w:r>
            <w:r>
              <w:rPr>
                <w:spacing w:val="-1"/>
                <w:w w:val="105"/>
                <w:sz w:val="15"/>
              </w:rPr>
              <w:t> </w:t>
            </w:r>
            <w:r>
              <w:rPr>
                <w:w w:val="105"/>
                <w:sz w:val="15"/>
              </w:rPr>
              <w:t>tren</w:t>
            </w:r>
            <w:r>
              <w:rPr>
                <w:spacing w:val="-2"/>
                <w:w w:val="105"/>
                <w:sz w:val="15"/>
              </w:rPr>
              <w:t> fantasma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Cochinito</w:t>
            </w:r>
            <w:r>
              <w:rPr>
                <w:spacing w:val="-5"/>
                <w:w w:val="105"/>
                <w:sz w:val="15"/>
              </w:rPr>
              <w:t> </w:t>
            </w:r>
            <w:r>
              <w:rPr>
                <w:w w:val="105"/>
                <w:sz w:val="15"/>
              </w:rPr>
              <w:t>de</w:t>
            </w:r>
            <w:r>
              <w:rPr>
                <w:spacing w:val="-5"/>
                <w:w w:val="105"/>
                <w:sz w:val="15"/>
              </w:rPr>
              <w:t> </w:t>
            </w:r>
            <w:r>
              <w:rPr>
                <w:w w:val="105"/>
                <w:sz w:val="15"/>
              </w:rPr>
              <w:t>Carlota,</w:t>
            </w:r>
            <w:r>
              <w:rPr>
                <w:spacing w:val="-2"/>
                <w:w w:val="105"/>
                <w:sz w:val="15"/>
              </w:rPr>
              <w:t> </w:t>
            </w:r>
            <w:r>
              <w:rPr>
                <w:spacing w:val="-5"/>
                <w:w w:val="105"/>
                <w:sz w:val="15"/>
              </w:rPr>
              <w:t>El</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Mi</w:t>
            </w:r>
            <w:r>
              <w:rPr>
                <w:spacing w:val="-6"/>
                <w:w w:val="105"/>
                <w:sz w:val="15"/>
              </w:rPr>
              <w:t> </w:t>
            </w:r>
            <w:r>
              <w:rPr>
                <w:spacing w:val="-4"/>
                <w:w w:val="105"/>
                <w:sz w:val="15"/>
              </w:rPr>
              <w:t>papá</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bl>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93"/>
        <w:ind w:left="1626"/>
      </w:pPr>
      <w:r>
        <w:rPr>
          <w:w w:val="110"/>
        </w:rPr>
        <w:t>Lista</w:t>
      </w:r>
      <w:r>
        <w:rPr>
          <w:spacing w:val="-8"/>
          <w:w w:val="110"/>
        </w:rPr>
        <w:t> </w:t>
      </w:r>
      <w:r>
        <w:rPr>
          <w:spacing w:val="-5"/>
          <w:w w:val="110"/>
        </w:rPr>
        <w:t>5:</w:t>
      </w:r>
    </w:p>
    <w:p>
      <w:pPr>
        <w:pStyle w:val="BodyText"/>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51" w:lineRule="exact"/>
              <w:ind w:left="32"/>
              <w:rPr>
                <w:sz w:val="15"/>
              </w:rPr>
            </w:pPr>
            <w:r>
              <w:rPr>
                <w:spacing w:val="-4"/>
                <w:w w:val="105"/>
                <w:sz w:val="15"/>
              </w:rPr>
              <w:t>ELFO</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Juan</w:t>
            </w:r>
            <w:r>
              <w:rPr>
                <w:spacing w:val="-3"/>
                <w:w w:val="105"/>
                <w:sz w:val="15"/>
              </w:rPr>
              <w:t> </w:t>
            </w:r>
            <w:r>
              <w:rPr>
                <w:w w:val="105"/>
                <w:sz w:val="15"/>
              </w:rPr>
              <w:t>Carlos Negret</w:t>
            </w:r>
            <w:r>
              <w:rPr>
                <w:spacing w:val="-2"/>
                <w:w w:val="105"/>
                <w:sz w:val="15"/>
              </w:rPr>
              <w:t> </w:t>
            </w:r>
            <w:r>
              <w:rPr>
                <w:w w:val="105"/>
                <w:sz w:val="15"/>
              </w:rPr>
              <w:t>- Herramientas</w:t>
            </w:r>
            <w:r>
              <w:rPr>
                <w:spacing w:val="-1"/>
                <w:w w:val="105"/>
                <w:sz w:val="15"/>
              </w:rPr>
              <w:t> </w:t>
            </w:r>
            <w:r>
              <w:rPr>
                <w:w w:val="105"/>
                <w:sz w:val="15"/>
              </w:rPr>
              <w:t>y</w:t>
            </w:r>
            <w:r>
              <w:rPr>
                <w:spacing w:val="-3"/>
                <w:w w:val="105"/>
                <w:sz w:val="15"/>
              </w:rPr>
              <w:t> </w:t>
            </w:r>
            <w:r>
              <w:rPr>
                <w:spacing w:val="-2"/>
                <w:w w:val="105"/>
                <w:sz w:val="15"/>
              </w:rPr>
              <w:t>Gestión</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Cambios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Gato</w:t>
            </w:r>
            <w:r>
              <w:rPr>
                <w:spacing w:val="-2"/>
                <w:w w:val="105"/>
                <w:sz w:val="15"/>
              </w:rPr>
              <w:t> </w:t>
            </w:r>
            <w:r>
              <w:rPr>
                <w:w w:val="105"/>
                <w:sz w:val="15"/>
              </w:rPr>
              <w:t>tiene</w:t>
            </w:r>
            <w:r>
              <w:rPr>
                <w:spacing w:val="-2"/>
                <w:w w:val="105"/>
                <w:sz w:val="15"/>
              </w:rPr>
              <w:t> sueño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DESCUBRUIMOS</w:t>
            </w:r>
            <w:r>
              <w:rPr>
                <w:spacing w:val="-9"/>
                <w:w w:val="105"/>
                <w:sz w:val="15"/>
              </w:rPr>
              <w:t> </w:t>
            </w:r>
            <w:r>
              <w:rPr>
                <w:w w:val="105"/>
                <w:sz w:val="15"/>
              </w:rPr>
              <w:t>LOS</w:t>
            </w:r>
            <w:r>
              <w:rPr>
                <w:spacing w:val="-8"/>
                <w:w w:val="105"/>
                <w:sz w:val="15"/>
              </w:rPr>
              <w:t> </w:t>
            </w:r>
            <w:r>
              <w:rPr>
                <w:spacing w:val="-2"/>
                <w:w w:val="105"/>
                <w:sz w:val="15"/>
              </w:rPr>
              <w:t>DINOSAURIOS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LIBRO</w:t>
            </w:r>
            <w:r>
              <w:rPr>
                <w:spacing w:val="-1"/>
                <w:w w:val="105"/>
                <w:sz w:val="15"/>
              </w:rPr>
              <w:t> </w:t>
            </w:r>
            <w:r>
              <w:rPr>
                <w:w w:val="105"/>
                <w:sz w:val="15"/>
              </w:rPr>
              <w:t>QUE</w:t>
            </w:r>
            <w:r>
              <w:rPr>
                <w:spacing w:val="-3"/>
                <w:w w:val="105"/>
                <w:sz w:val="15"/>
              </w:rPr>
              <w:t> </w:t>
            </w:r>
            <w:r>
              <w:rPr>
                <w:spacing w:val="-2"/>
                <w:w w:val="105"/>
                <w:sz w:val="15"/>
              </w:rPr>
              <w:t>CANTA</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EL PONI,</w:t>
            </w:r>
            <w:r>
              <w:rPr>
                <w:spacing w:val="-1"/>
                <w:w w:val="105"/>
                <w:sz w:val="15"/>
              </w:rPr>
              <w:t> </w:t>
            </w:r>
            <w:r>
              <w:rPr>
                <w:w w:val="105"/>
                <w:sz w:val="15"/>
              </w:rPr>
              <w:t>EL OSO</w:t>
            </w:r>
            <w:r>
              <w:rPr>
                <w:spacing w:val="-1"/>
                <w:w w:val="105"/>
                <w:sz w:val="15"/>
              </w:rPr>
              <w:t> </w:t>
            </w:r>
            <w:r>
              <w:rPr>
                <w:w w:val="105"/>
                <w:sz w:val="15"/>
              </w:rPr>
              <w:t>Y</w:t>
            </w:r>
            <w:r>
              <w:rPr>
                <w:spacing w:val="-2"/>
                <w:w w:val="105"/>
                <w:sz w:val="15"/>
              </w:rPr>
              <w:t> </w:t>
            </w:r>
            <w:r>
              <w:rPr>
                <w:w w:val="105"/>
                <w:sz w:val="15"/>
              </w:rPr>
              <w:t>EL</w:t>
            </w:r>
            <w:r>
              <w:rPr>
                <w:spacing w:val="-2"/>
                <w:w w:val="105"/>
                <w:sz w:val="15"/>
              </w:rPr>
              <w:t> MANZANO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5"/>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Búho</w:t>
            </w:r>
            <w:r>
              <w:rPr>
                <w:spacing w:val="-2"/>
                <w:w w:val="105"/>
                <w:sz w:val="15"/>
              </w:rPr>
              <w:t> </w:t>
            </w:r>
            <w:r>
              <w:rPr>
                <w:w w:val="105"/>
                <w:sz w:val="15"/>
              </w:rPr>
              <w:t>en</w:t>
            </w:r>
            <w:r>
              <w:rPr>
                <w:spacing w:val="-4"/>
                <w:w w:val="105"/>
                <w:sz w:val="15"/>
              </w:rPr>
              <w:t> casa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HISTORIAS</w:t>
            </w:r>
            <w:r>
              <w:rPr>
                <w:spacing w:val="-4"/>
                <w:w w:val="105"/>
                <w:sz w:val="15"/>
              </w:rPr>
              <w:t> </w:t>
            </w:r>
            <w:r>
              <w:rPr>
                <w:w w:val="105"/>
                <w:sz w:val="15"/>
              </w:rPr>
              <w:t>DE</w:t>
            </w:r>
            <w:r>
              <w:rPr>
                <w:spacing w:val="-4"/>
                <w:w w:val="105"/>
                <w:sz w:val="15"/>
              </w:rPr>
              <w:t> </w:t>
            </w:r>
            <w:r>
              <w:rPr>
                <w:w w:val="105"/>
                <w:sz w:val="15"/>
              </w:rPr>
              <w:t>RATONES</w:t>
            </w:r>
            <w:r>
              <w:rPr>
                <w:spacing w:val="-4"/>
                <w:w w:val="105"/>
                <w:sz w:val="15"/>
              </w:rPr>
              <w:t> </w:t>
            </w:r>
            <w:r>
              <w:rPr>
                <w:spacing w:val="-2"/>
                <w:w w:val="105"/>
                <w:sz w:val="15"/>
              </w:rPr>
              <w:t>(T.DURA)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Monserrate</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spacing w:val="-2"/>
                <w:w w:val="105"/>
                <w:sz w:val="15"/>
              </w:rPr>
              <w:t>PASTORCITA</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48" w:lineRule="exact" w:before="12"/>
              <w:ind w:left="32"/>
              <w:rPr>
                <w:sz w:val="15"/>
              </w:rPr>
            </w:pPr>
            <w:r>
              <w:rPr>
                <w:w w:val="105"/>
                <w:sz w:val="15"/>
              </w:rPr>
              <w:t>Libro</w:t>
            </w:r>
            <w:r>
              <w:rPr>
                <w:spacing w:val="-3"/>
                <w:w w:val="105"/>
                <w:sz w:val="15"/>
              </w:rPr>
              <w:t> </w:t>
            </w:r>
            <w:r>
              <w:rPr>
                <w:w w:val="105"/>
                <w:sz w:val="15"/>
              </w:rPr>
              <w:t>Yo</w:t>
            </w:r>
            <w:r>
              <w:rPr>
                <w:spacing w:val="-2"/>
                <w:w w:val="105"/>
                <w:sz w:val="15"/>
              </w:rPr>
              <w:t> Claudia</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Grupo</w:t>
            </w:r>
            <w:r>
              <w:rPr>
                <w:spacing w:val="-2"/>
                <w:w w:val="105"/>
                <w:sz w:val="15"/>
              </w:rPr>
              <w:t> </w:t>
            </w:r>
            <w:r>
              <w:rPr>
                <w:w w:val="105"/>
                <w:sz w:val="15"/>
              </w:rPr>
              <w:t>K-</w:t>
            </w:r>
            <w:r>
              <w:rPr>
                <w:spacing w:val="-4"/>
                <w:w w:val="105"/>
                <w:sz w:val="15"/>
              </w:rPr>
              <w:t>tdra</w:t>
            </w:r>
          </w:p>
        </w:tc>
      </w:tr>
    </w:tbl>
    <w:p>
      <w:pPr>
        <w:pStyle w:val="BodyText"/>
        <w:spacing w:before="202"/>
        <w:ind w:left="1626"/>
      </w:pPr>
      <w:r>
        <w:rPr>
          <w:w w:val="110"/>
        </w:rPr>
        <w:t>Lista</w:t>
      </w:r>
      <w:r>
        <w:rPr>
          <w:spacing w:val="-8"/>
          <w:w w:val="110"/>
        </w:rPr>
        <w:t> </w:t>
      </w:r>
      <w:r>
        <w:rPr>
          <w:spacing w:val="-5"/>
          <w:w w:val="110"/>
        </w:rPr>
        <w:t>6:</w:t>
      </w:r>
    </w:p>
    <w:p>
      <w:pPr>
        <w:pStyle w:val="BodyText"/>
        <w:spacing w:before="10" w:after="1"/>
        <w:rPr>
          <w:sz w:val="16"/>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DIAS</w:t>
            </w:r>
            <w:r>
              <w:rPr>
                <w:spacing w:val="-1"/>
                <w:w w:val="105"/>
                <w:sz w:val="15"/>
              </w:rPr>
              <w:t> </w:t>
            </w:r>
            <w:r>
              <w:rPr>
                <w:w w:val="105"/>
                <w:sz w:val="15"/>
              </w:rPr>
              <w:t>CON</w:t>
            </w:r>
            <w:r>
              <w:rPr>
                <w:spacing w:val="-3"/>
                <w:w w:val="105"/>
                <w:sz w:val="15"/>
              </w:rPr>
              <w:t> </w:t>
            </w:r>
            <w:r>
              <w:rPr>
                <w:w w:val="105"/>
                <w:sz w:val="15"/>
              </w:rPr>
              <w:t>SAPO</w:t>
            </w:r>
            <w:r>
              <w:rPr>
                <w:spacing w:val="41"/>
                <w:w w:val="105"/>
                <w:sz w:val="15"/>
              </w:rPr>
              <w:t> </w:t>
            </w:r>
            <w:r>
              <w:rPr>
                <w:spacing w:val="-4"/>
                <w:w w:val="105"/>
                <w:sz w:val="15"/>
              </w:rPr>
              <w:t>SEPO</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AMIGOS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VISITA</w:t>
            </w:r>
            <w:r>
              <w:rPr>
                <w:spacing w:val="-2"/>
                <w:w w:val="105"/>
                <w:sz w:val="15"/>
              </w:rPr>
              <w:t> </w:t>
            </w:r>
            <w:r>
              <w:rPr>
                <w:w w:val="105"/>
                <w:sz w:val="15"/>
              </w:rPr>
              <w:t>DE</w:t>
            </w:r>
            <w:r>
              <w:rPr>
                <w:spacing w:val="-2"/>
                <w:w w:val="105"/>
                <w:sz w:val="15"/>
              </w:rPr>
              <w:t> OSITO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Rosaura</w:t>
            </w:r>
            <w:r>
              <w:rPr>
                <w:spacing w:val="-4"/>
                <w:w w:val="105"/>
                <w:sz w:val="15"/>
              </w:rPr>
              <w:t> </w:t>
            </w:r>
            <w:r>
              <w:rPr>
                <w:w w:val="105"/>
                <w:sz w:val="15"/>
              </w:rPr>
              <w:t>en</w:t>
            </w:r>
            <w:r>
              <w:rPr>
                <w:spacing w:val="-4"/>
                <w:w w:val="105"/>
                <w:sz w:val="15"/>
              </w:rPr>
              <w:t> </w:t>
            </w:r>
            <w:r>
              <w:rPr>
                <w:spacing w:val="-2"/>
                <w:w w:val="105"/>
                <w:sz w:val="15"/>
              </w:rPr>
              <w:t>bicicleta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Sapo</w:t>
            </w:r>
            <w:r>
              <w:rPr>
                <w:spacing w:val="-4"/>
                <w:w w:val="105"/>
                <w:sz w:val="15"/>
              </w:rPr>
              <w:t> </w:t>
            </w:r>
            <w:r>
              <w:rPr>
                <w:w w:val="105"/>
                <w:sz w:val="15"/>
              </w:rPr>
              <w:t>tiene</w:t>
            </w:r>
            <w:r>
              <w:rPr>
                <w:spacing w:val="-3"/>
                <w:w w:val="105"/>
                <w:sz w:val="15"/>
              </w:rPr>
              <w:t> </w:t>
            </w:r>
            <w:r>
              <w:rPr>
                <w:spacing w:val="-2"/>
                <w:w w:val="105"/>
                <w:sz w:val="15"/>
              </w:rPr>
              <w:t>miedo</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Willy</w:t>
            </w:r>
            <w:r>
              <w:rPr>
                <w:spacing w:val="-2"/>
                <w:w w:val="105"/>
                <w:sz w:val="15"/>
              </w:rPr>
              <w:t> </w:t>
            </w:r>
            <w:r>
              <w:rPr>
                <w:w w:val="105"/>
                <w:sz w:val="15"/>
              </w:rPr>
              <w:t>el </w:t>
            </w:r>
            <w:r>
              <w:rPr>
                <w:spacing w:val="-2"/>
                <w:w w:val="105"/>
                <w:sz w:val="15"/>
              </w:rPr>
              <w:t>soñador</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Quiero</w:t>
            </w:r>
            <w:r>
              <w:rPr>
                <w:spacing w:val="-2"/>
                <w:w w:val="105"/>
                <w:sz w:val="15"/>
              </w:rPr>
              <w:t> </w:t>
            </w:r>
            <w:r>
              <w:rPr>
                <w:w w:val="105"/>
                <w:sz w:val="15"/>
              </w:rPr>
              <w:t>a</w:t>
            </w:r>
            <w:r>
              <w:rPr>
                <w:spacing w:val="-2"/>
                <w:w w:val="105"/>
                <w:sz w:val="15"/>
              </w:rPr>
              <w:t> </w:t>
            </w:r>
            <w:r>
              <w:rPr>
                <w:w w:val="105"/>
                <w:sz w:val="15"/>
              </w:rPr>
              <w:t>los</w:t>
            </w:r>
            <w:r>
              <w:rPr>
                <w:spacing w:val="-3"/>
                <w:w w:val="105"/>
                <w:sz w:val="15"/>
              </w:rPr>
              <w:t> </w:t>
            </w:r>
            <w:r>
              <w:rPr>
                <w:spacing w:val="-2"/>
                <w:w w:val="105"/>
                <w:sz w:val="15"/>
              </w:rPr>
              <w:t>animales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Qué</w:t>
            </w:r>
            <w:r>
              <w:rPr>
                <w:spacing w:val="-2"/>
                <w:w w:val="105"/>
                <w:sz w:val="15"/>
              </w:rPr>
              <w:t> animales!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Libro</w:t>
            </w:r>
            <w:r>
              <w:rPr>
                <w:spacing w:val="-3"/>
                <w:w w:val="105"/>
                <w:sz w:val="15"/>
              </w:rPr>
              <w:t> </w:t>
            </w:r>
            <w:r>
              <w:rPr>
                <w:w w:val="105"/>
                <w:sz w:val="15"/>
              </w:rPr>
              <w:t>Ojos para</w:t>
            </w:r>
            <w:r>
              <w:rPr>
                <w:spacing w:val="-3"/>
                <w:w w:val="105"/>
                <w:sz w:val="15"/>
              </w:rPr>
              <w:t> </w:t>
            </w:r>
            <w:r>
              <w:rPr>
                <w:spacing w:val="-5"/>
                <w:w w:val="105"/>
                <w:sz w:val="15"/>
              </w:rPr>
              <w:t>ver</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2"/>
                <w:w w:val="105"/>
                <w:sz w:val="15"/>
              </w:rPr>
              <w:t> </w:t>
            </w:r>
            <w:r>
              <w:rPr>
                <w:w w:val="105"/>
                <w:sz w:val="15"/>
              </w:rPr>
              <w:t>K-</w:t>
            </w:r>
            <w:r>
              <w:rPr>
                <w:spacing w:val="-4"/>
                <w:w w:val="105"/>
                <w:sz w:val="15"/>
              </w:rPr>
              <w:t>tdra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La</w:t>
            </w:r>
            <w:r>
              <w:rPr>
                <w:spacing w:val="-3"/>
                <w:w w:val="105"/>
                <w:sz w:val="15"/>
              </w:rPr>
              <w:t> </w:t>
            </w:r>
            <w:r>
              <w:rPr>
                <w:spacing w:val="-2"/>
                <w:w w:val="105"/>
                <w:sz w:val="15"/>
              </w:rPr>
              <w:t>familia</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bl>
    <w:p>
      <w:pPr>
        <w:pStyle w:val="BodyText"/>
        <w:spacing w:before="197"/>
        <w:ind w:left="1626"/>
      </w:pPr>
      <w:r>
        <w:rPr>
          <w:w w:val="110"/>
        </w:rPr>
        <w:t>Lista</w:t>
      </w:r>
      <w:r>
        <w:rPr>
          <w:spacing w:val="-8"/>
          <w:w w:val="110"/>
        </w:rPr>
        <w:t> </w:t>
      </w:r>
      <w:r>
        <w:rPr>
          <w:spacing w:val="-5"/>
          <w:w w:val="110"/>
        </w:rPr>
        <w:t>7:</w:t>
      </w:r>
    </w:p>
    <w:p>
      <w:pPr>
        <w:pStyle w:val="BodyText"/>
        <w:spacing w:before="2"/>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51" w:lineRule="exact"/>
              <w:ind w:left="32"/>
              <w:rPr>
                <w:sz w:val="15"/>
              </w:rPr>
            </w:pPr>
            <w:r>
              <w:rPr>
                <w:w w:val="105"/>
                <w:sz w:val="15"/>
              </w:rPr>
              <w:t>Libro</w:t>
            </w:r>
            <w:r>
              <w:rPr>
                <w:spacing w:val="40"/>
                <w:w w:val="105"/>
                <w:sz w:val="15"/>
              </w:rPr>
              <w:t> </w:t>
            </w:r>
            <w:r>
              <w:rPr>
                <w:w w:val="105"/>
                <w:sz w:val="15"/>
              </w:rPr>
              <w:t>El</w:t>
            </w:r>
            <w:r>
              <w:rPr>
                <w:spacing w:val="-2"/>
                <w:w w:val="105"/>
                <w:sz w:val="15"/>
              </w:rPr>
              <w:t> </w:t>
            </w:r>
            <w:r>
              <w:rPr>
                <w:w w:val="105"/>
                <w:sz w:val="15"/>
              </w:rPr>
              <w:t>libro</w:t>
            </w:r>
            <w:r>
              <w:rPr>
                <w:spacing w:val="-2"/>
                <w:w w:val="105"/>
                <w:sz w:val="15"/>
              </w:rPr>
              <w:t> </w:t>
            </w:r>
            <w:r>
              <w:rPr>
                <w:w w:val="105"/>
                <w:sz w:val="15"/>
              </w:rPr>
              <w:t>de</w:t>
            </w:r>
            <w:r>
              <w:rPr>
                <w:spacing w:val="-2"/>
                <w:w w:val="105"/>
                <w:sz w:val="15"/>
              </w:rPr>
              <w:t> </w:t>
            </w:r>
            <w:r>
              <w:rPr>
                <w:w w:val="105"/>
                <w:sz w:val="15"/>
              </w:rPr>
              <w:t>Antón</w:t>
            </w:r>
            <w:r>
              <w:rPr>
                <w:spacing w:val="-2"/>
                <w:w w:val="105"/>
                <w:sz w:val="15"/>
              </w:rPr>
              <w:t> Pirulero</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Panamericana</w:t>
            </w:r>
            <w:r>
              <w:rPr>
                <w:spacing w:val="-8"/>
                <w:w w:val="105"/>
                <w:sz w:val="15"/>
              </w:rPr>
              <w:t> </w:t>
            </w:r>
            <w:r>
              <w:rPr>
                <w:spacing w:val="-2"/>
                <w:w w:val="105"/>
                <w:sz w:val="15"/>
              </w:rPr>
              <w:t>Editorial</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3"/>
                <w:w w:val="105"/>
                <w:sz w:val="15"/>
              </w:rPr>
              <w:t> </w:t>
            </w:r>
            <w:r>
              <w:rPr>
                <w:w w:val="105"/>
                <w:sz w:val="15"/>
              </w:rPr>
              <w:t>Pedro</w:t>
            </w:r>
            <w:r>
              <w:rPr>
                <w:spacing w:val="-2"/>
                <w:w w:val="105"/>
                <w:sz w:val="15"/>
              </w:rPr>
              <w:t> </w:t>
            </w:r>
            <w:r>
              <w:rPr>
                <w:w w:val="105"/>
                <w:sz w:val="15"/>
              </w:rPr>
              <w:t>es</w:t>
            </w:r>
            <w:r>
              <w:rPr>
                <w:spacing w:val="-3"/>
                <w:w w:val="105"/>
                <w:sz w:val="15"/>
              </w:rPr>
              <w:t> </w:t>
            </w:r>
            <w:r>
              <w:rPr>
                <w:w w:val="105"/>
                <w:sz w:val="15"/>
              </w:rPr>
              <w:t>una </w:t>
            </w:r>
            <w:r>
              <w:rPr>
                <w:spacing w:val="-4"/>
                <w:w w:val="105"/>
                <w:sz w:val="15"/>
              </w:rPr>
              <w:t>Pizza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Cosas</w:t>
            </w:r>
            <w:r>
              <w:rPr>
                <w:spacing w:val="-7"/>
                <w:w w:val="105"/>
                <w:sz w:val="15"/>
              </w:rPr>
              <w:t> </w:t>
            </w:r>
            <w:r>
              <w:rPr>
                <w:spacing w:val="-2"/>
                <w:w w:val="105"/>
                <w:sz w:val="15"/>
              </w:rPr>
              <w:t>rojas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DESCUBRIMOS</w:t>
            </w:r>
            <w:r>
              <w:rPr>
                <w:spacing w:val="-7"/>
                <w:w w:val="105"/>
                <w:sz w:val="15"/>
              </w:rPr>
              <w:t> </w:t>
            </w:r>
            <w:r>
              <w:rPr>
                <w:w w:val="105"/>
                <w:sz w:val="15"/>
              </w:rPr>
              <w:t>LOS</w:t>
            </w:r>
            <w:r>
              <w:rPr>
                <w:spacing w:val="-7"/>
                <w:w w:val="105"/>
                <w:sz w:val="15"/>
              </w:rPr>
              <w:t> </w:t>
            </w:r>
            <w:r>
              <w:rPr>
                <w:spacing w:val="-2"/>
                <w:w w:val="105"/>
                <w:sz w:val="15"/>
              </w:rPr>
              <w:t>ASTROS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A</w:t>
            </w:r>
            <w:r>
              <w:rPr>
                <w:spacing w:val="-3"/>
                <w:w w:val="105"/>
                <w:sz w:val="15"/>
              </w:rPr>
              <w:t> </w:t>
            </w:r>
            <w:r>
              <w:rPr>
                <w:w w:val="105"/>
                <w:sz w:val="15"/>
              </w:rPr>
              <w:t>QUE</w:t>
            </w:r>
            <w:r>
              <w:rPr>
                <w:spacing w:val="-3"/>
                <w:w w:val="105"/>
                <w:sz w:val="15"/>
              </w:rPr>
              <w:t> </w:t>
            </w:r>
            <w:r>
              <w:rPr>
                <w:w w:val="105"/>
                <w:sz w:val="15"/>
              </w:rPr>
              <w:t>SABE</w:t>
            </w:r>
            <w:r>
              <w:rPr>
                <w:spacing w:val="-3"/>
                <w:w w:val="105"/>
                <w:sz w:val="15"/>
              </w:rPr>
              <w:t> </w:t>
            </w:r>
            <w:r>
              <w:rPr>
                <w:w w:val="105"/>
                <w:sz w:val="15"/>
              </w:rPr>
              <w:t>LA</w:t>
            </w:r>
            <w:r>
              <w:rPr>
                <w:spacing w:val="-2"/>
                <w:w w:val="105"/>
                <w:sz w:val="15"/>
              </w:rPr>
              <w:t> </w:t>
            </w:r>
            <w:r>
              <w:rPr>
                <w:w w:val="105"/>
                <w:sz w:val="15"/>
              </w:rPr>
              <w:t>LUNA?</w:t>
            </w:r>
            <w:r>
              <w:rPr>
                <w:spacing w:val="-2"/>
                <w:w w:val="105"/>
                <w:sz w:val="15"/>
              </w:rPr>
              <w:t> (T.DURA)</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Editorial</w:t>
            </w:r>
            <w:r>
              <w:rPr>
                <w:spacing w:val="-6"/>
                <w:w w:val="105"/>
                <w:sz w:val="15"/>
              </w:rPr>
              <w:t> </w:t>
            </w:r>
            <w:r>
              <w:rPr>
                <w:spacing w:val="-2"/>
                <w:w w:val="105"/>
                <w:sz w:val="15"/>
              </w:rPr>
              <w:t>Monserrate</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La</w:t>
            </w:r>
            <w:r>
              <w:rPr>
                <w:spacing w:val="-2"/>
                <w:w w:val="105"/>
                <w:sz w:val="15"/>
              </w:rPr>
              <w:t> </w:t>
            </w:r>
            <w:r>
              <w:rPr>
                <w:w w:val="105"/>
                <w:sz w:val="15"/>
              </w:rPr>
              <w:t>sorpresa</w:t>
            </w:r>
            <w:r>
              <w:rPr>
                <w:spacing w:val="-1"/>
                <w:w w:val="105"/>
                <w:sz w:val="15"/>
              </w:rPr>
              <w:t> </w:t>
            </w:r>
            <w:r>
              <w:rPr>
                <w:w w:val="105"/>
                <w:sz w:val="15"/>
              </w:rPr>
              <w:t>de</w:t>
            </w:r>
            <w:r>
              <w:rPr>
                <w:spacing w:val="-2"/>
                <w:w w:val="105"/>
                <w:sz w:val="15"/>
              </w:rPr>
              <w:t> Nandi</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MAISY</w:t>
            </w:r>
            <w:r>
              <w:rPr>
                <w:spacing w:val="-3"/>
                <w:w w:val="105"/>
                <w:sz w:val="15"/>
              </w:rPr>
              <w:t> </w:t>
            </w:r>
            <w:r>
              <w:rPr>
                <w:w w:val="105"/>
                <w:sz w:val="15"/>
              </w:rPr>
              <w:t>VA</w:t>
            </w:r>
            <w:r>
              <w:rPr>
                <w:spacing w:val="-2"/>
                <w:w w:val="105"/>
                <w:sz w:val="15"/>
              </w:rPr>
              <w:t> </w:t>
            </w:r>
            <w:r>
              <w:rPr>
                <w:w w:val="105"/>
                <w:sz w:val="15"/>
              </w:rPr>
              <w:t>DE</w:t>
            </w:r>
            <w:r>
              <w:rPr>
                <w:spacing w:val="-5"/>
                <w:w w:val="105"/>
                <w:sz w:val="15"/>
              </w:rPr>
              <w:t> </w:t>
            </w:r>
            <w:r>
              <w:rPr>
                <w:spacing w:val="-2"/>
                <w:w w:val="105"/>
                <w:sz w:val="15"/>
              </w:rPr>
              <w:t>EXCURSIÓN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Un</w:t>
            </w:r>
            <w:r>
              <w:rPr>
                <w:spacing w:val="-2"/>
                <w:w w:val="105"/>
                <w:sz w:val="15"/>
              </w:rPr>
              <w:t> </w:t>
            </w:r>
            <w:r>
              <w:rPr>
                <w:w w:val="105"/>
                <w:sz w:val="15"/>
              </w:rPr>
              <w:t>pasito...</w:t>
            </w:r>
            <w:r>
              <w:rPr>
                <w:spacing w:val="-1"/>
                <w:w w:val="105"/>
                <w:sz w:val="15"/>
              </w:rPr>
              <w:t> </w:t>
            </w:r>
            <w:r>
              <w:rPr>
                <w:w w:val="105"/>
                <w:sz w:val="15"/>
              </w:rPr>
              <w:t>y</w:t>
            </w:r>
            <w:r>
              <w:rPr>
                <w:spacing w:val="-2"/>
                <w:w w:val="105"/>
                <w:sz w:val="15"/>
              </w:rPr>
              <w:t> </w:t>
            </w:r>
            <w:r>
              <w:rPr>
                <w:w w:val="105"/>
                <w:sz w:val="15"/>
              </w:rPr>
              <w:t>otro</w:t>
            </w:r>
            <w:r>
              <w:rPr>
                <w:spacing w:val="-2"/>
                <w:w w:val="105"/>
                <w:sz w:val="15"/>
              </w:rPr>
              <w:t> pasito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HISTORIA</w:t>
            </w:r>
            <w:r>
              <w:rPr>
                <w:spacing w:val="-2"/>
                <w:w w:val="105"/>
                <w:sz w:val="15"/>
              </w:rPr>
              <w:t> </w:t>
            </w:r>
            <w:r>
              <w:rPr>
                <w:w w:val="105"/>
                <w:sz w:val="15"/>
              </w:rPr>
              <w:t>DE</w:t>
            </w:r>
            <w:r>
              <w:rPr>
                <w:spacing w:val="-4"/>
                <w:w w:val="105"/>
                <w:sz w:val="15"/>
              </w:rPr>
              <w:t> </w:t>
            </w:r>
            <w:r>
              <w:rPr>
                <w:w w:val="105"/>
                <w:sz w:val="15"/>
              </w:rPr>
              <w:t>BABAR</w:t>
            </w:r>
            <w:r>
              <w:rPr>
                <w:spacing w:val="-3"/>
                <w:w w:val="105"/>
                <w:sz w:val="15"/>
              </w:rPr>
              <w:t> </w:t>
            </w:r>
            <w:r>
              <w:rPr>
                <w:w w:val="105"/>
                <w:sz w:val="15"/>
              </w:rPr>
              <w:t>EL</w:t>
            </w:r>
            <w:r>
              <w:rPr>
                <w:spacing w:val="-2"/>
                <w:w w:val="105"/>
                <w:sz w:val="15"/>
              </w:rPr>
              <w:t> ELEFANTITO</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48" w:lineRule="exact" w:before="12"/>
              <w:ind w:left="32"/>
              <w:rPr>
                <w:sz w:val="15"/>
              </w:rPr>
            </w:pPr>
            <w:r>
              <w:rPr>
                <w:w w:val="105"/>
                <w:sz w:val="15"/>
              </w:rPr>
              <w:t>Libro</w:t>
            </w:r>
            <w:r>
              <w:rPr>
                <w:spacing w:val="-3"/>
                <w:w w:val="105"/>
                <w:sz w:val="15"/>
              </w:rPr>
              <w:t> </w:t>
            </w:r>
            <w:r>
              <w:rPr>
                <w:w w:val="105"/>
                <w:sz w:val="15"/>
              </w:rPr>
              <w:t>Con</w:t>
            </w:r>
            <w:r>
              <w:rPr>
                <w:spacing w:val="-2"/>
                <w:w w:val="105"/>
                <w:sz w:val="15"/>
              </w:rPr>
              <w:t> </w:t>
            </w:r>
            <w:r>
              <w:rPr>
                <w:w w:val="105"/>
                <w:sz w:val="15"/>
              </w:rPr>
              <w:t>cuatro</w:t>
            </w:r>
            <w:r>
              <w:rPr>
                <w:spacing w:val="-2"/>
                <w:w w:val="105"/>
                <w:sz w:val="15"/>
              </w:rPr>
              <w:t> alcanza</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Grupo</w:t>
            </w:r>
            <w:r>
              <w:rPr>
                <w:spacing w:val="-2"/>
                <w:w w:val="105"/>
                <w:sz w:val="15"/>
              </w:rPr>
              <w:t> </w:t>
            </w:r>
            <w:r>
              <w:rPr>
                <w:w w:val="105"/>
                <w:sz w:val="15"/>
              </w:rPr>
              <w:t>K-</w:t>
            </w:r>
            <w:r>
              <w:rPr>
                <w:spacing w:val="-4"/>
                <w:w w:val="105"/>
                <w:sz w:val="15"/>
              </w:rPr>
              <w:t>tdra</w:t>
            </w:r>
          </w:p>
        </w:tc>
      </w:tr>
    </w:tbl>
    <w:p>
      <w:pPr>
        <w:pStyle w:val="BodyText"/>
        <w:spacing w:before="199"/>
        <w:ind w:left="1626"/>
      </w:pPr>
      <w:r>
        <w:rPr>
          <w:w w:val="110"/>
        </w:rPr>
        <w:t>Lista</w:t>
      </w:r>
      <w:r>
        <w:rPr>
          <w:spacing w:val="-8"/>
          <w:w w:val="110"/>
        </w:rPr>
        <w:t> </w:t>
      </w:r>
      <w:r>
        <w:rPr>
          <w:spacing w:val="-5"/>
          <w:w w:val="110"/>
        </w:rPr>
        <w:t>8:</w:t>
      </w:r>
    </w:p>
    <w:p>
      <w:pPr>
        <w:spacing w:after="0"/>
        <w:sectPr>
          <w:pgSz w:w="11900" w:h="16840"/>
          <w:pgMar w:header="0" w:footer="1434" w:top="1940" w:bottom="1620" w:left="380" w:right="0"/>
        </w:sectPr>
      </w:pPr>
    </w:p>
    <w:p>
      <w:pPr>
        <w:pStyle w:val="BodyText"/>
        <w:spacing w:before="3"/>
        <w:rPr>
          <w:sz w:val="13"/>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Guillermo</w:t>
            </w:r>
            <w:r>
              <w:rPr>
                <w:spacing w:val="-5"/>
                <w:w w:val="105"/>
                <w:sz w:val="15"/>
              </w:rPr>
              <w:t> </w:t>
            </w:r>
            <w:r>
              <w:rPr>
                <w:w w:val="105"/>
                <w:sz w:val="15"/>
              </w:rPr>
              <w:t>Jorge</w:t>
            </w:r>
            <w:r>
              <w:rPr>
                <w:spacing w:val="-4"/>
                <w:w w:val="105"/>
                <w:sz w:val="15"/>
              </w:rPr>
              <w:t> </w:t>
            </w:r>
            <w:r>
              <w:rPr>
                <w:w w:val="105"/>
                <w:sz w:val="15"/>
              </w:rPr>
              <w:t>Manuel</w:t>
            </w:r>
            <w:r>
              <w:rPr>
                <w:spacing w:val="-5"/>
                <w:w w:val="105"/>
                <w:sz w:val="15"/>
              </w:rPr>
              <w:t> </w:t>
            </w:r>
            <w:r>
              <w:rPr>
                <w:spacing w:val="-4"/>
                <w:w w:val="105"/>
                <w:sz w:val="15"/>
              </w:rPr>
              <w:t>José</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4"/>
                <w:w w:val="105"/>
                <w:sz w:val="15"/>
              </w:rPr>
              <w:t>Lobo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spacing w:val="-4"/>
                <w:w w:val="105"/>
                <w:sz w:val="15"/>
              </w:rPr>
              <w:t>CASI</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El</w:t>
            </w:r>
            <w:r>
              <w:rPr>
                <w:spacing w:val="-2"/>
                <w:w w:val="105"/>
                <w:sz w:val="15"/>
              </w:rPr>
              <w:t> </w:t>
            </w:r>
            <w:r>
              <w:rPr>
                <w:w w:val="105"/>
                <w:sz w:val="15"/>
              </w:rPr>
              <w:t>libro</w:t>
            </w:r>
            <w:r>
              <w:rPr>
                <w:spacing w:val="-2"/>
                <w:w w:val="105"/>
                <w:sz w:val="15"/>
              </w:rPr>
              <w:t> </w:t>
            </w:r>
            <w:r>
              <w:rPr>
                <w:w w:val="105"/>
                <w:sz w:val="15"/>
              </w:rPr>
              <w:t>negro</w:t>
            </w:r>
            <w:r>
              <w:rPr>
                <w:spacing w:val="-2"/>
                <w:w w:val="105"/>
                <w:sz w:val="15"/>
              </w:rPr>
              <w:t> </w:t>
            </w:r>
            <w:r>
              <w:rPr>
                <w:w w:val="105"/>
                <w:sz w:val="15"/>
              </w:rPr>
              <w:t>de</w:t>
            </w:r>
            <w:r>
              <w:rPr>
                <w:spacing w:val="-2"/>
                <w:w w:val="105"/>
                <w:sz w:val="15"/>
              </w:rPr>
              <w:t> </w:t>
            </w:r>
            <w:r>
              <w:rPr>
                <w:w w:val="105"/>
                <w:sz w:val="15"/>
              </w:rPr>
              <w:t>los</w:t>
            </w:r>
            <w:r>
              <w:rPr>
                <w:spacing w:val="-3"/>
                <w:w w:val="105"/>
                <w:sz w:val="15"/>
              </w:rPr>
              <w:t> </w:t>
            </w:r>
            <w:r>
              <w:rPr>
                <w:spacing w:val="-2"/>
                <w:w w:val="105"/>
                <w:sz w:val="15"/>
              </w:rPr>
              <w:t>colores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Sapo</w:t>
            </w:r>
            <w:r>
              <w:rPr>
                <w:spacing w:val="-4"/>
                <w:w w:val="105"/>
                <w:sz w:val="15"/>
              </w:rPr>
              <w:t> </w:t>
            </w:r>
            <w:r>
              <w:rPr>
                <w:spacing w:val="-2"/>
                <w:w w:val="105"/>
                <w:sz w:val="15"/>
              </w:rPr>
              <w:t>enamorado</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76"/>
              <w:rPr>
                <w:sz w:val="15"/>
              </w:rPr>
            </w:pPr>
            <w:r>
              <w:rPr>
                <w:spacing w:val="-5"/>
                <w:w w:val="105"/>
                <w:sz w:val="15"/>
              </w:rPr>
              <w:t>Yo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5"/>
                <w:w w:val="105"/>
                <w:sz w:val="15"/>
              </w:rPr>
              <w:t> </w:t>
            </w:r>
            <w:r>
              <w:rPr>
                <w:w w:val="105"/>
                <w:sz w:val="15"/>
              </w:rPr>
              <w:t>Cuentos</w:t>
            </w:r>
            <w:r>
              <w:rPr>
                <w:spacing w:val="-3"/>
                <w:w w:val="105"/>
                <w:sz w:val="15"/>
              </w:rPr>
              <w:t> </w:t>
            </w:r>
            <w:r>
              <w:rPr>
                <w:w w:val="105"/>
                <w:sz w:val="15"/>
              </w:rPr>
              <w:t>populares</w:t>
            </w:r>
            <w:r>
              <w:rPr>
                <w:spacing w:val="-2"/>
                <w:w w:val="105"/>
                <w:sz w:val="15"/>
              </w:rPr>
              <w:t> </w:t>
            </w:r>
            <w:r>
              <w:rPr>
                <w:w w:val="105"/>
                <w:sz w:val="15"/>
              </w:rPr>
              <w:t>del</w:t>
            </w:r>
            <w:r>
              <w:rPr>
                <w:spacing w:val="-5"/>
                <w:w w:val="105"/>
                <w:sz w:val="15"/>
              </w:rPr>
              <w:t> </w:t>
            </w:r>
            <w:r>
              <w:rPr>
                <w:spacing w:val="-4"/>
                <w:w w:val="105"/>
                <w:sz w:val="15"/>
              </w:rPr>
              <w:t>mundo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Océano</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Willy</w:t>
            </w:r>
            <w:r>
              <w:rPr>
                <w:spacing w:val="-2"/>
                <w:w w:val="105"/>
                <w:sz w:val="15"/>
              </w:rPr>
              <w:t> </w:t>
            </w:r>
            <w:r>
              <w:rPr>
                <w:w w:val="105"/>
                <w:sz w:val="15"/>
              </w:rPr>
              <w:t>el </w:t>
            </w:r>
            <w:r>
              <w:rPr>
                <w:spacing w:val="-2"/>
                <w:w w:val="105"/>
                <w:sz w:val="15"/>
              </w:rPr>
              <w:t>tímido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NO</w:t>
            </w:r>
            <w:r>
              <w:rPr>
                <w:spacing w:val="-2"/>
                <w:w w:val="105"/>
                <w:sz w:val="15"/>
              </w:rPr>
              <w:t> </w:t>
            </w:r>
            <w:r>
              <w:rPr>
                <w:w w:val="105"/>
                <w:sz w:val="15"/>
              </w:rPr>
              <w:t>NO</w:t>
            </w:r>
            <w:r>
              <w:rPr>
                <w:spacing w:val="1"/>
                <w:w w:val="105"/>
                <w:sz w:val="15"/>
              </w:rPr>
              <w:t> </w:t>
            </w:r>
            <w:r>
              <w:rPr>
                <w:w w:val="105"/>
                <w:sz w:val="15"/>
              </w:rPr>
              <w:t>FUI</w:t>
            </w:r>
            <w:r>
              <w:rPr>
                <w:spacing w:val="-2"/>
                <w:w w:val="105"/>
                <w:sz w:val="15"/>
              </w:rPr>
              <w:t> </w:t>
            </w:r>
            <w:r>
              <w:rPr>
                <w:spacing w:val="-5"/>
                <w:w w:val="105"/>
                <w:sz w:val="15"/>
              </w:rPr>
              <w:t>YO</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SANA</w:t>
            </w:r>
            <w:r>
              <w:rPr>
                <w:spacing w:val="-3"/>
                <w:w w:val="105"/>
                <w:sz w:val="15"/>
              </w:rPr>
              <w:t> </w:t>
            </w:r>
            <w:r>
              <w:rPr>
                <w:w w:val="105"/>
                <w:sz w:val="15"/>
              </w:rPr>
              <w:t>QUE</w:t>
            </w:r>
            <w:r>
              <w:rPr>
                <w:spacing w:val="-2"/>
                <w:w w:val="105"/>
                <w:sz w:val="15"/>
              </w:rPr>
              <w:t> </w:t>
            </w:r>
            <w:r>
              <w:rPr>
                <w:spacing w:val="-4"/>
                <w:w w:val="105"/>
                <w:sz w:val="15"/>
              </w:rPr>
              <w:t>SANA</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ind w:left="1626"/>
      </w:pPr>
      <w:r>
        <w:rPr>
          <w:w w:val="110"/>
        </w:rPr>
        <w:t>Lista</w:t>
      </w:r>
      <w:r>
        <w:rPr>
          <w:spacing w:val="-8"/>
          <w:w w:val="110"/>
        </w:rPr>
        <w:t> </w:t>
      </w:r>
      <w:r>
        <w:rPr>
          <w:spacing w:val="-5"/>
          <w:w w:val="110"/>
        </w:rPr>
        <w:t>9:</w:t>
      </w:r>
    </w:p>
    <w:p>
      <w:pPr>
        <w:pStyle w:val="BodyText"/>
        <w:spacing w:before="2"/>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2" w:hRule="atLeast"/>
        </w:trPr>
        <w:tc>
          <w:tcPr>
            <w:tcW w:w="310" w:type="dxa"/>
            <w:shd w:val="clear" w:color="auto" w:fill="99CCFF"/>
          </w:tcPr>
          <w:p>
            <w:pPr>
              <w:pStyle w:val="TableParagraph"/>
              <w:spacing w:line="132" w:lineRule="exact"/>
              <w:ind w:right="11"/>
              <w:jc w:val="right"/>
              <w:rPr>
                <w:sz w:val="14"/>
              </w:rPr>
            </w:pPr>
            <w:r>
              <w:rPr>
                <w:spacing w:val="-5"/>
                <w:w w:val="105"/>
                <w:sz w:val="14"/>
              </w:rPr>
              <w:t>No.</w:t>
            </w:r>
          </w:p>
        </w:tc>
        <w:tc>
          <w:tcPr>
            <w:tcW w:w="4651" w:type="dxa"/>
            <w:shd w:val="clear" w:color="auto" w:fill="99CCFF"/>
          </w:tcPr>
          <w:p>
            <w:pPr>
              <w:pStyle w:val="TableParagraph"/>
              <w:spacing w:line="132"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2" w:lineRule="exact"/>
              <w:ind w:left="1412" w:right="1382"/>
              <w:jc w:val="center"/>
              <w:rPr>
                <w:sz w:val="14"/>
              </w:rPr>
            </w:pPr>
            <w:r>
              <w:rPr>
                <w:spacing w:val="-2"/>
                <w:w w:val="115"/>
                <w:sz w:val="14"/>
              </w:rPr>
              <w:t>Editorial</w:t>
            </w:r>
          </w:p>
        </w:tc>
      </w:tr>
      <w:tr>
        <w:trPr>
          <w:trHeight w:val="172" w:hRule="atLeast"/>
        </w:trPr>
        <w:tc>
          <w:tcPr>
            <w:tcW w:w="310" w:type="dxa"/>
            <w:tcBorders>
              <w:bottom w:val="single" w:sz="8" w:space="0" w:color="000000"/>
              <w:right w:val="single" w:sz="8" w:space="0" w:color="000000"/>
            </w:tcBorders>
          </w:tcPr>
          <w:p>
            <w:pPr>
              <w:pStyle w:val="TableParagraph"/>
              <w:spacing w:line="142" w:lineRule="exact" w:before="11"/>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51" w:lineRule="exact" w:before="1"/>
              <w:ind w:left="32"/>
              <w:rPr>
                <w:sz w:val="15"/>
              </w:rPr>
            </w:pPr>
            <w:r>
              <w:rPr>
                <w:w w:val="105"/>
                <w:sz w:val="15"/>
              </w:rPr>
              <w:t>Cochinito</w:t>
            </w:r>
            <w:r>
              <w:rPr>
                <w:spacing w:val="-5"/>
                <w:w w:val="105"/>
                <w:sz w:val="15"/>
              </w:rPr>
              <w:t> </w:t>
            </w:r>
            <w:r>
              <w:rPr>
                <w:w w:val="105"/>
                <w:sz w:val="15"/>
              </w:rPr>
              <w:t>de</w:t>
            </w:r>
            <w:r>
              <w:rPr>
                <w:spacing w:val="-5"/>
                <w:w w:val="105"/>
                <w:sz w:val="15"/>
              </w:rPr>
              <w:t> </w:t>
            </w:r>
            <w:r>
              <w:rPr>
                <w:w w:val="105"/>
                <w:sz w:val="15"/>
              </w:rPr>
              <w:t>Carlota,</w:t>
            </w:r>
            <w:r>
              <w:rPr>
                <w:spacing w:val="-2"/>
                <w:w w:val="105"/>
                <w:sz w:val="15"/>
              </w:rPr>
              <w:t> </w:t>
            </w:r>
            <w:r>
              <w:rPr>
                <w:spacing w:val="-5"/>
                <w:w w:val="105"/>
                <w:sz w:val="15"/>
              </w:rPr>
              <w:t>El</w:t>
            </w:r>
          </w:p>
        </w:tc>
        <w:tc>
          <w:tcPr>
            <w:tcW w:w="3429" w:type="dxa"/>
            <w:tcBorders>
              <w:left w:val="single" w:sz="8" w:space="0" w:color="000000"/>
              <w:bottom w:val="single" w:sz="8" w:space="0" w:color="000000"/>
            </w:tcBorders>
          </w:tcPr>
          <w:p>
            <w:pPr>
              <w:pStyle w:val="TableParagraph"/>
              <w:spacing w:line="151" w:lineRule="exact" w:before="1"/>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No,</w:t>
            </w:r>
            <w:r>
              <w:rPr>
                <w:spacing w:val="-2"/>
                <w:w w:val="105"/>
                <w:sz w:val="15"/>
              </w:rPr>
              <w:t> David</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Eliber</w:t>
            </w:r>
            <w:r>
              <w:rPr>
                <w:spacing w:val="-6"/>
                <w:w w:val="105"/>
                <w:sz w:val="15"/>
              </w:rPr>
              <w:t> </w:t>
            </w:r>
            <w:r>
              <w:rPr>
                <w:spacing w:val="-2"/>
                <w:w w:val="105"/>
                <w:sz w:val="15"/>
              </w:rPr>
              <w:t>Ediciones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Leamos</w:t>
            </w:r>
            <w:r>
              <w:rPr>
                <w:spacing w:val="-4"/>
                <w:w w:val="105"/>
                <w:sz w:val="15"/>
              </w:rPr>
              <w:t> </w:t>
            </w:r>
            <w:r>
              <w:rPr>
                <w:w w:val="105"/>
                <w:sz w:val="15"/>
              </w:rPr>
              <w:t>con</w:t>
            </w:r>
            <w:r>
              <w:rPr>
                <w:spacing w:val="-2"/>
                <w:w w:val="105"/>
                <w:sz w:val="15"/>
              </w:rPr>
              <w:t> </w:t>
            </w:r>
            <w:r>
              <w:rPr>
                <w:w w:val="105"/>
                <w:sz w:val="15"/>
              </w:rPr>
              <w:t>nuestros</w:t>
            </w:r>
            <w:r>
              <w:rPr>
                <w:spacing w:val="-4"/>
                <w:w w:val="105"/>
                <w:sz w:val="15"/>
              </w:rPr>
              <w:t> hijos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spacing w:val="-2"/>
                <w:w w:val="105"/>
                <w:sz w:val="15"/>
              </w:rPr>
              <w:t>Fundalectura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COMPRANDO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Chigüiro</w:t>
            </w:r>
            <w:r>
              <w:rPr>
                <w:spacing w:val="-4"/>
                <w:w w:val="105"/>
                <w:sz w:val="15"/>
              </w:rPr>
              <w:t> </w:t>
            </w:r>
            <w:r>
              <w:rPr>
                <w:w w:val="105"/>
                <w:sz w:val="15"/>
              </w:rPr>
              <w:t>viaja</w:t>
            </w:r>
            <w:r>
              <w:rPr>
                <w:spacing w:val="-4"/>
                <w:w w:val="105"/>
                <w:sz w:val="15"/>
              </w:rPr>
              <w:t> </w:t>
            </w:r>
            <w:r>
              <w:rPr>
                <w:w w:val="105"/>
                <w:sz w:val="15"/>
              </w:rPr>
              <w:t>en</w:t>
            </w:r>
            <w:r>
              <w:rPr>
                <w:spacing w:val="-4"/>
                <w:w w:val="105"/>
                <w:sz w:val="15"/>
              </w:rPr>
              <w:t> chiva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Yo quiero</w:t>
            </w:r>
            <w:r>
              <w:rPr>
                <w:spacing w:val="-2"/>
                <w:w w:val="105"/>
                <w:sz w:val="15"/>
              </w:rPr>
              <w:t> </w:t>
            </w:r>
            <w:r>
              <w:rPr>
                <w:w w:val="105"/>
                <w:sz w:val="15"/>
              </w:rPr>
              <w:t>un</w:t>
            </w:r>
            <w:r>
              <w:rPr>
                <w:spacing w:val="-2"/>
                <w:w w:val="105"/>
                <w:sz w:val="15"/>
              </w:rPr>
              <w:t> </w:t>
            </w:r>
            <w:r>
              <w:rPr>
                <w:w w:val="105"/>
                <w:sz w:val="15"/>
              </w:rPr>
              <w:t>perrro</w:t>
            </w:r>
            <w:r>
              <w:rPr>
                <w:spacing w:val="-2"/>
                <w:w w:val="105"/>
                <w:sz w:val="15"/>
              </w:rPr>
              <w:t> </w:t>
            </w:r>
            <w:r>
              <w:rPr>
                <w:spacing w:val="-5"/>
                <w:w w:val="105"/>
                <w:sz w:val="15"/>
              </w:rPr>
              <w:t>(r)</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6"/>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7"/>
              <w:ind w:left="32"/>
              <w:rPr>
                <w:sz w:val="15"/>
              </w:rPr>
            </w:pPr>
            <w:r>
              <w:rPr>
                <w:w w:val="105"/>
                <w:sz w:val="15"/>
              </w:rPr>
              <w:t>Libro</w:t>
            </w:r>
            <w:r>
              <w:rPr>
                <w:spacing w:val="-5"/>
                <w:w w:val="105"/>
                <w:sz w:val="15"/>
              </w:rPr>
              <w:t> </w:t>
            </w:r>
            <w:r>
              <w:rPr>
                <w:spacing w:val="-2"/>
                <w:w w:val="105"/>
                <w:sz w:val="15"/>
              </w:rPr>
              <w:t>Elmer</w:t>
            </w:r>
          </w:p>
        </w:tc>
        <w:tc>
          <w:tcPr>
            <w:tcW w:w="3429" w:type="dxa"/>
            <w:tcBorders>
              <w:top w:val="single" w:sz="8" w:space="0" w:color="000000"/>
              <w:left w:val="single" w:sz="8" w:space="0" w:color="000000"/>
              <w:bottom w:val="single" w:sz="8" w:space="0" w:color="000000"/>
            </w:tcBorders>
          </w:tcPr>
          <w:p>
            <w:pPr>
              <w:pStyle w:val="TableParagraph"/>
              <w:spacing w:line="151" w:lineRule="exact" w:before="7"/>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Pinta</w:t>
            </w:r>
            <w:r>
              <w:rPr>
                <w:spacing w:val="-5"/>
                <w:w w:val="105"/>
                <w:sz w:val="15"/>
              </w:rPr>
              <w:t> </w:t>
            </w:r>
            <w:r>
              <w:rPr>
                <w:spacing w:val="-2"/>
                <w:w w:val="105"/>
                <w:sz w:val="15"/>
              </w:rPr>
              <w:t>ratones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LA</w:t>
            </w:r>
            <w:r>
              <w:rPr>
                <w:spacing w:val="-2"/>
                <w:w w:val="105"/>
                <w:sz w:val="15"/>
              </w:rPr>
              <w:t> </w:t>
            </w:r>
            <w:r>
              <w:rPr>
                <w:w w:val="105"/>
                <w:sz w:val="15"/>
              </w:rPr>
              <w:t>PEQUEÑA</w:t>
            </w:r>
            <w:r>
              <w:rPr>
                <w:spacing w:val="-4"/>
                <w:w w:val="105"/>
                <w:sz w:val="15"/>
              </w:rPr>
              <w:t> </w:t>
            </w:r>
            <w:r>
              <w:rPr>
                <w:w w:val="105"/>
                <w:sz w:val="15"/>
              </w:rPr>
              <w:t>ORUGA</w:t>
            </w:r>
            <w:r>
              <w:rPr>
                <w:spacing w:val="-2"/>
                <w:w w:val="105"/>
                <w:sz w:val="15"/>
              </w:rPr>
              <w:t> GLOTONA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59" w:hRule="atLeast"/>
        </w:trPr>
        <w:tc>
          <w:tcPr>
            <w:tcW w:w="310" w:type="dxa"/>
            <w:tcBorders>
              <w:top w:val="single" w:sz="8" w:space="0" w:color="000000"/>
            </w:tcBorders>
          </w:tcPr>
          <w:p>
            <w:pPr>
              <w:pStyle w:val="TableParagraph"/>
              <w:spacing w:line="139" w:lineRule="exact"/>
              <w:ind w:right="-15"/>
              <w:jc w:val="right"/>
              <w:rPr>
                <w:sz w:val="14"/>
              </w:rPr>
            </w:pPr>
            <w:r>
              <w:rPr>
                <w:spacing w:val="-5"/>
                <w:sz w:val="14"/>
              </w:rPr>
              <w:t>10</w:t>
            </w:r>
          </w:p>
        </w:tc>
        <w:tc>
          <w:tcPr>
            <w:tcW w:w="4651" w:type="dxa"/>
            <w:tcBorders>
              <w:top w:val="single" w:sz="8" w:space="0" w:color="000000"/>
            </w:tcBorders>
          </w:tcPr>
          <w:p>
            <w:pPr>
              <w:pStyle w:val="TableParagraph"/>
              <w:spacing w:line="139" w:lineRule="exact"/>
              <w:ind w:left="25"/>
              <w:rPr>
                <w:sz w:val="14"/>
              </w:rPr>
            </w:pPr>
            <w:r>
              <w:rPr>
                <w:sz w:val="14"/>
              </w:rPr>
              <w:t>Canciones para </w:t>
            </w:r>
            <w:r>
              <w:rPr>
                <w:spacing w:val="-2"/>
                <w:sz w:val="14"/>
              </w:rPr>
              <w:t>mirar</w:t>
            </w:r>
          </w:p>
        </w:tc>
        <w:tc>
          <w:tcPr>
            <w:tcW w:w="3429" w:type="dxa"/>
            <w:tcBorders>
              <w:top w:val="single" w:sz="8" w:space="0" w:color="000000"/>
            </w:tcBorders>
          </w:tcPr>
          <w:p>
            <w:pPr>
              <w:pStyle w:val="TableParagraph"/>
              <w:spacing w:line="139" w:lineRule="exact"/>
              <w:ind w:left="64"/>
              <w:rPr>
                <w:sz w:val="14"/>
              </w:rPr>
            </w:pPr>
            <w:r>
              <w:rPr>
                <w:sz w:val="14"/>
              </w:rPr>
              <w:t>Ed</w:t>
            </w:r>
            <w:r>
              <w:rPr>
                <w:spacing w:val="38"/>
                <w:sz w:val="14"/>
              </w:rPr>
              <w:t> </w:t>
            </w:r>
            <w:r>
              <w:rPr>
                <w:spacing w:val="-2"/>
                <w:sz w:val="14"/>
              </w:rPr>
              <w:t>Alfaguara</w:t>
            </w:r>
          </w:p>
        </w:tc>
      </w:tr>
    </w:tbl>
    <w:p>
      <w:pPr>
        <w:pStyle w:val="BodyText"/>
        <w:spacing w:before="197"/>
        <w:ind w:left="1626"/>
      </w:pPr>
      <w:r>
        <w:rPr>
          <w:w w:val="110"/>
        </w:rPr>
        <w:t>Lista</w:t>
      </w:r>
      <w:r>
        <w:rPr>
          <w:spacing w:val="-8"/>
          <w:w w:val="110"/>
        </w:rPr>
        <w:t> </w:t>
      </w:r>
      <w:r>
        <w:rPr>
          <w:spacing w:val="-5"/>
          <w:w w:val="110"/>
        </w:rPr>
        <w:t>10:</w:t>
      </w:r>
    </w:p>
    <w:p>
      <w:pPr>
        <w:pStyle w:val="BodyText"/>
        <w:spacing w:before="4" w:after="1"/>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48" w:lineRule="exact" w:before="2"/>
              <w:ind w:left="32"/>
              <w:rPr>
                <w:sz w:val="15"/>
              </w:rPr>
            </w:pPr>
            <w:r>
              <w:rPr>
                <w:w w:val="105"/>
                <w:sz w:val="15"/>
              </w:rPr>
              <w:t>Chumba</w:t>
            </w:r>
            <w:r>
              <w:rPr>
                <w:spacing w:val="-4"/>
                <w:w w:val="105"/>
                <w:sz w:val="15"/>
              </w:rPr>
              <w:t> </w:t>
            </w:r>
            <w:r>
              <w:rPr>
                <w:w w:val="105"/>
                <w:sz w:val="15"/>
              </w:rPr>
              <w:t>la</w:t>
            </w:r>
            <w:r>
              <w:rPr>
                <w:spacing w:val="-3"/>
                <w:w w:val="105"/>
                <w:sz w:val="15"/>
              </w:rPr>
              <w:t> </w:t>
            </w:r>
            <w:r>
              <w:rPr>
                <w:spacing w:val="-2"/>
                <w:w w:val="105"/>
                <w:sz w:val="15"/>
              </w:rPr>
              <w:t>cachumba</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LOS</w:t>
            </w:r>
            <w:r>
              <w:rPr>
                <w:spacing w:val="39"/>
                <w:w w:val="105"/>
                <w:sz w:val="15"/>
              </w:rPr>
              <w:t> </w:t>
            </w:r>
            <w:r>
              <w:rPr>
                <w:w w:val="105"/>
                <w:sz w:val="15"/>
              </w:rPr>
              <w:t>CINCO</w:t>
            </w:r>
            <w:r>
              <w:rPr>
                <w:spacing w:val="-1"/>
                <w:w w:val="105"/>
                <w:sz w:val="15"/>
              </w:rPr>
              <w:t> </w:t>
            </w:r>
            <w:r>
              <w:rPr>
                <w:spacing w:val="-2"/>
                <w:w w:val="105"/>
                <w:sz w:val="15"/>
              </w:rPr>
              <w:t>HORRIBLES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¿Yo y</w:t>
            </w:r>
            <w:r>
              <w:rPr>
                <w:spacing w:val="-3"/>
                <w:w w:val="105"/>
                <w:sz w:val="15"/>
              </w:rPr>
              <w:t> </w:t>
            </w:r>
            <w:r>
              <w:rPr>
                <w:w w:val="105"/>
                <w:sz w:val="15"/>
              </w:rPr>
              <w:t>mi</w:t>
            </w:r>
            <w:r>
              <w:rPr>
                <w:spacing w:val="-2"/>
                <w:w w:val="105"/>
                <w:sz w:val="15"/>
              </w:rPr>
              <w:t> gato?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CUENTAME</w:t>
            </w:r>
            <w:r>
              <w:rPr>
                <w:spacing w:val="-2"/>
                <w:w w:val="105"/>
                <w:sz w:val="15"/>
              </w:rPr>
              <w:t> </w:t>
            </w:r>
            <w:r>
              <w:rPr>
                <w:w w:val="105"/>
                <w:sz w:val="15"/>
              </w:rPr>
              <w:t>OTRA</w:t>
            </w:r>
            <w:r>
              <w:rPr>
                <w:spacing w:val="-4"/>
                <w:w w:val="105"/>
                <w:sz w:val="15"/>
              </w:rPr>
              <w:t> </w:t>
            </w:r>
            <w:r>
              <w:rPr>
                <w:w w:val="105"/>
                <w:sz w:val="15"/>
              </w:rPr>
              <w:t>VEZ</w:t>
            </w:r>
            <w:r>
              <w:rPr>
                <w:spacing w:val="-5"/>
                <w:w w:val="105"/>
                <w:sz w:val="15"/>
              </w:rPr>
              <w:t> </w:t>
            </w:r>
            <w:r>
              <w:rPr>
                <w:w w:val="105"/>
                <w:sz w:val="15"/>
              </w:rPr>
              <w:t>LA</w:t>
            </w:r>
            <w:r>
              <w:rPr>
                <w:spacing w:val="-4"/>
                <w:w w:val="105"/>
                <w:sz w:val="15"/>
              </w:rPr>
              <w:t> </w:t>
            </w:r>
            <w:r>
              <w:rPr>
                <w:w w:val="105"/>
                <w:sz w:val="15"/>
              </w:rPr>
              <w:t>NOCHE</w:t>
            </w:r>
            <w:r>
              <w:rPr>
                <w:spacing w:val="-1"/>
                <w:w w:val="105"/>
                <w:sz w:val="15"/>
              </w:rPr>
              <w:t> </w:t>
            </w:r>
            <w:r>
              <w:rPr>
                <w:w w:val="105"/>
                <w:sz w:val="15"/>
              </w:rPr>
              <w:t>QUE</w:t>
            </w:r>
            <w:r>
              <w:rPr>
                <w:spacing w:val="-2"/>
                <w:w w:val="105"/>
                <w:sz w:val="15"/>
              </w:rPr>
              <w:t> </w:t>
            </w:r>
            <w:r>
              <w:rPr>
                <w:spacing w:val="-4"/>
                <w:w w:val="105"/>
                <w:sz w:val="15"/>
              </w:rPr>
              <w:t>NACI</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Libro</w:t>
            </w:r>
            <w:r>
              <w:rPr>
                <w:spacing w:val="-5"/>
                <w:w w:val="105"/>
                <w:sz w:val="15"/>
              </w:rPr>
              <w:t> </w:t>
            </w:r>
            <w:r>
              <w:rPr>
                <w:w w:val="105"/>
                <w:sz w:val="15"/>
              </w:rPr>
              <w:t>Martín</w:t>
            </w:r>
            <w:r>
              <w:rPr>
                <w:spacing w:val="-4"/>
                <w:w w:val="105"/>
                <w:sz w:val="15"/>
              </w:rPr>
              <w:t> </w:t>
            </w:r>
            <w:r>
              <w:rPr>
                <w:w w:val="105"/>
                <w:sz w:val="15"/>
              </w:rPr>
              <w:t>Chaquiama,</w:t>
            </w:r>
            <w:r>
              <w:rPr>
                <w:spacing w:val="-3"/>
                <w:w w:val="105"/>
                <w:sz w:val="15"/>
              </w:rPr>
              <w:t> </w:t>
            </w:r>
            <w:r>
              <w:rPr>
                <w:w w:val="105"/>
                <w:sz w:val="15"/>
              </w:rPr>
              <w:t>Chigüiro</w:t>
            </w:r>
            <w:r>
              <w:rPr>
                <w:spacing w:val="-4"/>
                <w:w w:val="105"/>
                <w:sz w:val="15"/>
              </w:rPr>
              <w:t> </w:t>
            </w:r>
            <w:r>
              <w:rPr>
                <w:w w:val="105"/>
                <w:sz w:val="15"/>
              </w:rPr>
              <w:t>de</w:t>
            </w:r>
            <w:r>
              <w:rPr>
                <w:spacing w:val="-4"/>
                <w:w w:val="105"/>
                <w:sz w:val="15"/>
              </w:rPr>
              <w:t> Lipa</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Cristina</w:t>
            </w:r>
            <w:r>
              <w:rPr>
                <w:spacing w:val="-3"/>
                <w:w w:val="105"/>
                <w:sz w:val="15"/>
              </w:rPr>
              <w:t> </w:t>
            </w:r>
            <w:r>
              <w:rPr>
                <w:w w:val="105"/>
                <w:sz w:val="15"/>
              </w:rPr>
              <w:t>Uribe</w:t>
            </w:r>
            <w:r>
              <w:rPr>
                <w:spacing w:val="-3"/>
                <w:w w:val="105"/>
                <w:sz w:val="15"/>
              </w:rPr>
              <w:t> </w:t>
            </w:r>
            <w:r>
              <w:rPr>
                <w:spacing w:val="-2"/>
                <w:w w:val="105"/>
                <w:sz w:val="15"/>
              </w:rPr>
              <w:t>Editores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Tengo</w:t>
            </w:r>
            <w:r>
              <w:rPr>
                <w:spacing w:val="-2"/>
                <w:w w:val="105"/>
                <w:sz w:val="15"/>
              </w:rPr>
              <w:t> miedo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Un</w:t>
            </w:r>
            <w:r>
              <w:rPr>
                <w:spacing w:val="-2"/>
                <w:w w:val="105"/>
                <w:sz w:val="15"/>
              </w:rPr>
              <w:t> </w:t>
            </w:r>
            <w:r>
              <w:rPr>
                <w:w w:val="105"/>
                <w:sz w:val="15"/>
              </w:rPr>
              <w:t>diente</w:t>
            </w:r>
            <w:r>
              <w:rPr>
                <w:spacing w:val="-2"/>
                <w:w w:val="105"/>
                <w:sz w:val="15"/>
              </w:rPr>
              <w:t> </w:t>
            </w:r>
            <w:r>
              <w:rPr>
                <w:w w:val="105"/>
                <w:sz w:val="15"/>
              </w:rPr>
              <w:t>se</w:t>
            </w:r>
            <w:r>
              <w:rPr>
                <w:spacing w:val="-2"/>
                <w:w w:val="105"/>
                <w:sz w:val="15"/>
              </w:rPr>
              <w:t> mueve</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2"/>
                <w:w w:val="105"/>
                <w:sz w:val="15"/>
              </w:rPr>
              <w:t> </w:t>
            </w:r>
            <w:r>
              <w:rPr>
                <w:w w:val="105"/>
                <w:sz w:val="15"/>
              </w:rPr>
              <w:t>Teo</w:t>
            </w:r>
            <w:r>
              <w:rPr>
                <w:spacing w:val="-1"/>
                <w:w w:val="105"/>
                <w:sz w:val="15"/>
              </w:rPr>
              <w:t> </w:t>
            </w:r>
            <w:r>
              <w:rPr>
                <w:w w:val="105"/>
                <w:sz w:val="15"/>
              </w:rPr>
              <w:t>y</w:t>
            </w:r>
            <w:r>
              <w:rPr>
                <w:spacing w:val="-2"/>
                <w:w w:val="105"/>
                <w:sz w:val="15"/>
              </w:rPr>
              <w:t> </w:t>
            </w:r>
            <w:r>
              <w:rPr>
                <w:w w:val="105"/>
                <w:sz w:val="15"/>
              </w:rPr>
              <w:t>la</w:t>
            </w:r>
            <w:r>
              <w:rPr>
                <w:spacing w:val="-2"/>
                <w:w w:val="105"/>
                <w:sz w:val="15"/>
              </w:rPr>
              <w:t> Alimentación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Planeta</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spacing w:val="-2"/>
                <w:w w:val="105"/>
                <w:sz w:val="15"/>
              </w:rPr>
              <w:t>Olivia</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48" w:lineRule="exact" w:before="12"/>
              <w:ind w:left="32"/>
              <w:rPr>
                <w:sz w:val="15"/>
              </w:rPr>
            </w:pPr>
            <w:r>
              <w:rPr>
                <w:w w:val="105"/>
                <w:sz w:val="15"/>
              </w:rPr>
              <w:t>VAYA</w:t>
            </w:r>
            <w:r>
              <w:rPr>
                <w:spacing w:val="-3"/>
                <w:w w:val="105"/>
                <w:sz w:val="15"/>
              </w:rPr>
              <w:t> </w:t>
            </w:r>
            <w:r>
              <w:rPr>
                <w:w w:val="105"/>
                <w:sz w:val="15"/>
              </w:rPr>
              <w:t>APETITO TIENE</w:t>
            </w:r>
            <w:r>
              <w:rPr>
                <w:spacing w:val="41"/>
                <w:w w:val="105"/>
                <w:sz w:val="15"/>
              </w:rPr>
              <w:t> </w:t>
            </w:r>
            <w:r>
              <w:rPr>
                <w:spacing w:val="-2"/>
                <w:w w:val="105"/>
                <w:sz w:val="15"/>
              </w:rPr>
              <w:t>ZORRITO</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bl>
    <w:p>
      <w:pPr>
        <w:pStyle w:val="BodyText"/>
        <w:spacing w:before="197"/>
        <w:ind w:left="1626"/>
      </w:pPr>
      <w:r>
        <w:rPr>
          <w:w w:val="110"/>
        </w:rPr>
        <w:t>Lista</w:t>
      </w:r>
      <w:r>
        <w:rPr>
          <w:spacing w:val="-8"/>
          <w:w w:val="110"/>
        </w:rPr>
        <w:t> </w:t>
      </w:r>
      <w:r>
        <w:rPr>
          <w:spacing w:val="-5"/>
          <w:w w:val="110"/>
        </w:rPr>
        <w:t>11:</w:t>
      </w:r>
    </w:p>
    <w:p>
      <w:pPr>
        <w:pStyle w:val="BodyText"/>
        <w:spacing w:before="11"/>
        <w:rPr>
          <w:sz w:val="16"/>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51" w:lineRule="exact"/>
              <w:ind w:left="32"/>
              <w:rPr>
                <w:sz w:val="15"/>
              </w:rPr>
            </w:pPr>
            <w:r>
              <w:rPr>
                <w:w w:val="105"/>
                <w:sz w:val="15"/>
              </w:rPr>
              <w:t>Libro</w:t>
            </w:r>
            <w:r>
              <w:rPr>
                <w:spacing w:val="-3"/>
                <w:w w:val="105"/>
                <w:sz w:val="15"/>
              </w:rPr>
              <w:t> </w:t>
            </w:r>
            <w:r>
              <w:rPr>
                <w:w w:val="105"/>
                <w:sz w:val="15"/>
              </w:rPr>
              <w:t>Por</w:t>
            </w:r>
            <w:r>
              <w:rPr>
                <w:spacing w:val="-3"/>
                <w:w w:val="105"/>
                <w:sz w:val="15"/>
              </w:rPr>
              <w:t> </w:t>
            </w:r>
            <w:r>
              <w:rPr>
                <w:w w:val="105"/>
                <w:sz w:val="15"/>
              </w:rPr>
              <w:t>el</w:t>
            </w:r>
            <w:r>
              <w:rPr>
                <w:spacing w:val="-2"/>
                <w:w w:val="105"/>
                <w:sz w:val="15"/>
              </w:rPr>
              <w:t> </w:t>
            </w:r>
            <w:r>
              <w:rPr>
                <w:w w:val="105"/>
                <w:sz w:val="15"/>
              </w:rPr>
              <w:t>mar de</w:t>
            </w:r>
            <w:r>
              <w:rPr>
                <w:spacing w:val="-2"/>
                <w:w w:val="105"/>
                <w:sz w:val="15"/>
              </w:rPr>
              <w:t> </w:t>
            </w:r>
            <w:r>
              <w:rPr>
                <w:w w:val="105"/>
                <w:sz w:val="15"/>
              </w:rPr>
              <w:t>las</w:t>
            </w:r>
            <w:r>
              <w:rPr>
                <w:spacing w:val="-3"/>
                <w:w w:val="105"/>
                <w:sz w:val="15"/>
              </w:rPr>
              <w:t> </w:t>
            </w:r>
            <w:r>
              <w:rPr>
                <w:w w:val="105"/>
                <w:sz w:val="15"/>
              </w:rPr>
              <w:t>Antillas</w:t>
            </w:r>
            <w:r>
              <w:rPr>
                <w:spacing w:val="-1"/>
                <w:w w:val="105"/>
                <w:sz w:val="15"/>
              </w:rPr>
              <w:t> </w:t>
            </w:r>
            <w:r>
              <w:rPr>
                <w:w w:val="105"/>
                <w:sz w:val="15"/>
              </w:rPr>
              <w:t>anda un</w:t>
            </w:r>
            <w:r>
              <w:rPr>
                <w:spacing w:val="-2"/>
                <w:w w:val="105"/>
                <w:sz w:val="15"/>
              </w:rPr>
              <w:t> </w:t>
            </w:r>
            <w:r>
              <w:rPr>
                <w:w w:val="105"/>
                <w:sz w:val="15"/>
              </w:rPr>
              <w:t>barco</w:t>
            </w:r>
            <w:r>
              <w:rPr>
                <w:spacing w:val="-2"/>
                <w:w w:val="105"/>
                <w:sz w:val="15"/>
              </w:rPr>
              <w:t> </w:t>
            </w:r>
            <w:r>
              <w:rPr>
                <w:w w:val="105"/>
                <w:sz w:val="15"/>
              </w:rPr>
              <w:t>de</w:t>
            </w:r>
            <w:r>
              <w:rPr>
                <w:spacing w:val="-2"/>
                <w:w w:val="105"/>
                <w:sz w:val="15"/>
              </w:rPr>
              <w:t> </w:t>
            </w:r>
            <w:r>
              <w:rPr>
                <w:spacing w:val="-4"/>
                <w:w w:val="105"/>
                <w:sz w:val="15"/>
              </w:rPr>
              <w:t>papel</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Panamericana</w:t>
            </w:r>
            <w:r>
              <w:rPr>
                <w:spacing w:val="-8"/>
                <w:w w:val="105"/>
                <w:sz w:val="15"/>
              </w:rPr>
              <w:t> </w:t>
            </w:r>
            <w:r>
              <w:rPr>
                <w:spacing w:val="-2"/>
                <w:w w:val="105"/>
                <w:sz w:val="15"/>
              </w:rPr>
              <w:t>Editorial</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Sapo</w:t>
            </w:r>
            <w:r>
              <w:rPr>
                <w:spacing w:val="-1"/>
                <w:w w:val="105"/>
                <w:sz w:val="15"/>
              </w:rPr>
              <w:t> </w:t>
            </w:r>
            <w:r>
              <w:rPr>
                <w:w w:val="105"/>
                <w:sz w:val="15"/>
              </w:rPr>
              <w:t>y</w:t>
            </w:r>
            <w:r>
              <w:rPr>
                <w:spacing w:val="-6"/>
                <w:w w:val="105"/>
                <w:sz w:val="15"/>
              </w:rPr>
              <w:t> </w:t>
            </w:r>
            <w:r>
              <w:rPr>
                <w:w w:val="105"/>
                <w:sz w:val="15"/>
              </w:rPr>
              <w:t>la</w:t>
            </w:r>
            <w:r>
              <w:rPr>
                <w:spacing w:val="-2"/>
                <w:w w:val="105"/>
                <w:sz w:val="15"/>
              </w:rPr>
              <w:t> </w:t>
            </w:r>
            <w:r>
              <w:rPr>
                <w:w w:val="105"/>
                <w:sz w:val="15"/>
              </w:rPr>
              <w:t>canción</w:t>
            </w:r>
            <w:r>
              <w:rPr>
                <w:spacing w:val="-1"/>
                <w:w w:val="105"/>
                <w:sz w:val="15"/>
              </w:rPr>
              <w:t> </w:t>
            </w:r>
            <w:r>
              <w:rPr>
                <w:w w:val="105"/>
                <w:sz w:val="15"/>
              </w:rPr>
              <w:t>del</w:t>
            </w:r>
            <w:r>
              <w:rPr>
                <w:spacing w:val="-3"/>
                <w:w w:val="105"/>
                <w:sz w:val="15"/>
              </w:rPr>
              <w:t> </w:t>
            </w:r>
            <w:r>
              <w:rPr>
                <w:spacing w:val="-4"/>
                <w:w w:val="105"/>
                <w:sz w:val="15"/>
              </w:rPr>
              <w:t>mirlo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Cosas</w:t>
            </w:r>
            <w:r>
              <w:rPr>
                <w:spacing w:val="-7"/>
                <w:w w:val="105"/>
                <w:sz w:val="15"/>
              </w:rPr>
              <w:t> </w:t>
            </w:r>
            <w:r>
              <w:rPr>
                <w:spacing w:val="-2"/>
                <w:w w:val="105"/>
                <w:sz w:val="15"/>
              </w:rPr>
              <w:t>verdes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DESCUBRIMOS</w:t>
            </w:r>
            <w:r>
              <w:rPr>
                <w:spacing w:val="-7"/>
                <w:w w:val="105"/>
                <w:sz w:val="15"/>
              </w:rPr>
              <w:t> </w:t>
            </w:r>
            <w:r>
              <w:rPr>
                <w:w w:val="105"/>
                <w:sz w:val="15"/>
              </w:rPr>
              <w:t>LOS</w:t>
            </w:r>
            <w:r>
              <w:rPr>
                <w:spacing w:val="-7"/>
                <w:w w:val="105"/>
                <w:sz w:val="15"/>
              </w:rPr>
              <w:t> </w:t>
            </w:r>
            <w:r>
              <w:rPr>
                <w:spacing w:val="-2"/>
                <w:w w:val="105"/>
                <w:sz w:val="15"/>
              </w:rPr>
              <w:t>SENTIDOS</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Plaza</w:t>
            </w:r>
            <w:r>
              <w:rPr>
                <w:spacing w:val="-3"/>
                <w:w w:val="105"/>
                <w:sz w:val="15"/>
              </w:rPr>
              <w:t> </w:t>
            </w:r>
            <w:r>
              <w:rPr>
                <w:w w:val="105"/>
                <w:sz w:val="15"/>
              </w:rPr>
              <w:t>&amp;</w:t>
            </w:r>
            <w:r>
              <w:rPr>
                <w:spacing w:val="-4"/>
                <w:w w:val="105"/>
                <w:sz w:val="15"/>
              </w:rPr>
              <w:t> </w:t>
            </w:r>
            <w:r>
              <w:rPr>
                <w:spacing w:val="-2"/>
                <w:w w:val="105"/>
                <w:sz w:val="15"/>
              </w:rPr>
              <w:t>Janes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Soy</w:t>
            </w:r>
            <w:r>
              <w:rPr>
                <w:spacing w:val="-4"/>
                <w:w w:val="105"/>
                <w:sz w:val="15"/>
              </w:rPr>
              <w:t> </w:t>
            </w:r>
            <w:r>
              <w:rPr>
                <w:w w:val="105"/>
                <w:sz w:val="15"/>
              </w:rPr>
              <w:t>grande,</w:t>
            </w:r>
            <w:r>
              <w:rPr>
                <w:spacing w:val="-1"/>
                <w:w w:val="105"/>
                <w:sz w:val="15"/>
              </w:rPr>
              <w:t> </w:t>
            </w:r>
            <w:r>
              <w:rPr>
                <w:w w:val="105"/>
                <w:sz w:val="15"/>
              </w:rPr>
              <w:t>soy</w:t>
            </w:r>
            <w:r>
              <w:rPr>
                <w:spacing w:val="-4"/>
                <w:w w:val="105"/>
                <w:sz w:val="15"/>
              </w:rPr>
              <w:t> </w:t>
            </w:r>
            <w:r>
              <w:rPr>
                <w:spacing w:val="-2"/>
                <w:w w:val="105"/>
                <w:sz w:val="15"/>
              </w:rPr>
              <w:t>pequeño</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UNA</w:t>
            </w:r>
            <w:r>
              <w:rPr>
                <w:spacing w:val="-4"/>
                <w:w w:val="105"/>
                <w:sz w:val="15"/>
              </w:rPr>
              <w:t> </w:t>
            </w:r>
            <w:r>
              <w:rPr>
                <w:w w:val="105"/>
                <w:sz w:val="15"/>
              </w:rPr>
              <w:t>PESADILLA</w:t>
            </w:r>
            <w:r>
              <w:rPr>
                <w:spacing w:val="-6"/>
                <w:w w:val="105"/>
                <w:sz w:val="15"/>
              </w:rPr>
              <w:t> </w:t>
            </w:r>
            <w:r>
              <w:rPr>
                <w:w w:val="105"/>
                <w:sz w:val="15"/>
              </w:rPr>
              <w:t>EN</w:t>
            </w:r>
            <w:r>
              <w:rPr>
                <w:spacing w:val="-5"/>
                <w:w w:val="105"/>
                <w:sz w:val="15"/>
              </w:rPr>
              <w:t> </w:t>
            </w:r>
            <w:r>
              <w:rPr>
                <w:w w:val="105"/>
                <w:sz w:val="15"/>
              </w:rPr>
              <w:t>MI</w:t>
            </w:r>
            <w:r>
              <w:rPr>
                <w:spacing w:val="-3"/>
                <w:w w:val="105"/>
                <w:sz w:val="15"/>
              </w:rPr>
              <w:t> </w:t>
            </w:r>
            <w:r>
              <w:rPr>
                <w:w w:val="105"/>
                <w:sz w:val="15"/>
              </w:rPr>
              <w:t>ARMARIO</w:t>
            </w:r>
            <w:r>
              <w:rPr>
                <w:spacing w:val="-4"/>
                <w:w w:val="105"/>
                <w:sz w:val="15"/>
              </w:rPr>
              <w:t> </w:t>
            </w:r>
            <w:r>
              <w:rPr>
                <w:spacing w:val="-2"/>
                <w:w w:val="105"/>
                <w:sz w:val="15"/>
              </w:rPr>
              <w:t>(01)(T.DURA)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Monserrate</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spacing w:val="-2"/>
                <w:w w:val="105"/>
                <w:sz w:val="15"/>
              </w:rPr>
              <w:t>Gorila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PAPA</w:t>
            </w:r>
            <w:r>
              <w:rPr>
                <w:spacing w:val="-4"/>
                <w:w w:val="105"/>
                <w:sz w:val="15"/>
              </w:rPr>
              <w:t> </w:t>
            </w:r>
            <w:r>
              <w:rPr>
                <w:w w:val="105"/>
                <w:sz w:val="15"/>
              </w:rPr>
              <w:t>(TAPA</w:t>
            </w:r>
            <w:r>
              <w:rPr>
                <w:spacing w:val="-1"/>
                <w:w w:val="105"/>
                <w:sz w:val="15"/>
              </w:rPr>
              <w:t> </w:t>
            </w:r>
            <w:r>
              <w:rPr>
                <w:spacing w:val="-2"/>
                <w:w w:val="105"/>
                <w:sz w:val="15"/>
              </w:rPr>
              <w:t>DURA)(2003)</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Monserrate</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HE</w:t>
            </w:r>
            <w:r>
              <w:rPr>
                <w:spacing w:val="-3"/>
                <w:w w:val="105"/>
                <w:sz w:val="15"/>
              </w:rPr>
              <w:t> </w:t>
            </w:r>
            <w:r>
              <w:rPr>
                <w:w w:val="105"/>
                <w:sz w:val="15"/>
              </w:rPr>
              <w:t>SIDO YO,</w:t>
            </w:r>
            <w:r>
              <w:rPr>
                <w:spacing w:val="-1"/>
                <w:w w:val="105"/>
                <w:sz w:val="15"/>
              </w:rPr>
              <w:t> </w:t>
            </w:r>
            <w:r>
              <w:rPr>
                <w:spacing w:val="-4"/>
                <w:w w:val="105"/>
                <w:sz w:val="15"/>
              </w:rPr>
              <w:t>MAMÁ</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r>
        <w:trPr>
          <w:trHeight w:val="179" w:hRule="atLeast"/>
        </w:trPr>
        <w:tc>
          <w:tcPr>
            <w:tcW w:w="310" w:type="dxa"/>
            <w:tcBorders>
              <w:top w:val="single" w:sz="8" w:space="0" w:color="000000"/>
              <w:right w:val="single" w:sz="8" w:space="0" w:color="000000"/>
            </w:tcBorders>
          </w:tcPr>
          <w:p>
            <w:pPr>
              <w:pStyle w:val="TableParagraph"/>
              <w:spacing w:line="148" w:lineRule="exact" w:before="11"/>
              <w:ind w:right="-15"/>
              <w:jc w:val="right"/>
              <w:rPr>
                <w:sz w:val="14"/>
              </w:rPr>
            </w:pPr>
            <w:r>
              <w:rPr>
                <w:spacing w:val="-5"/>
                <w:sz w:val="14"/>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w w:val="105"/>
                <w:sz w:val="15"/>
              </w:rPr>
              <w:t>HABIA</w:t>
            </w:r>
            <w:r>
              <w:rPr>
                <w:spacing w:val="-4"/>
                <w:w w:val="105"/>
                <w:sz w:val="15"/>
              </w:rPr>
              <w:t> </w:t>
            </w:r>
            <w:r>
              <w:rPr>
                <w:w w:val="105"/>
                <w:sz w:val="15"/>
              </w:rPr>
              <w:t>UNA</w:t>
            </w:r>
            <w:r>
              <w:rPr>
                <w:spacing w:val="-4"/>
                <w:w w:val="105"/>
                <w:sz w:val="15"/>
              </w:rPr>
              <w:t> </w:t>
            </w:r>
            <w:r>
              <w:rPr>
                <w:w w:val="105"/>
                <w:sz w:val="15"/>
              </w:rPr>
              <w:t>VEZ</w:t>
            </w:r>
            <w:r>
              <w:rPr>
                <w:spacing w:val="-2"/>
                <w:w w:val="105"/>
                <w:sz w:val="15"/>
              </w:rPr>
              <w:t> </w:t>
            </w:r>
            <w:r>
              <w:rPr>
                <w:spacing w:val="-4"/>
                <w:w w:val="105"/>
                <w:sz w:val="15"/>
              </w:rPr>
              <w:t>CASA</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Grupo</w:t>
            </w:r>
            <w:r>
              <w:rPr>
                <w:spacing w:val="-4"/>
                <w:w w:val="105"/>
                <w:sz w:val="15"/>
              </w:rPr>
              <w:t> </w:t>
            </w:r>
            <w:r>
              <w:rPr>
                <w:w w:val="105"/>
                <w:sz w:val="15"/>
              </w:rPr>
              <w:t>Editorial</w:t>
            </w:r>
            <w:r>
              <w:rPr>
                <w:spacing w:val="-3"/>
                <w:w w:val="105"/>
                <w:sz w:val="15"/>
              </w:rPr>
              <w:t> </w:t>
            </w:r>
            <w:r>
              <w:rPr>
                <w:spacing w:val="-2"/>
                <w:w w:val="105"/>
                <w:sz w:val="15"/>
              </w:rPr>
              <w:t>Santillana</w:t>
            </w:r>
          </w:p>
        </w:tc>
      </w:tr>
    </w:tbl>
    <w:p>
      <w:pPr>
        <w:spacing w:after="0" w:line="155" w:lineRule="exact"/>
        <w:rPr>
          <w:sz w:val="15"/>
        </w:rPr>
        <w:sectPr>
          <w:pgSz w:w="11900" w:h="16840"/>
          <w:pgMar w:header="0" w:footer="1434" w:top="1940" w:bottom="1620" w:left="380" w:right="0"/>
        </w:sectPr>
      </w:pPr>
    </w:p>
    <w:p>
      <w:pPr>
        <w:pStyle w:val="BodyText"/>
        <w:spacing w:before="156"/>
        <w:ind w:left="1626"/>
      </w:pPr>
      <w:r>
        <w:rPr>
          <w:w w:val="110"/>
        </w:rPr>
        <w:t>Lista</w:t>
      </w:r>
      <w:r>
        <w:rPr>
          <w:spacing w:val="-8"/>
          <w:w w:val="110"/>
        </w:rPr>
        <w:t> </w:t>
      </w:r>
      <w:r>
        <w:rPr>
          <w:spacing w:val="-5"/>
          <w:w w:val="110"/>
        </w:rPr>
        <w:t>12:</w:t>
      </w:r>
    </w:p>
    <w:p>
      <w:pPr>
        <w:pStyle w:val="BodyText"/>
        <w:rPr>
          <w:sz w:val="17"/>
        </w:rPr>
      </w:pPr>
    </w:p>
    <w:tbl>
      <w:tblPr>
        <w:tblW w:w="0" w:type="auto"/>
        <w:jc w:val="left"/>
        <w:tblInd w:w="16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
        <w:gridCol w:w="4651"/>
        <w:gridCol w:w="3429"/>
      </w:tblGrid>
      <w:tr>
        <w:trPr>
          <w:trHeight w:val="153" w:hRule="atLeast"/>
        </w:trPr>
        <w:tc>
          <w:tcPr>
            <w:tcW w:w="310" w:type="dxa"/>
            <w:shd w:val="clear" w:color="auto" w:fill="99CCFF"/>
          </w:tcPr>
          <w:p>
            <w:pPr>
              <w:pStyle w:val="TableParagraph"/>
              <w:spacing w:line="134" w:lineRule="exact"/>
              <w:ind w:right="11"/>
              <w:jc w:val="right"/>
              <w:rPr>
                <w:sz w:val="14"/>
              </w:rPr>
            </w:pPr>
            <w:r>
              <w:rPr>
                <w:spacing w:val="-5"/>
                <w:w w:val="105"/>
                <w:sz w:val="14"/>
              </w:rPr>
              <w:t>No.</w:t>
            </w:r>
          </w:p>
        </w:tc>
        <w:tc>
          <w:tcPr>
            <w:tcW w:w="4651" w:type="dxa"/>
            <w:shd w:val="clear" w:color="auto" w:fill="99CCFF"/>
          </w:tcPr>
          <w:p>
            <w:pPr>
              <w:pStyle w:val="TableParagraph"/>
              <w:spacing w:line="134" w:lineRule="exact"/>
              <w:ind w:left="2116" w:right="2090"/>
              <w:jc w:val="center"/>
              <w:rPr>
                <w:sz w:val="14"/>
              </w:rPr>
            </w:pPr>
            <w:r>
              <w:rPr>
                <w:spacing w:val="-2"/>
                <w:w w:val="110"/>
                <w:sz w:val="14"/>
              </w:rPr>
              <w:t>Título</w:t>
            </w:r>
          </w:p>
        </w:tc>
        <w:tc>
          <w:tcPr>
            <w:tcW w:w="3429" w:type="dxa"/>
            <w:shd w:val="clear" w:color="auto" w:fill="99CCFF"/>
          </w:tcPr>
          <w:p>
            <w:pPr>
              <w:pStyle w:val="TableParagraph"/>
              <w:spacing w:line="134" w:lineRule="exact"/>
              <w:ind w:left="1412" w:right="1382"/>
              <w:jc w:val="center"/>
              <w:rPr>
                <w:sz w:val="14"/>
              </w:rPr>
            </w:pPr>
            <w:r>
              <w:rPr>
                <w:spacing w:val="-2"/>
                <w:w w:val="115"/>
                <w:sz w:val="14"/>
              </w:rPr>
              <w:t>Editorial</w:t>
            </w:r>
          </w:p>
        </w:tc>
      </w:tr>
      <w:tr>
        <w:trPr>
          <w:trHeight w:val="171" w:hRule="atLeast"/>
        </w:trPr>
        <w:tc>
          <w:tcPr>
            <w:tcW w:w="310" w:type="dxa"/>
            <w:tcBorders>
              <w:bottom w:val="single" w:sz="8" w:space="0" w:color="000000"/>
              <w:right w:val="single" w:sz="8" w:space="0" w:color="000000"/>
            </w:tcBorders>
          </w:tcPr>
          <w:p>
            <w:pPr>
              <w:pStyle w:val="TableParagraph"/>
              <w:spacing w:line="142" w:lineRule="exact" w:before="9"/>
              <w:ind w:right="-15"/>
              <w:jc w:val="right"/>
              <w:rPr>
                <w:sz w:val="14"/>
              </w:rPr>
            </w:pPr>
            <w:r>
              <w:rPr>
                <w:w w:val="101"/>
                <w:sz w:val="14"/>
              </w:rPr>
              <w:t>1</w:t>
            </w:r>
          </w:p>
        </w:tc>
        <w:tc>
          <w:tcPr>
            <w:tcW w:w="4651" w:type="dxa"/>
            <w:tcBorders>
              <w:left w:val="single" w:sz="8" w:space="0" w:color="000000"/>
              <w:bottom w:val="single" w:sz="8" w:space="0" w:color="000000"/>
              <w:right w:val="single" w:sz="8" w:space="0" w:color="000000"/>
            </w:tcBorders>
          </w:tcPr>
          <w:p>
            <w:pPr>
              <w:pStyle w:val="TableParagraph"/>
              <w:spacing w:line="151" w:lineRule="exact"/>
              <w:ind w:left="32"/>
              <w:rPr>
                <w:sz w:val="15"/>
              </w:rPr>
            </w:pPr>
            <w:r>
              <w:rPr>
                <w:w w:val="105"/>
                <w:sz w:val="15"/>
              </w:rPr>
              <w:t>Libro</w:t>
            </w:r>
            <w:r>
              <w:rPr>
                <w:spacing w:val="-2"/>
                <w:w w:val="105"/>
                <w:sz w:val="15"/>
              </w:rPr>
              <w:t> </w:t>
            </w:r>
            <w:r>
              <w:rPr>
                <w:w w:val="105"/>
                <w:sz w:val="15"/>
              </w:rPr>
              <w:t>Cantar,</w:t>
            </w:r>
            <w:r>
              <w:rPr>
                <w:spacing w:val="-1"/>
                <w:w w:val="105"/>
                <w:sz w:val="15"/>
              </w:rPr>
              <w:t> </w:t>
            </w:r>
            <w:r>
              <w:rPr>
                <w:w w:val="105"/>
                <w:sz w:val="15"/>
              </w:rPr>
              <w:t>tocar y</w:t>
            </w:r>
            <w:r>
              <w:rPr>
                <w:spacing w:val="-5"/>
                <w:w w:val="105"/>
                <w:sz w:val="15"/>
              </w:rPr>
              <w:t> </w:t>
            </w:r>
            <w:r>
              <w:rPr>
                <w:spacing w:val="-4"/>
                <w:w w:val="105"/>
                <w:sz w:val="15"/>
              </w:rPr>
              <w:t>Jugar</w:t>
            </w:r>
          </w:p>
        </w:tc>
        <w:tc>
          <w:tcPr>
            <w:tcW w:w="3429" w:type="dxa"/>
            <w:tcBorders>
              <w:left w:val="single" w:sz="8" w:space="0" w:color="000000"/>
              <w:bottom w:val="single" w:sz="8" w:space="0" w:color="000000"/>
            </w:tcBorders>
          </w:tcPr>
          <w:p>
            <w:pPr>
              <w:pStyle w:val="TableParagraph"/>
              <w:spacing w:line="148" w:lineRule="exact" w:before="2"/>
              <w:ind w:left="25"/>
              <w:rPr>
                <w:sz w:val="15"/>
              </w:rPr>
            </w:pPr>
            <w:r>
              <w:rPr>
                <w:w w:val="105"/>
                <w:sz w:val="15"/>
              </w:rPr>
              <w:t>Siglo</w:t>
            </w:r>
            <w:r>
              <w:rPr>
                <w:spacing w:val="-3"/>
                <w:w w:val="105"/>
                <w:sz w:val="15"/>
              </w:rPr>
              <w:t> </w:t>
            </w:r>
            <w:r>
              <w:rPr>
                <w:w w:val="105"/>
                <w:sz w:val="15"/>
              </w:rPr>
              <w:t>del</w:t>
            </w:r>
            <w:r>
              <w:rPr>
                <w:spacing w:val="-3"/>
                <w:w w:val="105"/>
                <w:sz w:val="15"/>
              </w:rPr>
              <w:t> </w:t>
            </w:r>
            <w:r>
              <w:rPr>
                <w:w w:val="105"/>
                <w:sz w:val="15"/>
              </w:rPr>
              <w:t>Hombre</w:t>
            </w:r>
            <w:r>
              <w:rPr>
                <w:spacing w:val="-3"/>
                <w:w w:val="105"/>
                <w:sz w:val="15"/>
              </w:rPr>
              <w:t> </w:t>
            </w:r>
            <w:r>
              <w:rPr>
                <w:spacing w:val="-2"/>
                <w:w w:val="105"/>
                <w:sz w:val="15"/>
              </w:rPr>
              <w:t>Editores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2</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Libro</w:t>
            </w:r>
            <w:r>
              <w:rPr>
                <w:spacing w:val="-3"/>
                <w:w w:val="105"/>
                <w:sz w:val="15"/>
              </w:rPr>
              <w:t> </w:t>
            </w:r>
            <w:r>
              <w:rPr>
                <w:w w:val="105"/>
                <w:sz w:val="15"/>
              </w:rPr>
              <w:t>Orugas en</w:t>
            </w:r>
            <w:r>
              <w:rPr>
                <w:spacing w:val="-1"/>
                <w:w w:val="105"/>
                <w:sz w:val="15"/>
              </w:rPr>
              <w:t> </w:t>
            </w:r>
            <w:r>
              <w:rPr>
                <w:spacing w:val="-2"/>
                <w:w w:val="105"/>
                <w:sz w:val="15"/>
              </w:rPr>
              <w:t>Mudanza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Cristina</w:t>
            </w:r>
            <w:r>
              <w:rPr>
                <w:spacing w:val="-3"/>
                <w:w w:val="105"/>
                <w:sz w:val="15"/>
              </w:rPr>
              <w:t> </w:t>
            </w:r>
            <w:r>
              <w:rPr>
                <w:w w:val="105"/>
                <w:sz w:val="15"/>
              </w:rPr>
              <w:t>Uribe</w:t>
            </w:r>
            <w:r>
              <w:rPr>
                <w:spacing w:val="-3"/>
                <w:w w:val="105"/>
                <w:sz w:val="15"/>
              </w:rPr>
              <w:t> </w:t>
            </w:r>
            <w:r>
              <w:rPr>
                <w:spacing w:val="-2"/>
                <w:w w:val="105"/>
                <w:sz w:val="15"/>
              </w:rPr>
              <w:t>Editores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3</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CUANDO</w:t>
            </w:r>
            <w:r>
              <w:rPr>
                <w:spacing w:val="-3"/>
                <w:w w:val="105"/>
                <w:sz w:val="15"/>
              </w:rPr>
              <w:t> </w:t>
            </w:r>
            <w:r>
              <w:rPr>
                <w:w w:val="105"/>
                <w:sz w:val="15"/>
              </w:rPr>
              <w:t>HAY</w:t>
            </w:r>
            <w:r>
              <w:rPr>
                <w:spacing w:val="-3"/>
                <w:w w:val="105"/>
                <w:sz w:val="15"/>
              </w:rPr>
              <w:t> </w:t>
            </w:r>
            <w:r>
              <w:rPr>
                <w:w w:val="105"/>
                <w:sz w:val="15"/>
              </w:rPr>
              <w:t>QUE</w:t>
            </w:r>
            <w:r>
              <w:rPr>
                <w:spacing w:val="-4"/>
                <w:w w:val="105"/>
                <w:sz w:val="15"/>
              </w:rPr>
              <w:t> </w:t>
            </w:r>
            <w:r>
              <w:rPr>
                <w:spacing w:val="-2"/>
                <w:w w:val="105"/>
                <w:sz w:val="15"/>
              </w:rPr>
              <w:t>TRABAJAR</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Alianza</w:t>
            </w:r>
            <w:r>
              <w:rPr>
                <w:spacing w:val="-6"/>
                <w:w w:val="105"/>
                <w:sz w:val="15"/>
              </w:rPr>
              <w:t> </w:t>
            </w:r>
            <w:r>
              <w:rPr>
                <w:w w:val="105"/>
                <w:sz w:val="15"/>
              </w:rPr>
              <w:t>Distribuidora</w:t>
            </w:r>
            <w:r>
              <w:rPr>
                <w:spacing w:val="-5"/>
                <w:w w:val="105"/>
                <w:sz w:val="15"/>
              </w:rPr>
              <w:t> </w:t>
            </w:r>
            <w:r>
              <w:rPr>
                <w:w w:val="105"/>
                <w:sz w:val="15"/>
              </w:rPr>
              <w:t>de</w:t>
            </w:r>
            <w:r>
              <w:rPr>
                <w:spacing w:val="-6"/>
                <w:w w:val="105"/>
                <w:sz w:val="15"/>
              </w:rPr>
              <w:t> </w:t>
            </w:r>
            <w:r>
              <w:rPr>
                <w:spacing w:val="-2"/>
                <w:w w:val="105"/>
                <w:sz w:val="15"/>
              </w:rPr>
              <w:t>Colombia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39" w:lineRule="exact" w:before="17"/>
              <w:ind w:right="-15"/>
              <w:jc w:val="right"/>
              <w:rPr>
                <w:sz w:val="14"/>
              </w:rPr>
            </w:pPr>
            <w:r>
              <w:rPr>
                <w:w w:val="101"/>
                <w:sz w:val="14"/>
              </w:rPr>
              <w:t>4</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Yo</w:t>
            </w:r>
            <w:r>
              <w:rPr>
                <w:spacing w:val="-2"/>
                <w:w w:val="105"/>
                <w:sz w:val="15"/>
              </w:rPr>
              <w:t> también</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9"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7"/>
              <w:ind w:right="-15"/>
              <w:jc w:val="right"/>
              <w:rPr>
                <w:sz w:val="14"/>
              </w:rPr>
            </w:pPr>
            <w:r>
              <w:rPr>
                <w:w w:val="101"/>
                <w:sz w:val="14"/>
              </w:rPr>
              <w:t>5</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8"/>
              <w:ind w:left="32"/>
              <w:rPr>
                <w:sz w:val="15"/>
              </w:rPr>
            </w:pPr>
            <w:r>
              <w:rPr>
                <w:w w:val="105"/>
                <w:sz w:val="15"/>
              </w:rPr>
              <w:t>Yo</w:t>
            </w:r>
            <w:r>
              <w:rPr>
                <w:spacing w:val="-3"/>
                <w:w w:val="105"/>
                <w:sz w:val="15"/>
              </w:rPr>
              <w:t> </w:t>
            </w:r>
            <w:r>
              <w:rPr>
                <w:w w:val="105"/>
                <w:sz w:val="15"/>
              </w:rPr>
              <w:t>tenía</w:t>
            </w:r>
            <w:r>
              <w:rPr>
                <w:spacing w:val="-4"/>
                <w:w w:val="105"/>
                <w:sz w:val="15"/>
              </w:rPr>
              <w:t> </w:t>
            </w:r>
            <w:r>
              <w:rPr>
                <w:w w:val="105"/>
                <w:sz w:val="15"/>
              </w:rPr>
              <w:t>diez</w:t>
            </w:r>
            <w:r>
              <w:rPr>
                <w:spacing w:val="-5"/>
                <w:w w:val="105"/>
                <w:sz w:val="15"/>
              </w:rPr>
              <w:t> </w:t>
            </w:r>
            <w:r>
              <w:rPr>
                <w:spacing w:val="-2"/>
                <w:w w:val="105"/>
                <w:sz w:val="15"/>
              </w:rPr>
              <w:t>perritos</w:t>
            </w:r>
          </w:p>
        </w:tc>
        <w:tc>
          <w:tcPr>
            <w:tcW w:w="3429" w:type="dxa"/>
            <w:tcBorders>
              <w:top w:val="single" w:sz="8" w:space="0" w:color="000000"/>
              <w:left w:val="single" w:sz="8" w:space="0" w:color="000000"/>
              <w:bottom w:val="single" w:sz="8" w:space="0" w:color="000000"/>
            </w:tcBorders>
          </w:tcPr>
          <w:p>
            <w:pPr>
              <w:pStyle w:val="TableParagraph"/>
              <w:spacing w:line="151" w:lineRule="exact" w:before="8"/>
              <w:ind w:left="25"/>
              <w:rPr>
                <w:sz w:val="15"/>
              </w:rPr>
            </w:pPr>
            <w:r>
              <w:rPr>
                <w:w w:val="105"/>
                <w:sz w:val="15"/>
              </w:rPr>
              <w:t>Babel</w:t>
            </w:r>
            <w:r>
              <w:rPr>
                <w:spacing w:val="-5"/>
                <w:w w:val="105"/>
                <w:sz w:val="15"/>
              </w:rPr>
              <w:t> </w:t>
            </w:r>
            <w:r>
              <w:rPr>
                <w:spacing w:val="-2"/>
                <w:w w:val="105"/>
                <w:sz w:val="15"/>
              </w:rPr>
              <w:t>Libros</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6</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1" w:lineRule="exact" w:before="6"/>
              <w:ind w:left="32"/>
              <w:rPr>
                <w:sz w:val="15"/>
              </w:rPr>
            </w:pPr>
            <w:r>
              <w:rPr>
                <w:w w:val="105"/>
                <w:sz w:val="15"/>
              </w:rPr>
              <w:t>Elmer</w:t>
            </w:r>
            <w:r>
              <w:rPr>
                <w:spacing w:val="-1"/>
                <w:w w:val="105"/>
                <w:sz w:val="15"/>
              </w:rPr>
              <w:t> </w:t>
            </w:r>
            <w:r>
              <w:rPr>
                <w:w w:val="105"/>
                <w:sz w:val="15"/>
              </w:rPr>
              <w:t>y</w:t>
            </w:r>
            <w:r>
              <w:rPr>
                <w:spacing w:val="-4"/>
                <w:w w:val="105"/>
                <w:sz w:val="15"/>
              </w:rPr>
              <w:t> </w:t>
            </w:r>
            <w:r>
              <w:rPr>
                <w:spacing w:val="-2"/>
                <w:w w:val="105"/>
                <w:sz w:val="15"/>
              </w:rPr>
              <w:t>Wilbur</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Editorial</w:t>
            </w:r>
            <w:r>
              <w:rPr>
                <w:spacing w:val="-6"/>
                <w:w w:val="105"/>
                <w:sz w:val="15"/>
              </w:rPr>
              <w:t> </w:t>
            </w:r>
            <w:r>
              <w:rPr>
                <w:spacing w:val="-2"/>
                <w:w w:val="105"/>
                <w:sz w:val="15"/>
              </w:rPr>
              <w:t>Norma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7</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Willy</w:t>
            </w:r>
            <w:r>
              <w:rPr>
                <w:spacing w:val="-1"/>
                <w:w w:val="105"/>
                <w:sz w:val="15"/>
              </w:rPr>
              <w:t> </w:t>
            </w:r>
            <w:r>
              <w:rPr>
                <w:w w:val="105"/>
                <w:sz w:val="15"/>
              </w:rPr>
              <w:t>y</w:t>
            </w:r>
            <w:r>
              <w:rPr>
                <w:spacing w:val="-2"/>
                <w:w w:val="105"/>
                <w:sz w:val="15"/>
              </w:rPr>
              <w:t> </w:t>
            </w:r>
            <w:r>
              <w:rPr>
                <w:spacing w:val="-4"/>
                <w:w w:val="105"/>
                <w:sz w:val="15"/>
              </w:rPr>
              <w:t>Hugo</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6" w:hRule="atLeast"/>
        </w:trPr>
        <w:tc>
          <w:tcPr>
            <w:tcW w:w="310" w:type="dxa"/>
            <w:tcBorders>
              <w:top w:val="single" w:sz="8" w:space="0" w:color="000000"/>
              <w:bottom w:val="single" w:sz="8" w:space="0" w:color="000000"/>
              <w:right w:val="single" w:sz="8" w:space="0" w:color="000000"/>
            </w:tcBorders>
          </w:tcPr>
          <w:p>
            <w:pPr>
              <w:pStyle w:val="TableParagraph"/>
              <w:spacing w:line="142" w:lineRule="exact" w:before="15"/>
              <w:ind w:right="-15"/>
              <w:jc w:val="right"/>
              <w:rPr>
                <w:sz w:val="14"/>
              </w:rPr>
            </w:pPr>
            <w:r>
              <w:rPr>
                <w:w w:val="101"/>
                <w:sz w:val="14"/>
              </w:rPr>
              <w:t>8</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48" w:lineRule="exact" w:before="8"/>
              <w:ind w:left="32"/>
              <w:rPr>
                <w:sz w:val="15"/>
              </w:rPr>
            </w:pPr>
            <w:r>
              <w:rPr>
                <w:w w:val="105"/>
                <w:sz w:val="15"/>
              </w:rPr>
              <w:t>Chigüiro</w:t>
            </w:r>
            <w:r>
              <w:rPr>
                <w:spacing w:val="-6"/>
                <w:w w:val="105"/>
                <w:sz w:val="15"/>
              </w:rPr>
              <w:t> </w:t>
            </w:r>
            <w:r>
              <w:rPr>
                <w:w w:val="105"/>
                <w:sz w:val="15"/>
              </w:rPr>
              <w:t>encuentra</w:t>
            </w:r>
            <w:r>
              <w:rPr>
                <w:spacing w:val="-4"/>
                <w:w w:val="105"/>
                <w:sz w:val="15"/>
              </w:rPr>
              <w:t> ayuda</w:t>
            </w:r>
          </w:p>
        </w:tc>
        <w:tc>
          <w:tcPr>
            <w:tcW w:w="3429" w:type="dxa"/>
            <w:tcBorders>
              <w:top w:val="single" w:sz="8" w:space="0" w:color="000000"/>
              <w:left w:val="single" w:sz="8" w:space="0" w:color="000000"/>
              <w:bottom w:val="single" w:sz="8" w:space="0" w:color="000000"/>
            </w:tcBorders>
          </w:tcPr>
          <w:p>
            <w:pPr>
              <w:pStyle w:val="TableParagraph"/>
              <w:spacing w:line="148" w:lineRule="exact" w:before="8"/>
              <w:ind w:left="25"/>
              <w:rPr>
                <w:sz w:val="15"/>
              </w:rPr>
            </w:pPr>
            <w:r>
              <w:rPr>
                <w:w w:val="105"/>
                <w:sz w:val="15"/>
              </w:rPr>
              <w:t>Babel</w:t>
            </w:r>
            <w:r>
              <w:rPr>
                <w:spacing w:val="-5"/>
                <w:w w:val="105"/>
                <w:sz w:val="15"/>
              </w:rPr>
              <w:t> </w:t>
            </w:r>
            <w:r>
              <w:rPr>
                <w:spacing w:val="-2"/>
                <w:w w:val="105"/>
                <w:sz w:val="15"/>
              </w:rPr>
              <w:t>Libros</w:t>
            </w:r>
          </w:p>
        </w:tc>
      </w:tr>
      <w:tr>
        <w:trPr>
          <w:trHeight w:val="177" w:hRule="atLeast"/>
        </w:trPr>
        <w:tc>
          <w:tcPr>
            <w:tcW w:w="310" w:type="dxa"/>
            <w:tcBorders>
              <w:top w:val="single" w:sz="8" w:space="0" w:color="000000"/>
              <w:bottom w:val="single" w:sz="8" w:space="0" w:color="000000"/>
              <w:right w:val="single" w:sz="8" w:space="0" w:color="000000"/>
            </w:tcBorders>
          </w:tcPr>
          <w:p>
            <w:pPr>
              <w:pStyle w:val="TableParagraph"/>
              <w:spacing w:line="140" w:lineRule="exact" w:before="17"/>
              <w:ind w:right="-15"/>
              <w:jc w:val="right"/>
              <w:rPr>
                <w:sz w:val="14"/>
              </w:rPr>
            </w:pPr>
            <w:r>
              <w:rPr>
                <w:w w:val="101"/>
                <w:sz w:val="14"/>
              </w:rPr>
              <w:t>9</w:t>
            </w:r>
          </w:p>
        </w:tc>
        <w:tc>
          <w:tcPr>
            <w:tcW w:w="4651" w:type="dxa"/>
            <w:tcBorders>
              <w:top w:val="single" w:sz="8" w:space="0" w:color="000000"/>
              <w:left w:val="single" w:sz="8" w:space="0" w:color="000000"/>
              <w:bottom w:val="single" w:sz="8" w:space="0" w:color="000000"/>
              <w:right w:val="single" w:sz="8" w:space="0" w:color="000000"/>
            </w:tcBorders>
          </w:tcPr>
          <w:p>
            <w:pPr>
              <w:pStyle w:val="TableParagraph"/>
              <w:spacing w:line="150" w:lineRule="exact" w:before="8"/>
              <w:ind w:left="32"/>
              <w:rPr>
                <w:sz w:val="15"/>
              </w:rPr>
            </w:pPr>
            <w:r>
              <w:rPr>
                <w:w w:val="105"/>
                <w:sz w:val="15"/>
              </w:rPr>
              <w:t>Túnel,</w:t>
            </w:r>
            <w:r>
              <w:rPr>
                <w:spacing w:val="-3"/>
                <w:w w:val="105"/>
                <w:sz w:val="15"/>
              </w:rPr>
              <w:t> </w:t>
            </w:r>
            <w:r>
              <w:rPr>
                <w:spacing w:val="-5"/>
                <w:w w:val="105"/>
                <w:sz w:val="15"/>
              </w:rPr>
              <w:t>El</w:t>
            </w:r>
          </w:p>
        </w:tc>
        <w:tc>
          <w:tcPr>
            <w:tcW w:w="3429" w:type="dxa"/>
            <w:tcBorders>
              <w:top w:val="single" w:sz="8" w:space="0" w:color="000000"/>
              <w:left w:val="single" w:sz="8" w:space="0" w:color="000000"/>
              <w:bottom w:val="single" w:sz="8" w:space="0" w:color="000000"/>
            </w:tcBorders>
          </w:tcPr>
          <w:p>
            <w:pPr>
              <w:pStyle w:val="TableParagraph"/>
              <w:spacing w:line="150" w:lineRule="exact" w:before="8"/>
              <w:ind w:left="25"/>
              <w:rPr>
                <w:sz w:val="15"/>
              </w:rPr>
            </w:pPr>
            <w:r>
              <w:rPr>
                <w:w w:val="105"/>
                <w:sz w:val="15"/>
              </w:rPr>
              <w:t>Fondo</w:t>
            </w:r>
            <w:r>
              <w:rPr>
                <w:spacing w:val="-3"/>
                <w:w w:val="105"/>
                <w:sz w:val="15"/>
              </w:rPr>
              <w:t> </w:t>
            </w:r>
            <w:r>
              <w:rPr>
                <w:w w:val="105"/>
                <w:sz w:val="15"/>
              </w:rPr>
              <w:t>de</w:t>
            </w:r>
            <w:r>
              <w:rPr>
                <w:spacing w:val="-1"/>
                <w:w w:val="105"/>
                <w:sz w:val="15"/>
              </w:rPr>
              <w:t> </w:t>
            </w:r>
            <w:r>
              <w:rPr>
                <w:spacing w:val="-2"/>
                <w:w w:val="105"/>
                <w:sz w:val="15"/>
              </w:rPr>
              <w:t>Cultura</w:t>
            </w:r>
          </w:p>
        </w:tc>
      </w:tr>
      <w:tr>
        <w:trPr>
          <w:trHeight w:val="179" w:hRule="atLeast"/>
        </w:trPr>
        <w:tc>
          <w:tcPr>
            <w:tcW w:w="310" w:type="dxa"/>
            <w:tcBorders>
              <w:top w:val="single" w:sz="8" w:space="0" w:color="000000"/>
              <w:right w:val="single" w:sz="8" w:space="0" w:color="000000"/>
            </w:tcBorders>
          </w:tcPr>
          <w:p>
            <w:pPr>
              <w:pStyle w:val="TableParagraph"/>
              <w:spacing w:line="155" w:lineRule="exact" w:before="4"/>
              <w:jc w:val="right"/>
              <w:rPr>
                <w:sz w:val="15"/>
              </w:rPr>
            </w:pPr>
            <w:r>
              <w:rPr>
                <w:spacing w:val="-5"/>
                <w:w w:val="105"/>
                <w:sz w:val="15"/>
              </w:rPr>
              <w:t>10</w:t>
            </w:r>
          </w:p>
        </w:tc>
        <w:tc>
          <w:tcPr>
            <w:tcW w:w="4651" w:type="dxa"/>
            <w:tcBorders>
              <w:top w:val="single" w:sz="8" w:space="0" w:color="000000"/>
              <w:left w:val="single" w:sz="8" w:space="0" w:color="000000"/>
              <w:right w:val="single" w:sz="8" w:space="0" w:color="000000"/>
            </w:tcBorders>
          </w:tcPr>
          <w:p>
            <w:pPr>
              <w:pStyle w:val="TableParagraph"/>
              <w:spacing w:line="155" w:lineRule="exact" w:before="4"/>
              <w:ind w:left="32"/>
              <w:rPr>
                <w:sz w:val="15"/>
              </w:rPr>
            </w:pPr>
            <w:r>
              <w:rPr>
                <w:spacing w:val="-2"/>
                <w:w w:val="105"/>
                <w:sz w:val="15"/>
              </w:rPr>
              <w:t>Mascotas</w:t>
            </w:r>
          </w:p>
        </w:tc>
        <w:tc>
          <w:tcPr>
            <w:tcW w:w="3429" w:type="dxa"/>
            <w:tcBorders>
              <w:top w:val="single" w:sz="8" w:space="0" w:color="000000"/>
              <w:left w:val="single" w:sz="8" w:space="0" w:color="000000"/>
            </w:tcBorders>
          </w:tcPr>
          <w:p>
            <w:pPr>
              <w:pStyle w:val="TableParagraph"/>
              <w:spacing w:line="155" w:lineRule="exact" w:before="4"/>
              <w:ind w:left="25"/>
              <w:rPr>
                <w:sz w:val="15"/>
              </w:rPr>
            </w:pPr>
            <w:r>
              <w:rPr>
                <w:w w:val="105"/>
                <w:sz w:val="15"/>
              </w:rPr>
              <w:t>Distribuidora</w:t>
            </w:r>
            <w:r>
              <w:rPr>
                <w:spacing w:val="-7"/>
                <w:w w:val="105"/>
                <w:sz w:val="15"/>
              </w:rPr>
              <w:t> </w:t>
            </w:r>
            <w:r>
              <w:rPr>
                <w:spacing w:val="-2"/>
                <w:w w:val="105"/>
                <w:sz w:val="15"/>
              </w:rPr>
              <w:t>Aguilar</w:t>
            </w:r>
          </w:p>
        </w:tc>
      </w:tr>
    </w:tbl>
    <w:p>
      <w:pPr>
        <w:pStyle w:val="BodyText"/>
        <w:rPr>
          <w:sz w:val="26"/>
        </w:rPr>
      </w:pPr>
    </w:p>
    <w:p>
      <w:pPr>
        <w:pStyle w:val="BodyText"/>
        <w:spacing w:before="203"/>
        <w:ind w:left="1964"/>
      </w:pPr>
      <w:r>
        <w:rPr/>
        <w:t>De</w:t>
      </w:r>
      <w:r>
        <w:rPr>
          <w:spacing w:val="3"/>
        </w:rPr>
        <w:t> </w:t>
      </w:r>
      <w:r>
        <w:rPr/>
        <w:t>otro</w:t>
      </w:r>
      <w:r>
        <w:rPr>
          <w:spacing w:val="2"/>
        </w:rPr>
        <w:t> </w:t>
      </w:r>
      <w:r>
        <w:rPr/>
        <w:t>lado,</w:t>
      </w:r>
      <w:r>
        <w:rPr>
          <w:spacing w:val="2"/>
        </w:rPr>
        <w:t> </w:t>
      </w:r>
      <w:r>
        <w:rPr/>
        <w:t>los</w:t>
      </w:r>
      <w:r>
        <w:rPr>
          <w:spacing w:val="2"/>
        </w:rPr>
        <w:t> </w:t>
      </w:r>
      <w:r>
        <w:rPr/>
        <w:t>cojines</w:t>
      </w:r>
      <w:r>
        <w:rPr>
          <w:spacing w:val="6"/>
        </w:rPr>
        <w:t> </w:t>
      </w:r>
      <w:r>
        <w:rPr/>
        <w:t>deben</w:t>
      </w:r>
      <w:r>
        <w:rPr>
          <w:spacing w:val="2"/>
        </w:rPr>
        <w:t> </w:t>
      </w:r>
      <w:r>
        <w:rPr/>
        <w:t>cumplir</w:t>
      </w:r>
      <w:r>
        <w:rPr>
          <w:spacing w:val="3"/>
        </w:rPr>
        <w:t> </w:t>
      </w:r>
      <w:r>
        <w:rPr/>
        <w:t>con</w:t>
      </w:r>
      <w:r>
        <w:rPr>
          <w:spacing w:val="1"/>
        </w:rPr>
        <w:t> </w:t>
      </w:r>
      <w:r>
        <w:rPr/>
        <w:t>las</w:t>
      </w:r>
      <w:r>
        <w:rPr>
          <w:spacing w:val="4"/>
        </w:rPr>
        <w:t> </w:t>
      </w:r>
      <w:r>
        <w:rPr/>
        <w:t>siguientes</w:t>
      </w:r>
      <w:r>
        <w:rPr>
          <w:spacing w:val="1"/>
        </w:rPr>
        <w:t> </w:t>
      </w:r>
      <w:r>
        <w:rPr>
          <w:spacing w:val="-2"/>
        </w:rPr>
        <w:t>características:</w:t>
      </w:r>
    </w:p>
    <w:p>
      <w:pPr>
        <w:pStyle w:val="ListParagraph"/>
        <w:numPr>
          <w:ilvl w:val="0"/>
          <w:numId w:val="15"/>
        </w:numPr>
        <w:tabs>
          <w:tab w:pos="2669" w:val="left" w:leader="none"/>
        </w:tabs>
        <w:spacing w:line="240" w:lineRule="auto" w:before="138" w:after="0"/>
        <w:ind w:left="2668" w:right="0" w:hanging="352"/>
        <w:jc w:val="left"/>
        <w:rPr>
          <w:sz w:val="23"/>
        </w:rPr>
      </w:pPr>
      <w:r>
        <w:rPr>
          <w:sz w:val="23"/>
        </w:rPr>
        <w:t>Espuma:</w:t>
      </w:r>
      <w:r>
        <w:rPr>
          <w:spacing w:val="3"/>
          <w:sz w:val="23"/>
        </w:rPr>
        <w:t> </w:t>
      </w:r>
      <w:r>
        <w:rPr>
          <w:sz w:val="23"/>
        </w:rPr>
        <w:t>Espuma</w:t>
      </w:r>
      <w:r>
        <w:rPr>
          <w:spacing w:val="3"/>
          <w:sz w:val="23"/>
        </w:rPr>
        <w:t> </w:t>
      </w:r>
      <w:r>
        <w:rPr>
          <w:sz w:val="23"/>
        </w:rPr>
        <w:t>rosada</w:t>
      </w:r>
      <w:r>
        <w:rPr>
          <w:spacing w:val="6"/>
          <w:sz w:val="23"/>
        </w:rPr>
        <w:t> </w:t>
      </w:r>
      <w:r>
        <w:rPr>
          <w:sz w:val="23"/>
        </w:rPr>
        <w:t>(densidad</w:t>
      </w:r>
      <w:r>
        <w:rPr>
          <w:spacing w:val="3"/>
          <w:sz w:val="23"/>
        </w:rPr>
        <w:t> </w:t>
      </w:r>
      <w:r>
        <w:rPr>
          <w:sz w:val="23"/>
        </w:rPr>
        <w:t>26)</w:t>
      </w:r>
      <w:r>
        <w:rPr>
          <w:spacing w:val="3"/>
          <w:sz w:val="23"/>
        </w:rPr>
        <w:t> </w:t>
      </w:r>
      <w:r>
        <w:rPr>
          <w:sz w:val="23"/>
        </w:rPr>
        <w:t>de</w:t>
      </w:r>
      <w:r>
        <w:rPr>
          <w:spacing w:val="2"/>
          <w:sz w:val="23"/>
        </w:rPr>
        <w:t> </w:t>
      </w:r>
      <w:r>
        <w:rPr>
          <w:sz w:val="23"/>
        </w:rPr>
        <w:t>10</w:t>
      </w:r>
      <w:r>
        <w:rPr>
          <w:spacing w:val="4"/>
          <w:sz w:val="23"/>
        </w:rPr>
        <w:t> </w:t>
      </w:r>
      <w:r>
        <w:rPr>
          <w:sz w:val="23"/>
        </w:rPr>
        <w:t>cm</w:t>
      </w:r>
      <w:r>
        <w:rPr>
          <w:spacing w:val="4"/>
          <w:sz w:val="23"/>
        </w:rPr>
        <w:t> </w:t>
      </w:r>
      <w:r>
        <w:rPr>
          <w:sz w:val="23"/>
        </w:rPr>
        <w:t>de</w:t>
      </w:r>
      <w:r>
        <w:rPr>
          <w:spacing w:val="5"/>
          <w:sz w:val="23"/>
        </w:rPr>
        <w:t> </w:t>
      </w:r>
      <w:r>
        <w:rPr>
          <w:spacing w:val="-2"/>
          <w:sz w:val="23"/>
        </w:rPr>
        <w:t>grosor.</w:t>
      </w:r>
    </w:p>
    <w:p>
      <w:pPr>
        <w:pStyle w:val="ListParagraph"/>
        <w:numPr>
          <w:ilvl w:val="0"/>
          <w:numId w:val="15"/>
        </w:numPr>
        <w:tabs>
          <w:tab w:pos="2669" w:val="left" w:leader="none"/>
        </w:tabs>
        <w:spacing w:line="340" w:lineRule="auto" w:before="120" w:after="0"/>
        <w:ind w:left="2668" w:right="1637" w:hanging="351"/>
        <w:jc w:val="left"/>
        <w:rPr>
          <w:sz w:val="23"/>
        </w:rPr>
      </w:pPr>
      <w:r>
        <w:rPr>
          <w:sz w:val="23"/>
        </w:rPr>
        <w:t>Forro:</w:t>
      </w:r>
      <w:r>
        <w:rPr>
          <w:spacing w:val="77"/>
          <w:sz w:val="23"/>
        </w:rPr>
        <w:t> </w:t>
      </w:r>
      <w:r>
        <w:rPr>
          <w:sz w:val="23"/>
        </w:rPr>
        <w:t>En</w:t>
      </w:r>
      <w:r>
        <w:rPr>
          <w:spacing w:val="78"/>
          <w:sz w:val="23"/>
        </w:rPr>
        <w:t> </w:t>
      </w:r>
      <w:r>
        <w:rPr>
          <w:sz w:val="23"/>
        </w:rPr>
        <w:t>lona</w:t>
      </w:r>
      <w:r>
        <w:rPr>
          <w:spacing w:val="77"/>
          <w:sz w:val="23"/>
        </w:rPr>
        <w:t> </w:t>
      </w:r>
      <w:r>
        <w:rPr>
          <w:sz w:val="23"/>
        </w:rPr>
        <w:t>impermeable</w:t>
      </w:r>
      <w:r>
        <w:rPr>
          <w:spacing w:val="74"/>
          <w:sz w:val="23"/>
        </w:rPr>
        <w:t> </w:t>
      </w:r>
      <w:r>
        <w:rPr>
          <w:sz w:val="23"/>
        </w:rPr>
        <w:t>poliéster-PVC</w:t>
      </w:r>
      <w:r>
        <w:rPr>
          <w:spacing w:val="77"/>
          <w:sz w:val="23"/>
        </w:rPr>
        <w:t> </w:t>
      </w:r>
      <w:r>
        <w:rPr>
          <w:sz w:val="23"/>
        </w:rPr>
        <w:t>(60/40)</w:t>
      </w:r>
      <w:r>
        <w:rPr>
          <w:spacing w:val="74"/>
          <w:sz w:val="23"/>
        </w:rPr>
        <w:t> </w:t>
      </w:r>
      <w:r>
        <w:rPr>
          <w:sz w:val="23"/>
        </w:rPr>
        <w:t>de</w:t>
      </w:r>
      <w:r>
        <w:rPr>
          <w:spacing w:val="74"/>
          <w:sz w:val="23"/>
        </w:rPr>
        <w:t> </w:t>
      </w:r>
      <w:r>
        <w:rPr>
          <w:sz w:val="23"/>
        </w:rPr>
        <w:t>510</w:t>
      </w:r>
      <w:r>
        <w:rPr>
          <w:spacing w:val="78"/>
          <w:sz w:val="23"/>
        </w:rPr>
        <w:t> </w:t>
      </w:r>
      <w:r>
        <w:rPr>
          <w:sz w:val="23"/>
        </w:rPr>
        <w:t>gramos</w:t>
      </w:r>
      <w:r>
        <w:rPr>
          <w:spacing w:val="75"/>
          <w:sz w:val="23"/>
        </w:rPr>
        <w:t> </w:t>
      </w:r>
      <w:r>
        <w:rPr>
          <w:sz w:val="23"/>
        </w:rPr>
        <w:t>por </w:t>
      </w:r>
      <w:r>
        <w:rPr>
          <w:spacing w:val="-2"/>
          <w:sz w:val="23"/>
        </w:rPr>
        <w:t>metro.</w:t>
      </w:r>
    </w:p>
    <w:p>
      <w:pPr>
        <w:pStyle w:val="ListParagraph"/>
        <w:numPr>
          <w:ilvl w:val="0"/>
          <w:numId w:val="15"/>
        </w:numPr>
        <w:tabs>
          <w:tab w:pos="2669" w:val="left" w:leader="none"/>
        </w:tabs>
        <w:spacing w:line="343" w:lineRule="auto" w:before="33" w:after="0"/>
        <w:ind w:left="2668" w:right="1637" w:hanging="351"/>
        <w:jc w:val="left"/>
        <w:rPr>
          <w:sz w:val="23"/>
        </w:rPr>
      </w:pPr>
      <w:r>
        <w:rPr>
          <w:sz w:val="23"/>
        </w:rPr>
        <w:t>Cremallera: Cremallera de nylon en un costado, para abrir y permitir un fácil lavado de los forros.</w:t>
      </w:r>
    </w:p>
    <w:p>
      <w:pPr>
        <w:pStyle w:val="ListParagraph"/>
        <w:numPr>
          <w:ilvl w:val="0"/>
          <w:numId w:val="15"/>
        </w:numPr>
        <w:tabs>
          <w:tab w:pos="2669" w:val="left" w:leader="none"/>
        </w:tabs>
        <w:spacing w:line="240" w:lineRule="auto" w:before="31" w:after="0"/>
        <w:ind w:left="2668" w:right="0" w:hanging="352"/>
        <w:jc w:val="left"/>
        <w:rPr>
          <w:sz w:val="23"/>
        </w:rPr>
      </w:pPr>
      <w:r>
        <w:rPr>
          <w:sz w:val="23"/>
        </w:rPr>
        <w:t>Dimensión</w:t>
      </w:r>
      <w:r>
        <w:rPr>
          <w:spacing w:val="3"/>
          <w:sz w:val="23"/>
        </w:rPr>
        <w:t> </w:t>
      </w:r>
      <w:r>
        <w:rPr>
          <w:sz w:val="23"/>
        </w:rPr>
        <w:t>total:</w:t>
      </w:r>
      <w:r>
        <w:rPr>
          <w:spacing w:val="5"/>
          <w:sz w:val="23"/>
        </w:rPr>
        <w:t> </w:t>
      </w:r>
      <w:r>
        <w:rPr>
          <w:sz w:val="23"/>
        </w:rPr>
        <w:t>40x40x10cm</w:t>
      </w:r>
      <w:r>
        <w:rPr>
          <w:spacing w:val="1"/>
          <w:sz w:val="23"/>
        </w:rPr>
        <w:t> </w:t>
      </w:r>
      <w:r>
        <w:rPr>
          <w:sz w:val="23"/>
        </w:rPr>
        <w:t>+</w:t>
      </w:r>
      <w:r>
        <w:rPr>
          <w:spacing w:val="5"/>
          <w:sz w:val="23"/>
        </w:rPr>
        <w:t> </w:t>
      </w:r>
      <w:r>
        <w:rPr>
          <w:sz w:val="23"/>
        </w:rPr>
        <w:t>1cm</w:t>
      </w:r>
      <w:r>
        <w:rPr>
          <w:spacing w:val="3"/>
          <w:sz w:val="23"/>
        </w:rPr>
        <w:t> </w:t>
      </w:r>
      <w:r>
        <w:rPr>
          <w:sz w:val="23"/>
        </w:rPr>
        <w:t>de</w:t>
      </w:r>
      <w:r>
        <w:rPr>
          <w:spacing w:val="6"/>
          <w:sz w:val="23"/>
        </w:rPr>
        <w:t> </w:t>
      </w:r>
      <w:r>
        <w:rPr>
          <w:sz w:val="23"/>
        </w:rPr>
        <w:t>tolerancia</w:t>
      </w:r>
      <w:r>
        <w:rPr>
          <w:spacing w:val="2"/>
          <w:sz w:val="23"/>
        </w:rPr>
        <w:t> </w:t>
      </w:r>
      <w:r>
        <w:rPr>
          <w:sz w:val="23"/>
        </w:rPr>
        <w:t>por</w:t>
      </w:r>
      <w:r>
        <w:rPr>
          <w:spacing w:val="1"/>
          <w:sz w:val="23"/>
        </w:rPr>
        <w:t> </w:t>
      </w:r>
      <w:r>
        <w:rPr>
          <w:spacing w:val="-2"/>
          <w:sz w:val="23"/>
        </w:rPr>
        <w:t>costura.</w:t>
      </w:r>
    </w:p>
    <w:p>
      <w:pPr>
        <w:pStyle w:val="BodyText"/>
        <w:rPr>
          <w:sz w:val="28"/>
        </w:rPr>
      </w:pPr>
    </w:p>
    <w:p>
      <w:pPr>
        <w:pStyle w:val="BodyText"/>
        <w:spacing w:line="364" w:lineRule="auto" w:before="201"/>
        <w:ind w:left="1276" w:right="1666" w:firstLine="688"/>
      </w:pPr>
      <w:r>
        <w:rPr/>
        <w:t>Los</w:t>
      </w:r>
      <w:r>
        <w:rPr>
          <w:spacing w:val="40"/>
        </w:rPr>
        <w:t> </w:t>
      </w:r>
      <w:r>
        <w:rPr/>
        <w:t>forros</w:t>
      </w:r>
      <w:r>
        <w:rPr>
          <w:spacing w:val="40"/>
        </w:rPr>
        <w:t> </w:t>
      </w:r>
      <w:r>
        <w:rPr/>
        <w:t>deben</w:t>
      </w:r>
      <w:r>
        <w:rPr>
          <w:spacing w:val="40"/>
        </w:rPr>
        <w:t> </w:t>
      </w:r>
      <w:r>
        <w:rPr/>
        <w:t>ser</w:t>
      </w:r>
      <w:r>
        <w:rPr>
          <w:spacing w:val="40"/>
        </w:rPr>
        <w:t> </w:t>
      </w:r>
      <w:r>
        <w:rPr/>
        <w:t>en</w:t>
      </w:r>
      <w:r>
        <w:rPr>
          <w:spacing w:val="40"/>
        </w:rPr>
        <w:t> </w:t>
      </w:r>
      <w:r>
        <w:rPr/>
        <w:t>colores</w:t>
      </w:r>
      <w:r>
        <w:rPr>
          <w:spacing w:val="40"/>
        </w:rPr>
        <w:t> </w:t>
      </w:r>
      <w:r>
        <w:rPr/>
        <w:t>variados</w:t>
      </w:r>
      <w:r>
        <w:rPr>
          <w:spacing w:val="40"/>
        </w:rPr>
        <w:t> </w:t>
      </w:r>
      <w:r>
        <w:rPr/>
        <w:t>y</w:t>
      </w:r>
      <w:r>
        <w:rPr>
          <w:spacing w:val="40"/>
        </w:rPr>
        <w:t> </w:t>
      </w:r>
      <w:r>
        <w:rPr/>
        <w:t>vivos</w:t>
      </w:r>
      <w:r>
        <w:rPr>
          <w:spacing w:val="40"/>
        </w:rPr>
        <w:t> </w:t>
      </w:r>
      <w:r>
        <w:rPr/>
        <w:t>(rojo,</w:t>
      </w:r>
      <w:r>
        <w:rPr>
          <w:spacing w:val="40"/>
        </w:rPr>
        <w:t> </w:t>
      </w:r>
      <w:r>
        <w:rPr/>
        <w:t>naranja,</w:t>
      </w:r>
      <w:r>
        <w:rPr>
          <w:spacing w:val="40"/>
        </w:rPr>
        <w:t> </w:t>
      </w:r>
      <w:r>
        <w:rPr/>
        <w:t>amarillo,</w:t>
      </w:r>
      <w:r>
        <w:rPr>
          <w:spacing w:val="40"/>
        </w:rPr>
        <w:t> </w:t>
      </w:r>
      <w:r>
        <w:rPr/>
        <w:t>azul,</w:t>
      </w:r>
      <w:r>
        <w:rPr>
          <w:spacing w:val="40"/>
        </w:rPr>
        <w:t> </w:t>
      </w:r>
      <w:r>
        <w:rPr/>
        <w:t>morado, etc.), ni blancos, ni negros ni grises.</w:t>
      </w:r>
    </w:p>
    <w:sectPr>
      <w:pgSz w:w="11900" w:h="16840"/>
      <w:pgMar w:header="0" w:footer="1434" w:top="1940" w:bottom="1620" w:left="3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auto"/>
    <w:pitch w:val="default"/>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3988pt;margin-top:759.312805pt;width:17.650pt;height:15.45pt;mso-position-horizontal-relative:page;mso-position-vertical-relative:page;z-index:-17014784" type="#_x0000_t202" id="docshape5" filled="false" stroked="false">
          <v:textbox inset="0,0,0,0">
            <w:txbxContent>
              <w:p>
                <w:pPr>
                  <w:pStyle w:val="BodyText"/>
                  <w:spacing w:line="239" w:lineRule="exact"/>
                  <w:ind w:left="60"/>
                  <w:rPr>
                    <w:rFonts w:ascii="Arial Narrow"/>
                  </w:rPr>
                </w:pPr>
                <w:r>
                  <w:rPr>
                    <w:rFonts w:ascii="Arial Narrow"/>
                    <w:spacing w:val="-5"/>
                  </w:rPr>
                  <w:fldChar w:fldCharType="begin"/>
                </w:r>
                <w:r>
                  <w:rPr>
                    <w:rFonts w:ascii="Arial Narrow"/>
                    <w:spacing w:val="-5"/>
                  </w:rPr>
                  <w:instrText> PAGE </w:instrText>
                </w:r>
                <w:r>
                  <w:rPr>
                    <w:rFonts w:ascii="Arial Narrow"/>
                    <w:spacing w:val="-5"/>
                  </w:rPr>
                  <w:fldChar w:fldCharType="separate"/>
                </w:r>
                <w:r>
                  <w:rPr>
                    <w:rFonts w:ascii="Arial Narrow"/>
                    <w:spacing w:val="-5"/>
                  </w:rPr>
                  <w:t>10</w:t>
                </w:r>
                <w:r>
                  <w:rPr>
                    <w:rFonts w:ascii="Arial Narrow"/>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o"/>
      <w:lvlJc w:val="left"/>
      <w:pPr>
        <w:ind w:left="2668" w:hanging="351"/>
      </w:pPr>
      <w:rPr>
        <w:rFonts w:hint="default" w:ascii="Courier New" w:hAnsi="Courier New" w:eastAsia="Courier New" w:cs="Courier New"/>
        <w:b w:val="0"/>
        <w:bCs w:val="0"/>
        <w:i w:val="0"/>
        <w:iCs w:val="0"/>
        <w:w w:val="101"/>
        <w:sz w:val="23"/>
        <w:szCs w:val="23"/>
        <w:lang w:val="es-ES" w:eastAsia="en-US" w:bidi="ar-SA"/>
      </w:rPr>
    </w:lvl>
    <w:lvl w:ilvl="1">
      <w:start w:val="0"/>
      <w:numFmt w:val="bullet"/>
      <w:lvlText w:val="•"/>
      <w:lvlJc w:val="left"/>
      <w:pPr>
        <w:ind w:left="3546" w:hanging="351"/>
      </w:pPr>
      <w:rPr>
        <w:rFonts w:hint="default"/>
        <w:lang w:val="es-ES" w:eastAsia="en-US" w:bidi="ar-SA"/>
      </w:rPr>
    </w:lvl>
    <w:lvl w:ilvl="2">
      <w:start w:val="0"/>
      <w:numFmt w:val="bullet"/>
      <w:lvlText w:val="•"/>
      <w:lvlJc w:val="left"/>
      <w:pPr>
        <w:ind w:left="4432" w:hanging="351"/>
      </w:pPr>
      <w:rPr>
        <w:rFonts w:hint="default"/>
        <w:lang w:val="es-ES" w:eastAsia="en-US" w:bidi="ar-SA"/>
      </w:rPr>
    </w:lvl>
    <w:lvl w:ilvl="3">
      <w:start w:val="0"/>
      <w:numFmt w:val="bullet"/>
      <w:lvlText w:val="•"/>
      <w:lvlJc w:val="left"/>
      <w:pPr>
        <w:ind w:left="5318" w:hanging="351"/>
      </w:pPr>
      <w:rPr>
        <w:rFonts w:hint="default"/>
        <w:lang w:val="es-ES" w:eastAsia="en-US" w:bidi="ar-SA"/>
      </w:rPr>
    </w:lvl>
    <w:lvl w:ilvl="4">
      <w:start w:val="0"/>
      <w:numFmt w:val="bullet"/>
      <w:lvlText w:val="•"/>
      <w:lvlJc w:val="left"/>
      <w:pPr>
        <w:ind w:left="6204" w:hanging="351"/>
      </w:pPr>
      <w:rPr>
        <w:rFonts w:hint="default"/>
        <w:lang w:val="es-ES" w:eastAsia="en-US" w:bidi="ar-SA"/>
      </w:rPr>
    </w:lvl>
    <w:lvl w:ilvl="5">
      <w:start w:val="0"/>
      <w:numFmt w:val="bullet"/>
      <w:lvlText w:val="•"/>
      <w:lvlJc w:val="left"/>
      <w:pPr>
        <w:ind w:left="7090" w:hanging="351"/>
      </w:pPr>
      <w:rPr>
        <w:rFonts w:hint="default"/>
        <w:lang w:val="es-ES" w:eastAsia="en-US" w:bidi="ar-SA"/>
      </w:rPr>
    </w:lvl>
    <w:lvl w:ilvl="6">
      <w:start w:val="0"/>
      <w:numFmt w:val="bullet"/>
      <w:lvlText w:val="•"/>
      <w:lvlJc w:val="left"/>
      <w:pPr>
        <w:ind w:left="7976" w:hanging="351"/>
      </w:pPr>
      <w:rPr>
        <w:rFonts w:hint="default"/>
        <w:lang w:val="es-ES" w:eastAsia="en-US" w:bidi="ar-SA"/>
      </w:rPr>
    </w:lvl>
    <w:lvl w:ilvl="7">
      <w:start w:val="0"/>
      <w:numFmt w:val="bullet"/>
      <w:lvlText w:val="•"/>
      <w:lvlJc w:val="left"/>
      <w:pPr>
        <w:ind w:left="8862" w:hanging="351"/>
      </w:pPr>
      <w:rPr>
        <w:rFonts w:hint="default"/>
        <w:lang w:val="es-ES" w:eastAsia="en-US" w:bidi="ar-SA"/>
      </w:rPr>
    </w:lvl>
    <w:lvl w:ilvl="8">
      <w:start w:val="0"/>
      <w:numFmt w:val="bullet"/>
      <w:lvlText w:val="•"/>
      <w:lvlJc w:val="left"/>
      <w:pPr>
        <w:ind w:left="9748" w:hanging="351"/>
      </w:pPr>
      <w:rPr>
        <w:rFonts w:hint="default"/>
        <w:lang w:val="es-ES" w:eastAsia="en-US" w:bidi="ar-SA"/>
      </w:rPr>
    </w:lvl>
  </w:abstractNum>
  <w:abstractNum w:abstractNumId="13">
    <w:multiLevelType w:val="hybridMultilevel"/>
    <w:lvl w:ilvl="0">
      <w:start w:val="0"/>
      <w:numFmt w:val="bullet"/>
      <w:lvlText w:val=""/>
      <w:lvlJc w:val="left"/>
      <w:pPr>
        <w:ind w:left="1964" w:hanging="339"/>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2916" w:hanging="339"/>
      </w:pPr>
      <w:rPr>
        <w:rFonts w:hint="default"/>
        <w:lang w:val="es-ES" w:eastAsia="en-US" w:bidi="ar-SA"/>
      </w:rPr>
    </w:lvl>
    <w:lvl w:ilvl="2">
      <w:start w:val="0"/>
      <w:numFmt w:val="bullet"/>
      <w:lvlText w:val="•"/>
      <w:lvlJc w:val="left"/>
      <w:pPr>
        <w:ind w:left="3872" w:hanging="339"/>
      </w:pPr>
      <w:rPr>
        <w:rFonts w:hint="default"/>
        <w:lang w:val="es-ES" w:eastAsia="en-US" w:bidi="ar-SA"/>
      </w:rPr>
    </w:lvl>
    <w:lvl w:ilvl="3">
      <w:start w:val="0"/>
      <w:numFmt w:val="bullet"/>
      <w:lvlText w:val="•"/>
      <w:lvlJc w:val="left"/>
      <w:pPr>
        <w:ind w:left="4828" w:hanging="339"/>
      </w:pPr>
      <w:rPr>
        <w:rFonts w:hint="default"/>
        <w:lang w:val="es-ES" w:eastAsia="en-US" w:bidi="ar-SA"/>
      </w:rPr>
    </w:lvl>
    <w:lvl w:ilvl="4">
      <w:start w:val="0"/>
      <w:numFmt w:val="bullet"/>
      <w:lvlText w:val="•"/>
      <w:lvlJc w:val="left"/>
      <w:pPr>
        <w:ind w:left="5784" w:hanging="339"/>
      </w:pPr>
      <w:rPr>
        <w:rFonts w:hint="default"/>
        <w:lang w:val="es-ES" w:eastAsia="en-US" w:bidi="ar-SA"/>
      </w:rPr>
    </w:lvl>
    <w:lvl w:ilvl="5">
      <w:start w:val="0"/>
      <w:numFmt w:val="bullet"/>
      <w:lvlText w:val="•"/>
      <w:lvlJc w:val="left"/>
      <w:pPr>
        <w:ind w:left="6740" w:hanging="339"/>
      </w:pPr>
      <w:rPr>
        <w:rFonts w:hint="default"/>
        <w:lang w:val="es-ES" w:eastAsia="en-US" w:bidi="ar-SA"/>
      </w:rPr>
    </w:lvl>
    <w:lvl w:ilvl="6">
      <w:start w:val="0"/>
      <w:numFmt w:val="bullet"/>
      <w:lvlText w:val="•"/>
      <w:lvlJc w:val="left"/>
      <w:pPr>
        <w:ind w:left="7696" w:hanging="339"/>
      </w:pPr>
      <w:rPr>
        <w:rFonts w:hint="default"/>
        <w:lang w:val="es-ES" w:eastAsia="en-US" w:bidi="ar-SA"/>
      </w:rPr>
    </w:lvl>
    <w:lvl w:ilvl="7">
      <w:start w:val="0"/>
      <w:numFmt w:val="bullet"/>
      <w:lvlText w:val="•"/>
      <w:lvlJc w:val="left"/>
      <w:pPr>
        <w:ind w:left="8652" w:hanging="339"/>
      </w:pPr>
      <w:rPr>
        <w:rFonts w:hint="default"/>
        <w:lang w:val="es-ES" w:eastAsia="en-US" w:bidi="ar-SA"/>
      </w:rPr>
    </w:lvl>
    <w:lvl w:ilvl="8">
      <w:start w:val="0"/>
      <w:numFmt w:val="bullet"/>
      <w:lvlText w:val="•"/>
      <w:lvlJc w:val="left"/>
      <w:pPr>
        <w:ind w:left="9608" w:hanging="339"/>
      </w:pPr>
      <w:rPr>
        <w:rFonts w:hint="default"/>
        <w:lang w:val="es-ES" w:eastAsia="en-US" w:bidi="ar-SA"/>
      </w:rPr>
    </w:lvl>
  </w:abstractNum>
  <w:abstractNum w:abstractNumId="12">
    <w:multiLevelType w:val="hybridMultilevel"/>
    <w:lvl w:ilvl="0">
      <w:start w:val="0"/>
      <w:numFmt w:val="bullet"/>
      <w:lvlText w:val=""/>
      <w:lvlJc w:val="left"/>
      <w:pPr>
        <w:ind w:left="2327" w:hanging="351"/>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3240" w:hanging="351"/>
      </w:pPr>
      <w:rPr>
        <w:rFonts w:hint="default"/>
        <w:lang w:val="es-ES" w:eastAsia="en-US" w:bidi="ar-SA"/>
      </w:rPr>
    </w:lvl>
    <w:lvl w:ilvl="2">
      <w:start w:val="0"/>
      <w:numFmt w:val="bullet"/>
      <w:lvlText w:val="•"/>
      <w:lvlJc w:val="left"/>
      <w:pPr>
        <w:ind w:left="4160" w:hanging="351"/>
      </w:pPr>
      <w:rPr>
        <w:rFonts w:hint="default"/>
        <w:lang w:val="es-ES" w:eastAsia="en-US" w:bidi="ar-SA"/>
      </w:rPr>
    </w:lvl>
    <w:lvl w:ilvl="3">
      <w:start w:val="0"/>
      <w:numFmt w:val="bullet"/>
      <w:lvlText w:val="•"/>
      <w:lvlJc w:val="left"/>
      <w:pPr>
        <w:ind w:left="5080" w:hanging="351"/>
      </w:pPr>
      <w:rPr>
        <w:rFonts w:hint="default"/>
        <w:lang w:val="es-ES" w:eastAsia="en-US" w:bidi="ar-SA"/>
      </w:rPr>
    </w:lvl>
    <w:lvl w:ilvl="4">
      <w:start w:val="0"/>
      <w:numFmt w:val="bullet"/>
      <w:lvlText w:val="•"/>
      <w:lvlJc w:val="left"/>
      <w:pPr>
        <w:ind w:left="6000" w:hanging="351"/>
      </w:pPr>
      <w:rPr>
        <w:rFonts w:hint="default"/>
        <w:lang w:val="es-ES" w:eastAsia="en-US" w:bidi="ar-SA"/>
      </w:rPr>
    </w:lvl>
    <w:lvl w:ilvl="5">
      <w:start w:val="0"/>
      <w:numFmt w:val="bullet"/>
      <w:lvlText w:val="•"/>
      <w:lvlJc w:val="left"/>
      <w:pPr>
        <w:ind w:left="6920" w:hanging="351"/>
      </w:pPr>
      <w:rPr>
        <w:rFonts w:hint="default"/>
        <w:lang w:val="es-ES" w:eastAsia="en-US" w:bidi="ar-SA"/>
      </w:rPr>
    </w:lvl>
    <w:lvl w:ilvl="6">
      <w:start w:val="0"/>
      <w:numFmt w:val="bullet"/>
      <w:lvlText w:val="•"/>
      <w:lvlJc w:val="left"/>
      <w:pPr>
        <w:ind w:left="7840" w:hanging="351"/>
      </w:pPr>
      <w:rPr>
        <w:rFonts w:hint="default"/>
        <w:lang w:val="es-ES" w:eastAsia="en-US" w:bidi="ar-SA"/>
      </w:rPr>
    </w:lvl>
    <w:lvl w:ilvl="7">
      <w:start w:val="0"/>
      <w:numFmt w:val="bullet"/>
      <w:lvlText w:val="•"/>
      <w:lvlJc w:val="left"/>
      <w:pPr>
        <w:ind w:left="8760" w:hanging="351"/>
      </w:pPr>
      <w:rPr>
        <w:rFonts w:hint="default"/>
        <w:lang w:val="es-ES" w:eastAsia="en-US" w:bidi="ar-SA"/>
      </w:rPr>
    </w:lvl>
    <w:lvl w:ilvl="8">
      <w:start w:val="0"/>
      <w:numFmt w:val="bullet"/>
      <w:lvlText w:val="•"/>
      <w:lvlJc w:val="left"/>
      <w:pPr>
        <w:ind w:left="9680" w:hanging="351"/>
      </w:pPr>
      <w:rPr>
        <w:rFonts w:hint="default"/>
        <w:lang w:val="es-ES" w:eastAsia="en-US" w:bidi="ar-SA"/>
      </w:rPr>
    </w:lvl>
  </w:abstractNum>
  <w:abstractNum w:abstractNumId="11">
    <w:multiLevelType w:val="hybridMultilevel"/>
    <w:lvl w:ilvl="0">
      <w:start w:val="0"/>
      <w:numFmt w:val="bullet"/>
      <w:lvlText w:val=""/>
      <w:lvlJc w:val="left"/>
      <w:pPr>
        <w:ind w:left="1976" w:hanging="339"/>
      </w:pPr>
      <w:rPr>
        <w:rFonts w:hint="default" w:ascii="Symbol" w:hAnsi="Symbol" w:eastAsia="Symbol" w:cs="Symbol"/>
        <w:b w:val="0"/>
        <w:bCs w:val="0"/>
        <w:i w:val="0"/>
        <w:iCs w:val="0"/>
        <w:w w:val="101"/>
        <w:sz w:val="23"/>
        <w:szCs w:val="23"/>
        <w:lang w:val="es-ES" w:eastAsia="en-US" w:bidi="ar-SA"/>
      </w:rPr>
    </w:lvl>
    <w:lvl w:ilvl="1">
      <w:start w:val="0"/>
      <w:numFmt w:val="bullet"/>
      <w:lvlText w:val="•"/>
      <w:lvlJc w:val="left"/>
      <w:pPr>
        <w:ind w:left="2934" w:hanging="339"/>
      </w:pPr>
      <w:rPr>
        <w:rFonts w:hint="default"/>
        <w:lang w:val="es-ES" w:eastAsia="en-US" w:bidi="ar-SA"/>
      </w:rPr>
    </w:lvl>
    <w:lvl w:ilvl="2">
      <w:start w:val="0"/>
      <w:numFmt w:val="bullet"/>
      <w:lvlText w:val="•"/>
      <w:lvlJc w:val="left"/>
      <w:pPr>
        <w:ind w:left="3888" w:hanging="339"/>
      </w:pPr>
      <w:rPr>
        <w:rFonts w:hint="default"/>
        <w:lang w:val="es-ES" w:eastAsia="en-US" w:bidi="ar-SA"/>
      </w:rPr>
    </w:lvl>
    <w:lvl w:ilvl="3">
      <w:start w:val="0"/>
      <w:numFmt w:val="bullet"/>
      <w:lvlText w:val="•"/>
      <w:lvlJc w:val="left"/>
      <w:pPr>
        <w:ind w:left="4842" w:hanging="339"/>
      </w:pPr>
      <w:rPr>
        <w:rFonts w:hint="default"/>
        <w:lang w:val="es-ES" w:eastAsia="en-US" w:bidi="ar-SA"/>
      </w:rPr>
    </w:lvl>
    <w:lvl w:ilvl="4">
      <w:start w:val="0"/>
      <w:numFmt w:val="bullet"/>
      <w:lvlText w:val="•"/>
      <w:lvlJc w:val="left"/>
      <w:pPr>
        <w:ind w:left="5796" w:hanging="339"/>
      </w:pPr>
      <w:rPr>
        <w:rFonts w:hint="default"/>
        <w:lang w:val="es-ES" w:eastAsia="en-US" w:bidi="ar-SA"/>
      </w:rPr>
    </w:lvl>
    <w:lvl w:ilvl="5">
      <w:start w:val="0"/>
      <w:numFmt w:val="bullet"/>
      <w:lvlText w:val="•"/>
      <w:lvlJc w:val="left"/>
      <w:pPr>
        <w:ind w:left="6750" w:hanging="339"/>
      </w:pPr>
      <w:rPr>
        <w:rFonts w:hint="default"/>
        <w:lang w:val="es-ES" w:eastAsia="en-US" w:bidi="ar-SA"/>
      </w:rPr>
    </w:lvl>
    <w:lvl w:ilvl="6">
      <w:start w:val="0"/>
      <w:numFmt w:val="bullet"/>
      <w:lvlText w:val="•"/>
      <w:lvlJc w:val="left"/>
      <w:pPr>
        <w:ind w:left="7704" w:hanging="339"/>
      </w:pPr>
      <w:rPr>
        <w:rFonts w:hint="default"/>
        <w:lang w:val="es-ES" w:eastAsia="en-US" w:bidi="ar-SA"/>
      </w:rPr>
    </w:lvl>
    <w:lvl w:ilvl="7">
      <w:start w:val="0"/>
      <w:numFmt w:val="bullet"/>
      <w:lvlText w:val="•"/>
      <w:lvlJc w:val="left"/>
      <w:pPr>
        <w:ind w:left="8658" w:hanging="339"/>
      </w:pPr>
      <w:rPr>
        <w:rFonts w:hint="default"/>
        <w:lang w:val="es-ES" w:eastAsia="en-US" w:bidi="ar-SA"/>
      </w:rPr>
    </w:lvl>
    <w:lvl w:ilvl="8">
      <w:start w:val="0"/>
      <w:numFmt w:val="bullet"/>
      <w:lvlText w:val="•"/>
      <w:lvlJc w:val="left"/>
      <w:pPr>
        <w:ind w:left="9612" w:hanging="339"/>
      </w:pPr>
      <w:rPr>
        <w:rFonts w:hint="default"/>
        <w:lang w:val="es-ES" w:eastAsia="en-US" w:bidi="ar-SA"/>
      </w:rPr>
    </w:lvl>
  </w:abstractNum>
  <w:abstractNum w:abstractNumId="10">
    <w:multiLevelType w:val="hybridMultilevel"/>
    <w:lvl w:ilvl="0">
      <w:start w:val="1"/>
      <w:numFmt w:val="decimal"/>
      <w:lvlText w:val="%1."/>
      <w:lvlJc w:val="left"/>
      <w:pPr>
        <w:ind w:left="1976" w:hanging="351"/>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0"/>
      <w:numFmt w:val="bullet"/>
      <w:lvlText w:val="•"/>
      <w:lvlJc w:val="left"/>
      <w:pPr>
        <w:ind w:left="2934" w:hanging="351"/>
      </w:pPr>
      <w:rPr>
        <w:rFonts w:hint="default"/>
        <w:lang w:val="es-ES" w:eastAsia="en-US" w:bidi="ar-SA"/>
      </w:rPr>
    </w:lvl>
    <w:lvl w:ilvl="2">
      <w:start w:val="0"/>
      <w:numFmt w:val="bullet"/>
      <w:lvlText w:val="•"/>
      <w:lvlJc w:val="left"/>
      <w:pPr>
        <w:ind w:left="3888" w:hanging="351"/>
      </w:pPr>
      <w:rPr>
        <w:rFonts w:hint="default"/>
        <w:lang w:val="es-ES" w:eastAsia="en-US" w:bidi="ar-SA"/>
      </w:rPr>
    </w:lvl>
    <w:lvl w:ilvl="3">
      <w:start w:val="0"/>
      <w:numFmt w:val="bullet"/>
      <w:lvlText w:val="•"/>
      <w:lvlJc w:val="left"/>
      <w:pPr>
        <w:ind w:left="4842" w:hanging="351"/>
      </w:pPr>
      <w:rPr>
        <w:rFonts w:hint="default"/>
        <w:lang w:val="es-ES" w:eastAsia="en-US" w:bidi="ar-SA"/>
      </w:rPr>
    </w:lvl>
    <w:lvl w:ilvl="4">
      <w:start w:val="0"/>
      <w:numFmt w:val="bullet"/>
      <w:lvlText w:val="•"/>
      <w:lvlJc w:val="left"/>
      <w:pPr>
        <w:ind w:left="5796" w:hanging="351"/>
      </w:pPr>
      <w:rPr>
        <w:rFonts w:hint="default"/>
        <w:lang w:val="es-ES" w:eastAsia="en-US" w:bidi="ar-SA"/>
      </w:rPr>
    </w:lvl>
    <w:lvl w:ilvl="5">
      <w:start w:val="0"/>
      <w:numFmt w:val="bullet"/>
      <w:lvlText w:val="•"/>
      <w:lvlJc w:val="left"/>
      <w:pPr>
        <w:ind w:left="6750" w:hanging="351"/>
      </w:pPr>
      <w:rPr>
        <w:rFonts w:hint="default"/>
        <w:lang w:val="es-ES" w:eastAsia="en-US" w:bidi="ar-SA"/>
      </w:rPr>
    </w:lvl>
    <w:lvl w:ilvl="6">
      <w:start w:val="0"/>
      <w:numFmt w:val="bullet"/>
      <w:lvlText w:val="•"/>
      <w:lvlJc w:val="left"/>
      <w:pPr>
        <w:ind w:left="7704" w:hanging="351"/>
      </w:pPr>
      <w:rPr>
        <w:rFonts w:hint="default"/>
        <w:lang w:val="es-ES" w:eastAsia="en-US" w:bidi="ar-SA"/>
      </w:rPr>
    </w:lvl>
    <w:lvl w:ilvl="7">
      <w:start w:val="0"/>
      <w:numFmt w:val="bullet"/>
      <w:lvlText w:val="•"/>
      <w:lvlJc w:val="left"/>
      <w:pPr>
        <w:ind w:left="8658" w:hanging="351"/>
      </w:pPr>
      <w:rPr>
        <w:rFonts w:hint="default"/>
        <w:lang w:val="es-ES" w:eastAsia="en-US" w:bidi="ar-SA"/>
      </w:rPr>
    </w:lvl>
    <w:lvl w:ilvl="8">
      <w:start w:val="0"/>
      <w:numFmt w:val="bullet"/>
      <w:lvlText w:val="•"/>
      <w:lvlJc w:val="left"/>
      <w:pPr>
        <w:ind w:left="9612" w:hanging="351"/>
      </w:pPr>
      <w:rPr>
        <w:rFonts w:hint="default"/>
        <w:lang w:val="es-ES" w:eastAsia="en-US" w:bidi="ar-SA"/>
      </w:rPr>
    </w:lvl>
  </w:abstractNum>
  <w:abstractNum w:abstractNumId="9">
    <w:multiLevelType w:val="hybridMultilevel"/>
    <w:lvl w:ilvl="0">
      <w:start w:val="1"/>
      <w:numFmt w:val="decimal"/>
      <w:lvlText w:val="%1."/>
      <w:lvlJc w:val="left"/>
      <w:pPr>
        <w:ind w:left="1859" w:hanging="351"/>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1"/>
      <w:numFmt w:val="decimal"/>
      <w:lvlText w:val="%2."/>
      <w:lvlJc w:val="left"/>
      <w:pPr>
        <w:ind w:left="1976" w:hanging="351"/>
        <w:jc w:val="left"/>
      </w:pPr>
      <w:rPr>
        <w:rFonts w:hint="default" w:ascii="Times New Roman" w:hAnsi="Times New Roman" w:eastAsia="Times New Roman" w:cs="Times New Roman"/>
        <w:b w:val="0"/>
        <w:bCs w:val="0"/>
        <w:i w:val="0"/>
        <w:iCs w:val="0"/>
        <w:w w:val="101"/>
        <w:sz w:val="23"/>
        <w:szCs w:val="23"/>
        <w:lang w:val="es-ES" w:eastAsia="en-US" w:bidi="ar-SA"/>
      </w:rPr>
    </w:lvl>
    <w:lvl w:ilvl="2">
      <w:start w:val="0"/>
      <w:numFmt w:val="bullet"/>
      <w:lvlText w:val="•"/>
      <w:lvlJc w:val="left"/>
      <w:pPr>
        <w:ind w:left="3040" w:hanging="351"/>
      </w:pPr>
      <w:rPr>
        <w:rFonts w:hint="default"/>
        <w:lang w:val="es-ES" w:eastAsia="en-US" w:bidi="ar-SA"/>
      </w:rPr>
    </w:lvl>
    <w:lvl w:ilvl="3">
      <w:start w:val="0"/>
      <w:numFmt w:val="bullet"/>
      <w:lvlText w:val="•"/>
      <w:lvlJc w:val="left"/>
      <w:pPr>
        <w:ind w:left="4100" w:hanging="351"/>
      </w:pPr>
      <w:rPr>
        <w:rFonts w:hint="default"/>
        <w:lang w:val="es-ES" w:eastAsia="en-US" w:bidi="ar-SA"/>
      </w:rPr>
    </w:lvl>
    <w:lvl w:ilvl="4">
      <w:start w:val="0"/>
      <w:numFmt w:val="bullet"/>
      <w:lvlText w:val="•"/>
      <w:lvlJc w:val="left"/>
      <w:pPr>
        <w:ind w:left="5160" w:hanging="351"/>
      </w:pPr>
      <w:rPr>
        <w:rFonts w:hint="default"/>
        <w:lang w:val="es-ES" w:eastAsia="en-US" w:bidi="ar-SA"/>
      </w:rPr>
    </w:lvl>
    <w:lvl w:ilvl="5">
      <w:start w:val="0"/>
      <w:numFmt w:val="bullet"/>
      <w:lvlText w:val="•"/>
      <w:lvlJc w:val="left"/>
      <w:pPr>
        <w:ind w:left="6220" w:hanging="351"/>
      </w:pPr>
      <w:rPr>
        <w:rFonts w:hint="default"/>
        <w:lang w:val="es-ES" w:eastAsia="en-US" w:bidi="ar-SA"/>
      </w:rPr>
    </w:lvl>
    <w:lvl w:ilvl="6">
      <w:start w:val="0"/>
      <w:numFmt w:val="bullet"/>
      <w:lvlText w:val="•"/>
      <w:lvlJc w:val="left"/>
      <w:pPr>
        <w:ind w:left="7280" w:hanging="351"/>
      </w:pPr>
      <w:rPr>
        <w:rFonts w:hint="default"/>
        <w:lang w:val="es-ES" w:eastAsia="en-US" w:bidi="ar-SA"/>
      </w:rPr>
    </w:lvl>
    <w:lvl w:ilvl="7">
      <w:start w:val="0"/>
      <w:numFmt w:val="bullet"/>
      <w:lvlText w:val="•"/>
      <w:lvlJc w:val="left"/>
      <w:pPr>
        <w:ind w:left="8340" w:hanging="351"/>
      </w:pPr>
      <w:rPr>
        <w:rFonts w:hint="default"/>
        <w:lang w:val="es-ES" w:eastAsia="en-US" w:bidi="ar-SA"/>
      </w:rPr>
    </w:lvl>
    <w:lvl w:ilvl="8">
      <w:start w:val="0"/>
      <w:numFmt w:val="bullet"/>
      <w:lvlText w:val="•"/>
      <w:lvlJc w:val="left"/>
      <w:pPr>
        <w:ind w:left="9400" w:hanging="351"/>
      </w:pPr>
      <w:rPr>
        <w:rFonts w:hint="default"/>
        <w:lang w:val="es-ES" w:eastAsia="en-US" w:bidi="ar-SA"/>
      </w:rPr>
    </w:lvl>
  </w:abstractNum>
  <w:abstractNum w:abstractNumId="8">
    <w:multiLevelType w:val="hybridMultilevel"/>
    <w:lvl w:ilvl="0">
      <w:start w:val="1"/>
      <w:numFmt w:val="decimal"/>
      <w:lvlText w:val="%1."/>
      <w:lvlJc w:val="left"/>
      <w:pPr>
        <w:ind w:left="1976" w:hanging="339"/>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0"/>
      <w:numFmt w:val="bullet"/>
      <w:lvlText w:val="•"/>
      <w:lvlJc w:val="left"/>
      <w:pPr>
        <w:ind w:left="2934" w:hanging="339"/>
      </w:pPr>
      <w:rPr>
        <w:rFonts w:hint="default"/>
        <w:lang w:val="es-ES" w:eastAsia="en-US" w:bidi="ar-SA"/>
      </w:rPr>
    </w:lvl>
    <w:lvl w:ilvl="2">
      <w:start w:val="0"/>
      <w:numFmt w:val="bullet"/>
      <w:lvlText w:val="•"/>
      <w:lvlJc w:val="left"/>
      <w:pPr>
        <w:ind w:left="3888" w:hanging="339"/>
      </w:pPr>
      <w:rPr>
        <w:rFonts w:hint="default"/>
        <w:lang w:val="es-ES" w:eastAsia="en-US" w:bidi="ar-SA"/>
      </w:rPr>
    </w:lvl>
    <w:lvl w:ilvl="3">
      <w:start w:val="0"/>
      <w:numFmt w:val="bullet"/>
      <w:lvlText w:val="•"/>
      <w:lvlJc w:val="left"/>
      <w:pPr>
        <w:ind w:left="4842" w:hanging="339"/>
      </w:pPr>
      <w:rPr>
        <w:rFonts w:hint="default"/>
        <w:lang w:val="es-ES" w:eastAsia="en-US" w:bidi="ar-SA"/>
      </w:rPr>
    </w:lvl>
    <w:lvl w:ilvl="4">
      <w:start w:val="0"/>
      <w:numFmt w:val="bullet"/>
      <w:lvlText w:val="•"/>
      <w:lvlJc w:val="left"/>
      <w:pPr>
        <w:ind w:left="5796" w:hanging="339"/>
      </w:pPr>
      <w:rPr>
        <w:rFonts w:hint="default"/>
        <w:lang w:val="es-ES" w:eastAsia="en-US" w:bidi="ar-SA"/>
      </w:rPr>
    </w:lvl>
    <w:lvl w:ilvl="5">
      <w:start w:val="0"/>
      <w:numFmt w:val="bullet"/>
      <w:lvlText w:val="•"/>
      <w:lvlJc w:val="left"/>
      <w:pPr>
        <w:ind w:left="6750" w:hanging="339"/>
      </w:pPr>
      <w:rPr>
        <w:rFonts w:hint="default"/>
        <w:lang w:val="es-ES" w:eastAsia="en-US" w:bidi="ar-SA"/>
      </w:rPr>
    </w:lvl>
    <w:lvl w:ilvl="6">
      <w:start w:val="0"/>
      <w:numFmt w:val="bullet"/>
      <w:lvlText w:val="•"/>
      <w:lvlJc w:val="left"/>
      <w:pPr>
        <w:ind w:left="7704" w:hanging="339"/>
      </w:pPr>
      <w:rPr>
        <w:rFonts w:hint="default"/>
        <w:lang w:val="es-ES" w:eastAsia="en-US" w:bidi="ar-SA"/>
      </w:rPr>
    </w:lvl>
    <w:lvl w:ilvl="7">
      <w:start w:val="0"/>
      <w:numFmt w:val="bullet"/>
      <w:lvlText w:val="•"/>
      <w:lvlJc w:val="left"/>
      <w:pPr>
        <w:ind w:left="8658" w:hanging="339"/>
      </w:pPr>
      <w:rPr>
        <w:rFonts w:hint="default"/>
        <w:lang w:val="es-ES" w:eastAsia="en-US" w:bidi="ar-SA"/>
      </w:rPr>
    </w:lvl>
    <w:lvl w:ilvl="8">
      <w:start w:val="0"/>
      <w:numFmt w:val="bullet"/>
      <w:lvlText w:val="•"/>
      <w:lvlJc w:val="left"/>
      <w:pPr>
        <w:ind w:left="9612" w:hanging="339"/>
      </w:pPr>
      <w:rPr>
        <w:rFonts w:hint="default"/>
        <w:lang w:val="es-ES" w:eastAsia="en-US" w:bidi="ar-SA"/>
      </w:rPr>
    </w:lvl>
  </w:abstractNum>
  <w:abstractNum w:abstractNumId="7">
    <w:multiLevelType w:val="hybridMultilevel"/>
    <w:lvl w:ilvl="0">
      <w:start w:val="1"/>
      <w:numFmt w:val="lowerRoman"/>
      <w:lvlText w:val="%1."/>
      <w:lvlJc w:val="left"/>
      <w:pPr>
        <w:ind w:left="3260" w:hanging="473"/>
        <w:jc w:val="right"/>
      </w:pPr>
      <w:rPr>
        <w:rFonts w:hint="default" w:ascii="Times New Roman" w:hAnsi="Times New Roman" w:eastAsia="Times New Roman" w:cs="Times New Roman"/>
        <w:b w:val="0"/>
        <w:bCs w:val="0"/>
        <w:i w:val="0"/>
        <w:iCs w:val="0"/>
        <w:spacing w:val="-1"/>
        <w:w w:val="101"/>
        <w:sz w:val="23"/>
        <w:szCs w:val="23"/>
        <w:lang w:val="es-ES" w:eastAsia="en-US" w:bidi="ar-SA"/>
      </w:rPr>
    </w:lvl>
    <w:lvl w:ilvl="1">
      <w:start w:val="0"/>
      <w:numFmt w:val="bullet"/>
      <w:lvlText w:val="•"/>
      <w:lvlJc w:val="left"/>
      <w:pPr>
        <w:ind w:left="4086" w:hanging="473"/>
      </w:pPr>
      <w:rPr>
        <w:rFonts w:hint="default"/>
        <w:lang w:val="es-ES" w:eastAsia="en-US" w:bidi="ar-SA"/>
      </w:rPr>
    </w:lvl>
    <w:lvl w:ilvl="2">
      <w:start w:val="0"/>
      <w:numFmt w:val="bullet"/>
      <w:lvlText w:val="•"/>
      <w:lvlJc w:val="left"/>
      <w:pPr>
        <w:ind w:left="4912" w:hanging="473"/>
      </w:pPr>
      <w:rPr>
        <w:rFonts w:hint="default"/>
        <w:lang w:val="es-ES" w:eastAsia="en-US" w:bidi="ar-SA"/>
      </w:rPr>
    </w:lvl>
    <w:lvl w:ilvl="3">
      <w:start w:val="0"/>
      <w:numFmt w:val="bullet"/>
      <w:lvlText w:val="•"/>
      <w:lvlJc w:val="left"/>
      <w:pPr>
        <w:ind w:left="5738" w:hanging="473"/>
      </w:pPr>
      <w:rPr>
        <w:rFonts w:hint="default"/>
        <w:lang w:val="es-ES" w:eastAsia="en-US" w:bidi="ar-SA"/>
      </w:rPr>
    </w:lvl>
    <w:lvl w:ilvl="4">
      <w:start w:val="0"/>
      <w:numFmt w:val="bullet"/>
      <w:lvlText w:val="•"/>
      <w:lvlJc w:val="left"/>
      <w:pPr>
        <w:ind w:left="6564" w:hanging="473"/>
      </w:pPr>
      <w:rPr>
        <w:rFonts w:hint="default"/>
        <w:lang w:val="es-ES" w:eastAsia="en-US" w:bidi="ar-SA"/>
      </w:rPr>
    </w:lvl>
    <w:lvl w:ilvl="5">
      <w:start w:val="0"/>
      <w:numFmt w:val="bullet"/>
      <w:lvlText w:val="•"/>
      <w:lvlJc w:val="left"/>
      <w:pPr>
        <w:ind w:left="7390" w:hanging="473"/>
      </w:pPr>
      <w:rPr>
        <w:rFonts w:hint="default"/>
        <w:lang w:val="es-ES" w:eastAsia="en-US" w:bidi="ar-SA"/>
      </w:rPr>
    </w:lvl>
    <w:lvl w:ilvl="6">
      <w:start w:val="0"/>
      <w:numFmt w:val="bullet"/>
      <w:lvlText w:val="•"/>
      <w:lvlJc w:val="left"/>
      <w:pPr>
        <w:ind w:left="8216" w:hanging="473"/>
      </w:pPr>
      <w:rPr>
        <w:rFonts w:hint="default"/>
        <w:lang w:val="es-ES" w:eastAsia="en-US" w:bidi="ar-SA"/>
      </w:rPr>
    </w:lvl>
    <w:lvl w:ilvl="7">
      <w:start w:val="0"/>
      <w:numFmt w:val="bullet"/>
      <w:lvlText w:val="•"/>
      <w:lvlJc w:val="left"/>
      <w:pPr>
        <w:ind w:left="9042" w:hanging="473"/>
      </w:pPr>
      <w:rPr>
        <w:rFonts w:hint="default"/>
        <w:lang w:val="es-ES" w:eastAsia="en-US" w:bidi="ar-SA"/>
      </w:rPr>
    </w:lvl>
    <w:lvl w:ilvl="8">
      <w:start w:val="0"/>
      <w:numFmt w:val="bullet"/>
      <w:lvlText w:val="•"/>
      <w:lvlJc w:val="left"/>
      <w:pPr>
        <w:ind w:left="9868" w:hanging="473"/>
      </w:pPr>
      <w:rPr>
        <w:rFonts w:hint="default"/>
        <w:lang w:val="es-ES" w:eastAsia="en-US" w:bidi="ar-SA"/>
      </w:rPr>
    </w:lvl>
  </w:abstractNum>
  <w:abstractNum w:abstractNumId="6">
    <w:multiLevelType w:val="hybridMultilevel"/>
    <w:lvl w:ilvl="0">
      <w:start w:val="3"/>
      <w:numFmt w:val="decimal"/>
      <w:lvlText w:val="%1"/>
      <w:lvlJc w:val="left"/>
      <w:pPr>
        <w:ind w:left="1801" w:hanging="526"/>
        <w:jc w:val="left"/>
      </w:pPr>
      <w:rPr>
        <w:rFonts w:hint="default"/>
        <w:lang w:val="es-ES" w:eastAsia="en-US" w:bidi="ar-SA"/>
      </w:rPr>
    </w:lvl>
    <w:lvl w:ilvl="1">
      <w:start w:val="2"/>
      <w:numFmt w:val="decimal"/>
      <w:lvlText w:val="%1.%2"/>
      <w:lvlJc w:val="left"/>
      <w:pPr>
        <w:ind w:left="1801" w:hanging="526"/>
        <w:jc w:val="left"/>
      </w:pPr>
      <w:rPr>
        <w:rFonts w:hint="default"/>
        <w:lang w:val="es-ES" w:eastAsia="en-US" w:bidi="ar-SA"/>
      </w:rPr>
    </w:lvl>
    <w:lvl w:ilvl="2">
      <w:start w:val="1"/>
      <w:numFmt w:val="decimal"/>
      <w:lvlText w:val="%1.%2.%3"/>
      <w:lvlJc w:val="left"/>
      <w:pPr>
        <w:ind w:left="1801" w:hanging="526"/>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3">
      <w:start w:val="1"/>
      <w:numFmt w:val="decimal"/>
      <w:lvlText w:val="%1.%2.%3.%4."/>
      <w:lvlJc w:val="left"/>
      <w:pPr>
        <w:ind w:left="2725" w:hanging="761"/>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4">
      <w:start w:val="0"/>
      <w:numFmt w:val="bullet"/>
      <w:lvlText w:val="•"/>
      <w:lvlJc w:val="left"/>
      <w:pPr>
        <w:ind w:left="5653" w:hanging="761"/>
      </w:pPr>
      <w:rPr>
        <w:rFonts w:hint="default"/>
        <w:lang w:val="es-ES" w:eastAsia="en-US" w:bidi="ar-SA"/>
      </w:rPr>
    </w:lvl>
    <w:lvl w:ilvl="5">
      <w:start w:val="0"/>
      <w:numFmt w:val="bullet"/>
      <w:lvlText w:val="•"/>
      <w:lvlJc w:val="left"/>
      <w:pPr>
        <w:ind w:left="6631" w:hanging="761"/>
      </w:pPr>
      <w:rPr>
        <w:rFonts w:hint="default"/>
        <w:lang w:val="es-ES" w:eastAsia="en-US" w:bidi="ar-SA"/>
      </w:rPr>
    </w:lvl>
    <w:lvl w:ilvl="6">
      <w:start w:val="0"/>
      <w:numFmt w:val="bullet"/>
      <w:lvlText w:val="•"/>
      <w:lvlJc w:val="left"/>
      <w:pPr>
        <w:ind w:left="7608" w:hanging="761"/>
      </w:pPr>
      <w:rPr>
        <w:rFonts w:hint="default"/>
        <w:lang w:val="es-ES" w:eastAsia="en-US" w:bidi="ar-SA"/>
      </w:rPr>
    </w:lvl>
    <w:lvl w:ilvl="7">
      <w:start w:val="0"/>
      <w:numFmt w:val="bullet"/>
      <w:lvlText w:val="•"/>
      <w:lvlJc w:val="left"/>
      <w:pPr>
        <w:ind w:left="8586" w:hanging="761"/>
      </w:pPr>
      <w:rPr>
        <w:rFonts w:hint="default"/>
        <w:lang w:val="es-ES" w:eastAsia="en-US" w:bidi="ar-SA"/>
      </w:rPr>
    </w:lvl>
    <w:lvl w:ilvl="8">
      <w:start w:val="0"/>
      <w:numFmt w:val="bullet"/>
      <w:lvlText w:val="•"/>
      <w:lvlJc w:val="left"/>
      <w:pPr>
        <w:ind w:left="9564" w:hanging="761"/>
      </w:pPr>
      <w:rPr>
        <w:rFonts w:hint="default"/>
        <w:lang w:val="es-ES" w:eastAsia="en-US" w:bidi="ar-SA"/>
      </w:rPr>
    </w:lvl>
  </w:abstractNum>
  <w:abstractNum w:abstractNumId="5">
    <w:multiLevelType w:val="hybridMultilevel"/>
    <w:lvl w:ilvl="0">
      <w:start w:val="3"/>
      <w:numFmt w:val="decimal"/>
      <w:lvlText w:val="%1"/>
      <w:lvlJc w:val="left"/>
      <w:pPr>
        <w:ind w:left="1859" w:hanging="584"/>
        <w:jc w:val="left"/>
      </w:pPr>
      <w:rPr>
        <w:rFonts w:hint="default"/>
        <w:lang w:val="es-ES" w:eastAsia="en-US" w:bidi="ar-SA"/>
      </w:rPr>
    </w:lvl>
    <w:lvl w:ilvl="1">
      <w:start w:val="1"/>
      <w:numFmt w:val="decimal"/>
      <w:lvlText w:val="%1.%2"/>
      <w:lvlJc w:val="left"/>
      <w:pPr>
        <w:ind w:left="1859" w:hanging="584"/>
        <w:jc w:val="left"/>
      </w:pPr>
      <w:rPr>
        <w:rFonts w:hint="default"/>
        <w:lang w:val="es-ES" w:eastAsia="en-US" w:bidi="ar-SA"/>
      </w:rPr>
    </w:lvl>
    <w:lvl w:ilvl="2">
      <w:start w:val="2"/>
      <w:numFmt w:val="decimal"/>
      <w:lvlText w:val="%1.%2.%3"/>
      <w:lvlJc w:val="left"/>
      <w:pPr>
        <w:ind w:left="1859" w:hanging="584"/>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3">
      <w:start w:val="1"/>
      <w:numFmt w:val="decimal"/>
      <w:lvlText w:val="%1.%2.%3.%4"/>
      <w:lvlJc w:val="left"/>
      <w:pPr>
        <w:ind w:left="1976" w:hanging="704"/>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4">
      <w:start w:val="0"/>
      <w:numFmt w:val="bullet"/>
      <w:lvlText w:val="•"/>
      <w:lvlJc w:val="left"/>
      <w:pPr>
        <w:ind w:left="5160" w:hanging="704"/>
      </w:pPr>
      <w:rPr>
        <w:rFonts w:hint="default"/>
        <w:lang w:val="es-ES" w:eastAsia="en-US" w:bidi="ar-SA"/>
      </w:rPr>
    </w:lvl>
    <w:lvl w:ilvl="5">
      <w:start w:val="0"/>
      <w:numFmt w:val="bullet"/>
      <w:lvlText w:val="•"/>
      <w:lvlJc w:val="left"/>
      <w:pPr>
        <w:ind w:left="6220" w:hanging="704"/>
      </w:pPr>
      <w:rPr>
        <w:rFonts w:hint="default"/>
        <w:lang w:val="es-ES" w:eastAsia="en-US" w:bidi="ar-SA"/>
      </w:rPr>
    </w:lvl>
    <w:lvl w:ilvl="6">
      <w:start w:val="0"/>
      <w:numFmt w:val="bullet"/>
      <w:lvlText w:val="•"/>
      <w:lvlJc w:val="left"/>
      <w:pPr>
        <w:ind w:left="7280" w:hanging="704"/>
      </w:pPr>
      <w:rPr>
        <w:rFonts w:hint="default"/>
        <w:lang w:val="es-ES" w:eastAsia="en-US" w:bidi="ar-SA"/>
      </w:rPr>
    </w:lvl>
    <w:lvl w:ilvl="7">
      <w:start w:val="0"/>
      <w:numFmt w:val="bullet"/>
      <w:lvlText w:val="•"/>
      <w:lvlJc w:val="left"/>
      <w:pPr>
        <w:ind w:left="8340" w:hanging="704"/>
      </w:pPr>
      <w:rPr>
        <w:rFonts w:hint="default"/>
        <w:lang w:val="es-ES" w:eastAsia="en-US" w:bidi="ar-SA"/>
      </w:rPr>
    </w:lvl>
    <w:lvl w:ilvl="8">
      <w:start w:val="0"/>
      <w:numFmt w:val="bullet"/>
      <w:lvlText w:val="•"/>
      <w:lvlJc w:val="left"/>
      <w:pPr>
        <w:ind w:left="9400" w:hanging="704"/>
      </w:pPr>
      <w:rPr>
        <w:rFonts w:hint="default"/>
        <w:lang w:val="es-ES" w:eastAsia="en-US" w:bidi="ar-SA"/>
      </w:rPr>
    </w:lvl>
  </w:abstractNum>
  <w:abstractNum w:abstractNumId="4">
    <w:multiLevelType w:val="hybridMultilevel"/>
    <w:lvl w:ilvl="0">
      <w:start w:val="0"/>
      <w:numFmt w:val="bullet"/>
      <w:lvlText w:val="►"/>
      <w:lvlJc w:val="left"/>
      <w:pPr>
        <w:ind w:left="2327" w:hanging="351"/>
      </w:pPr>
      <w:rPr>
        <w:rFonts w:hint="default" w:ascii="Arial" w:hAnsi="Arial" w:eastAsia="Arial" w:cs="Arial"/>
        <w:b w:val="0"/>
        <w:bCs w:val="0"/>
        <w:i w:val="0"/>
        <w:iCs w:val="0"/>
        <w:w w:val="81"/>
        <w:sz w:val="23"/>
        <w:szCs w:val="23"/>
        <w:lang w:val="es-ES" w:eastAsia="en-US" w:bidi="ar-SA"/>
      </w:rPr>
    </w:lvl>
    <w:lvl w:ilvl="1">
      <w:start w:val="0"/>
      <w:numFmt w:val="bullet"/>
      <w:lvlText w:val="•"/>
      <w:lvlJc w:val="left"/>
      <w:pPr>
        <w:ind w:left="3240" w:hanging="351"/>
      </w:pPr>
      <w:rPr>
        <w:rFonts w:hint="default"/>
        <w:lang w:val="es-ES" w:eastAsia="en-US" w:bidi="ar-SA"/>
      </w:rPr>
    </w:lvl>
    <w:lvl w:ilvl="2">
      <w:start w:val="0"/>
      <w:numFmt w:val="bullet"/>
      <w:lvlText w:val="•"/>
      <w:lvlJc w:val="left"/>
      <w:pPr>
        <w:ind w:left="4160" w:hanging="351"/>
      </w:pPr>
      <w:rPr>
        <w:rFonts w:hint="default"/>
        <w:lang w:val="es-ES" w:eastAsia="en-US" w:bidi="ar-SA"/>
      </w:rPr>
    </w:lvl>
    <w:lvl w:ilvl="3">
      <w:start w:val="0"/>
      <w:numFmt w:val="bullet"/>
      <w:lvlText w:val="•"/>
      <w:lvlJc w:val="left"/>
      <w:pPr>
        <w:ind w:left="5080" w:hanging="351"/>
      </w:pPr>
      <w:rPr>
        <w:rFonts w:hint="default"/>
        <w:lang w:val="es-ES" w:eastAsia="en-US" w:bidi="ar-SA"/>
      </w:rPr>
    </w:lvl>
    <w:lvl w:ilvl="4">
      <w:start w:val="0"/>
      <w:numFmt w:val="bullet"/>
      <w:lvlText w:val="•"/>
      <w:lvlJc w:val="left"/>
      <w:pPr>
        <w:ind w:left="6000" w:hanging="351"/>
      </w:pPr>
      <w:rPr>
        <w:rFonts w:hint="default"/>
        <w:lang w:val="es-ES" w:eastAsia="en-US" w:bidi="ar-SA"/>
      </w:rPr>
    </w:lvl>
    <w:lvl w:ilvl="5">
      <w:start w:val="0"/>
      <w:numFmt w:val="bullet"/>
      <w:lvlText w:val="•"/>
      <w:lvlJc w:val="left"/>
      <w:pPr>
        <w:ind w:left="6920" w:hanging="351"/>
      </w:pPr>
      <w:rPr>
        <w:rFonts w:hint="default"/>
        <w:lang w:val="es-ES" w:eastAsia="en-US" w:bidi="ar-SA"/>
      </w:rPr>
    </w:lvl>
    <w:lvl w:ilvl="6">
      <w:start w:val="0"/>
      <w:numFmt w:val="bullet"/>
      <w:lvlText w:val="•"/>
      <w:lvlJc w:val="left"/>
      <w:pPr>
        <w:ind w:left="7840" w:hanging="351"/>
      </w:pPr>
      <w:rPr>
        <w:rFonts w:hint="default"/>
        <w:lang w:val="es-ES" w:eastAsia="en-US" w:bidi="ar-SA"/>
      </w:rPr>
    </w:lvl>
    <w:lvl w:ilvl="7">
      <w:start w:val="0"/>
      <w:numFmt w:val="bullet"/>
      <w:lvlText w:val="•"/>
      <w:lvlJc w:val="left"/>
      <w:pPr>
        <w:ind w:left="8760" w:hanging="351"/>
      </w:pPr>
      <w:rPr>
        <w:rFonts w:hint="default"/>
        <w:lang w:val="es-ES" w:eastAsia="en-US" w:bidi="ar-SA"/>
      </w:rPr>
    </w:lvl>
    <w:lvl w:ilvl="8">
      <w:start w:val="0"/>
      <w:numFmt w:val="bullet"/>
      <w:lvlText w:val="•"/>
      <w:lvlJc w:val="left"/>
      <w:pPr>
        <w:ind w:left="9680" w:hanging="351"/>
      </w:pPr>
      <w:rPr>
        <w:rFonts w:hint="default"/>
        <w:lang w:val="es-ES" w:eastAsia="en-US" w:bidi="ar-SA"/>
      </w:rPr>
    </w:lvl>
  </w:abstractNum>
  <w:abstractNum w:abstractNumId="2">
    <w:multiLevelType w:val="hybridMultilevel"/>
    <w:lvl w:ilvl="0">
      <w:start w:val="1"/>
      <w:numFmt w:val="decimal"/>
      <w:lvlText w:val="%1."/>
      <w:lvlJc w:val="left"/>
      <w:pPr>
        <w:ind w:left="2656" w:hanging="341"/>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0"/>
      <w:numFmt w:val="bullet"/>
      <w:lvlText w:val="•"/>
      <w:lvlJc w:val="left"/>
      <w:pPr>
        <w:ind w:left="3546" w:hanging="341"/>
      </w:pPr>
      <w:rPr>
        <w:rFonts w:hint="default"/>
        <w:lang w:val="es-ES" w:eastAsia="en-US" w:bidi="ar-SA"/>
      </w:rPr>
    </w:lvl>
    <w:lvl w:ilvl="2">
      <w:start w:val="0"/>
      <w:numFmt w:val="bullet"/>
      <w:lvlText w:val="•"/>
      <w:lvlJc w:val="left"/>
      <w:pPr>
        <w:ind w:left="4432" w:hanging="341"/>
      </w:pPr>
      <w:rPr>
        <w:rFonts w:hint="default"/>
        <w:lang w:val="es-ES" w:eastAsia="en-US" w:bidi="ar-SA"/>
      </w:rPr>
    </w:lvl>
    <w:lvl w:ilvl="3">
      <w:start w:val="0"/>
      <w:numFmt w:val="bullet"/>
      <w:lvlText w:val="•"/>
      <w:lvlJc w:val="left"/>
      <w:pPr>
        <w:ind w:left="5318" w:hanging="341"/>
      </w:pPr>
      <w:rPr>
        <w:rFonts w:hint="default"/>
        <w:lang w:val="es-ES" w:eastAsia="en-US" w:bidi="ar-SA"/>
      </w:rPr>
    </w:lvl>
    <w:lvl w:ilvl="4">
      <w:start w:val="0"/>
      <w:numFmt w:val="bullet"/>
      <w:lvlText w:val="•"/>
      <w:lvlJc w:val="left"/>
      <w:pPr>
        <w:ind w:left="6204" w:hanging="341"/>
      </w:pPr>
      <w:rPr>
        <w:rFonts w:hint="default"/>
        <w:lang w:val="es-ES" w:eastAsia="en-US" w:bidi="ar-SA"/>
      </w:rPr>
    </w:lvl>
    <w:lvl w:ilvl="5">
      <w:start w:val="0"/>
      <w:numFmt w:val="bullet"/>
      <w:lvlText w:val="•"/>
      <w:lvlJc w:val="left"/>
      <w:pPr>
        <w:ind w:left="7090" w:hanging="341"/>
      </w:pPr>
      <w:rPr>
        <w:rFonts w:hint="default"/>
        <w:lang w:val="es-ES" w:eastAsia="en-US" w:bidi="ar-SA"/>
      </w:rPr>
    </w:lvl>
    <w:lvl w:ilvl="6">
      <w:start w:val="0"/>
      <w:numFmt w:val="bullet"/>
      <w:lvlText w:val="•"/>
      <w:lvlJc w:val="left"/>
      <w:pPr>
        <w:ind w:left="7976" w:hanging="341"/>
      </w:pPr>
      <w:rPr>
        <w:rFonts w:hint="default"/>
        <w:lang w:val="es-ES" w:eastAsia="en-US" w:bidi="ar-SA"/>
      </w:rPr>
    </w:lvl>
    <w:lvl w:ilvl="7">
      <w:start w:val="0"/>
      <w:numFmt w:val="bullet"/>
      <w:lvlText w:val="•"/>
      <w:lvlJc w:val="left"/>
      <w:pPr>
        <w:ind w:left="8862" w:hanging="341"/>
      </w:pPr>
      <w:rPr>
        <w:rFonts w:hint="default"/>
        <w:lang w:val="es-ES" w:eastAsia="en-US" w:bidi="ar-SA"/>
      </w:rPr>
    </w:lvl>
    <w:lvl w:ilvl="8">
      <w:start w:val="0"/>
      <w:numFmt w:val="bullet"/>
      <w:lvlText w:val="•"/>
      <w:lvlJc w:val="left"/>
      <w:pPr>
        <w:ind w:left="9748" w:hanging="341"/>
      </w:pPr>
      <w:rPr>
        <w:rFonts w:hint="default"/>
        <w:lang w:val="es-ES" w:eastAsia="en-US" w:bidi="ar-SA"/>
      </w:rPr>
    </w:lvl>
  </w:abstractNum>
  <w:abstractNum w:abstractNumId="3">
    <w:multiLevelType w:val="hybridMultilevel"/>
    <w:lvl w:ilvl="0">
      <w:start w:val="2"/>
      <w:numFmt w:val="decimal"/>
      <w:lvlText w:val="%1"/>
      <w:lvlJc w:val="left"/>
      <w:pPr>
        <w:ind w:left="1626" w:hanging="351"/>
        <w:jc w:val="left"/>
      </w:pPr>
      <w:rPr>
        <w:rFonts w:hint="default"/>
        <w:lang w:val="es-ES" w:eastAsia="en-US" w:bidi="ar-SA"/>
      </w:rPr>
    </w:lvl>
    <w:lvl w:ilvl="1">
      <w:start w:val="1"/>
      <w:numFmt w:val="decimal"/>
      <w:lvlText w:val="%1.%2"/>
      <w:lvlJc w:val="left"/>
      <w:pPr>
        <w:ind w:left="1626" w:hanging="351"/>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2">
      <w:start w:val="0"/>
      <w:numFmt w:val="bullet"/>
      <w:lvlText w:val="•"/>
      <w:lvlJc w:val="left"/>
      <w:pPr>
        <w:ind w:left="3600" w:hanging="351"/>
      </w:pPr>
      <w:rPr>
        <w:rFonts w:hint="default"/>
        <w:lang w:val="es-ES" w:eastAsia="en-US" w:bidi="ar-SA"/>
      </w:rPr>
    </w:lvl>
    <w:lvl w:ilvl="3">
      <w:start w:val="0"/>
      <w:numFmt w:val="bullet"/>
      <w:lvlText w:val="•"/>
      <w:lvlJc w:val="left"/>
      <w:pPr>
        <w:ind w:left="4590" w:hanging="351"/>
      </w:pPr>
      <w:rPr>
        <w:rFonts w:hint="default"/>
        <w:lang w:val="es-ES" w:eastAsia="en-US" w:bidi="ar-SA"/>
      </w:rPr>
    </w:lvl>
    <w:lvl w:ilvl="4">
      <w:start w:val="0"/>
      <w:numFmt w:val="bullet"/>
      <w:lvlText w:val="•"/>
      <w:lvlJc w:val="left"/>
      <w:pPr>
        <w:ind w:left="5580" w:hanging="351"/>
      </w:pPr>
      <w:rPr>
        <w:rFonts w:hint="default"/>
        <w:lang w:val="es-ES" w:eastAsia="en-US" w:bidi="ar-SA"/>
      </w:rPr>
    </w:lvl>
    <w:lvl w:ilvl="5">
      <w:start w:val="0"/>
      <w:numFmt w:val="bullet"/>
      <w:lvlText w:val="•"/>
      <w:lvlJc w:val="left"/>
      <w:pPr>
        <w:ind w:left="6570" w:hanging="351"/>
      </w:pPr>
      <w:rPr>
        <w:rFonts w:hint="default"/>
        <w:lang w:val="es-ES" w:eastAsia="en-US" w:bidi="ar-SA"/>
      </w:rPr>
    </w:lvl>
    <w:lvl w:ilvl="6">
      <w:start w:val="0"/>
      <w:numFmt w:val="bullet"/>
      <w:lvlText w:val="•"/>
      <w:lvlJc w:val="left"/>
      <w:pPr>
        <w:ind w:left="7560" w:hanging="351"/>
      </w:pPr>
      <w:rPr>
        <w:rFonts w:hint="default"/>
        <w:lang w:val="es-ES" w:eastAsia="en-US" w:bidi="ar-SA"/>
      </w:rPr>
    </w:lvl>
    <w:lvl w:ilvl="7">
      <w:start w:val="0"/>
      <w:numFmt w:val="bullet"/>
      <w:lvlText w:val="•"/>
      <w:lvlJc w:val="left"/>
      <w:pPr>
        <w:ind w:left="8550" w:hanging="351"/>
      </w:pPr>
      <w:rPr>
        <w:rFonts w:hint="default"/>
        <w:lang w:val="es-ES" w:eastAsia="en-US" w:bidi="ar-SA"/>
      </w:rPr>
    </w:lvl>
    <w:lvl w:ilvl="8">
      <w:start w:val="0"/>
      <w:numFmt w:val="bullet"/>
      <w:lvlText w:val="•"/>
      <w:lvlJc w:val="left"/>
      <w:pPr>
        <w:ind w:left="9540" w:hanging="351"/>
      </w:pPr>
      <w:rPr>
        <w:rFonts w:hint="default"/>
        <w:lang w:val="es-ES" w:eastAsia="en-US" w:bidi="ar-SA"/>
      </w:rPr>
    </w:lvl>
  </w:abstractNum>
  <w:abstractNum w:abstractNumId="1">
    <w:multiLevelType w:val="hybridMultilevel"/>
    <w:lvl w:ilvl="0">
      <w:start w:val="3"/>
      <w:numFmt w:val="decimal"/>
      <w:lvlText w:val="%1"/>
      <w:lvlJc w:val="left"/>
      <w:pPr>
        <w:ind w:left="1276" w:hanging="183"/>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1"/>
      <w:numFmt w:val="decimal"/>
      <w:lvlText w:val="%1.%2"/>
      <w:lvlJc w:val="left"/>
      <w:pPr>
        <w:ind w:left="1276" w:hanging="514"/>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2">
      <w:start w:val="1"/>
      <w:numFmt w:val="decimal"/>
      <w:lvlText w:val="%1.%2.%3."/>
      <w:lvlJc w:val="left"/>
      <w:pPr>
        <w:ind w:left="1859" w:hanging="584"/>
        <w:jc w:val="left"/>
      </w:pPr>
      <w:rPr>
        <w:rFonts w:hint="default" w:ascii="Times New Roman" w:hAnsi="Times New Roman" w:eastAsia="Times New Roman" w:cs="Times New Roman"/>
        <w:b w:val="0"/>
        <w:bCs w:val="0"/>
        <w:i w:val="0"/>
        <w:iCs w:val="0"/>
        <w:spacing w:val="-1"/>
        <w:w w:val="101"/>
        <w:sz w:val="23"/>
        <w:szCs w:val="23"/>
        <w:lang w:val="es-ES" w:eastAsia="en-US" w:bidi="ar-SA"/>
      </w:rPr>
    </w:lvl>
    <w:lvl w:ilvl="3">
      <w:start w:val="0"/>
      <w:numFmt w:val="bullet"/>
      <w:lvlText w:val="•"/>
      <w:lvlJc w:val="left"/>
      <w:pPr>
        <w:ind w:left="4006" w:hanging="584"/>
      </w:pPr>
      <w:rPr>
        <w:rFonts w:hint="default"/>
        <w:lang w:val="es-ES" w:eastAsia="en-US" w:bidi="ar-SA"/>
      </w:rPr>
    </w:lvl>
    <w:lvl w:ilvl="4">
      <w:start w:val="0"/>
      <w:numFmt w:val="bullet"/>
      <w:lvlText w:val="•"/>
      <w:lvlJc w:val="left"/>
      <w:pPr>
        <w:ind w:left="5080" w:hanging="584"/>
      </w:pPr>
      <w:rPr>
        <w:rFonts w:hint="default"/>
        <w:lang w:val="es-ES" w:eastAsia="en-US" w:bidi="ar-SA"/>
      </w:rPr>
    </w:lvl>
    <w:lvl w:ilvl="5">
      <w:start w:val="0"/>
      <w:numFmt w:val="bullet"/>
      <w:lvlText w:val="•"/>
      <w:lvlJc w:val="left"/>
      <w:pPr>
        <w:ind w:left="6153" w:hanging="584"/>
      </w:pPr>
      <w:rPr>
        <w:rFonts w:hint="default"/>
        <w:lang w:val="es-ES" w:eastAsia="en-US" w:bidi="ar-SA"/>
      </w:rPr>
    </w:lvl>
    <w:lvl w:ilvl="6">
      <w:start w:val="0"/>
      <w:numFmt w:val="bullet"/>
      <w:lvlText w:val="•"/>
      <w:lvlJc w:val="left"/>
      <w:pPr>
        <w:ind w:left="7226" w:hanging="584"/>
      </w:pPr>
      <w:rPr>
        <w:rFonts w:hint="default"/>
        <w:lang w:val="es-ES" w:eastAsia="en-US" w:bidi="ar-SA"/>
      </w:rPr>
    </w:lvl>
    <w:lvl w:ilvl="7">
      <w:start w:val="0"/>
      <w:numFmt w:val="bullet"/>
      <w:lvlText w:val="•"/>
      <w:lvlJc w:val="left"/>
      <w:pPr>
        <w:ind w:left="8300" w:hanging="584"/>
      </w:pPr>
      <w:rPr>
        <w:rFonts w:hint="default"/>
        <w:lang w:val="es-ES" w:eastAsia="en-US" w:bidi="ar-SA"/>
      </w:rPr>
    </w:lvl>
    <w:lvl w:ilvl="8">
      <w:start w:val="0"/>
      <w:numFmt w:val="bullet"/>
      <w:lvlText w:val="•"/>
      <w:lvlJc w:val="left"/>
      <w:pPr>
        <w:ind w:left="9373" w:hanging="584"/>
      </w:pPr>
      <w:rPr>
        <w:rFonts w:hint="default"/>
        <w:lang w:val="es-ES" w:eastAsia="en-US" w:bidi="ar-SA"/>
      </w:rPr>
    </w:lvl>
  </w:abstractNum>
  <w:abstractNum w:abstractNumId="0">
    <w:multiLevelType w:val="hybridMultilevel"/>
    <w:lvl w:ilvl="0">
      <w:start w:val="1"/>
      <w:numFmt w:val="upperRoman"/>
      <w:lvlText w:val="%1."/>
      <w:lvlJc w:val="left"/>
      <w:pPr>
        <w:ind w:left="1964" w:hanging="689"/>
        <w:jc w:val="left"/>
      </w:pPr>
      <w:rPr>
        <w:rFonts w:hint="default" w:ascii="Times New Roman" w:hAnsi="Times New Roman" w:eastAsia="Times New Roman" w:cs="Times New Roman"/>
        <w:b w:val="0"/>
        <w:bCs w:val="0"/>
        <w:i w:val="0"/>
        <w:iCs w:val="0"/>
        <w:w w:val="101"/>
        <w:sz w:val="23"/>
        <w:szCs w:val="23"/>
        <w:lang w:val="es-ES" w:eastAsia="en-US" w:bidi="ar-SA"/>
      </w:rPr>
    </w:lvl>
    <w:lvl w:ilvl="1">
      <w:start w:val="1"/>
      <w:numFmt w:val="decimal"/>
      <w:lvlText w:val="%2."/>
      <w:lvlJc w:val="left"/>
      <w:pPr>
        <w:ind w:left="1976" w:hanging="339"/>
        <w:jc w:val="left"/>
      </w:pPr>
      <w:rPr>
        <w:rFonts w:hint="default"/>
        <w:w w:val="101"/>
        <w:lang w:val="es-ES" w:eastAsia="en-US" w:bidi="ar-SA"/>
      </w:rPr>
    </w:lvl>
    <w:lvl w:ilvl="2">
      <w:start w:val="0"/>
      <w:numFmt w:val="bullet"/>
      <w:lvlText w:val=""/>
      <w:lvlJc w:val="left"/>
      <w:pPr>
        <w:ind w:left="2677" w:hanging="351"/>
      </w:pPr>
      <w:rPr>
        <w:rFonts w:hint="default" w:ascii="Symbol" w:hAnsi="Symbol" w:eastAsia="Symbol" w:cs="Symbol"/>
        <w:b w:val="0"/>
        <w:bCs w:val="0"/>
        <w:i w:val="0"/>
        <w:iCs w:val="0"/>
        <w:w w:val="101"/>
        <w:sz w:val="23"/>
        <w:szCs w:val="23"/>
        <w:lang w:val="es-ES" w:eastAsia="en-US" w:bidi="ar-SA"/>
      </w:rPr>
    </w:lvl>
    <w:lvl w:ilvl="3">
      <w:start w:val="0"/>
      <w:numFmt w:val="bullet"/>
      <w:lvlText w:val="•"/>
      <w:lvlJc w:val="left"/>
      <w:pPr>
        <w:ind w:left="3785" w:hanging="351"/>
      </w:pPr>
      <w:rPr>
        <w:rFonts w:hint="default"/>
        <w:lang w:val="es-ES" w:eastAsia="en-US" w:bidi="ar-SA"/>
      </w:rPr>
    </w:lvl>
    <w:lvl w:ilvl="4">
      <w:start w:val="0"/>
      <w:numFmt w:val="bullet"/>
      <w:lvlText w:val="•"/>
      <w:lvlJc w:val="left"/>
      <w:pPr>
        <w:ind w:left="4890" w:hanging="351"/>
      </w:pPr>
      <w:rPr>
        <w:rFonts w:hint="default"/>
        <w:lang w:val="es-ES" w:eastAsia="en-US" w:bidi="ar-SA"/>
      </w:rPr>
    </w:lvl>
    <w:lvl w:ilvl="5">
      <w:start w:val="0"/>
      <w:numFmt w:val="bullet"/>
      <w:lvlText w:val="•"/>
      <w:lvlJc w:val="left"/>
      <w:pPr>
        <w:ind w:left="5995" w:hanging="351"/>
      </w:pPr>
      <w:rPr>
        <w:rFonts w:hint="default"/>
        <w:lang w:val="es-ES" w:eastAsia="en-US" w:bidi="ar-SA"/>
      </w:rPr>
    </w:lvl>
    <w:lvl w:ilvl="6">
      <w:start w:val="0"/>
      <w:numFmt w:val="bullet"/>
      <w:lvlText w:val="•"/>
      <w:lvlJc w:val="left"/>
      <w:pPr>
        <w:ind w:left="7100" w:hanging="351"/>
      </w:pPr>
      <w:rPr>
        <w:rFonts w:hint="default"/>
        <w:lang w:val="es-ES" w:eastAsia="en-US" w:bidi="ar-SA"/>
      </w:rPr>
    </w:lvl>
    <w:lvl w:ilvl="7">
      <w:start w:val="0"/>
      <w:numFmt w:val="bullet"/>
      <w:lvlText w:val="•"/>
      <w:lvlJc w:val="left"/>
      <w:pPr>
        <w:ind w:left="8205" w:hanging="351"/>
      </w:pPr>
      <w:rPr>
        <w:rFonts w:hint="default"/>
        <w:lang w:val="es-ES" w:eastAsia="en-US" w:bidi="ar-SA"/>
      </w:rPr>
    </w:lvl>
    <w:lvl w:ilvl="8">
      <w:start w:val="0"/>
      <w:numFmt w:val="bullet"/>
      <w:lvlText w:val="•"/>
      <w:lvlJc w:val="left"/>
      <w:pPr>
        <w:ind w:left="9310" w:hanging="351"/>
      </w:pPr>
      <w:rPr>
        <w:rFonts w:hint="default"/>
        <w:lang w:val="es-E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s-ES" w:eastAsia="en-US" w:bidi="ar-SA"/>
    </w:rPr>
  </w:style>
  <w:style w:styleId="Title" w:type="paragraph">
    <w:name w:val="Title"/>
    <w:basedOn w:val="Normal"/>
    <w:uiPriority w:val="1"/>
    <w:qFormat/>
    <w:pPr>
      <w:spacing w:before="174"/>
      <w:ind w:left="1275" w:right="5537"/>
    </w:pPr>
    <w:rPr>
      <w:rFonts w:ascii="Arial" w:hAnsi="Arial" w:eastAsia="Arial" w:cs="Arial"/>
      <w:sz w:val="70"/>
      <w:szCs w:val="70"/>
      <w:lang w:val="es-ES" w:eastAsia="en-US" w:bidi="ar-SA"/>
    </w:rPr>
  </w:style>
  <w:style w:styleId="ListParagraph" w:type="paragraph">
    <w:name w:val="List Paragraph"/>
    <w:basedOn w:val="Normal"/>
    <w:uiPriority w:val="1"/>
    <w:qFormat/>
    <w:pPr>
      <w:ind w:left="1976" w:hanging="351"/>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cbf.gov.co/"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mhuerfano</dc:creator>
  <dc:title>Microsoft Word - 123 Conpes social 27 de abril definitivo.doc</dc:title>
  <dcterms:created xsi:type="dcterms:W3CDTF">2022-11-30T22:37:22Z</dcterms:created>
  <dcterms:modified xsi:type="dcterms:W3CDTF">2022-11-30T22:37:22Z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2009-04-29T00:00:00Z</vt:filetime>
  </property>
  <property fmtid="{D5CDD505-2E9C-101B-9397-08002B2CF9AE}" pid="3" name="Creator">
    <vt:lpwstr>PrimoPDF http://www.primopdf.com</vt:lpwstr>
  </property>
  <property fmtid="{D5CDD505-2E9C-101B-9397-08002B2CF9AE}" pid="4" name="LastSaved">
    <vt:filetime>2022-11-30T00:00:00Z</vt:filetime>
  </property>
  <property fmtid="{D5CDD505-2E9C-101B-9397-08002B2CF9AE}" pid="5" name="Producer">
    <vt:lpwstr>PrimoPDF</vt:lpwstr>
  </property>
</Properties>
</file>