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5"/>
        <w:ind w:left="101" w:right="0" w:firstLine="0"/>
        <w:jc w:val="left"/>
        <w:rPr>
          <w:rFonts w:ascii="Arial"/>
          <w:sz w:val="70"/>
        </w:rPr>
      </w:pPr>
      <w:r>
        <w:rPr/>
        <w:pict>
          <v:group style="position:absolute;margin-left:384.946594pt;margin-top:7.84554pt;width:164.55pt;height:159.15pt;mso-position-horizontal-relative:page;mso-position-vertical-relative:paragraph;z-index:15728640" id="docshapegroup1" coordorigin="7699,157" coordsize="3291,3183">
            <v:shape style="position:absolute;left:7718;top:176;width:3252;height:3144" id="docshape2" coordorigin="7718,176" coordsize="3252,3144" path="m9346,176l9269,178,9193,183,9118,192,9045,203,8972,218,8901,236,8831,256,8762,280,8695,307,8629,336,8565,368,8503,403,8443,440,8384,480,8327,522,8273,566,8220,612,8170,661,8121,712,8075,765,8032,820,7991,876,7953,935,7917,995,7884,1057,7853,1120,7826,1185,7801,1251,7780,1319,7761,1388,7746,1458,7734,1529,7725,1601,7720,1674,7718,1748,7720,1822,7725,1896,7734,1968,7746,2039,7761,2109,7780,2178,7801,2245,7826,2312,7853,2377,7884,2440,7917,2502,7953,2562,7991,2620,8032,2677,8075,2732,8121,2785,8170,2836,8220,2884,8273,2931,8327,2975,8384,3017,8443,3057,8503,3094,8565,3129,8629,3161,8695,3190,8762,3217,8831,3240,8901,3261,8972,3279,9045,3294,9118,3305,9193,3314,9269,3319,9346,3320,9422,3319,9498,3314,9572,3305,9646,3294,9718,3279,9789,3261,9859,3240,9928,3217,9995,3190,10060,3161,10124,3129,10186,3094,10247,3057,10305,3017,10362,2975,10417,2931,10469,2884,10520,2836,10568,2785,10614,2732,10657,2677,10698,2620,10736,2562,10772,2502,10805,2440,10836,2377,10863,2312,10888,2245,10909,2178,10928,2109,10943,2039,10955,1968,10963,1896,10969,1822,10970,1748,10969,1674,10963,1601,10955,1529,10943,1458,10928,1388,10909,1319,10888,1251,10863,1185,10836,1120,10805,1057,10772,995,10736,935,10698,876,10657,820,10614,765,10568,712,10520,661,10469,612,10417,566,10362,522,10305,480,10247,440,10186,403,10124,368,10060,336,9995,307,9928,280,9859,256,9789,236,9718,218,9646,203,9572,192,9498,183,9422,178,9346,176xe" filled="false" stroked="true" strokeweight="1.946772pt" strokecolor="#000000">
              <v:path arrowok="t"/>
              <v:stroke dashstyle="solid"/>
            </v:shape>
            <v:rect style="position:absolute;left:7941;top:956;width:2804;height:1560" id="docshape3" filled="true" fillcolor="#ffffff" stroked="false">
              <v:fill type="solid"/>
            </v:rect>
            <v:shapetype id="_x0000_t202" o:spt="202" coordsize="21600,21600" path="m,l,21600r21600,l21600,xe">
              <v:stroke joinstyle="miter"/>
              <v:path gradientshapeok="t" o:connecttype="rect"/>
            </v:shapetype>
            <v:shape style="position:absolute;left:7698;top:156;width:3291;height:3183" type="#_x0000_t202" id="docshape4" filled="false" stroked="false">
              <v:textbox inset="0,0,0,0">
                <w:txbxContent>
                  <w:p>
                    <w:pPr>
                      <w:spacing w:line="240" w:lineRule="auto" w:before="5"/>
                      <w:rPr>
                        <w:rFonts w:ascii="Arial"/>
                        <w:sz w:val="75"/>
                      </w:rPr>
                    </w:pPr>
                  </w:p>
                  <w:p>
                    <w:pPr>
                      <w:spacing w:before="0"/>
                      <w:ind w:left="861" w:right="0" w:firstLine="0"/>
                      <w:jc w:val="left"/>
                      <w:rPr>
                        <w:rFonts w:ascii="Arial"/>
                        <w:sz w:val="70"/>
                      </w:rPr>
                    </w:pPr>
                    <w:r>
                      <w:rPr>
                        <w:rFonts w:ascii="Arial"/>
                        <w:shadow/>
                        <w:spacing w:val="-4"/>
                        <w:sz w:val="70"/>
                      </w:rPr>
                      <w:t>3622</w:t>
                    </w:r>
                  </w:p>
                </w:txbxContent>
              </v:textbox>
              <w10:wrap type="none"/>
            </v:shape>
            <w10:wrap type="none"/>
          </v:group>
        </w:pict>
      </w:r>
      <w:r>
        <w:rPr>
          <w:rFonts w:ascii="Arial"/>
          <w:shadow/>
          <w:spacing w:val="-2"/>
          <w:sz w:val="70"/>
        </w:rPr>
        <w:t>Documento</w:t>
      </w:r>
    </w:p>
    <w:p>
      <w:pPr>
        <w:pStyle w:val="Title"/>
        <w:tabs>
          <w:tab w:pos="5643" w:val="left" w:leader="none"/>
        </w:tabs>
        <w:rPr>
          <w:u w:val="none"/>
        </w:rPr>
      </w:pPr>
      <w:r>
        <w:rPr>
          <w:shadow/>
          <w:spacing w:val="-2"/>
          <w:u w:val="thick"/>
        </w:rPr>
        <w:t>Conpes</w:t>
      </w:r>
      <w:r>
        <w:rPr>
          <w:shadow/>
          <w:u w:val="thick"/>
        </w:rPr>
        <w:tab/>
      </w:r>
    </w:p>
    <w:p>
      <w:pPr>
        <w:pStyle w:val="BodyText"/>
        <w:spacing w:line="244" w:lineRule="auto"/>
        <w:ind w:left="101" w:right="3181"/>
        <w:rPr>
          <w:rFonts w:ascii="Arial" w:hAnsi="Arial"/>
        </w:rPr>
      </w:pPr>
      <w:r>
        <w:rPr>
          <w:rFonts w:ascii="Arial" w:hAnsi="Arial"/>
          <w:w w:val="110"/>
        </w:rPr>
        <w:t>Consejo</w:t>
      </w:r>
      <w:r>
        <w:rPr>
          <w:rFonts w:ascii="Arial" w:hAnsi="Arial"/>
          <w:spacing w:val="-18"/>
          <w:w w:val="110"/>
        </w:rPr>
        <w:t> </w:t>
      </w:r>
      <w:r>
        <w:rPr>
          <w:rFonts w:ascii="Arial" w:hAnsi="Arial"/>
          <w:w w:val="110"/>
        </w:rPr>
        <w:t>Nacional</w:t>
      </w:r>
      <w:r>
        <w:rPr>
          <w:rFonts w:ascii="Arial" w:hAnsi="Arial"/>
          <w:spacing w:val="-15"/>
          <w:w w:val="110"/>
        </w:rPr>
        <w:t> </w:t>
      </w:r>
      <w:r>
        <w:rPr>
          <w:rFonts w:ascii="Arial" w:hAnsi="Arial"/>
          <w:w w:val="110"/>
        </w:rPr>
        <w:t>de</w:t>
      </w:r>
      <w:r>
        <w:rPr>
          <w:rFonts w:ascii="Arial" w:hAnsi="Arial"/>
          <w:spacing w:val="-18"/>
          <w:w w:val="110"/>
        </w:rPr>
        <w:t> </w:t>
      </w:r>
      <w:r>
        <w:rPr>
          <w:rFonts w:ascii="Arial" w:hAnsi="Arial"/>
          <w:w w:val="110"/>
        </w:rPr>
        <w:t>Política</w:t>
      </w:r>
      <w:r>
        <w:rPr>
          <w:rFonts w:ascii="Arial" w:hAnsi="Arial"/>
          <w:spacing w:val="-18"/>
          <w:w w:val="110"/>
        </w:rPr>
        <w:t> </w:t>
      </w:r>
      <w:r>
        <w:rPr>
          <w:rFonts w:ascii="Arial" w:hAnsi="Arial"/>
          <w:w w:val="110"/>
        </w:rPr>
        <w:t>Económica</w:t>
      </w:r>
      <w:r>
        <w:rPr>
          <w:rFonts w:ascii="Arial" w:hAnsi="Arial"/>
          <w:spacing w:val="-13"/>
          <w:w w:val="110"/>
        </w:rPr>
        <w:t> </w:t>
      </w:r>
      <w:r>
        <w:rPr>
          <w:rFonts w:ascii="Arial" w:hAnsi="Arial"/>
          <w:w w:val="110"/>
        </w:rPr>
        <w:t>y</w:t>
      </w:r>
      <w:r>
        <w:rPr>
          <w:rFonts w:ascii="Arial" w:hAnsi="Arial"/>
          <w:spacing w:val="-18"/>
          <w:w w:val="110"/>
        </w:rPr>
        <w:t> </w:t>
      </w:r>
      <w:r>
        <w:rPr>
          <w:rFonts w:ascii="Arial" w:hAnsi="Arial"/>
          <w:w w:val="110"/>
        </w:rPr>
        <w:t>Social República de Colombia</w:t>
      </w:r>
    </w:p>
    <w:p>
      <w:pPr>
        <w:pStyle w:val="BodyText"/>
        <w:spacing w:line="263" w:lineRule="exact"/>
        <w:ind w:left="101"/>
        <w:rPr>
          <w:rFonts w:ascii="Arial" w:hAnsi="Arial"/>
        </w:rPr>
      </w:pPr>
      <w:r>
        <w:rPr>
          <w:rFonts w:ascii="Arial" w:hAnsi="Arial"/>
          <w:w w:val="105"/>
        </w:rPr>
        <w:t>Departamento</w:t>
      </w:r>
      <w:r>
        <w:rPr>
          <w:rFonts w:ascii="Arial" w:hAnsi="Arial"/>
          <w:spacing w:val="14"/>
          <w:w w:val="105"/>
        </w:rPr>
        <w:t> </w:t>
      </w:r>
      <w:r>
        <w:rPr>
          <w:rFonts w:ascii="Arial" w:hAnsi="Arial"/>
          <w:w w:val="105"/>
        </w:rPr>
        <w:t>Nacional</w:t>
      </w:r>
      <w:r>
        <w:rPr>
          <w:rFonts w:ascii="Arial" w:hAnsi="Arial"/>
          <w:spacing w:val="16"/>
          <w:w w:val="105"/>
        </w:rPr>
        <w:t> </w:t>
      </w:r>
      <w:r>
        <w:rPr>
          <w:rFonts w:ascii="Arial" w:hAnsi="Arial"/>
          <w:w w:val="105"/>
        </w:rPr>
        <w:t>de</w:t>
      </w:r>
      <w:r>
        <w:rPr>
          <w:rFonts w:ascii="Arial" w:hAnsi="Arial"/>
          <w:spacing w:val="17"/>
          <w:w w:val="105"/>
        </w:rPr>
        <w:t> </w:t>
      </w:r>
      <w:r>
        <w:rPr>
          <w:rFonts w:ascii="Arial" w:hAnsi="Arial"/>
          <w:spacing w:val="-2"/>
          <w:w w:val="105"/>
        </w:rPr>
        <w:t>Planeación</w:t>
      </w:r>
    </w:p>
    <w:p>
      <w:pPr>
        <w:pStyle w:val="BodyText"/>
        <w:rPr>
          <w:rFonts w:ascii="Arial"/>
          <w:sz w:val="26"/>
        </w:rPr>
      </w:pPr>
    </w:p>
    <w:p>
      <w:pPr>
        <w:pStyle w:val="BodyText"/>
        <w:rPr>
          <w:rFonts w:ascii="Arial"/>
          <w:sz w:val="26"/>
        </w:rPr>
      </w:pPr>
    </w:p>
    <w:p>
      <w:pPr>
        <w:tabs>
          <w:tab w:pos="1983" w:val="left" w:leader="none"/>
          <w:tab w:pos="3893" w:val="left" w:leader="none"/>
          <w:tab w:pos="4452" w:val="left" w:leader="none"/>
          <w:tab w:pos="5170" w:val="left" w:leader="none"/>
          <w:tab w:pos="6819" w:val="left" w:leader="none"/>
          <w:tab w:pos="8518" w:val="left" w:leader="none"/>
        </w:tabs>
        <w:spacing w:line="364" w:lineRule="auto" w:before="214"/>
        <w:ind w:left="101" w:right="955" w:firstLine="0"/>
        <w:jc w:val="left"/>
        <w:rPr>
          <w:rFonts w:ascii="Arial" w:hAnsi="Arial"/>
          <w:sz w:val="23"/>
        </w:rPr>
      </w:pPr>
      <w:r>
        <w:rPr>
          <w:rFonts w:ascii="Arial" w:hAnsi="Arial"/>
          <w:spacing w:val="-2"/>
          <w:sz w:val="23"/>
        </w:rPr>
        <w:t>IMPORTANCIA</w:t>
      </w:r>
      <w:r>
        <w:rPr>
          <w:rFonts w:ascii="Arial" w:hAnsi="Arial"/>
          <w:sz w:val="23"/>
        </w:rPr>
        <w:tab/>
      </w:r>
      <w:r>
        <w:rPr>
          <w:rFonts w:ascii="Arial" w:hAnsi="Arial"/>
          <w:spacing w:val="-2"/>
          <w:sz w:val="23"/>
        </w:rPr>
        <w:t>ESTRATÉGICA</w:t>
      </w:r>
      <w:r>
        <w:rPr>
          <w:rFonts w:ascii="Arial" w:hAnsi="Arial"/>
          <w:sz w:val="23"/>
        </w:rPr>
        <w:tab/>
      </w:r>
      <w:r>
        <w:rPr>
          <w:rFonts w:ascii="Arial" w:hAnsi="Arial"/>
          <w:spacing w:val="-6"/>
          <w:sz w:val="23"/>
        </w:rPr>
        <w:t>DE</w:t>
      </w:r>
      <w:r>
        <w:rPr>
          <w:rFonts w:ascii="Arial" w:hAnsi="Arial"/>
          <w:sz w:val="23"/>
        </w:rPr>
        <w:tab/>
      </w:r>
      <w:r>
        <w:rPr>
          <w:rFonts w:ascii="Arial" w:hAnsi="Arial"/>
          <w:spacing w:val="-4"/>
          <w:sz w:val="23"/>
        </w:rPr>
        <w:t>LOS</w:t>
      </w:r>
      <w:r>
        <w:rPr>
          <w:rFonts w:ascii="Arial" w:hAnsi="Arial"/>
          <w:sz w:val="23"/>
        </w:rPr>
        <w:tab/>
      </w:r>
      <w:r>
        <w:rPr>
          <w:rFonts w:ascii="Arial" w:hAnsi="Arial"/>
          <w:spacing w:val="-2"/>
          <w:sz w:val="23"/>
        </w:rPr>
        <w:t>SIGUIENTES</w:t>
      </w:r>
      <w:r>
        <w:rPr>
          <w:rFonts w:ascii="Arial" w:hAnsi="Arial"/>
          <w:sz w:val="23"/>
        </w:rPr>
        <w:tab/>
      </w:r>
      <w:r>
        <w:rPr>
          <w:rFonts w:ascii="Arial" w:hAnsi="Arial"/>
          <w:spacing w:val="-2"/>
          <w:sz w:val="23"/>
        </w:rPr>
        <w:t>PROYECTOS</w:t>
      </w:r>
      <w:r>
        <w:rPr>
          <w:rFonts w:ascii="Arial" w:hAnsi="Arial"/>
          <w:sz w:val="23"/>
        </w:rPr>
        <w:tab/>
      </w:r>
      <w:r>
        <w:rPr>
          <w:rFonts w:ascii="Arial" w:hAnsi="Arial"/>
          <w:spacing w:val="-6"/>
          <w:sz w:val="23"/>
        </w:rPr>
        <w:t>DE </w:t>
      </w:r>
      <w:r>
        <w:rPr>
          <w:rFonts w:ascii="Arial" w:hAnsi="Arial"/>
          <w:spacing w:val="-2"/>
          <w:sz w:val="23"/>
        </w:rPr>
        <w:t>INVERSIÓN:</w:t>
      </w:r>
    </w:p>
    <w:p>
      <w:pPr>
        <w:pStyle w:val="BodyText"/>
        <w:rPr>
          <w:rFonts w:ascii="Arial"/>
          <w:sz w:val="35"/>
        </w:rPr>
      </w:pPr>
    </w:p>
    <w:p>
      <w:pPr>
        <w:pStyle w:val="ListParagraph"/>
        <w:numPr>
          <w:ilvl w:val="0"/>
          <w:numId w:val="1"/>
        </w:numPr>
        <w:tabs>
          <w:tab w:pos="803" w:val="left" w:leader="none"/>
        </w:tabs>
        <w:spacing w:line="240" w:lineRule="auto" w:before="0" w:after="0"/>
        <w:ind w:left="802" w:right="0" w:hanging="354"/>
        <w:jc w:val="both"/>
        <w:rPr>
          <w:rFonts w:ascii="Arial" w:hAnsi="Arial"/>
          <w:sz w:val="23"/>
        </w:rPr>
      </w:pPr>
      <w:r>
        <w:rPr>
          <w:rFonts w:ascii="Arial" w:hAnsi="Arial"/>
          <w:w w:val="105"/>
          <w:sz w:val="23"/>
        </w:rPr>
        <w:t>ASISTENCIA</w:t>
      </w:r>
      <w:r>
        <w:rPr>
          <w:rFonts w:ascii="Arial" w:hAnsi="Arial"/>
          <w:spacing w:val="-16"/>
          <w:w w:val="105"/>
          <w:sz w:val="23"/>
        </w:rPr>
        <w:t> </w:t>
      </w:r>
      <w:r>
        <w:rPr>
          <w:rFonts w:ascii="Arial" w:hAnsi="Arial"/>
          <w:w w:val="105"/>
          <w:sz w:val="23"/>
        </w:rPr>
        <w:t>A</w:t>
      </w:r>
      <w:r>
        <w:rPr>
          <w:rFonts w:ascii="Arial" w:hAnsi="Arial"/>
          <w:spacing w:val="-14"/>
          <w:w w:val="105"/>
          <w:sz w:val="23"/>
        </w:rPr>
        <w:t> </w:t>
      </w:r>
      <w:r>
        <w:rPr>
          <w:rFonts w:ascii="Arial" w:hAnsi="Arial"/>
          <w:w w:val="105"/>
          <w:sz w:val="23"/>
        </w:rPr>
        <w:t>LA</w:t>
      </w:r>
      <w:r>
        <w:rPr>
          <w:rFonts w:ascii="Arial" w:hAnsi="Arial"/>
          <w:spacing w:val="-16"/>
          <w:w w:val="105"/>
          <w:sz w:val="23"/>
        </w:rPr>
        <w:t> </w:t>
      </w:r>
      <w:r>
        <w:rPr>
          <w:rFonts w:ascii="Arial" w:hAnsi="Arial"/>
          <w:w w:val="105"/>
          <w:sz w:val="23"/>
        </w:rPr>
        <w:t>PRIMERA</w:t>
      </w:r>
      <w:r>
        <w:rPr>
          <w:rFonts w:ascii="Arial" w:hAnsi="Arial"/>
          <w:spacing w:val="-16"/>
          <w:w w:val="105"/>
          <w:sz w:val="23"/>
        </w:rPr>
        <w:t> </w:t>
      </w:r>
      <w:r>
        <w:rPr>
          <w:rFonts w:ascii="Arial" w:hAnsi="Arial"/>
          <w:w w:val="105"/>
          <w:sz w:val="23"/>
        </w:rPr>
        <w:t>INFANCIA</w:t>
      </w:r>
      <w:r>
        <w:rPr>
          <w:rFonts w:ascii="Arial" w:hAnsi="Arial"/>
          <w:spacing w:val="-10"/>
          <w:w w:val="105"/>
          <w:sz w:val="23"/>
        </w:rPr>
        <w:t> </w:t>
      </w:r>
      <w:r>
        <w:rPr>
          <w:rFonts w:ascii="Arial" w:hAnsi="Arial"/>
          <w:w w:val="105"/>
          <w:sz w:val="23"/>
        </w:rPr>
        <w:t>A</w:t>
      </w:r>
      <w:r>
        <w:rPr>
          <w:rFonts w:ascii="Arial" w:hAnsi="Arial"/>
          <w:spacing w:val="-14"/>
          <w:w w:val="105"/>
          <w:sz w:val="23"/>
        </w:rPr>
        <w:t> </w:t>
      </w:r>
      <w:r>
        <w:rPr>
          <w:rFonts w:ascii="Arial" w:hAnsi="Arial"/>
          <w:w w:val="105"/>
          <w:sz w:val="23"/>
        </w:rPr>
        <w:t>NIVEL</w:t>
      </w:r>
      <w:r>
        <w:rPr>
          <w:rFonts w:ascii="Arial" w:hAnsi="Arial"/>
          <w:spacing w:val="-13"/>
          <w:w w:val="105"/>
          <w:sz w:val="23"/>
        </w:rPr>
        <w:t> </w:t>
      </w:r>
      <w:r>
        <w:rPr>
          <w:rFonts w:ascii="Arial" w:hAnsi="Arial"/>
          <w:spacing w:val="-2"/>
          <w:w w:val="105"/>
          <w:sz w:val="23"/>
        </w:rPr>
        <w:t>NACIONAL</w:t>
      </w:r>
    </w:p>
    <w:p>
      <w:pPr>
        <w:pStyle w:val="ListParagraph"/>
        <w:numPr>
          <w:ilvl w:val="0"/>
          <w:numId w:val="1"/>
        </w:numPr>
        <w:tabs>
          <w:tab w:pos="803" w:val="left" w:leader="none"/>
        </w:tabs>
        <w:spacing w:line="242" w:lineRule="auto" w:before="1" w:after="0"/>
        <w:ind w:left="795" w:right="950" w:hanging="346"/>
        <w:jc w:val="both"/>
        <w:rPr>
          <w:rFonts w:ascii="Arial" w:hAnsi="Arial"/>
          <w:sz w:val="23"/>
        </w:rPr>
      </w:pPr>
      <w:r>
        <w:rPr>
          <w:rFonts w:ascii="Arial" w:hAnsi="Arial"/>
          <w:w w:val="105"/>
          <w:sz w:val="23"/>
        </w:rPr>
        <w:t>ASISTENCIA A LA NIÑEZ</w:t>
      </w:r>
      <w:r>
        <w:rPr>
          <w:rFonts w:ascii="Arial" w:hAnsi="Arial"/>
          <w:spacing w:val="80"/>
          <w:w w:val="105"/>
          <w:sz w:val="23"/>
        </w:rPr>
        <w:t> </w:t>
      </w:r>
      <w:r>
        <w:rPr>
          <w:rFonts w:ascii="Arial" w:hAnsi="Arial"/>
          <w:w w:val="105"/>
          <w:sz w:val="23"/>
        </w:rPr>
        <w:t>Y APOYO A LA FAMILIA PARA POSIBILITAR A</w:t>
      </w:r>
      <w:r>
        <w:rPr>
          <w:rFonts w:ascii="Arial" w:hAnsi="Arial"/>
          <w:w w:val="105"/>
          <w:sz w:val="23"/>
        </w:rPr>
        <w:t> LOS</w:t>
      </w:r>
      <w:r>
        <w:rPr>
          <w:rFonts w:ascii="Arial" w:hAnsi="Arial"/>
          <w:w w:val="105"/>
          <w:sz w:val="23"/>
        </w:rPr>
        <w:t> NIÑOS</w:t>
      </w:r>
      <w:r>
        <w:rPr>
          <w:rFonts w:ascii="Arial" w:hAnsi="Arial"/>
          <w:w w:val="105"/>
          <w:sz w:val="23"/>
        </w:rPr>
        <w:t> EL</w:t>
      </w:r>
      <w:r>
        <w:rPr>
          <w:rFonts w:ascii="Arial" w:hAnsi="Arial"/>
          <w:w w:val="105"/>
          <w:sz w:val="23"/>
        </w:rPr>
        <w:t> EJERCICIO</w:t>
      </w:r>
      <w:r>
        <w:rPr>
          <w:rFonts w:ascii="Arial" w:hAnsi="Arial"/>
          <w:w w:val="105"/>
          <w:sz w:val="23"/>
        </w:rPr>
        <w:t> DE</w:t>
      </w:r>
      <w:r>
        <w:rPr>
          <w:rFonts w:ascii="Arial" w:hAnsi="Arial"/>
          <w:w w:val="105"/>
          <w:sz w:val="23"/>
        </w:rPr>
        <w:t> SUS</w:t>
      </w:r>
      <w:r>
        <w:rPr>
          <w:rFonts w:ascii="Arial" w:hAnsi="Arial"/>
          <w:w w:val="105"/>
          <w:sz w:val="23"/>
        </w:rPr>
        <w:t> DERECHOS</w:t>
      </w:r>
      <w:r>
        <w:rPr>
          <w:rFonts w:ascii="Arial" w:hAnsi="Arial"/>
          <w:w w:val="105"/>
          <w:sz w:val="23"/>
        </w:rPr>
        <w:t> -</w:t>
      </w:r>
      <w:r>
        <w:rPr>
          <w:rFonts w:ascii="Arial" w:hAnsi="Arial"/>
          <w:w w:val="105"/>
          <w:sz w:val="23"/>
        </w:rPr>
        <w:t> ATENCIÓN</w:t>
      </w:r>
      <w:r>
        <w:rPr>
          <w:rFonts w:ascii="Arial" w:hAnsi="Arial"/>
          <w:w w:val="105"/>
          <w:sz w:val="23"/>
        </w:rPr>
        <w:t> A</w:t>
      </w:r>
      <w:r>
        <w:rPr>
          <w:rFonts w:ascii="Arial" w:hAnsi="Arial"/>
          <w:w w:val="105"/>
          <w:sz w:val="23"/>
        </w:rPr>
        <w:t> LA POBLACIÓN DESPLAZADA –APD-, A NIVEL NACIONAL.</w:t>
      </w:r>
    </w:p>
    <w:p>
      <w:pPr>
        <w:pStyle w:val="ListParagraph"/>
        <w:numPr>
          <w:ilvl w:val="0"/>
          <w:numId w:val="1"/>
        </w:numPr>
        <w:tabs>
          <w:tab w:pos="803" w:val="left" w:leader="none"/>
        </w:tabs>
        <w:spacing w:line="242" w:lineRule="auto" w:before="2" w:after="0"/>
        <w:ind w:left="795" w:right="951" w:hanging="346"/>
        <w:jc w:val="both"/>
        <w:rPr>
          <w:rFonts w:ascii="Arial" w:hAnsi="Arial"/>
          <w:sz w:val="23"/>
        </w:rPr>
      </w:pPr>
      <w:r>
        <w:rPr>
          <w:rFonts w:ascii="Arial" w:hAnsi="Arial"/>
          <w:w w:val="105"/>
          <w:sz w:val="23"/>
        </w:rPr>
        <w:t>APOYO NUTRICIONAL</w:t>
      </w:r>
      <w:r>
        <w:rPr>
          <w:rFonts w:ascii="Arial" w:hAnsi="Arial"/>
          <w:w w:val="105"/>
          <w:sz w:val="23"/>
        </w:rPr>
        <w:t> Y</w:t>
      </w:r>
      <w:r>
        <w:rPr>
          <w:rFonts w:ascii="Arial" w:hAnsi="Arial"/>
          <w:w w:val="105"/>
          <w:sz w:val="23"/>
        </w:rPr>
        <w:t> DE</w:t>
      </w:r>
      <w:r>
        <w:rPr>
          <w:rFonts w:ascii="Arial" w:hAnsi="Arial"/>
          <w:w w:val="105"/>
          <w:sz w:val="23"/>
        </w:rPr>
        <w:t> ORIENTACIÓN</w:t>
      </w:r>
      <w:r>
        <w:rPr>
          <w:rFonts w:ascii="Arial" w:hAnsi="Arial"/>
          <w:w w:val="105"/>
          <w:sz w:val="23"/>
        </w:rPr>
        <w:t> JUVENIL</w:t>
      </w:r>
      <w:r>
        <w:rPr>
          <w:rFonts w:ascii="Arial" w:hAnsi="Arial"/>
          <w:w w:val="105"/>
          <w:sz w:val="23"/>
        </w:rPr>
        <w:t> A</w:t>
      </w:r>
      <w:r>
        <w:rPr>
          <w:rFonts w:ascii="Arial" w:hAnsi="Arial"/>
          <w:w w:val="105"/>
          <w:sz w:val="23"/>
        </w:rPr>
        <w:t> LA</w:t>
      </w:r>
      <w:r>
        <w:rPr>
          <w:rFonts w:ascii="Arial" w:hAnsi="Arial"/>
          <w:w w:val="105"/>
          <w:sz w:val="23"/>
        </w:rPr>
        <w:t> NIÑEZ</w:t>
      </w:r>
      <w:r>
        <w:rPr>
          <w:rFonts w:ascii="Arial" w:hAnsi="Arial"/>
          <w:w w:val="105"/>
          <w:sz w:val="23"/>
        </w:rPr>
        <w:t> Y ADOLESCENCIA A NIVEL NACIONAL.</w:t>
      </w:r>
    </w:p>
    <w:p>
      <w:pPr>
        <w:pStyle w:val="ListParagraph"/>
        <w:numPr>
          <w:ilvl w:val="0"/>
          <w:numId w:val="1"/>
        </w:numPr>
        <w:tabs>
          <w:tab w:pos="803" w:val="left" w:leader="none"/>
        </w:tabs>
        <w:spacing w:line="242" w:lineRule="auto" w:before="3" w:after="0"/>
        <w:ind w:left="795" w:right="954" w:hanging="346"/>
        <w:jc w:val="both"/>
        <w:rPr>
          <w:rFonts w:ascii="Arial" w:hAnsi="Arial"/>
          <w:sz w:val="23"/>
        </w:rPr>
      </w:pPr>
      <w:r>
        <w:rPr>
          <w:rFonts w:ascii="Arial" w:hAnsi="Arial"/>
          <w:sz w:val="23"/>
        </w:rPr>
        <w:t>PROTECCIÓN - ACCIONES PARA PRESERVAR Y RESTITUIR EL EJERCICIO</w:t>
      </w:r>
      <w:r>
        <w:rPr>
          <w:rFonts w:ascii="Arial" w:hAnsi="Arial"/>
          <w:spacing w:val="20"/>
          <w:sz w:val="23"/>
        </w:rPr>
        <w:t> </w:t>
      </w:r>
      <w:r>
        <w:rPr>
          <w:rFonts w:ascii="Arial" w:hAnsi="Arial"/>
          <w:sz w:val="23"/>
        </w:rPr>
        <w:t>INTEGRAL</w:t>
      </w:r>
      <w:r>
        <w:rPr>
          <w:rFonts w:ascii="Arial" w:hAnsi="Arial"/>
          <w:spacing w:val="24"/>
          <w:sz w:val="23"/>
        </w:rPr>
        <w:t> </w:t>
      </w:r>
      <w:r>
        <w:rPr>
          <w:rFonts w:ascii="Arial" w:hAnsi="Arial"/>
          <w:sz w:val="23"/>
        </w:rPr>
        <w:t>DE</w:t>
      </w:r>
      <w:r>
        <w:rPr>
          <w:rFonts w:ascii="Arial" w:hAnsi="Arial"/>
          <w:spacing w:val="23"/>
          <w:sz w:val="23"/>
        </w:rPr>
        <w:t> </w:t>
      </w:r>
      <w:r>
        <w:rPr>
          <w:rFonts w:ascii="Arial" w:hAnsi="Arial"/>
          <w:sz w:val="23"/>
        </w:rPr>
        <w:t>LOS</w:t>
      </w:r>
      <w:r>
        <w:rPr>
          <w:rFonts w:ascii="Arial" w:hAnsi="Arial"/>
          <w:spacing w:val="26"/>
          <w:sz w:val="23"/>
        </w:rPr>
        <w:t> </w:t>
      </w:r>
      <w:r>
        <w:rPr>
          <w:rFonts w:ascii="Arial" w:hAnsi="Arial"/>
          <w:sz w:val="23"/>
        </w:rPr>
        <w:t>DERECHOS</w:t>
      </w:r>
      <w:r>
        <w:rPr>
          <w:rFonts w:ascii="Arial" w:hAnsi="Arial"/>
          <w:spacing w:val="23"/>
          <w:sz w:val="23"/>
        </w:rPr>
        <w:t> </w:t>
      </w:r>
      <w:r>
        <w:rPr>
          <w:rFonts w:ascii="Arial" w:hAnsi="Arial"/>
          <w:sz w:val="23"/>
        </w:rPr>
        <w:t>DE</w:t>
      </w:r>
      <w:r>
        <w:rPr>
          <w:rFonts w:ascii="Arial" w:hAnsi="Arial"/>
          <w:spacing w:val="26"/>
          <w:sz w:val="23"/>
        </w:rPr>
        <w:t> </w:t>
      </w:r>
      <w:r>
        <w:rPr>
          <w:rFonts w:ascii="Arial" w:hAnsi="Arial"/>
          <w:sz w:val="23"/>
        </w:rPr>
        <w:t>LA NIÑEZ</w:t>
      </w:r>
      <w:r>
        <w:rPr>
          <w:rFonts w:ascii="Arial" w:hAnsi="Arial"/>
          <w:spacing w:val="27"/>
          <w:sz w:val="23"/>
        </w:rPr>
        <w:t> </w:t>
      </w:r>
      <w:r>
        <w:rPr>
          <w:rFonts w:ascii="Arial" w:hAnsi="Arial"/>
          <w:sz w:val="23"/>
        </w:rPr>
        <w:t>Y LA</w:t>
      </w:r>
      <w:r>
        <w:rPr>
          <w:rFonts w:ascii="Arial" w:hAnsi="Arial"/>
          <w:spacing w:val="22"/>
          <w:sz w:val="23"/>
        </w:rPr>
        <w:t> </w:t>
      </w:r>
      <w:r>
        <w:rPr>
          <w:rFonts w:ascii="Arial" w:hAnsi="Arial"/>
          <w:sz w:val="23"/>
        </w:rPr>
        <w:t>FAMILIA.</w:t>
      </w:r>
    </w:p>
    <w:p>
      <w:pPr>
        <w:pStyle w:val="ListParagraph"/>
        <w:numPr>
          <w:ilvl w:val="0"/>
          <w:numId w:val="1"/>
        </w:numPr>
        <w:tabs>
          <w:tab w:pos="803" w:val="left" w:leader="none"/>
        </w:tabs>
        <w:spacing w:line="242" w:lineRule="auto" w:before="0" w:after="0"/>
        <w:ind w:left="795" w:right="955" w:hanging="346"/>
        <w:jc w:val="both"/>
        <w:rPr>
          <w:rFonts w:ascii="Arial" w:hAnsi="Arial"/>
          <w:sz w:val="23"/>
        </w:rPr>
      </w:pPr>
      <w:r>
        <w:rPr>
          <w:rFonts w:ascii="Arial" w:hAnsi="Arial"/>
          <w:w w:val="105"/>
          <w:sz w:val="23"/>
        </w:rPr>
        <w:t>MEJORAMIENTO</w:t>
      </w:r>
      <w:r>
        <w:rPr>
          <w:rFonts w:ascii="Arial" w:hAnsi="Arial"/>
          <w:w w:val="105"/>
          <w:sz w:val="23"/>
        </w:rPr>
        <w:t> A</w:t>
      </w:r>
      <w:r>
        <w:rPr>
          <w:rFonts w:ascii="Arial" w:hAnsi="Arial"/>
          <w:w w:val="105"/>
          <w:sz w:val="23"/>
        </w:rPr>
        <w:t> LA</w:t>
      </w:r>
      <w:r>
        <w:rPr>
          <w:rFonts w:ascii="Arial" w:hAnsi="Arial"/>
          <w:w w:val="105"/>
          <w:sz w:val="23"/>
        </w:rPr>
        <w:t> GESTIÓN</w:t>
      </w:r>
      <w:r>
        <w:rPr>
          <w:rFonts w:ascii="Arial" w:hAnsi="Arial"/>
          <w:w w:val="105"/>
          <w:sz w:val="23"/>
        </w:rPr>
        <w:t> INSTITUCIONAL</w:t>
      </w:r>
      <w:r>
        <w:rPr>
          <w:rFonts w:ascii="Arial" w:hAnsi="Arial"/>
          <w:w w:val="105"/>
          <w:sz w:val="23"/>
        </w:rPr>
        <w:t> Y</w:t>
      </w:r>
      <w:r>
        <w:rPr>
          <w:rFonts w:ascii="Arial" w:hAnsi="Arial"/>
          <w:w w:val="105"/>
          <w:sz w:val="23"/>
        </w:rPr>
        <w:t> SOPORTE</w:t>
      </w:r>
      <w:r>
        <w:rPr>
          <w:rFonts w:ascii="Arial" w:hAnsi="Arial"/>
          <w:w w:val="105"/>
          <w:sz w:val="23"/>
        </w:rPr>
        <w:t> A</w:t>
      </w:r>
      <w:r>
        <w:rPr>
          <w:rFonts w:ascii="Arial" w:hAnsi="Arial"/>
          <w:w w:val="105"/>
          <w:sz w:val="23"/>
        </w:rPr>
        <w:t> LOS PROYECTOS PREVENTIVOS A</w:t>
      </w:r>
      <w:r>
        <w:rPr>
          <w:rFonts w:ascii="Arial" w:hAnsi="Arial"/>
          <w:spacing w:val="-2"/>
          <w:w w:val="105"/>
          <w:sz w:val="23"/>
        </w:rPr>
        <w:t> </w:t>
      </w:r>
      <w:r>
        <w:rPr>
          <w:rFonts w:ascii="Arial" w:hAnsi="Arial"/>
          <w:w w:val="105"/>
          <w:sz w:val="23"/>
        </w:rPr>
        <w:t>NIVEL NACIONAL.</w:t>
      </w:r>
    </w:p>
    <w:p>
      <w:pPr>
        <w:pStyle w:val="BodyText"/>
        <w:rPr>
          <w:rFonts w:ascii="Arial"/>
          <w:sz w:val="26"/>
        </w:rPr>
      </w:pPr>
    </w:p>
    <w:p>
      <w:pPr>
        <w:pStyle w:val="BodyText"/>
        <w:rPr>
          <w:rFonts w:ascii="Arial"/>
          <w:sz w:val="26"/>
        </w:rPr>
      </w:pPr>
    </w:p>
    <w:p>
      <w:pPr>
        <w:pStyle w:val="BodyText"/>
        <w:spacing w:before="210"/>
        <w:ind w:left="101"/>
        <w:rPr>
          <w:rFonts w:ascii="Arial" w:hAnsi="Arial"/>
        </w:rPr>
      </w:pPr>
      <w:r>
        <w:rPr>
          <w:rFonts w:ascii="Arial" w:hAnsi="Arial"/>
          <w:w w:val="110"/>
        </w:rPr>
        <w:t>Ministerio</w:t>
      </w:r>
      <w:r>
        <w:rPr>
          <w:rFonts w:ascii="Arial" w:hAnsi="Arial"/>
          <w:spacing w:val="-7"/>
          <w:w w:val="110"/>
        </w:rPr>
        <w:t> </w:t>
      </w:r>
      <w:r>
        <w:rPr>
          <w:rFonts w:ascii="Arial" w:hAnsi="Arial"/>
          <w:w w:val="110"/>
        </w:rPr>
        <w:t>de</w:t>
      </w:r>
      <w:r>
        <w:rPr>
          <w:rFonts w:ascii="Arial" w:hAnsi="Arial"/>
          <w:spacing w:val="-9"/>
          <w:w w:val="110"/>
        </w:rPr>
        <w:t> </w:t>
      </w:r>
      <w:r>
        <w:rPr>
          <w:rFonts w:ascii="Arial" w:hAnsi="Arial"/>
          <w:w w:val="110"/>
        </w:rPr>
        <w:t>la</w:t>
      </w:r>
      <w:r>
        <w:rPr>
          <w:rFonts w:ascii="Arial" w:hAnsi="Arial"/>
          <w:spacing w:val="-9"/>
          <w:w w:val="110"/>
        </w:rPr>
        <w:t> </w:t>
      </w:r>
      <w:r>
        <w:rPr>
          <w:rFonts w:ascii="Arial" w:hAnsi="Arial"/>
          <w:w w:val="110"/>
        </w:rPr>
        <w:t>Protección</w:t>
      </w:r>
      <w:r>
        <w:rPr>
          <w:rFonts w:ascii="Arial" w:hAnsi="Arial"/>
          <w:spacing w:val="-10"/>
          <w:w w:val="110"/>
        </w:rPr>
        <w:t> </w:t>
      </w:r>
      <w:r>
        <w:rPr>
          <w:rFonts w:ascii="Arial" w:hAnsi="Arial"/>
          <w:w w:val="110"/>
        </w:rPr>
        <w:t>Social</w:t>
      </w:r>
      <w:r>
        <w:rPr>
          <w:rFonts w:ascii="Arial" w:hAnsi="Arial"/>
          <w:spacing w:val="-6"/>
          <w:w w:val="110"/>
        </w:rPr>
        <w:t> </w:t>
      </w:r>
      <w:r>
        <w:rPr>
          <w:rFonts w:ascii="Arial" w:hAnsi="Arial"/>
          <w:spacing w:val="-2"/>
          <w:w w:val="110"/>
        </w:rPr>
        <w:t>–MPS-</w:t>
      </w:r>
    </w:p>
    <w:p>
      <w:pPr>
        <w:pStyle w:val="BodyText"/>
        <w:spacing w:line="244" w:lineRule="auto" w:before="4"/>
        <w:ind w:left="101" w:right="3181"/>
        <w:rPr>
          <w:rFonts w:ascii="Arial" w:hAnsi="Arial"/>
        </w:rPr>
      </w:pPr>
      <w:r>
        <w:rPr>
          <w:rFonts w:ascii="Arial" w:hAnsi="Arial"/>
          <w:w w:val="110"/>
        </w:rPr>
        <w:t>Instituto Colombiano de Bienestar Familiar –ICBF- </w:t>
      </w:r>
      <w:r>
        <w:rPr>
          <w:rFonts w:ascii="Arial" w:hAnsi="Arial"/>
          <w:w w:val="105"/>
        </w:rPr>
        <w:t>Departamento Nacional de Planeación – DDS, DIFP, OAJ</w:t>
      </w:r>
    </w:p>
    <w:p>
      <w:pPr>
        <w:pStyle w:val="BodyText"/>
        <w:spacing w:before="3"/>
        <w:rPr>
          <w:rFonts w:ascii="Arial"/>
        </w:rPr>
      </w:pPr>
    </w:p>
    <w:p>
      <w:pPr>
        <w:pStyle w:val="BodyText"/>
        <w:ind w:left="101"/>
        <w:rPr>
          <w:rFonts w:ascii="Arial" w:hAnsi="Arial"/>
        </w:rPr>
      </w:pPr>
      <w:r>
        <w:rPr>
          <w:rFonts w:ascii="Arial" w:hAnsi="Arial"/>
          <w:w w:val="110"/>
        </w:rPr>
        <w:t>Versión</w:t>
      </w:r>
      <w:r>
        <w:rPr>
          <w:rFonts w:ascii="Arial" w:hAnsi="Arial"/>
          <w:spacing w:val="-14"/>
          <w:w w:val="110"/>
        </w:rPr>
        <w:t> </w:t>
      </w:r>
      <w:r>
        <w:rPr>
          <w:rFonts w:ascii="Arial" w:hAnsi="Arial"/>
          <w:spacing w:val="-2"/>
          <w:w w:val="110"/>
        </w:rPr>
        <w:t>aprobada</w:t>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180"/>
        <w:ind w:left="2534" w:right="3018"/>
        <w:jc w:val="center"/>
        <w:rPr>
          <w:rFonts w:ascii="Arial" w:hAnsi="Arial"/>
        </w:rPr>
      </w:pPr>
      <w:r>
        <w:rPr>
          <w:rFonts w:ascii="Arial" w:hAnsi="Arial"/>
          <w:w w:val="105"/>
        </w:rPr>
        <w:t>Bogotá</w:t>
      </w:r>
      <w:r>
        <w:rPr>
          <w:rFonts w:ascii="Arial" w:hAnsi="Arial"/>
          <w:spacing w:val="5"/>
          <w:w w:val="105"/>
        </w:rPr>
        <w:t> </w:t>
      </w:r>
      <w:r>
        <w:rPr>
          <w:rFonts w:ascii="Arial" w:hAnsi="Arial"/>
          <w:w w:val="105"/>
        </w:rPr>
        <w:t>D.C.,</w:t>
      </w:r>
      <w:r>
        <w:rPr>
          <w:rFonts w:ascii="Arial" w:hAnsi="Arial"/>
          <w:spacing w:val="5"/>
          <w:w w:val="105"/>
        </w:rPr>
        <w:t> </w:t>
      </w:r>
      <w:r>
        <w:rPr>
          <w:rFonts w:ascii="Arial" w:hAnsi="Arial"/>
          <w:w w:val="105"/>
        </w:rPr>
        <w:t>09</w:t>
      </w:r>
      <w:r>
        <w:rPr>
          <w:rFonts w:ascii="Arial" w:hAnsi="Arial"/>
          <w:spacing w:val="5"/>
          <w:w w:val="105"/>
        </w:rPr>
        <w:t> </w:t>
      </w:r>
      <w:r>
        <w:rPr>
          <w:rFonts w:ascii="Arial" w:hAnsi="Arial"/>
          <w:w w:val="105"/>
        </w:rPr>
        <w:t>de</w:t>
      </w:r>
      <w:r>
        <w:rPr>
          <w:rFonts w:ascii="Arial" w:hAnsi="Arial"/>
          <w:spacing w:val="5"/>
          <w:w w:val="105"/>
        </w:rPr>
        <w:t> </w:t>
      </w:r>
      <w:r>
        <w:rPr>
          <w:rFonts w:ascii="Arial" w:hAnsi="Arial"/>
          <w:w w:val="105"/>
        </w:rPr>
        <w:t>noviembre</w:t>
      </w:r>
      <w:r>
        <w:rPr>
          <w:rFonts w:ascii="Arial" w:hAnsi="Arial"/>
          <w:spacing w:val="5"/>
          <w:w w:val="105"/>
        </w:rPr>
        <w:t> </w:t>
      </w:r>
      <w:r>
        <w:rPr>
          <w:rFonts w:ascii="Arial" w:hAnsi="Arial"/>
          <w:w w:val="105"/>
        </w:rPr>
        <w:t>de</w:t>
      </w:r>
      <w:r>
        <w:rPr>
          <w:rFonts w:ascii="Arial" w:hAnsi="Arial"/>
          <w:spacing w:val="9"/>
          <w:w w:val="105"/>
        </w:rPr>
        <w:t> </w:t>
      </w:r>
      <w:r>
        <w:rPr>
          <w:rFonts w:ascii="Arial" w:hAnsi="Arial"/>
          <w:spacing w:val="-4"/>
          <w:w w:val="105"/>
        </w:rPr>
        <w:t>2009</w:t>
      </w:r>
    </w:p>
    <w:p>
      <w:pPr>
        <w:spacing w:after="0"/>
        <w:jc w:val="center"/>
        <w:rPr>
          <w:rFonts w:ascii="Arial" w:hAnsi="Arial"/>
        </w:rPr>
        <w:sectPr>
          <w:type w:val="continuous"/>
          <w:pgSz w:w="11900" w:h="16840"/>
          <w:pgMar w:top="1940" w:bottom="280" w:left="1300" w:right="800"/>
        </w:sectPr>
      </w:pPr>
    </w:p>
    <w:p>
      <w:pPr>
        <w:pStyle w:val="BodyText"/>
        <w:spacing w:before="180"/>
        <w:ind w:left="3906" w:right="4392"/>
        <w:jc w:val="center"/>
      </w:pPr>
      <w:r>
        <w:rPr>
          <w:spacing w:val="-2"/>
          <w:w w:val="105"/>
        </w:rPr>
        <w:t>Resumen</w:t>
      </w:r>
    </w:p>
    <w:p>
      <w:pPr>
        <w:pStyle w:val="BodyText"/>
        <w:rPr>
          <w:sz w:val="26"/>
        </w:rPr>
      </w:pPr>
    </w:p>
    <w:p>
      <w:pPr>
        <w:pStyle w:val="BodyText"/>
        <w:spacing w:before="6"/>
        <w:rPr>
          <w:sz w:val="20"/>
        </w:rPr>
      </w:pPr>
    </w:p>
    <w:p>
      <w:pPr>
        <w:pStyle w:val="BodyText"/>
        <w:spacing w:line="364" w:lineRule="auto"/>
        <w:ind w:left="101" w:right="585"/>
        <w:jc w:val="both"/>
      </w:pPr>
      <w:r>
        <w:rPr/>
        <w:t>Este documento somete a consideración del Consejo Nacional de Política Económica y Social – Conpes, la declaratoria de importancia estratégica de cinco proyectos de inversión a cargo del Instituto Colombiano de Bienestar Familiar:</w:t>
      </w:r>
    </w:p>
    <w:p>
      <w:pPr>
        <w:pStyle w:val="BodyText"/>
        <w:spacing w:before="4"/>
        <w:rPr>
          <w:sz w:val="35"/>
        </w:rPr>
      </w:pPr>
    </w:p>
    <w:p>
      <w:pPr>
        <w:pStyle w:val="ListParagraph"/>
        <w:numPr>
          <w:ilvl w:val="0"/>
          <w:numId w:val="2"/>
        </w:numPr>
        <w:tabs>
          <w:tab w:pos="803" w:val="left" w:leader="none"/>
        </w:tabs>
        <w:spacing w:line="240" w:lineRule="auto" w:before="0" w:after="0"/>
        <w:ind w:left="802" w:right="0" w:hanging="352"/>
        <w:jc w:val="left"/>
        <w:rPr>
          <w:sz w:val="23"/>
        </w:rPr>
      </w:pPr>
      <w:r>
        <w:rPr>
          <w:sz w:val="23"/>
        </w:rPr>
        <w:t>Asistencia</w:t>
      </w:r>
      <w:r>
        <w:rPr>
          <w:spacing w:val="2"/>
          <w:sz w:val="23"/>
        </w:rPr>
        <w:t> </w:t>
      </w:r>
      <w:r>
        <w:rPr>
          <w:sz w:val="23"/>
        </w:rPr>
        <w:t>a</w:t>
      </w:r>
      <w:r>
        <w:rPr>
          <w:spacing w:val="2"/>
          <w:sz w:val="23"/>
        </w:rPr>
        <w:t> </w:t>
      </w:r>
      <w:r>
        <w:rPr>
          <w:sz w:val="23"/>
        </w:rPr>
        <w:t>la</w:t>
      </w:r>
      <w:r>
        <w:rPr>
          <w:spacing w:val="2"/>
          <w:sz w:val="23"/>
        </w:rPr>
        <w:t> </w:t>
      </w:r>
      <w:r>
        <w:rPr>
          <w:sz w:val="23"/>
        </w:rPr>
        <w:t>primera</w:t>
      </w:r>
      <w:r>
        <w:rPr>
          <w:spacing w:val="2"/>
          <w:sz w:val="23"/>
        </w:rPr>
        <w:t> </w:t>
      </w:r>
      <w:r>
        <w:rPr>
          <w:sz w:val="23"/>
        </w:rPr>
        <w:t>infancia</w:t>
      </w:r>
      <w:r>
        <w:rPr>
          <w:spacing w:val="7"/>
          <w:sz w:val="23"/>
        </w:rPr>
        <w:t> </w:t>
      </w:r>
      <w:r>
        <w:rPr>
          <w:sz w:val="23"/>
        </w:rPr>
        <w:t>a</w:t>
      </w:r>
      <w:r>
        <w:rPr>
          <w:spacing w:val="3"/>
          <w:sz w:val="23"/>
        </w:rPr>
        <w:t> </w:t>
      </w:r>
      <w:r>
        <w:rPr>
          <w:sz w:val="23"/>
        </w:rPr>
        <w:t>nivel</w:t>
      </w:r>
      <w:r>
        <w:rPr>
          <w:spacing w:val="5"/>
          <w:sz w:val="23"/>
        </w:rPr>
        <w:t> </w:t>
      </w:r>
      <w:r>
        <w:rPr>
          <w:spacing w:val="-2"/>
          <w:sz w:val="23"/>
        </w:rPr>
        <w:t>nacional.</w:t>
      </w:r>
    </w:p>
    <w:p>
      <w:pPr>
        <w:pStyle w:val="ListParagraph"/>
        <w:numPr>
          <w:ilvl w:val="0"/>
          <w:numId w:val="2"/>
        </w:numPr>
        <w:tabs>
          <w:tab w:pos="803" w:val="left" w:leader="none"/>
        </w:tabs>
        <w:spacing w:line="367" w:lineRule="auto" w:before="137" w:after="0"/>
        <w:ind w:left="802" w:right="952" w:hanging="351"/>
        <w:jc w:val="left"/>
        <w:rPr>
          <w:sz w:val="23"/>
        </w:rPr>
      </w:pPr>
      <w:r>
        <w:rPr>
          <w:sz w:val="23"/>
        </w:rPr>
        <w:t>Asistencia</w:t>
      </w:r>
      <w:r>
        <w:rPr>
          <w:spacing w:val="18"/>
          <w:sz w:val="23"/>
        </w:rPr>
        <w:t> </w:t>
      </w:r>
      <w:r>
        <w:rPr>
          <w:sz w:val="23"/>
        </w:rPr>
        <w:t>a</w:t>
      </w:r>
      <w:r>
        <w:rPr>
          <w:spacing w:val="20"/>
          <w:sz w:val="23"/>
        </w:rPr>
        <w:t> </w:t>
      </w:r>
      <w:r>
        <w:rPr>
          <w:sz w:val="23"/>
        </w:rPr>
        <w:t>la</w:t>
      </w:r>
      <w:r>
        <w:rPr>
          <w:spacing w:val="18"/>
          <w:sz w:val="23"/>
        </w:rPr>
        <w:t> </w:t>
      </w:r>
      <w:r>
        <w:rPr>
          <w:sz w:val="23"/>
        </w:rPr>
        <w:t>niñez</w:t>
      </w:r>
      <w:r>
        <w:rPr>
          <w:spacing w:val="80"/>
          <w:sz w:val="23"/>
        </w:rPr>
        <w:t> </w:t>
      </w:r>
      <w:r>
        <w:rPr>
          <w:sz w:val="23"/>
        </w:rPr>
        <w:t>y</w:t>
      </w:r>
      <w:r>
        <w:rPr>
          <w:spacing w:val="19"/>
          <w:sz w:val="23"/>
        </w:rPr>
        <w:t> </w:t>
      </w:r>
      <w:r>
        <w:rPr>
          <w:sz w:val="23"/>
        </w:rPr>
        <w:t>apoyo</w:t>
      </w:r>
      <w:r>
        <w:rPr>
          <w:spacing w:val="19"/>
          <w:sz w:val="23"/>
        </w:rPr>
        <w:t> </w:t>
      </w:r>
      <w:r>
        <w:rPr>
          <w:sz w:val="23"/>
        </w:rPr>
        <w:t>a</w:t>
      </w:r>
      <w:r>
        <w:rPr>
          <w:spacing w:val="18"/>
          <w:sz w:val="23"/>
        </w:rPr>
        <w:t> </w:t>
      </w:r>
      <w:r>
        <w:rPr>
          <w:sz w:val="23"/>
        </w:rPr>
        <w:t>la</w:t>
      </w:r>
      <w:r>
        <w:rPr>
          <w:spacing w:val="18"/>
          <w:sz w:val="23"/>
        </w:rPr>
        <w:t> </w:t>
      </w:r>
      <w:r>
        <w:rPr>
          <w:sz w:val="23"/>
        </w:rPr>
        <w:t>familia</w:t>
      </w:r>
      <w:r>
        <w:rPr>
          <w:spacing w:val="20"/>
          <w:sz w:val="23"/>
        </w:rPr>
        <w:t> </w:t>
      </w:r>
      <w:r>
        <w:rPr>
          <w:sz w:val="23"/>
        </w:rPr>
        <w:t>para</w:t>
      </w:r>
      <w:r>
        <w:rPr>
          <w:spacing w:val="18"/>
          <w:sz w:val="23"/>
        </w:rPr>
        <w:t> </w:t>
      </w:r>
      <w:r>
        <w:rPr>
          <w:sz w:val="23"/>
        </w:rPr>
        <w:t>posibilitar a</w:t>
      </w:r>
      <w:r>
        <w:rPr>
          <w:spacing w:val="18"/>
          <w:sz w:val="23"/>
        </w:rPr>
        <w:t> </w:t>
      </w:r>
      <w:r>
        <w:rPr>
          <w:sz w:val="23"/>
        </w:rPr>
        <w:t>los</w:t>
      </w:r>
      <w:r>
        <w:rPr>
          <w:spacing w:val="18"/>
          <w:sz w:val="23"/>
        </w:rPr>
        <w:t> </w:t>
      </w:r>
      <w:r>
        <w:rPr>
          <w:sz w:val="23"/>
        </w:rPr>
        <w:t>niños</w:t>
      </w:r>
      <w:r>
        <w:rPr>
          <w:spacing w:val="21"/>
          <w:sz w:val="23"/>
        </w:rPr>
        <w:t> </w:t>
      </w:r>
      <w:r>
        <w:rPr>
          <w:sz w:val="23"/>
        </w:rPr>
        <w:t>el</w:t>
      </w:r>
      <w:r>
        <w:rPr>
          <w:spacing w:val="23"/>
          <w:sz w:val="23"/>
        </w:rPr>
        <w:t> </w:t>
      </w:r>
      <w:r>
        <w:rPr>
          <w:sz w:val="23"/>
        </w:rPr>
        <w:t>ejercicio</w:t>
      </w:r>
      <w:r>
        <w:rPr>
          <w:spacing w:val="19"/>
          <w:sz w:val="23"/>
        </w:rPr>
        <w:t> </w:t>
      </w:r>
      <w:r>
        <w:rPr>
          <w:sz w:val="23"/>
        </w:rPr>
        <w:t>de sus derechos - atención a la población desplazada APD, a nivel nacional.</w:t>
      </w:r>
    </w:p>
    <w:p>
      <w:pPr>
        <w:pStyle w:val="ListParagraph"/>
        <w:numPr>
          <w:ilvl w:val="0"/>
          <w:numId w:val="2"/>
        </w:numPr>
        <w:tabs>
          <w:tab w:pos="803" w:val="left" w:leader="none"/>
        </w:tabs>
        <w:spacing w:line="262" w:lineRule="exact" w:before="0" w:after="0"/>
        <w:ind w:left="802" w:right="0" w:hanging="352"/>
        <w:jc w:val="left"/>
        <w:rPr>
          <w:sz w:val="23"/>
        </w:rPr>
      </w:pPr>
      <w:r>
        <w:rPr>
          <w:sz w:val="23"/>
        </w:rPr>
        <w:t>Apoyo</w:t>
      </w:r>
      <w:r>
        <w:rPr>
          <w:spacing w:val="2"/>
          <w:sz w:val="23"/>
        </w:rPr>
        <w:t> </w:t>
      </w:r>
      <w:r>
        <w:rPr>
          <w:sz w:val="23"/>
        </w:rPr>
        <w:t>nutricional</w:t>
      </w:r>
      <w:r>
        <w:rPr>
          <w:spacing w:val="7"/>
          <w:sz w:val="23"/>
        </w:rPr>
        <w:t> </w:t>
      </w:r>
      <w:r>
        <w:rPr>
          <w:sz w:val="23"/>
        </w:rPr>
        <w:t>y</w:t>
      </w:r>
      <w:r>
        <w:rPr>
          <w:spacing w:val="-1"/>
          <w:sz w:val="23"/>
        </w:rPr>
        <w:t> </w:t>
      </w:r>
      <w:r>
        <w:rPr>
          <w:sz w:val="23"/>
        </w:rPr>
        <w:t>de</w:t>
      </w:r>
      <w:r>
        <w:rPr>
          <w:spacing w:val="2"/>
          <w:sz w:val="23"/>
        </w:rPr>
        <w:t> </w:t>
      </w:r>
      <w:r>
        <w:rPr>
          <w:sz w:val="23"/>
        </w:rPr>
        <w:t>orientación</w:t>
      </w:r>
      <w:r>
        <w:rPr>
          <w:spacing w:val="2"/>
          <w:sz w:val="23"/>
        </w:rPr>
        <w:t> </w:t>
      </w:r>
      <w:r>
        <w:rPr>
          <w:sz w:val="23"/>
        </w:rPr>
        <w:t>juvenil</w:t>
      </w:r>
      <w:r>
        <w:rPr>
          <w:spacing w:val="5"/>
          <w:sz w:val="23"/>
        </w:rPr>
        <w:t> </w:t>
      </w:r>
      <w:r>
        <w:rPr>
          <w:sz w:val="23"/>
        </w:rPr>
        <w:t>a</w:t>
      </w:r>
      <w:r>
        <w:rPr>
          <w:spacing w:val="2"/>
          <w:sz w:val="23"/>
        </w:rPr>
        <w:t> </w:t>
      </w:r>
      <w:r>
        <w:rPr>
          <w:sz w:val="23"/>
        </w:rPr>
        <w:t>la</w:t>
      </w:r>
      <w:r>
        <w:rPr>
          <w:spacing w:val="5"/>
          <w:sz w:val="23"/>
        </w:rPr>
        <w:t> </w:t>
      </w:r>
      <w:r>
        <w:rPr>
          <w:sz w:val="23"/>
        </w:rPr>
        <w:t>niñez</w:t>
      </w:r>
      <w:r>
        <w:rPr>
          <w:spacing w:val="7"/>
          <w:sz w:val="23"/>
        </w:rPr>
        <w:t> </w:t>
      </w:r>
      <w:r>
        <w:rPr>
          <w:sz w:val="23"/>
        </w:rPr>
        <w:t>y</w:t>
      </w:r>
      <w:r>
        <w:rPr>
          <w:spacing w:val="-1"/>
          <w:sz w:val="23"/>
        </w:rPr>
        <w:t> </w:t>
      </w:r>
      <w:r>
        <w:rPr>
          <w:sz w:val="23"/>
        </w:rPr>
        <w:t>adolescencia</w:t>
      </w:r>
      <w:r>
        <w:rPr>
          <w:spacing w:val="1"/>
          <w:sz w:val="23"/>
        </w:rPr>
        <w:t> </w:t>
      </w:r>
      <w:r>
        <w:rPr>
          <w:sz w:val="23"/>
        </w:rPr>
        <w:t>a</w:t>
      </w:r>
      <w:r>
        <w:rPr>
          <w:spacing w:val="2"/>
          <w:sz w:val="23"/>
        </w:rPr>
        <w:t> </w:t>
      </w:r>
      <w:r>
        <w:rPr>
          <w:sz w:val="23"/>
        </w:rPr>
        <w:t>nivel</w:t>
      </w:r>
      <w:r>
        <w:rPr>
          <w:spacing w:val="7"/>
          <w:sz w:val="23"/>
        </w:rPr>
        <w:t> </w:t>
      </w:r>
      <w:r>
        <w:rPr>
          <w:spacing w:val="-2"/>
          <w:sz w:val="23"/>
        </w:rPr>
        <w:t>nacional.</w:t>
      </w:r>
    </w:p>
    <w:p>
      <w:pPr>
        <w:pStyle w:val="ListParagraph"/>
        <w:numPr>
          <w:ilvl w:val="0"/>
          <w:numId w:val="2"/>
        </w:numPr>
        <w:tabs>
          <w:tab w:pos="803" w:val="left" w:leader="none"/>
        </w:tabs>
        <w:spacing w:line="364" w:lineRule="auto" w:before="141" w:after="0"/>
        <w:ind w:left="802" w:right="954" w:hanging="351"/>
        <w:jc w:val="left"/>
        <w:rPr>
          <w:sz w:val="23"/>
        </w:rPr>
      </w:pPr>
      <w:r>
        <w:rPr>
          <w:sz w:val="23"/>
        </w:rPr>
        <w:t>Protección -acciones para preservar y restituir el ejercicio integral de los derechos de</w:t>
      </w:r>
      <w:r>
        <w:rPr>
          <w:spacing w:val="80"/>
          <w:sz w:val="23"/>
        </w:rPr>
        <w:t> </w:t>
      </w:r>
      <w:r>
        <w:rPr>
          <w:sz w:val="23"/>
        </w:rPr>
        <w:t>la niñez y la familia.</w:t>
      </w:r>
    </w:p>
    <w:p>
      <w:pPr>
        <w:pStyle w:val="ListParagraph"/>
        <w:numPr>
          <w:ilvl w:val="0"/>
          <w:numId w:val="2"/>
        </w:numPr>
        <w:tabs>
          <w:tab w:pos="803" w:val="left" w:leader="none"/>
        </w:tabs>
        <w:spacing w:line="364" w:lineRule="auto" w:before="0" w:after="0"/>
        <w:ind w:left="802" w:right="952" w:hanging="351"/>
        <w:jc w:val="left"/>
        <w:rPr>
          <w:sz w:val="23"/>
        </w:rPr>
      </w:pPr>
      <w:r>
        <w:rPr>
          <w:sz w:val="23"/>
        </w:rPr>
        <w:t>Mejoramiento a la gestión institucional y soporte a los proyectos preventivos a nivel</w:t>
      </w:r>
      <w:r>
        <w:rPr>
          <w:spacing w:val="40"/>
          <w:sz w:val="23"/>
        </w:rPr>
        <w:t> </w:t>
      </w:r>
      <w:r>
        <w:rPr>
          <w:spacing w:val="-2"/>
          <w:sz w:val="23"/>
        </w:rPr>
        <w:t>nacional.</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8"/>
        </w:rPr>
      </w:pPr>
    </w:p>
    <w:p>
      <w:pPr>
        <w:pStyle w:val="BodyText"/>
        <w:ind w:left="101"/>
        <w:jc w:val="both"/>
      </w:pPr>
      <w:r>
        <w:rPr>
          <w:w w:val="105"/>
        </w:rPr>
        <w:t>Clasificación:</w:t>
      </w:r>
      <w:r>
        <w:rPr>
          <w:spacing w:val="3"/>
          <w:w w:val="105"/>
        </w:rPr>
        <w:t> </w:t>
      </w:r>
      <w:r>
        <w:rPr>
          <w:spacing w:val="-4"/>
          <w:w w:val="105"/>
        </w:rPr>
        <w:t>H171.</w:t>
      </w:r>
    </w:p>
    <w:p>
      <w:pPr>
        <w:pStyle w:val="BodyText"/>
        <w:rPr>
          <w:sz w:val="26"/>
        </w:rPr>
      </w:pPr>
    </w:p>
    <w:p>
      <w:pPr>
        <w:pStyle w:val="BodyText"/>
        <w:spacing w:before="11"/>
        <w:rPr>
          <w:sz w:val="20"/>
        </w:rPr>
      </w:pPr>
    </w:p>
    <w:p>
      <w:pPr>
        <w:pStyle w:val="BodyText"/>
        <w:spacing w:line="364" w:lineRule="auto"/>
        <w:ind w:left="101" w:right="586"/>
        <w:jc w:val="both"/>
      </w:pPr>
      <w:r>
        <w:rPr/>
        <w:t>Palabras claves: Atención a la niñez y la familia menos favorecida – alimentación –derechos – desplazada - Nacional</w:t>
      </w:r>
    </w:p>
    <w:p>
      <w:pPr>
        <w:spacing w:after="0" w:line="364" w:lineRule="auto"/>
        <w:jc w:val="both"/>
        <w:sectPr>
          <w:footerReference w:type="default" r:id="rId5"/>
          <w:pgSz w:w="11900" w:h="16840"/>
          <w:pgMar w:footer="1655" w:header="0" w:top="1940" w:bottom="1840" w:left="1300" w:right="800"/>
          <w:pgNumType w:start="2"/>
        </w:sectPr>
      </w:pPr>
    </w:p>
    <w:p>
      <w:pPr>
        <w:spacing w:before="180"/>
        <w:ind w:left="3910" w:right="4392" w:firstLine="0"/>
        <w:jc w:val="center"/>
        <w:rPr>
          <w:sz w:val="23"/>
        </w:rPr>
      </w:pPr>
      <w:r>
        <w:rPr>
          <w:spacing w:val="-2"/>
          <w:w w:val="110"/>
          <w:sz w:val="23"/>
        </w:rPr>
        <w:t>CONTENIDO</w:t>
      </w:r>
    </w:p>
    <w:p>
      <w:pPr>
        <w:pStyle w:val="BodyText"/>
        <w:rPr>
          <w:sz w:val="26"/>
        </w:rPr>
      </w:pPr>
    </w:p>
    <w:p>
      <w:pPr>
        <w:pStyle w:val="BodyText"/>
        <w:rPr>
          <w:sz w:val="26"/>
        </w:rPr>
      </w:pPr>
    </w:p>
    <w:p>
      <w:pPr>
        <w:pStyle w:val="BodyText"/>
        <w:rPr>
          <w:sz w:val="26"/>
        </w:rPr>
      </w:pPr>
    </w:p>
    <w:p>
      <w:pPr>
        <w:pStyle w:val="BodyText"/>
        <w:spacing w:before="3"/>
        <w:rPr>
          <w:sz w:val="34"/>
        </w:rPr>
      </w:pPr>
    </w:p>
    <w:sdt>
      <w:sdtPr>
        <w:docPartObj>
          <w:docPartGallery w:val="Table of Contents"/>
          <w:docPartUnique/>
        </w:docPartObj>
      </w:sdtPr>
      <w:sdtEndPr/>
      <w:sdtContent>
        <w:p>
          <w:pPr>
            <w:pStyle w:val="TOC1"/>
            <w:numPr>
              <w:ilvl w:val="0"/>
              <w:numId w:val="3"/>
            </w:numPr>
            <w:tabs>
              <w:tab w:pos="569" w:val="left" w:leader="none"/>
              <w:tab w:pos="570" w:val="left" w:leader="none"/>
              <w:tab w:pos="8695" w:val="right" w:leader="dot"/>
            </w:tabs>
            <w:spacing w:line="240" w:lineRule="auto" w:before="0" w:after="0"/>
            <w:ind w:left="569" w:right="0" w:hanging="469"/>
            <w:jc w:val="left"/>
          </w:pPr>
          <w:r>
            <w:fldChar w:fldCharType="begin"/>
          </w:r>
          <w:r>
            <w:instrText>TOC \o "1-1" \h \z \u </w:instrText>
          </w:r>
          <w:r>
            <w:fldChar w:fldCharType="separate"/>
          </w:r>
          <w:hyperlink w:history="true" w:anchor="_TOC_250004">
            <w:r>
              <w:rPr>
                <w:spacing w:val="-2"/>
                <w:w w:val="105"/>
              </w:rPr>
              <w:t>INTRODUCCIÓN</w:t>
            </w:r>
            <w:r>
              <w:rPr/>
              <w:tab/>
            </w:r>
            <w:r>
              <w:rPr>
                <w:spacing w:val="-10"/>
              </w:rPr>
              <w:t>4</w:t>
            </w:r>
          </w:hyperlink>
        </w:p>
        <w:p>
          <w:pPr>
            <w:pStyle w:val="TOC1"/>
            <w:numPr>
              <w:ilvl w:val="0"/>
              <w:numId w:val="3"/>
            </w:numPr>
            <w:tabs>
              <w:tab w:pos="569" w:val="left" w:leader="none"/>
              <w:tab w:pos="570" w:val="left" w:leader="none"/>
              <w:tab w:pos="8695" w:val="right" w:leader="dot"/>
            </w:tabs>
            <w:spacing w:line="240" w:lineRule="auto" w:before="355" w:after="0"/>
            <w:ind w:left="569" w:right="0" w:hanging="469"/>
            <w:jc w:val="left"/>
          </w:pPr>
          <w:hyperlink w:history="true" w:anchor="_TOC_250003">
            <w:r>
              <w:rPr>
                <w:spacing w:val="-2"/>
                <w:w w:val="105"/>
              </w:rPr>
              <w:t>ANTECEDENTES</w:t>
            </w:r>
            <w:r>
              <w:rPr/>
              <w:tab/>
            </w:r>
            <w:r>
              <w:rPr>
                <w:spacing w:val="-10"/>
              </w:rPr>
              <w:t>5</w:t>
            </w:r>
          </w:hyperlink>
        </w:p>
        <w:p>
          <w:pPr>
            <w:pStyle w:val="TOC1"/>
            <w:numPr>
              <w:ilvl w:val="0"/>
              <w:numId w:val="3"/>
            </w:numPr>
            <w:tabs>
              <w:tab w:pos="802" w:val="left" w:leader="none"/>
              <w:tab w:pos="803" w:val="left" w:leader="none"/>
              <w:tab w:pos="8695" w:val="right" w:leader="dot"/>
            </w:tabs>
            <w:spacing w:line="240" w:lineRule="auto" w:before="354" w:after="0"/>
            <w:ind w:left="802" w:right="0" w:hanging="702"/>
            <w:jc w:val="left"/>
          </w:pPr>
          <w:hyperlink w:history="true" w:anchor="_TOC_250002">
            <w:r>
              <w:rPr>
                <w:spacing w:val="-2"/>
                <w:w w:val="105"/>
              </w:rPr>
              <w:t>JUSTIFICACION</w:t>
            </w:r>
            <w:r>
              <w:rPr/>
              <w:tab/>
            </w:r>
            <w:r>
              <w:rPr>
                <w:spacing w:val="-10"/>
                <w:w w:val="105"/>
              </w:rPr>
              <w:t>6</w:t>
            </w:r>
          </w:hyperlink>
        </w:p>
        <w:p>
          <w:pPr>
            <w:pStyle w:val="TOC1"/>
            <w:numPr>
              <w:ilvl w:val="0"/>
              <w:numId w:val="3"/>
            </w:numPr>
            <w:tabs>
              <w:tab w:pos="802" w:val="left" w:leader="none"/>
              <w:tab w:pos="803" w:val="left" w:leader="none"/>
              <w:tab w:pos="8695" w:val="right" w:leader="dot"/>
            </w:tabs>
            <w:spacing w:line="240" w:lineRule="auto" w:before="355" w:after="0"/>
            <w:ind w:left="802" w:right="0" w:hanging="702"/>
            <w:jc w:val="left"/>
          </w:pPr>
          <w:hyperlink w:history="true" w:anchor="_TOC_250001">
            <w:r>
              <w:rPr>
                <w:w w:val="105"/>
              </w:rPr>
              <w:t>DESCRIPCION</w:t>
            </w:r>
            <w:r>
              <w:rPr>
                <w:spacing w:val="13"/>
                <w:w w:val="105"/>
              </w:rPr>
              <w:t> </w:t>
            </w:r>
            <w:r>
              <w:rPr>
                <w:w w:val="105"/>
              </w:rPr>
              <w:t>DE</w:t>
            </w:r>
            <w:r>
              <w:rPr>
                <w:spacing w:val="11"/>
                <w:w w:val="105"/>
              </w:rPr>
              <w:t> </w:t>
            </w:r>
            <w:r>
              <w:rPr>
                <w:w w:val="105"/>
              </w:rPr>
              <w:t>LOS</w:t>
            </w:r>
            <w:r>
              <w:rPr>
                <w:spacing w:val="11"/>
                <w:w w:val="105"/>
              </w:rPr>
              <w:t> </w:t>
            </w:r>
            <w:r>
              <w:rPr>
                <w:spacing w:val="-2"/>
                <w:w w:val="105"/>
              </w:rPr>
              <w:t>PROYECTOS</w:t>
            </w:r>
            <w:r>
              <w:rPr/>
              <w:tab/>
            </w:r>
            <w:r>
              <w:rPr>
                <w:spacing w:val="-10"/>
                <w:w w:val="105"/>
              </w:rPr>
              <w:t>8</w:t>
            </w:r>
          </w:hyperlink>
        </w:p>
        <w:p>
          <w:pPr>
            <w:pStyle w:val="TOC1"/>
            <w:numPr>
              <w:ilvl w:val="0"/>
              <w:numId w:val="3"/>
            </w:numPr>
            <w:tabs>
              <w:tab w:pos="569" w:val="left" w:leader="none"/>
              <w:tab w:pos="570" w:val="left" w:leader="none"/>
              <w:tab w:pos="8695" w:val="right" w:leader="dot"/>
            </w:tabs>
            <w:spacing w:line="240" w:lineRule="auto" w:before="355" w:after="0"/>
            <w:ind w:left="569" w:right="0" w:hanging="469"/>
            <w:jc w:val="left"/>
          </w:pPr>
          <w:hyperlink w:history="true" w:anchor="_TOC_250000">
            <w:r>
              <w:rPr>
                <w:spacing w:val="-2"/>
                <w:w w:val="105"/>
              </w:rPr>
              <w:t>RECOMENDACIONES</w:t>
            </w:r>
            <w:r>
              <w:rPr/>
              <w:tab/>
            </w:r>
            <w:r>
              <w:rPr>
                <w:spacing w:val="-5"/>
              </w:rPr>
              <w:t>15</w:t>
            </w:r>
          </w:hyperlink>
        </w:p>
        <w:p>
          <w:pPr/>
          <w:r>
            <w:fldChar w:fldCharType="end"/>
          </w:r>
        </w:p>
      </w:sdtContent>
    </w:sdt>
    <w:p>
      <w:pPr>
        <w:spacing w:after="0"/>
        <w:sectPr>
          <w:pgSz w:w="11900" w:h="16840"/>
          <w:pgMar w:header="0" w:footer="1655" w:top="1940" w:bottom="1840" w:left="1300" w:right="800"/>
        </w:sectPr>
      </w:pPr>
    </w:p>
    <w:p>
      <w:pPr>
        <w:pStyle w:val="Heading1"/>
        <w:numPr>
          <w:ilvl w:val="0"/>
          <w:numId w:val="4"/>
        </w:numPr>
        <w:tabs>
          <w:tab w:pos="790" w:val="left" w:leader="none"/>
          <w:tab w:pos="791" w:val="left" w:leader="none"/>
        </w:tabs>
        <w:spacing w:line="240" w:lineRule="auto" w:before="180" w:after="0"/>
        <w:ind w:left="790" w:right="0" w:hanging="690"/>
        <w:jc w:val="left"/>
        <w:rPr>
          <w:rFonts w:ascii="Times New Roman" w:hAnsi="Times New Roman"/>
        </w:rPr>
      </w:pPr>
      <w:bookmarkStart w:name="_TOC_250004" w:id="1"/>
      <w:bookmarkEnd w:id="1"/>
      <w:r>
        <w:rPr>
          <w:rFonts w:ascii="Times New Roman" w:hAnsi="Times New Roman"/>
          <w:spacing w:val="-2"/>
          <w:w w:val="110"/>
        </w:rPr>
        <w:t>INTRODUCCIÓN</w:t>
      </w:r>
    </w:p>
    <w:p>
      <w:pPr>
        <w:pStyle w:val="BodyText"/>
        <w:rPr>
          <w:sz w:val="26"/>
        </w:rPr>
      </w:pPr>
    </w:p>
    <w:p>
      <w:pPr>
        <w:pStyle w:val="BodyText"/>
        <w:spacing w:before="6"/>
        <w:rPr>
          <w:sz w:val="20"/>
        </w:rPr>
      </w:pPr>
    </w:p>
    <w:p>
      <w:pPr>
        <w:pStyle w:val="BodyText"/>
        <w:spacing w:line="364" w:lineRule="auto"/>
        <w:ind w:left="101" w:right="952" w:firstLine="688"/>
        <w:jc w:val="both"/>
      </w:pPr>
      <w:r>
        <w:rPr/>
        <w:t>El presente documento somete a consideración del Consejo Nacional de Política Económica y Social – Conpes, la declaratoria de importancia estratégica de los siguientes proyectos de inversión a cargo del ICBF:</w:t>
      </w:r>
    </w:p>
    <w:p>
      <w:pPr>
        <w:pStyle w:val="BodyText"/>
        <w:spacing w:before="4"/>
        <w:rPr>
          <w:sz w:val="35"/>
        </w:rPr>
      </w:pPr>
    </w:p>
    <w:p>
      <w:pPr>
        <w:pStyle w:val="ListParagraph"/>
        <w:numPr>
          <w:ilvl w:val="1"/>
          <w:numId w:val="4"/>
        </w:numPr>
        <w:tabs>
          <w:tab w:pos="803" w:val="left" w:leader="none"/>
        </w:tabs>
        <w:spacing w:line="240" w:lineRule="auto" w:before="0" w:after="0"/>
        <w:ind w:left="802" w:right="0" w:hanging="352"/>
        <w:jc w:val="left"/>
        <w:rPr>
          <w:sz w:val="23"/>
        </w:rPr>
      </w:pPr>
      <w:r>
        <w:rPr>
          <w:sz w:val="23"/>
        </w:rPr>
        <w:t>Asistencia</w:t>
      </w:r>
      <w:r>
        <w:rPr>
          <w:spacing w:val="2"/>
          <w:sz w:val="23"/>
        </w:rPr>
        <w:t> </w:t>
      </w:r>
      <w:r>
        <w:rPr>
          <w:sz w:val="23"/>
        </w:rPr>
        <w:t>a</w:t>
      </w:r>
      <w:r>
        <w:rPr>
          <w:spacing w:val="2"/>
          <w:sz w:val="23"/>
        </w:rPr>
        <w:t> </w:t>
      </w:r>
      <w:r>
        <w:rPr>
          <w:sz w:val="23"/>
        </w:rPr>
        <w:t>la</w:t>
      </w:r>
      <w:r>
        <w:rPr>
          <w:spacing w:val="2"/>
          <w:sz w:val="23"/>
        </w:rPr>
        <w:t> </w:t>
      </w:r>
      <w:r>
        <w:rPr>
          <w:sz w:val="23"/>
        </w:rPr>
        <w:t>primera</w:t>
      </w:r>
      <w:r>
        <w:rPr>
          <w:spacing w:val="2"/>
          <w:sz w:val="23"/>
        </w:rPr>
        <w:t> </w:t>
      </w:r>
      <w:r>
        <w:rPr>
          <w:sz w:val="23"/>
        </w:rPr>
        <w:t>infancia</w:t>
      </w:r>
      <w:r>
        <w:rPr>
          <w:spacing w:val="7"/>
          <w:sz w:val="23"/>
        </w:rPr>
        <w:t> </w:t>
      </w:r>
      <w:r>
        <w:rPr>
          <w:sz w:val="23"/>
        </w:rPr>
        <w:t>a</w:t>
      </w:r>
      <w:r>
        <w:rPr>
          <w:spacing w:val="3"/>
          <w:sz w:val="23"/>
        </w:rPr>
        <w:t> </w:t>
      </w:r>
      <w:r>
        <w:rPr>
          <w:sz w:val="23"/>
        </w:rPr>
        <w:t>nivel</w:t>
      </w:r>
      <w:r>
        <w:rPr>
          <w:spacing w:val="5"/>
          <w:sz w:val="23"/>
        </w:rPr>
        <w:t> </w:t>
      </w:r>
      <w:r>
        <w:rPr>
          <w:spacing w:val="-2"/>
          <w:sz w:val="23"/>
        </w:rPr>
        <w:t>nacional.</w:t>
      </w:r>
    </w:p>
    <w:p>
      <w:pPr>
        <w:pStyle w:val="ListParagraph"/>
        <w:numPr>
          <w:ilvl w:val="1"/>
          <w:numId w:val="4"/>
        </w:numPr>
        <w:tabs>
          <w:tab w:pos="803" w:val="left" w:leader="none"/>
        </w:tabs>
        <w:spacing w:line="367" w:lineRule="auto" w:before="137" w:after="0"/>
        <w:ind w:left="802" w:right="952" w:hanging="351"/>
        <w:jc w:val="left"/>
        <w:rPr>
          <w:sz w:val="23"/>
        </w:rPr>
      </w:pPr>
      <w:r>
        <w:rPr>
          <w:sz w:val="23"/>
        </w:rPr>
        <w:t>Asistencia</w:t>
      </w:r>
      <w:r>
        <w:rPr>
          <w:spacing w:val="18"/>
          <w:sz w:val="23"/>
        </w:rPr>
        <w:t> </w:t>
      </w:r>
      <w:r>
        <w:rPr>
          <w:sz w:val="23"/>
        </w:rPr>
        <w:t>a</w:t>
      </w:r>
      <w:r>
        <w:rPr>
          <w:spacing w:val="20"/>
          <w:sz w:val="23"/>
        </w:rPr>
        <w:t> </w:t>
      </w:r>
      <w:r>
        <w:rPr>
          <w:sz w:val="23"/>
        </w:rPr>
        <w:t>la</w:t>
      </w:r>
      <w:r>
        <w:rPr>
          <w:spacing w:val="18"/>
          <w:sz w:val="23"/>
        </w:rPr>
        <w:t> </w:t>
      </w:r>
      <w:r>
        <w:rPr>
          <w:sz w:val="23"/>
        </w:rPr>
        <w:t>niñez</w:t>
      </w:r>
      <w:r>
        <w:rPr>
          <w:spacing w:val="80"/>
          <w:sz w:val="23"/>
        </w:rPr>
        <w:t> </w:t>
      </w:r>
      <w:r>
        <w:rPr>
          <w:sz w:val="23"/>
        </w:rPr>
        <w:t>y</w:t>
      </w:r>
      <w:r>
        <w:rPr>
          <w:spacing w:val="19"/>
          <w:sz w:val="23"/>
        </w:rPr>
        <w:t> </w:t>
      </w:r>
      <w:r>
        <w:rPr>
          <w:sz w:val="23"/>
        </w:rPr>
        <w:t>apoyo</w:t>
      </w:r>
      <w:r>
        <w:rPr>
          <w:spacing w:val="19"/>
          <w:sz w:val="23"/>
        </w:rPr>
        <w:t> </w:t>
      </w:r>
      <w:r>
        <w:rPr>
          <w:sz w:val="23"/>
        </w:rPr>
        <w:t>a</w:t>
      </w:r>
      <w:r>
        <w:rPr>
          <w:spacing w:val="18"/>
          <w:sz w:val="23"/>
        </w:rPr>
        <w:t> </w:t>
      </w:r>
      <w:r>
        <w:rPr>
          <w:sz w:val="23"/>
        </w:rPr>
        <w:t>la</w:t>
      </w:r>
      <w:r>
        <w:rPr>
          <w:spacing w:val="18"/>
          <w:sz w:val="23"/>
        </w:rPr>
        <w:t> </w:t>
      </w:r>
      <w:r>
        <w:rPr>
          <w:sz w:val="23"/>
        </w:rPr>
        <w:t>familia</w:t>
      </w:r>
      <w:r>
        <w:rPr>
          <w:spacing w:val="20"/>
          <w:sz w:val="23"/>
        </w:rPr>
        <w:t> </w:t>
      </w:r>
      <w:r>
        <w:rPr>
          <w:sz w:val="23"/>
        </w:rPr>
        <w:t>para</w:t>
      </w:r>
      <w:r>
        <w:rPr>
          <w:spacing w:val="18"/>
          <w:sz w:val="23"/>
        </w:rPr>
        <w:t> </w:t>
      </w:r>
      <w:r>
        <w:rPr>
          <w:sz w:val="23"/>
        </w:rPr>
        <w:t>posibilitar a</w:t>
      </w:r>
      <w:r>
        <w:rPr>
          <w:spacing w:val="18"/>
          <w:sz w:val="23"/>
        </w:rPr>
        <w:t> </w:t>
      </w:r>
      <w:r>
        <w:rPr>
          <w:sz w:val="23"/>
        </w:rPr>
        <w:t>los</w:t>
      </w:r>
      <w:r>
        <w:rPr>
          <w:spacing w:val="18"/>
          <w:sz w:val="23"/>
        </w:rPr>
        <w:t> </w:t>
      </w:r>
      <w:r>
        <w:rPr>
          <w:sz w:val="23"/>
        </w:rPr>
        <w:t>niños</w:t>
      </w:r>
      <w:r>
        <w:rPr>
          <w:spacing w:val="21"/>
          <w:sz w:val="23"/>
        </w:rPr>
        <w:t> </w:t>
      </w:r>
      <w:r>
        <w:rPr>
          <w:sz w:val="23"/>
        </w:rPr>
        <w:t>el</w:t>
      </w:r>
      <w:r>
        <w:rPr>
          <w:spacing w:val="23"/>
          <w:sz w:val="23"/>
        </w:rPr>
        <w:t> </w:t>
      </w:r>
      <w:r>
        <w:rPr>
          <w:sz w:val="23"/>
        </w:rPr>
        <w:t>ejercicio</w:t>
      </w:r>
      <w:r>
        <w:rPr>
          <w:spacing w:val="19"/>
          <w:sz w:val="23"/>
        </w:rPr>
        <w:t> </w:t>
      </w:r>
      <w:r>
        <w:rPr>
          <w:sz w:val="23"/>
        </w:rPr>
        <w:t>de sus derechos - atención a la población desplazada APD, a nivel nacional.</w:t>
      </w:r>
    </w:p>
    <w:p>
      <w:pPr>
        <w:pStyle w:val="ListParagraph"/>
        <w:numPr>
          <w:ilvl w:val="1"/>
          <w:numId w:val="4"/>
        </w:numPr>
        <w:tabs>
          <w:tab w:pos="803" w:val="left" w:leader="none"/>
        </w:tabs>
        <w:spacing w:line="262" w:lineRule="exact" w:before="0" w:after="0"/>
        <w:ind w:left="802" w:right="0" w:hanging="352"/>
        <w:jc w:val="left"/>
        <w:rPr>
          <w:sz w:val="23"/>
        </w:rPr>
      </w:pPr>
      <w:r>
        <w:rPr>
          <w:sz w:val="23"/>
        </w:rPr>
        <w:t>Apoyo</w:t>
      </w:r>
      <w:r>
        <w:rPr>
          <w:spacing w:val="2"/>
          <w:sz w:val="23"/>
        </w:rPr>
        <w:t> </w:t>
      </w:r>
      <w:r>
        <w:rPr>
          <w:sz w:val="23"/>
        </w:rPr>
        <w:t>nutricional</w:t>
      </w:r>
      <w:r>
        <w:rPr>
          <w:spacing w:val="7"/>
          <w:sz w:val="23"/>
        </w:rPr>
        <w:t> </w:t>
      </w:r>
      <w:r>
        <w:rPr>
          <w:sz w:val="23"/>
        </w:rPr>
        <w:t>y</w:t>
      </w:r>
      <w:r>
        <w:rPr>
          <w:spacing w:val="-1"/>
          <w:sz w:val="23"/>
        </w:rPr>
        <w:t> </w:t>
      </w:r>
      <w:r>
        <w:rPr>
          <w:sz w:val="23"/>
        </w:rPr>
        <w:t>de</w:t>
      </w:r>
      <w:r>
        <w:rPr>
          <w:spacing w:val="2"/>
          <w:sz w:val="23"/>
        </w:rPr>
        <w:t> </w:t>
      </w:r>
      <w:r>
        <w:rPr>
          <w:sz w:val="23"/>
        </w:rPr>
        <w:t>orientación</w:t>
      </w:r>
      <w:r>
        <w:rPr>
          <w:spacing w:val="2"/>
          <w:sz w:val="23"/>
        </w:rPr>
        <w:t> </w:t>
      </w:r>
      <w:r>
        <w:rPr>
          <w:sz w:val="23"/>
        </w:rPr>
        <w:t>juvenil</w:t>
      </w:r>
      <w:r>
        <w:rPr>
          <w:spacing w:val="5"/>
          <w:sz w:val="23"/>
        </w:rPr>
        <w:t> </w:t>
      </w:r>
      <w:r>
        <w:rPr>
          <w:sz w:val="23"/>
        </w:rPr>
        <w:t>a</w:t>
      </w:r>
      <w:r>
        <w:rPr>
          <w:spacing w:val="2"/>
          <w:sz w:val="23"/>
        </w:rPr>
        <w:t> </w:t>
      </w:r>
      <w:r>
        <w:rPr>
          <w:sz w:val="23"/>
        </w:rPr>
        <w:t>la</w:t>
      </w:r>
      <w:r>
        <w:rPr>
          <w:spacing w:val="5"/>
          <w:sz w:val="23"/>
        </w:rPr>
        <w:t> </w:t>
      </w:r>
      <w:r>
        <w:rPr>
          <w:sz w:val="23"/>
        </w:rPr>
        <w:t>niñez</w:t>
      </w:r>
      <w:r>
        <w:rPr>
          <w:spacing w:val="7"/>
          <w:sz w:val="23"/>
        </w:rPr>
        <w:t> </w:t>
      </w:r>
      <w:r>
        <w:rPr>
          <w:sz w:val="23"/>
        </w:rPr>
        <w:t>y</w:t>
      </w:r>
      <w:r>
        <w:rPr>
          <w:spacing w:val="-1"/>
          <w:sz w:val="23"/>
        </w:rPr>
        <w:t> </w:t>
      </w:r>
      <w:r>
        <w:rPr>
          <w:sz w:val="23"/>
        </w:rPr>
        <w:t>adolescencia</w:t>
      </w:r>
      <w:r>
        <w:rPr>
          <w:spacing w:val="1"/>
          <w:sz w:val="23"/>
        </w:rPr>
        <w:t> </w:t>
      </w:r>
      <w:r>
        <w:rPr>
          <w:sz w:val="23"/>
        </w:rPr>
        <w:t>a</w:t>
      </w:r>
      <w:r>
        <w:rPr>
          <w:spacing w:val="2"/>
          <w:sz w:val="23"/>
        </w:rPr>
        <w:t> </w:t>
      </w:r>
      <w:r>
        <w:rPr>
          <w:sz w:val="23"/>
        </w:rPr>
        <w:t>nivel</w:t>
      </w:r>
      <w:r>
        <w:rPr>
          <w:spacing w:val="7"/>
          <w:sz w:val="23"/>
        </w:rPr>
        <w:t> </w:t>
      </w:r>
      <w:r>
        <w:rPr>
          <w:spacing w:val="-2"/>
          <w:sz w:val="23"/>
        </w:rPr>
        <w:t>nacional.</w:t>
      </w:r>
    </w:p>
    <w:p>
      <w:pPr>
        <w:pStyle w:val="ListParagraph"/>
        <w:numPr>
          <w:ilvl w:val="1"/>
          <w:numId w:val="4"/>
        </w:numPr>
        <w:tabs>
          <w:tab w:pos="803" w:val="left" w:leader="none"/>
        </w:tabs>
        <w:spacing w:line="364" w:lineRule="auto" w:before="141" w:after="0"/>
        <w:ind w:left="802" w:right="954" w:hanging="351"/>
        <w:jc w:val="left"/>
        <w:rPr>
          <w:sz w:val="23"/>
        </w:rPr>
      </w:pPr>
      <w:r>
        <w:rPr>
          <w:sz w:val="23"/>
        </w:rPr>
        <w:t>Protección -acciones para preservar y restituir el ejercicio integral de los derechos de</w:t>
      </w:r>
      <w:r>
        <w:rPr>
          <w:spacing w:val="80"/>
          <w:sz w:val="23"/>
        </w:rPr>
        <w:t> </w:t>
      </w:r>
      <w:r>
        <w:rPr>
          <w:sz w:val="23"/>
        </w:rPr>
        <w:t>la niñez y la familia.</w:t>
      </w:r>
    </w:p>
    <w:p>
      <w:pPr>
        <w:pStyle w:val="ListParagraph"/>
        <w:numPr>
          <w:ilvl w:val="1"/>
          <w:numId w:val="4"/>
        </w:numPr>
        <w:tabs>
          <w:tab w:pos="803" w:val="left" w:leader="none"/>
        </w:tabs>
        <w:spacing w:line="364" w:lineRule="auto" w:before="0" w:after="0"/>
        <w:ind w:left="802" w:right="952" w:hanging="351"/>
        <w:jc w:val="left"/>
        <w:rPr>
          <w:sz w:val="23"/>
        </w:rPr>
      </w:pPr>
      <w:r>
        <w:rPr>
          <w:sz w:val="23"/>
        </w:rPr>
        <w:t>Mejoramiento a la gestión institucional y soporte a los proyectos preventivos a nivel</w:t>
      </w:r>
      <w:r>
        <w:rPr>
          <w:spacing w:val="40"/>
          <w:sz w:val="23"/>
        </w:rPr>
        <w:t> </w:t>
      </w:r>
      <w:r>
        <w:rPr>
          <w:spacing w:val="-2"/>
          <w:sz w:val="23"/>
        </w:rPr>
        <w:t>nacional.</w:t>
      </w:r>
    </w:p>
    <w:p>
      <w:pPr>
        <w:spacing w:after="0" w:line="364" w:lineRule="auto"/>
        <w:jc w:val="left"/>
        <w:rPr>
          <w:sz w:val="23"/>
        </w:rPr>
        <w:sectPr>
          <w:pgSz w:w="11900" w:h="16840"/>
          <w:pgMar w:header="0" w:footer="1655" w:top="1940" w:bottom="1840" w:left="1300" w:right="800"/>
        </w:sectPr>
      </w:pPr>
    </w:p>
    <w:p>
      <w:pPr>
        <w:pStyle w:val="Heading1"/>
        <w:numPr>
          <w:ilvl w:val="0"/>
          <w:numId w:val="4"/>
        </w:numPr>
        <w:tabs>
          <w:tab w:pos="790" w:val="left" w:leader="none"/>
          <w:tab w:pos="791" w:val="left" w:leader="none"/>
        </w:tabs>
        <w:spacing w:line="240" w:lineRule="auto" w:before="180" w:after="0"/>
        <w:ind w:left="790" w:right="0" w:hanging="690"/>
        <w:jc w:val="left"/>
        <w:rPr>
          <w:rFonts w:ascii="Times New Roman"/>
        </w:rPr>
      </w:pPr>
      <w:bookmarkStart w:name="_TOC_250003" w:id="2"/>
      <w:bookmarkEnd w:id="2"/>
      <w:r>
        <w:rPr>
          <w:rFonts w:ascii="Times New Roman"/>
          <w:spacing w:val="-2"/>
          <w:w w:val="105"/>
        </w:rPr>
        <w:t>ANTECEDENTES</w:t>
      </w:r>
    </w:p>
    <w:p>
      <w:pPr>
        <w:pStyle w:val="BodyText"/>
        <w:rPr>
          <w:sz w:val="26"/>
        </w:rPr>
      </w:pPr>
    </w:p>
    <w:p>
      <w:pPr>
        <w:pStyle w:val="BodyText"/>
        <w:spacing w:before="6"/>
        <w:rPr>
          <w:sz w:val="20"/>
        </w:rPr>
      </w:pPr>
    </w:p>
    <w:p>
      <w:pPr>
        <w:pStyle w:val="BodyText"/>
        <w:spacing w:line="364" w:lineRule="auto"/>
        <w:ind w:left="101" w:right="951" w:firstLine="688"/>
        <w:jc w:val="both"/>
      </w:pPr>
      <w:r>
        <w:rPr/>
        <w:t>El Instituto Colombiano de Bienestar Familiar (ICBF) es un establecimiento público descentralizado, con personería jurídica, autonomía administrativa y patrimonio propio adscrito al Ministerio de la Protección Social, creado por la Ley 75 de 1968, reorganizado conforme a lo dispuesto por la Ley 7ª de 1979. El ICBF tiene las funciones de ejecutar las políticas del Gobierno Nacional en materia de fortalecimiento de la familia y protección al menor</w:t>
      </w:r>
      <w:r>
        <w:rPr>
          <w:spacing w:val="40"/>
        </w:rPr>
        <w:t> </w:t>
      </w:r>
      <w:r>
        <w:rPr/>
        <w:t>de</w:t>
      </w:r>
      <w:r>
        <w:rPr>
          <w:spacing w:val="40"/>
        </w:rPr>
        <w:t> </w:t>
      </w:r>
      <w:r>
        <w:rPr/>
        <w:t>edad,</w:t>
      </w:r>
      <w:r>
        <w:rPr>
          <w:spacing w:val="40"/>
        </w:rPr>
        <w:t> </w:t>
      </w:r>
      <w:r>
        <w:rPr/>
        <w:t>de</w:t>
      </w:r>
      <w:r>
        <w:rPr>
          <w:spacing w:val="40"/>
        </w:rPr>
        <w:t> </w:t>
      </w:r>
      <w:r>
        <w:rPr/>
        <w:t>coordinar</w:t>
      </w:r>
      <w:r>
        <w:rPr>
          <w:spacing w:val="40"/>
        </w:rPr>
        <w:t> </w:t>
      </w:r>
      <w:r>
        <w:rPr/>
        <w:t>su</w:t>
      </w:r>
      <w:r>
        <w:rPr>
          <w:spacing w:val="40"/>
        </w:rPr>
        <w:t> </w:t>
      </w:r>
      <w:r>
        <w:rPr/>
        <w:t>acción</w:t>
      </w:r>
      <w:r>
        <w:rPr>
          <w:spacing w:val="40"/>
        </w:rPr>
        <w:t> </w:t>
      </w:r>
      <w:r>
        <w:rPr/>
        <w:t>con</w:t>
      </w:r>
      <w:r>
        <w:rPr>
          <w:spacing w:val="40"/>
        </w:rPr>
        <w:t> </w:t>
      </w:r>
      <w:r>
        <w:rPr/>
        <w:t>otros</w:t>
      </w:r>
      <w:r>
        <w:rPr>
          <w:spacing w:val="40"/>
        </w:rPr>
        <w:t> </w:t>
      </w:r>
      <w:r>
        <w:rPr/>
        <w:t>organismos</w:t>
      </w:r>
      <w:r>
        <w:rPr>
          <w:spacing w:val="40"/>
        </w:rPr>
        <w:t> </w:t>
      </w:r>
      <w:r>
        <w:rPr/>
        <w:t>públicos</w:t>
      </w:r>
      <w:r>
        <w:rPr>
          <w:spacing w:val="40"/>
        </w:rPr>
        <w:t> </w:t>
      </w:r>
      <w:r>
        <w:rPr/>
        <w:t>y</w:t>
      </w:r>
      <w:r>
        <w:rPr>
          <w:spacing w:val="40"/>
        </w:rPr>
        <w:t> </w:t>
      </w:r>
      <w:r>
        <w:rPr/>
        <w:t>privados</w:t>
      </w:r>
      <w:r>
        <w:rPr>
          <w:spacing w:val="40"/>
        </w:rPr>
        <w:t> </w:t>
      </w:r>
      <w:r>
        <w:rPr/>
        <w:t>y</w:t>
      </w:r>
      <w:r>
        <w:rPr>
          <w:spacing w:val="40"/>
        </w:rPr>
        <w:t> </w:t>
      </w:r>
      <w:r>
        <w:rPr/>
        <w:t>de integrar al Sistema Nacional de Bienestar Familiar (SNBF) a todos los organismos que cumplan actividades de servicio de bienestar familiar.</w:t>
      </w:r>
    </w:p>
    <w:p>
      <w:pPr>
        <w:pStyle w:val="BodyText"/>
        <w:spacing w:before="8"/>
        <w:rPr>
          <w:sz w:val="35"/>
        </w:rPr>
      </w:pPr>
    </w:p>
    <w:p>
      <w:pPr>
        <w:pStyle w:val="BodyText"/>
        <w:spacing w:line="364" w:lineRule="auto"/>
        <w:ind w:left="101" w:right="949" w:firstLine="688"/>
        <w:jc w:val="both"/>
      </w:pPr>
      <w:r>
        <w:rPr/>
        <w:t>El</w:t>
      </w:r>
      <w:r>
        <w:rPr>
          <w:spacing w:val="40"/>
        </w:rPr>
        <w:t> </w:t>
      </w:r>
      <w:r>
        <w:rPr/>
        <w:t>ICBF tiene</w:t>
      </w:r>
      <w:r>
        <w:rPr>
          <w:spacing w:val="40"/>
        </w:rPr>
        <w:t> </w:t>
      </w:r>
      <w:r>
        <w:rPr/>
        <w:t>por</w:t>
      </w:r>
      <w:r>
        <w:rPr>
          <w:spacing w:val="40"/>
        </w:rPr>
        <w:t> </w:t>
      </w:r>
      <w:r>
        <w:rPr/>
        <w:t>objeto</w:t>
      </w:r>
      <w:r>
        <w:rPr>
          <w:spacing w:val="40"/>
        </w:rPr>
        <w:t> </w:t>
      </w:r>
      <w:r>
        <w:rPr/>
        <w:t>propender</w:t>
      </w:r>
      <w:r>
        <w:rPr>
          <w:spacing w:val="40"/>
        </w:rPr>
        <w:t> </w:t>
      </w:r>
      <w:r>
        <w:rPr/>
        <w:t>y</w:t>
      </w:r>
      <w:r>
        <w:rPr>
          <w:spacing w:val="40"/>
        </w:rPr>
        <w:t> </w:t>
      </w:r>
      <w:r>
        <w:rPr/>
        <w:t>fortalecer</w:t>
      </w:r>
      <w:r>
        <w:rPr>
          <w:spacing w:val="40"/>
        </w:rPr>
        <w:t> </w:t>
      </w:r>
      <w:r>
        <w:rPr/>
        <w:t>la</w:t>
      </w:r>
      <w:r>
        <w:rPr>
          <w:spacing w:val="40"/>
        </w:rPr>
        <w:t> </w:t>
      </w:r>
      <w:r>
        <w:rPr/>
        <w:t>integración</w:t>
      </w:r>
      <w:r>
        <w:rPr>
          <w:spacing w:val="40"/>
        </w:rPr>
        <w:t> </w:t>
      </w:r>
      <w:r>
        <w:rPr/>
        <w:t>y</w:t>
      </w:r>
      <w:r>
        <w:rPr>
          <w:spacing w:val="40"/>
        </w:rPr>
        <w:t> </w:t>
      </w:r>
      <w:r>
        <w:rPr/>
        <w:t>el</w:t>
      </w:r>
      <w:r>
        <w:rPr>
          <w:spacing w:val="40"/>
        </w:rPr>
        <w:t> </w:t>
      </w:r>
      <w:r>
        <w:rPr/>
        <w:t>desarrollo armónico de la familia, proteger al menor de edad y garantizarle sus derechos en</w:t>
      </w:r>
      <w:r>
        <w:rPr>
          <w:spacing w:val="80"/>
        </w:rPr>
        <w:t> </w:t>
      </w:r>
      <w:r>
        <w:rPr/>
        <w:t>cumplimiento</w:t>
      </w:r>
      <w:r>
        <w:rPr>
          <w:spacing w:val="40"/>
        </w:rPr>
        <w:t> </w:t>
      </w:r>
      <w:r>
        <w:rPr/>
        <w:t>de</w:t>
      </w:r>
      <w:r>
        <w:rPr>
          <w:spacing w:val="40"/>
        </w:rPr>
        <w:t> </w:t>
      </w:r>
      <w:r>
        <w:rPr/>
        <w:t>lo</w:t>
      </w:r>
      <w:r>
        <w:rPr>
          <w:spacing w:val="40"/>
        </w:rPr>
        <w:t> </w:t>
      </w:r>
      <w:r>
        <w:rPr/>
        <w:t>dispuesto</w:t>
      </w:r>
      <w:r>
        <w:rPr>
          <w:spacing w:val="40"/>
        </w:rPr>
        <w:t> </w:t>
      </w:r>
      <w:r>
        <w:rPr/>
        <w:t>en</w:t>
      </w:r>
      <w:r>
        <w:rPr>
          <w:spacing w:val="40"/>
        </w:rPr>
        <w:t> </w:t>
      </w:r>
      <w:r>
        <w:rPr/>
        <w:t>el</w:t>
      </w:r>
      <w:r>
        <w:rPr>
          <w:spacing w:val="40"/>
        </w:rPr>
        <w:t> </w:t>
      </w:r>
      <w:r>
        <w:rPr/>
        <w:t>artículo</w:t>
      </w:r>
      <w:r>
        <w:rPr>
          <w:spacing w:val="40"/>
        </w:rPr>
        <w:t> </w:t>
      </w:r>
      <w:r>
        <w:rPr/>
        <w:t>44</w:t>
      </w:r>
      <w:r>
        <w:rPr>
          <w:spacing w:val="40"/>
        </w:rPr>
        <w:t> </w:t>
      </w:r>
      <w:r>
        <w:rPr/>
        <w:t>de</w:t>
      </w:r>
      <w:r>
        <w:rPr>
          <w:spacing w:val="40"/>
        </w:rPr>
        <w:t> </w:t>
      </w:r>
      <w:r>
        <w:rPr/>
        <w:t>la</w:t>
      </w:r>
      <w:r>
        <w:rPr>
          <w:spacing w:val="40"/>
        </w:rPr>
        <w:t> </w:t>
      </w:r>
      <w:r>
        <w:rPr/>
        <w:t>Constitución</w:t>
      </w:r>
      <w:r>
        <w:rPr>
          <w:spacing w:val="40"/>
        </w:rPr>
        <w:t> </w:t>
      </w:r>
      <w:r>
        <w:rPr/>
        <w:t>Política</w:t>
      </w:r>
      <w:r>
        <w:rPr>
          <w:spacing w:val="40"/>
        </w:rPr>
        <w:t> </w:t>
      </w:r>
      <w:r>
        <w:rPr/>
        <w:t>y las</w:t>
      </w:r>
      <w:r>
        <w:rPr>
          <w:spacing w:val="40"/>
        </w:rPr>
        <w:t> </w:t>
      </w:r>
      <w:r>
        <w:rPr/>
        <w:t>normas legales concordantes. Con el fin de lograr su objeto, el ICBF adelanta programas preventivos</w:t>
      </w:r>
      <w:r>
        <w:rPr>
          <w:spacing w:val="80"/>
        </w:rPr>
        <w:t> </w:t>
      </w:r>
      <w:r>
        <w:rPr/>
        <w:t>y de protección siempre promoviendo el mejoramiento de vida de la población destinataria, fortaleciendo la organización y participación comunitaria y desarrollando la política de infancia y familia.</w:t>
      </w:r>
    </w:p>
    <w:p>
      <w:pPr>
        <w:spacing w:before="8"/>
        <w:ind w:left="101" w:right="0" w:firstLine="0"/>
        <w:jc w:val="left"/>
        <w:rPr>
          <w:sz w:val="23"/>
        </w:rPr>
      </w:pPr>
      <w:r>
        <w:rPr>
          <w:color w:val="C0C0C0"/>
          <w:w w:val="101"/>
          <w:sz w:val="23"/>
        </w:rPr>
        <w:t>.</w:t>
      </w:r>
    </w:p>
    <w:p>
      <w:pPr>
        <w:pStyle w:val="BodyText"/>
        <w:spacing w:line="364" w:lineRule="auto" w:before="137"/>
        <w:ind w:left="101" w:right="953" w:firstLine="643"/>
        <w:jc w:val="both"/>
      </w:pPr>
      <w:r>
        <w:rPr/>
        <w:t>Para la garantizar tales derechos, hasta el año 2006, el ICBF utilizaba la figura de “reserva de apropiación” con el fin de que los servicios que se contratan pudieran prestarse</w:t>
      </w:r>
      <w:r>
        <w:rPr>
          <w:spacing w:val="40"/>
        </w:rPr>
        <w:t> </w:t>
      </w:r>
      <w:r>
        <w:rPr/>
        <w:t>con la debida continuidad, sin que estos se interrumpieran por el cierre fiscal</w:t>
      </w:r>
      <w:r>
        <w:rPr>
          <w:spacing w:val="80"/>
        </w:rPr>
        <w:t> </w:t>
      </w:r>
      <w:r>
        <w:rPr/>
        <w:t>de cada</w:t>
      </w:r>
      <w:r>
        <w:rPr>
          <w:spacing w:val="40"/>
        </w:rPr>
        <w:t> </w:t>
      </w:r>
      <w:r>
        <w:rPr/>
        <w:t>vigencia, de tal manera que los contratos podían continuar su desarrollo, cumplir el objeto</w:t>
      </w:r>
      <w:r>
        <w:rPr>
          <w:spacing w:val="80"/>
        </w:rPr>
        <w:t> </w:t>
      </w:r>
      <w:r>
        <w:rPr/>
        <w:t>para lo cual se realizaban y el Instituto terminaba de recibir el bien o el servicio.</w:t>
      </w:r>
    </w:p>
    <w:p>
      <w:pPr>
        <w:pStyle w:val="BodyText"/>
        <w:spacing w:before="6"/>
        <w:rPr>
          <w:sz w:val="35"/>
        </w:rPr>
      </w:pPr>
    </w:p>
    <w:p>
      <w:pPr>
        <w:pStyle w:val="BodyText"/>
        <w:spacing w:line="364" w:lineRule="auto"/>
        <w:ind w:left="101" w:right="952" w:firstLine="643"/>
        <w:jc w:val="both"/>
      </w:pPr>
      <w:r>
        <w:rPr/>
        <w:t>Sin embargo</w:t>
      </w:r>
      <w:r>
        <w:rPr>
          <w:spacing w:val="40"/>
        </w:rPr>
        <w:t> </w:t>
      </w:r>
      <w:r>
        <w:rPr/>
        <w:t>y de acuerdo con lo que establece el artículo 19 del Decreto 4730 de</w:t>
      </w:r>
      <w:r>
        <w:rPr>
          <w:spacing w:val="40"/>
        </w:rPr>
        <w:t> </w:t>
      </w:r>
      <w:r>
        <w:rPr/>
        <w:t>2005, los órganos que hacen parte del Presupuesto General de la Nación sólo pueden adquirir compromisos cuya ejecución, entendida como entrega de bienes o prestación de servicios, se realice en la respectiva vigencia fiscal. Lo que quiere decir que a partir de esa norma no se pueden constituir reservas de apropiación para el manejo y la administración del presupuesto.</w:t>
      </w:r>
    </w:p>
    <w:p>
      <w:pPr>
        <w:spacing w:after="0" w:line="364" w:lineRule="auto"/>
        <w:jc w:val="both"/>
        <w:sectPr>
          <w:pgSz w:w="11900" w:h="16840"/>
          <w:pgMar w:header="0" w:footer="1655" w:top="1940" w:bottom="1840" w:left="1300" w:right="800"/>
        </w:sectPr>
      </w:pPr>
    </w:p>
    <w:p>
      <w:pPr>
        <w:pStyle w:val="BodyText"/>
        <w:spacing w:line="364" w:lineRule="auto" w:before="175"/>
        <w:ind w:left="101" w:right="953" w:firstLine="643"/>
        <w:jc w:val="both"/>
      </w:pPr>
      <w:r>
        <w:rPr/>
        <w:t>En estas condiciones, el ICBF debe establecer las estrategias desde lo legal, financiero</w:t>
      </w:r>
      <w:r>
        <w:rPr>
          <w:spacing w:val="40"/>
        </w:rPr>
        <w:t> </w:t>
      </w:r>
      <w:r>
        <w:rPr/>
        <w:t>y administrativo, que le permita garantizar la continuidad y oportunidad en el suministro de bienes y servicios necesarios para cumplir oportuna y eficientemente con sus obligaciones de atención a sus usuarios. A partir de esta circunstancia, el Instituto ha venido utilizando la</w:t>
      </w:r>
      <w:r>
        <w:rPr>
          <w:spacing w:val="40"/>
        </w:rPr>
        <w:t> </w:t>
      </w:r>
      <w:r>
        <w:rPr/>
        <w:t>figura</w:t>
      </w:r>
      <w:r>
        <w:rPr>
          <w:spacing w:val="40"/>
        </w:rPr>
        <w:t> </w:t>
      </w:r>
      <w:r>
        <w:rPr/>
        <w:t>que</w:t>
      </w:r>
      <w:r>
        <w:rPr>
          <w:spacing w:val="40"/>
        </w:rPr>
        <w:t> </w:t>
      </w:r>
      <w:r>
        <w:rPr/>
        <w:t>permite</w:t>
      </w:r>
      <w:r>
        <w:rPr>
          <w:spacing w:val="40"/>
        </w:rPr>
        <w:t> </w:t>
      </w:r>
      <w:r>
        <w:rPr/>
        <w:t>comprometer</w:t>
      </w:r>
      <w:r>
        <w:rPr>
          <w:spacing w:val="40"/>
        </w:rPr>
        <w:t> </w:t>
      </w:r>
      <w:r>
        <w:rPr/>
        <w:t>recursos</w:t>
      </w:r>
      <w:r>
        <w:rPr>
          <w:spacing w:val="40"/>
        </w:rPr>
        <w:t> </w:t>
      </w:r>
      <w:r>
        <w:rPr/>
        <w:t>de</w:t>
      </w:r>
      <w:r>
        <w:rPr>
          <w:spacing w:val="40"/>
        </w:rPr>
        <w:t> </w:t>
      </w:r>
      <w:r>
        <w:rPr/>
        <w:t>“vigencia</w:t>
      </w:r>
      <w:r>
        <w:rPr>
          <w:spacing w:val="40"/>
        </w:rPr>
        <w:t> </w:t>
      </w:r>
      <w:r>
        <w:rPr/>
        <w:t>futuras”.</w:t>
      </w:r>
      <w:r>
        <w:rPr>
          <w:spacing w:val="40"/>
        </w:rPr>
        <w:t> </w:t>
      </w:r>
      <w:r>
        <w:rPr/>
        <w:t>Sin</w:t>
      </w:r>
      <w:r>
        <w:rPr>
          <w:spacing w:val="40"/>
        </w:rPr>
        <w:t> </w:t>
      </w:r>
      <w:r>
        <w:rPr/>
        <w:t>embargo,</w:t>
      </w:r>
      <w:r>
        <w:rPr>
          <w:spacing w:val="40"/>
        </w:rPr>
        <w:t> </w:t>
      </w:r>
      <w:r>
        <w:rPr/>
        <w:t>en</w:t>
      </w:r>
      <w:r>
        <w:rPr>
          <w:spacing w:val="40"/>
        </w:rPr>
        <w:t> </w:t>
      </w:r>
      <w:r>
        <w:rPr/>
        <w:t>esta ocasión,</w:t>
      </w:r>
      <w:r>
        <w:rPr>
          <w:spacing w:val="16"/>
        </w:rPr>
        <w:t> </w:t>
      </w:r>
      <w:r>
        <w:rPr/>
        <w:t>para</w:t>
      </w:r>
      <w:r>
        <w:rPr>
          <w:spacing w:val="16"/>
        </w:rPr>
        <w:t> </w:t>
      </w:r>
      <w:r>
        <w:rPr/>
        <w:t>utilizar</w:t>
      </w:r>
      <w:r>
        <w:rPr>
          <w:spacing w:val="19"/>
        </w:rPr>
        <w:t> </w:t>
      </w:r>
      <w:r>
        <w:rPr/>
        <w:t>dicha</w:t>
      </w:r>
      <w:r>
        <w:rPr>
          <w:spacing w:val="16"/>
        </w:rPr>
        <w:t> </w:t>
      </w:r>
      <w:r>
        <w:rPr/>
        <w:t>figura</w:t>
      </w:r>
      <w:r>
        <w:rPr>
          <w:spacing w:val="16"/>
        </w:rPr>
        <w:t> </w:t>
      </w:r>
      <w:r>
        <w:rPr/>
        <w:t>se</w:t>
      </w:r>
      <w:r>
        <w:rPr>
          <w:spacing w:val="16"/>
        </w:rPr>
        <w:t> </w:t>
      </w:r>
      <w:r>
        <w:rPr/>
        <w:t>debe</w:t>
      </w:r>
      <w:r>
        <w:rPr>
          <w:spacing w:val="16"/>
        </w:rPr>
        <w:t> </w:t>
      </w:r>
      <w:r>
        <w:rPr/>
        <w:t>tener</w:t>
      </w:r>
      <w:r>
        <w:rPr>
          <w:spacing w:val="19"/>
        </w:rPr>
        <w:t> </w:t>
      </w:r>
      <w:r>
        <w:rPr/>
        <w:t>en</w:t>
      </w:r>
      <w:r>
        <w:rPr>
          <w:spacing w:val="18"/>
        </w:rPr>
        <w:t> </w:t>
      </w:r>
      <w:r>
        <w:rPr/>
        <w:t>cuenta</w:t>
      </w:r>
      <w:r>
        <w:rPr>
          <w:spacing w:val="16"/>
        </w:rPr>
        <w:t> </w:t>
      </w:r>
      <w:r>
        <w:rPr/>
        <w:t>lo</w:t>
      </w:r>
      <w:r>
        <w:rPr>
          <w:spacing w:val="18"/>
        </w:rPr>
        <w:t> </w:t>
      </w:r>
      <w:r>
        <w:rPr/>
        <w:t>establecido</w:t>
      </w:r>
      <w:r>
        <w:rPr>
          <w:spacing w:val="18"/>
        </w:rPr>
        <w:t> </w:t>
      </w:r>
      <w:r>
        <w:rPr/>
        <w:t>en</w:t>
      </w:r>
      <w:r>
        <w:rPr>
          <w:spacing w:val="18"/>
        </w:rPr>
        <w:t> </w:t>
      </w:r>
      <w:r>
        <w:rPr/>
        <w:t>el</w:t>
      </w:r>
      <w:r>
        <w:rPr>
          <w:spacing w:val="18"/>
        </w:rPr>
        <w:t> </w:t>
      </w:r>
      <w:r>
        <w:rPr/>
        <w:t>artículo</w:t>
      </w:r>
      <w:r>
        <w:rPr>
          <w:spacing w:val="18"/>
        </w:rPr>
        <w:t> </w:t>
      </w:r>
      <w:r>
        <w:rPr/>
        <w:t>10</w:t>
      </w:r>
      <w:r>
        <w:rPr>
          <w:spacing w:val="18"/>
        </w:rPr>
        <w:t> </w:t>
      </w:r>
      <w:r>
        <w:rPr/>
        <w:t>de la Ley 819 de 2003, el cual establece que:</w:t>
      </w:r>
    </w:p>
    <w:p>
      <w:pPr>
        <w:pStyle w:val="BodyText"/>
        <w:spacing w:before="7"/>
        <w:rPr>
          <w:sz w:val="35"/>
        </w:rPr>
      </w:pPr>
    </w:p>
    <w:p>
      <w:pPr>
        <w:pStyle w:val="BodyText"/>
        <w:spacing w:line="364" w:lineRule="auto"/>
        <w:ind w:left="101" w:right="952" w:firstLine="643"/>
        <w:jc w:val="both"/>
      </w:pPr>
      <w:r>
        <w:rPr/>
        <w:t>“El Confis podrá autorizar la asunción de obligaciones que afecten presupuestos de vigencias futuras cuando su ejecución se inicie con presupuesto de la vigencia en curso y el objeto del compromiso se lleve a cabo en cada una de ellas…..</w:t>
      </w:r>
    </w:p>
    <w:p>
      <w:pPr>
        <w:pStyle w:val="BodyText"/>
        <w:spacing w:before="2"/>
        <w:rPr>
          <w:sz w:val="35"/>
        </w:rPr>
      </w:pPr>
    </w:p>
    <w:p>
      <w:pPr>
        <w:pStyle w:val="BodyText"/>
        <w:spacing w:line="364" w:lineRule="auto"/>
        <w:ind w:left="101" w:right="954" w:firstLine="643"/>
        <w:jc w:val="both"/>
      </w:pPr>
      <w:r>
        <w:rPr/>
        <w:t>La autorización por parte del Confis para comprometer presupuesto con cargo a vigencias futuras no podrá superar el respectivo período de gobierno. Se exceptúan los proyectos de gastos de inversión en aquellos casos en que el Conpes previamente los declare de importancia estratégica.”.</w:t>
      </w:r>
    </w:p>
    <w:p>
      <w:pPr>
        <w:pStyle w:val="BodyText"/>
        <w:spacing w:before="8"/>
        <w:rPr>
          <w:sz w:val="35"/>
        </w:rPr>
      </w:pPr>
    </w:p>
    <w:p>
      <w:pPr>
        <w:pStyle w:val="Heading1"/>
        <w:numPr>
          <w:ilvl w:val="0"/>
          <w:numId w:val="4"/>
        </w:numPr>
        <w:tabs>
          <w:tab w:pos="790" w:val="left" w:leader="none"/>
          <w:tab w:pos="791" w:val="left" w:leader="none"/>
        </w:tabs>
        <w:spacing w:line="240" w:lineRule="auto" w:before="0" w:after="0"/>
        <w:ind w:left="790" w:right="0" w:hanging="690"/>
        <w:jc w:val="left"/>
        <w:rPr>
          <w:rFonts w:ascii="Times New Roman"/>
        </w:rPr>
      </w:pPr>
      <w:bookmarkStart w:name="_TOC_250002" w:id="3"/>
      <w:bookmarkEnd w:id="3"/>
      <w:r>
        <w:rPr>
          <w:rFonts w:ascii="Times New Roman"/>
          <w:spacing w:val="-2"/>
          <w:w w:val="110"/>
        </w:rPr>
        <w:t>JUSTIFICACION</w:t>
      </w:r>
    </w:p>
    <w:p>
      <w:pPr>
        <w:pStyle w:val="BodyText"/>
        <w:rPr>
          <w:sz w:val="26"/>
        </w:rPr>
      </w:pPr>
    </w:p>
    <w:p>
      <w:pPr>
        <w:pStyle w:val="BodyText"/>
        <w:spacing w:before="8"/>
        <w:rPr>
          <w:sz w:val="20"/>
        </w:rPr>
      </w:pPr>
    </w:p>
    <w:p>
      <w:pPr>
        <w:pStyle w:val="BodyText"/>
        <w:spacing w:line="364" w:lineRule="auto"/>
        <w:ind w:left="101" w:right="948" w:firstLine="643"/>
        <w:jc w:val="both"/>
      </w:pPr>
      <w:r>
        <w:rPr/>
        <w:t>El Código de la Infancia y la Adolescencia, ley 1098 de 2006, permite que Colombia armonice su legislación con los postulados de la Convención de los Derechos del Niño, y en</w:t>
      </w:r>
      <w:r>
        <w:rPr>
          <w:spacing w:val="80"/>
        </w:rPr>
        <w:t> </w:t>
      </w:r>
      <w:r>
        <w:rPr/>
        <w:t>su artículo 29 establece que: “…desde la primera infancia los niños y las niñas son sujetos titulares de los derechos reconocidos en los tratados internacionales, en la Constitución</w:t>
      </w:r>
      <w:r>
        <w:rPr>
          <w:spacing w:val="40"/>
        </w:rPr>
        <w:t> </w:t>
      </w:r>
      <w:r>
        <w:rPr/>
        <w:t>Política y en este Código. Son derechos impostergables de la primera infancia, la atención en salud y nutrición, el</w:t>
      </w:r>
      <w:r>
        <w:rPr>
          <w:spacing w:val="40"/>
        </w:rPr>
        <w:t> </w:t>
      </w:r>
      <w:r>
        <w:rPr/>
        <w:t>esquema completo de vacunación,</w:t>
      </w:r>
      <w:r>
        <w:rPr>
          <w:spacing w:val="40"/>
        </w:rPr>
        <w:t> </w:t>
      </w:r>
      <w:r>
        <w:rPr/>
        <w:t>la protección contra los peligros</w:t>
      </w:r>
      <w:r>
        <w:rPr>
          <w:spacing w:val="40"/>
        </w:rPr>
        <w:t> </w:t>
      </w:r>
      <w:r>
        <w:rPr/>
        <w:t>físicos y la educación inicial…”</w:t>
      </w:r>
    </w:p>
    <w:p>
      <w:pPr>
        <w:pStyle w:val="BodyText"/>
        <w:spacing w:before="7"/>
        <w:rPr>
          <w:sz w:val="35"/>
        </w:rPr>
      </w:pPr>
    </w:p>
    <w:p>
      <w:pPr>
        <w:pStyle w:val="BodyText"/>
        <w:spacing w:line="367" w:lineRule="auto"/>
        <w:ind w:left="101" w:right="580" w:firstLine="688"/>
        <w:jc w:val="both"/>
      </w:pPr>
      <w:r>
        <w:rPr/>
        <w:t>Los contratos realizados por el ICBF, con el 100% de los municipios del país, deben soportar los servicios de atención a la población durante los doce meses de cada año.</w:t>
      </w:r>
      <w:r>
        <w:rPr>
          <w:spacing w:val="40"/>
        </w:rPr>
        <w:t> </w:t>
      </w:r>
      <w:r>
        <w:rPr/>
        <w:t>El tiempo estimado por el Instituto para cumplir con los procesos de contratación es de un mes, lo que implicaría la suspensión en la continuidad de los servicios.</w:t>
      </w:r>
    </w:p>
    <w:p>
      <w:pPr>
        <w:spacing w:after="0" w:line="367" w:lineRule="auto"/>
        <w:jc w:val="both"/>
        <w:sectPr>
          <w:pgSz w:w="11900" w:h="16840"/>
          <w:pgMar w:header="0" w:footer="1655" w:top="1940" w:bottom="1840" w:left="1300" w:right="800"/>
        </w:sectPr>
      </w:pPr>
    </w:p>
    <w:p>
      <w:pPr>
        <w:pStyle w:val="BodyText"/>
        <w:rPr>
          <w:sz w:val="20"/>
        </w:rPr>
      </w:pPr>
    </w:p>
    <w:p>
      <w:pPr>
        <w:pStyle w:val="BodyText"/>
        <w:rPr>
          <w:sz w:val="22"/>
        </w:rPr>
      </w:pPr>
    </w:p>
    <w:p>
      <w:pPr>
        <w:pStyle w:val="BodyText"/>
        <w:spacing w:line="364" w:lineRule="auto" w:before="93"/>
        <w:ind w:left="101" w:right="581" w:firstLine="688"/>
        <w:jc w:val="both"/>
      </w:pPr>
      <w:r>
        <w:rPr/>
        <w:t>Se debe realizar un total de 7.429 contratos, de los cuales 6.000 son para los servicios de primera infancia (5.604 con asociaciones de padres de familia, 228 con ONG y 168 con otros operadores, como resguardos, cabildos y empresas). Para la prestación de servicios al escolar y adolescente se deben perfeccionar 1.429 contratos, los cuales se realizan con asociaciones y entidades territoriales.</w:t>
      </w:r>
    </w:p>
    <w:p>
      <w:pPr>
        <w:pStyle w:val="BodyText"/>
        <w:spacing w:before="4"/>
        <w:rPr>
          <w:sz w:val="35"/>
        </w:rPr>
      </w:pPr>
    </w:p>
    <w:p>
      <w:pPr>
        <w:pStyle w:val="BodyText"/>
        <w:spacing w:line="367" w:lineRule="auto" w:before="1"/>
        <w:ind w:left="101" w:right="621" w:firstLine="643"/>
        <w:jc w:val="both"/>
      </w:pPr>
      <w:r>
        <w:rPr/>
        <w:t>En consecuencia, para garantizar la sostenibilidad y la continuidad en la prestación del servicio, se requiere que el CONPES declare de importancia estratégica los proyectos de</w:t>
      </w:r>
      <w:r>
        <w:rPr>
          <w:spacing w:val="80"/>
        </w:rPr>
        <w:t> </w:t>
      </w:r>
      <w:r>
        <w:rPr/>
        <w:t>inversión descritos en la introducción de este documento</w:t>
      </w:r>
      <w:r>
        <w:rPr>
          <w:vertAlign w:val="superscript"/>
        </w:rPr>
        <w:t>1</w:t>
      </w:r>
      <w:r>
        <w:rPr>
          <w:vertAlign w:val="baseline"/>
        </w:rPr>
        <w:t>, tal como se muestra en el siguiente </w:t>
      </w:r>
      <w:r>
        <w:rPr>
          <w:spacing w:val="-2"/>
          <w:vertAlign w:val="baseline"/>
        </w:rPr>
        <w:t>cuadro: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r>
        <w:rPr/>
        <w:pict>
          <v:rect style="position:absolute;margin-left:70.080002pt;margin-top:14.426068pt;width:140.159997pt;height:.72pt;mso-position-horizontal-relative:page;mso-position-vertical-relative:paragraph;z-index:-15728128;mso-wrap-distance-left:0;mso-wrap-distance-right:0" id="docshape6" filled="true" fillcolor="#000000" stroked="false">
            <v:fill type="solid"/>
            <w10:wrap type="topAndBottom"/>
          </v:rect>
        </w:pict>
      </w:r>
    </w:p>
    <w:p>
      <w:pPr>
        <w:pStyle w:val="BodyText"/>
        <w:rPr>
          <w:sz w:val="20"/>
        </w:rPr>
      </w:pPr>
    </w:p>
    <w:p>
      <w:pPr>
        <w:pStyle w:val="BodyText"/>
        <w:spacing w:before="5"/>
        <w:rPr>
          <w:sz w:val="19"/>
        </w:rPr>
      </w:pPr>
    </w:p>
    <w:p>
      <w:pPr>
        <w:spacing w:line="247" w:lineRule="auto" w:before="122"/>
        <w:ind w:left="101" w:right="495" w:firstLine="0"/>
        <w:jc w:val="left"/>
        <w:rPr>
          <w:sz w:val="17"/>
        </w:rPr>
      </w:pPr>
      <w:r>
        <w:rPr>
          <w:sz w:val="17"/>
          <w:vertAlign w:val="superscript"/>
        </w:rPr>
        <w:t>1</w:t>
      </w:r>
      <w:r>
        <w:rPr>
          <w:spacing w:val="21"/>
          <w:sz w:val="17"/>
          <w:vertAlign w:val="baseline"/>
        </w:rPr>
        <w:t> </w:t>
      </w:r>
      <w:r>
        <w:rPr>
          <w:sz w:val="17"/>
          <w:vertAlign w:val="baseline"/>
        </w:rPr>
        <w:t>Aval</w:t>
      </w:r>
      <w:r>
        <w:rPr>
          <w:spacing w:val="18"/>
          <w:sz w:val="17"/>
          <w:vertAlign w:val="baseline"/>
        </w:rPr>
        <w:t> </w:t>
      </w:r>
      <w:r>
        <w:rPr>
          <w:sz w:val="17"/>
          <w:vertAlign w:val="baseline"/>
        </w:rPr>
        <w:t>fiscal</w:t>
      </w:r>
      <w:r>
        <w:rPr>
          <w:spacing w:val="16"/>
          <w:sz w:val="17"/>
          <w:vertAlign w:val="baseline"/>
        </w:rPr>
        <w:t> </w:t>
      </w:r>
      <w:r>
        <w:rPr>
          <w:sz w:val="17"/>
          <w:vertAlign w:val="baseline"/>
        </w:rPr>
        <w:t>del</w:t>
      </w:r>
      <w:r>
        <w:rPr>
          <w:spacing w:val="16"/>
          <w:sz w:val="17"/>
          <w:vertAlign w:val="baseline"/>
        </w:rPr>
        <w:t> </w:t>
      </w:r>
      <w:r>
        <w:rPr>
          <w:sz w:val="17"/>
          <w:vertAlign w:val="baseline"/>
        </w:rPr>
        <w:t>CONFIS</w:t>
      </w:r>
      <w:r>
        <w:rPr>
          <w:spacing w:val="21"/>
          <w:sz w:val="17"/>
          <w:vertAlign w:val="baseline"/>
        </w:rPr>
        <w:t> </w:t>
      </w:r>
      <w:r>
        <w:rPr>
          <w:sz w:val="17"/>
          <w:vertAlign w:val="baseline"/>
        </w:rPr>
        <w:t>otorgado</w:t>
      </w:r>
      <w:r>
        <w:rPr>
          <w:spacing w:val="18"/>
          <w:sz w:val="17"/>
          <w:vertAlign w:val="baseline"/>
        </w:rPr>
        <w:t> </w:t>
      </w:r>
      <w:r>
        <w:rPr>
          <w:sz w:val="17"/>
          <w:vertAlign w:val="baseline"/>
        </w:rPr>
        <w:t>en</w:t>
      </w:r>
      <w:r>
        <w:rPr>
          <w:spacing w:val="21"/>
          <w:sz w:val="17"/>
          <w:vertAlign w:val="baseline"/>
        </w:rPr>
        <w:t> </w:t>
      </w:r>
      <w:r>
        <w:rPr>
          <w:sz w:val="17"/>
          <w:vertAlign w:val="baseline"/>
        </w:rPr>
        <w:t>la</w:t>
      </w:r>
      <w:r>
        <w:rPr>
          <w:spacing w:val="16"/>
          <w:sz w:val="17"/>
          <w:vertAlign w:val="baseline"/>
        </w:rPr>
        <w:t> </w:t>
      </w:r>
      <w:r>
        <w:rPr>
          <w:sz w:val="17"/>
          <w:vertAlign w:val="baseline"/>
        </w:rPr>
        <w:t>sesión</w:t>
      </w:r>
      <w:r>
        <w:rPr>
          <w:spacing w:val="18"/>
          <w:sz w:val="17"/>
          <w:vertAlign w:val="baseline"/>
        </w:rPr>
        <w:t> </w:t>
      </w:r>
      <w:r>
        <w:rPr>
          <w:sz w:val="17"/>
          <w:vertAlign w:val="baseline"/>
        </w:rPr>
        <w:t>de</w:t>
      </w:r>
      <w:r>
        <w:rPr>
          <w:spacing w:val="12"/>
          <w:sz w:val="17"/>
          <w:vertAlign w:val="baseline"/>
        </w:rPr>
        <w:t> </w:t>
      </w:r>
      <w:r>
        <w:rPr>
          <w:sz w:val="17"/>
          <w:vertAlign w:val="baseline"/>
        </w:rPr>
        <w:t>5</w:t>
      </w:r>
      <w:r>
        <w:rPr>
          <w:spacing w:val="21"/>
          <w:sz w:val="17"/>
          <w:vertAlign w:val="baseline"/>
        </w:rPr>
        <w:t> </w:t>
      </w:r>
      <w:r>
        <w:rPr>
          <w:sz w:val="17"/>
          <w:vertAlign w:val="baseline"/>
        </w:rPr>
        <w:t>de</w:t>
      </w:r>
      <w:r>
        <w:rPr>
          <w:spacing w:val="12"/>
          <w:sz w:val="17"/>
          <w:vertAlign w:val="baseline"/>
        </w:rPr>
        <w:t> </w:t>
      </w:r>
      <w:r>
        <w:rPr>
          <w:sz w:val="17"/>
          <w:vertAlign w:val="baseline"/>
        </w:rPr>
        <w:t>noviembre</w:t>
      </w:r>
      <w:r>
        <w:rPr>
          <w:spacing w:val="16"/>
          <w:sz w:val="17"/>
          <w:vertAlign w:val="baseline"/>
        </w:rPr>
        <w:t> </w:t>
      </w:r>
      <w:r>
        <w:rPr>
          <w:sz w:val="17"/>
          <w:vertAlign w:val="baseline"/>
        </w:rPr>
        <w:t>de</w:t>
      </w:r>
      <w:r>
        <w:rPr>
          <w:spacing w:val="16"/>
          <w:sz w:val="17"/>
          <w:vertAlign w:val="baseline"/>
        </w:rPr>
        <w:t> </w:t>
      </w:r>
      <w:r>
        <w:rPr>
          <w:sz w:val="17"/>
          <w:vertAlign w:val="baseline"/>
        </w:rPr>
        <w:t>2009</w:t>
      </w:r>
      <w:r>
        <w:rPr>
          <w:spacing w:val="18"/>
          <w:sz w:val="17"/>
          <w:vertAlign w:val="baseline"/>
        </w:rPr>
        <w:t> </w:t>
      </w:r>
      <w:r>
        <w:rPr>
          <w:sz w:val="17"/>
          <w:vertAlign w:val="baseline"/>
        </w:rPr>
        <w:t>y</w:t>
      </w:r>
      <w:r>
        <w:rPr>
          <w:spacing w:val="18"/>
          <w:sz w:val="17"/>
          <w:vertAlign w:val="baseline"/>
        </w:rPr>
        <w:t> </w:t>
      </w:r>
      <w:r>
        <w:rPr>
          <w:sz w:val="17"/>
          <w:vertAlign w:val="baseline"/>
        </w:rPr>
        <w:t>notificado</w:t>
      </w:r>
      <w:r>
        <w:rPr>
          <w:spacing w:val="15"/>
          <w:sz w:val="17"/>
          <w:vertAlign w:val="baseline"/>
        </w:rPr>
        <w:t> </w:t>
      </w:r>
      <w:r>
        <w:rPr>
          <w:sz w:val="17"/>
          <w:vertAlign w:val="baseline"/>
        </w:rPr>
        <w:t>mediante</w:t>
      </w:r>
      <w:r>
        <w:rPr>
          <w:spacing w:val="12"/>
          <w:sz w:val="17"/>
          <w:vertAlign w:val="baseline"/>
        </w:rPr>
        <w:t> </w:t>
      </w:r>
      <w:r>
        <w:rPr>
          <w:sz w:val="17"/>
          <w:vertAlign w:val="baseline"/>
        </w:rPr>
        <w:t>oficio</w:t>
      </w:r>
      <w:r>
        <w:rPr>
          <w:spacing w:val="18"/>
          <w:sz w:val="17"/>
          <w:vertAlign w:val="baseline"/>
        </w:rPr>
        <w:t> </w:t>
      </w:r>
      <w:r>
        <w:rPr>
          <w:sz w:val="17"/>
          <w:vertAlign w:val="baseline"/>
        </w:rPr>
        <w:t>No.</w:t>
      </w:r>
      <w:r>
        <w:rPr>
          <w:spacing w:val="16"/>
          <w:sz w:val="17"/>
          <w:vertAlign w:val="baseline"/>
        </w:rPr>
        <w:t> </w:t>
      </w:r>
      <w:r>
        <w:rPr>
          <w:sz w:val="17"/>
          <w:vertAlign w:val="baseline"/>
        </w:rPr>
        <w:t>2009-032852</w:t>
      </w:r>
      <w:r>
        <w:rPr>
          <w:spacing w:val="18"/>
          <w:sz w:val="17"/>
          <w:vertAlign w:val="baseline"/>
        </w:rPr>
        <w:t> </w:t>
      </w:r>
      <w:r>
        <w:rPr>
          <w:sz w:val="17"/>
          <w:vertAlign w:val="baseline"/>
        </w:rPr>
        <w:t>del</w:t>
      </w:r>
      <w:r>
        <w:rPr>
          <w:spacing w:val="16"/>
          <w:sz w:val="17"/>
          <w:vertAlign w:val="baseline"/>
        </w:rPr>
        <w:t> </w:t>
      </w:r>
      <w:r>
        <w:rPr>
          <w:sz w:val="17"/>
          <w:vertAlign w:val="baseline"/>
        </w:rPr>
        <w:t>6 de noviembre de 2009.</w:t>
      </w:r>
    </w:p>
    <w:p>
      <w:pPr>
        <w:spacing w:after="0" w:line="247" w:lineRule="auto"/>
        <w:jc w:val="left"/>
        <w:rPr>
          <w:sz w:val="17"/>
        </w:rPr>
        <w:sectPr>
          <w:pgSz w:w="11900" w:h="16840"/>
          <w:pgMar w:header="0" w:footer="1655" w:top="1940" w:bottom="1840" w:left="1300" w:right="800"/>
        </w:sectPr>
      </w:pPr>
    </w:p>
    <w:p>
      <w:pPr>
        <w:pStyle w:val="BodyText"/>
        <w:spacing w:before="11"/>
        <w:rPr>
          <w:sz w:val="25"/>
        </w:rPr>
      </w:pPr>
    </w:p>
    <w:p>
      <w:pPr>
        <w:spacing w:before="91"/>
        <w:ind w:left="2623" w:right="0" w:firstLine="0"/>
        <w:jc w:val="left"/>
        <w:rPr>
          <w:rFonts w:ascii="Arial" w:hAnsi="Arial"/>
          <w:sz w:val="30"/>
        </w:rPr>
      </w:pPr>
      <w:r>
        <w:rPr>
          <w:rFonts w:ascii="Arial" w:hAnsi="Arial"/>
          <w:sz w:val="30"/>
        </w:rPr>
        <w:t>Programación</w:t>
      </w:r>
      <w:r>
        <w:rPr>
          <w:rFonts w:ascii="Arial" w:hAnsi="Arial"/>
          <w:spacing w:val="-3"/>
          <w:sz w:val="30"/>
        </w:rPr>
        <w:t> </w:t>
      </w:r>
      <w:r>
        <w:rPr>
          <w:rFonts w:ascii="Arial" w:hAnsi="Arial"/>
          <w:sz w:val="30"/>
        </w:rPr>
        <w:t>de</w:t>
      </w:r>
      <w:r>
        <w:rPr>
          <w:rFonts w:ascii="Arial" w:hAnsi="Arial"/>
          <w:spacing w:val="-4"/>
          <w:sz w:val="30"/>
        </w:rPr>
        <w:t> </w:t>
      </w:r>
      <w:r>
        <w:rPr>
          <w:rFonts w:ascii="Arial" w:hAnsi="Arial"/>
          <w:spacing w:val="-2"/>
          <w:sz w:val="30"/>
        </w:rPr>
        <w:t>recursos</w:t>
      </w:r>
    </w:p>
    <w:p>
      <w:pPr>
        <w:pStyle w:val="BodyText"/>
        <w:spacing w:before="11"/>
        <w:rPr>
          <w:rFonts w:ascii="Arial"/>
          <w:sz w:val="17"/>
        </w:rPr>
      </w:pPr>
    </w:p>
    <w:tbl>
      <w:tblPr>
        <w:tblW w:w="0" w:type="auto"/>
        <w:jc w:val="left"/>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563"/>
        <w:gridCol w:w="1409"/>
        <w:gridCol w:w="1608"/>
      </w:tblGrid>
      <w:tr>
        <w:trPr>
          <w:trHeight w:val="941" w:hRule="atLeast"/>
        </w:trPr>
        <w:tc>
          <w:tcPr>
            <w:tcW w:w="5563" w:type="dxa"/>
          </w:tcPr>
          <w:p>
            <w:pPr>
              <w:pStyle w:val="TableParagraph"/>
              <w:spacing w:before="11"/>
              <w:rPr>
                <w:rFonts w:ascii="Arial"/>
                <w:sz w:val="24"/>
              </w:rPr>
            </w:pPr>
          </w:p>
          <w:p>
            <w:pPr>
              <w:pStyle w:val="TableParagraph"/>
              <w:ind w:left="2075" w:right="2049"/>
              <w:jc w:val="center"/>
              <w:rPr>
                <w:sz w:val="30"/>
              </w:rPr>
            </w:pPr>
            <w:r>
              <w:rPr>
                <w:spacing w:val="-2"/>
                <w:sz w:val="30"/>
              </w:rPr>
              <w:t>Actividades</w:t>
            </w:r>
          </w:p>
        </w:tc>
        <w:tc>
          <w:tcPr>
            <w:tcW w:w="1409" w:type="dxa"/>
          </w:tcPr>
          <w:p>
            <w:pPr>
              <w:pStyle w:val="TableParagraph"/>
              <w:spacing w:line="252" w:lineRule="auto" w:before="169"/>
              <w:ind w:left="483" w:hanging="377"/>
              <w:rPr>
                <w:sz w:val="24"/>
              </w:rPr>
            </w:pPr>
            <w:r>
              <w:rPr>
                <w:spacing w:val="-2"/>
                <w:w w:val="95"/>
                <w:sz w:val="24"/>
              </w:rPr>
              <w:t>Beneficiarios </w:t>
            </w:r>
            <w:r>
              <w:rPr>
                <w:spacing w:val="-4"/>
                <w:sz w:val="24"/>
              </w:rPr>
              <w:t>2010</w:t>
            </w:r>
          </w:p>
        </w:tc>
        <w:tc>
          <w:tcPr>
            <w:tcW w:w="1608" w:type="dxa"/>
          </w:tcPr>
          <w:p>
            <w:pPr>
              <w:pStyle w:val="TableParagraph"/>
              <w:spacing w:line="252" w:lineRule="auto" w:before="169"/>
              <w:ind w:left="583" w:hanging="332"/>
              <w:rPr>
                <w:sz w:val="24"/>
              </w:rPr>
            </w:pPr>
            <w:r>
              <w:rPr>
                <w:spacing w:val="-2"/>
                <w:w w:val="95"/>
                <w:sz w:val="24"/>
              </w:rPr>
              <w:t>Financiacion </w:t>
            </w:r>
            <w:r>
              <w:rPr>
                <w:spacing w:val="-4"/>
                <w:sz w:val="24"/>
              </w:rPr>
              <w:t>2010</w:t>
            </w:r>
          </w:p>
        </w:tc>
      </w:tr>
      <w:tr>
        <w:trPr>
          <w:trHeight w:val="272" w:hRule="atLeast"/>
        </w:trPr>
        <w:tc>
          <w:tcPr>
            <w:tcW w:w="5563" w:type="dxa"/>
          </w:tcPr>
          <w:p>
            <w:pPr>
              <w:pStyle w:val="TableParagraph"/>
              <w:spacing w:line="252" w:lineRule="exact"/>
              <w:ind w:left="36"/>
              <w:rPr>
                <w:rFonts w:ascii="Arial"/>
                <w:sz w:val="24"/>
              </w:rPr>
            </w:pPr>
            <w:r>
              <w:rPr>
                <w:rFonts w:ascii="Arial"/>
                <w:spacing w:val="-2"/>
                <w:w w:val="105"/>
                <w:sz w:val="24"/>
              </w:rPr>
              <w:t>Total</w:t>
            </w:r>
          </w:p>
        </w:tc>
        <w:tc>
          <w:tcPr>
            <w:tcW w:w="1409" w:type="dxa"/>
          </w:tcPr>
          <w:p>
            <w:pPr>
              <w:pStyle w:val="TableParagraph"/>
              <w:spacing w:line="241" w:lineRule="exact" w:before="11"/>
              <w:ind w:right="1"/>
              <w:jc w:val="right"/>
              <w:rPr>
                <w:sz w:val="21"/>
              </w:rPr>
            </w:pPr>
            <w:r>
              <w:rPr>
                <w:spacing w:val="-2"/>
                <w:sz w:val="21"/>
              </w:rPr>
              <w:t>5.276.622</w:t>
            </w:r>
          </w:p>
        </w:tc>
        <w:tc>
          <w:tcPr>
            <w:tcW w:w="1608" w:type="dxa"/>
          </w:tcPr>
          <w:p>
            <w:pPr>
              <w:pStyle w:val="TableParagraph"/>
              <w:spacing w:before="28"/>
              <w:ind w:right="65"/>
              <w:jc w:val="right"/>
              <w:rPr>
                <w:sz w:val="18"/>
              </w:rPr>
            </w:pPr>
            <w:r>
              <w:rPr>
                <w:spacing w:val="-2"/>
                <w:sz w:val="18"/>
              </w:rPr>
              <w:t>1.262.090.780.495</w:t>
            </w:r>
          </w:p>
        </w:tc>
      </w:tr>
      <w:tr>
        <w:trPr>
          <w:trHeight w:val="209" w:hRule="atLeast"/>
        </w:trPr>
        <w:tc>
          <w:tcPr>
            <w:tcW w:w="5563" w:type="dxa"/>
            <w:shd w:val="clear" w:color="auto" w:fill="FFFF00"/>
          </w:tcPr>
          <w:p>
            <w:pPr>
              <w:pStyle w:val="TableParagraph"/>
              <w:spacing w:before="36"/>
              <w:ind w:left="22"/>
              <w:rPr>
                <w:rFonts w:ascii="Arial"/>
                <w:sz w:val="13"/>
              </w:rPr>
            </w:pPr>
            <w:r>
              <w:rPr>
                <w:rFonts w:ascii="Arial"/>
                <w:w w:val="95"/>
                <w:sz w:val="13"/>
              </w:rPr>
              <w:t>1,</w:t>
            </w:r>
            <w:r>
              <w:rPr>
                <w:rFonts w:ascii="Arial"/>
                <w:spacing w:val="1"/>
                <w:sz w:val="13"/>
              </w:rPr>
              <w:t> </w:t>
            </w:r>
            <w:r>
              <w:rPr>
                <w:rFonts w:ascii="Arial"/>
                <w:w w:val="95"/>
                <w:sz w:val="13"/>
              </w:rPr>
              <w:t>ASISTENCIA</w:t>
            </w:r>
            <w:r>
              <w:rPr>
                <w:rFonts w:ascii="Arial"/>
                <w:spacing w:val="3"/>
                <w:sz w:val="13"/>
              </w:rPr>
              <w:t> </w:t>
            </w:r>
            <w:r>
              <w:rPr>
                <w:rFonts w:ascii="Arial"/>
                <w:w w:val="95"/>
                <w:sz w:val="13"/>
              </w:rPr>
              <w:t>A</w:t>
            </w:r>
            <w:r>
              <w:rPr>
                <w:rFonts w:ascii="Arial"/>
                <w:spacing w:val="3"/>
                <w:sz w:val="13"/>
              </w:rPr>
              <w:t> </w:t>
            </w:r>
            <w:r>
              <w:rPr>
                <w:rFonts w:ascii="Arial"/>
                <w:w w:val="95"/>
                <w:sz w:val="13"/>
              </w:rPr>
              <w:t>LA</w:t>
            </w:r>
            <w:r>
              <w:rPr>
                <w:rFonts w:ascii="Arial"/>
                <w:spacing w:val="3"/>
                <w:sz w:val="13"/>
              </w:rPr>
              <w:t> </w:t>
            </w:r>
            <w:r>
              <w:rPr>
                <w:rFonts w:ascii="Arial"/>
                <w:w w:val="95"/>
                <w:sz w:val="13"/>
              </w:rPr>
              <w:t>PRIMERA</w:t>
            </w:r>
            <w:r>
              <w:rPr>
                <w:rFonts w:ascii="Arial"/>
                <w:spacing w:val="3"/>
                <w:sz w:val="13"/>
              </w:rPr>
              <w:t> </w:t>
            </w:r>
            <w:r>
              <w:rPr>
                <w:rFonts w:ascii="Arial"/>
                <w:w w:val="95"/>
                <w:sz w:val="13"/>
              </w:rPr>
              <w:t>INFANCIA</w:t>
            </w:r>
            <w:r>
              <w:rPr>
                <w:rFonts w:ascii="Arial"/>
                <w:spacing w:val="3"/>
                <w:sz w:val="13"/>
              </w:rPr>
              <w:t> </w:t>
            </w:r>
            <w:r>
              <w:rPr>
                <w:rFonts w:ascii="Arial"/>
                <w:w w:val="95"/>
                <w:sz w:val="13"/>
              </w:rPr>
              <w:t>A</w:t>
            </w:r>
            <w:r>
              <w:rPr>
                <w:rFonts w:ascii="Arial"/>
                <w:spacing w:val="3"/>
                <w:sz w:val="13"/>
              </w:rPr>
              <w:t> </w:t>
            </w:r>
            <w:r>
              <w:rPr>
                <w:rFonts w:ascii="Arial"/>
                <w:w w:val="95"/>
                <w:sz w:val="13"/>
              </w:rPr>
              <w:t>NIVEL</w:t>
            </w:r>
            <w:r>
              <w:rPr>
                <w:rFonts w:ascii="Arial"/>
                <w:spacing w:val="2"/>
                <w:sz w:val="13"/>
              </w:rPr>
              <w:t> </w:t>
            </w:r>
            <w:r>
              <w:rPr>
                <w:rFonts w:ascii="Arial"/>
                <w:spacing w:val="-2"/>
                <w:w w:val="95"/>
                <w:sz w:val="13"/>
              </w:rPr>
              <w:t>NACIONAL</w:t>
            </w:r>
          </w:p>
        </w:tc>
        <w:tc>
          <w:tcPr>
            <w:tcW w:w="1409" w:type="dxa"/>
          </w:tcPr>
          <w:p>
            <w:pPr>
              <w:pStyle w:val="TableParagraph"/>
              <w:rPr>
                <w:rFonts w:ascii="Times New Roman"/>
                <w:sz w:val="14"/>
              </w:rPr>
            </w:pPr>
          </w:p>
        </w:tc>
        <w:tc>
          <w:tcPr>
            <w:tcW w:w="1608" w:type="dxa"/>
          </w:tcPr>
          <w:p>
            <w:pPr>
              <w:pStyle w:val="TableParagraph"/>
              <w:spacing w:line="189" w:lineRule="exact"/>
              <w:ind w:right="40"/>
              <w:jc w:val="right"/>
              <w:rPr>
                <w:sz w:val="18"/>
              </w:rPr>
            </w:pPr>
            <w:r>
              <w:rPr>
                <w:spacing w:val="-2"/>
                <w:sz w:val="18"/>
              </w:rPr>
              <w:t>797.035.413.157</w:t>
            </w:r>
          </w:p>
        </w:tc>
      </w:tr>
      <w:tr>
        <w:trPr>
          <w:trHeight w:val="252" w:hRule="atLeast"/>
        </w:trPr>
        <w:tc>
          <w:tcPr>
            <w:tcW w:w="5563" w:type="dxa"/>
          </w:tcPr>
          <w:p>
            <w:pPr>
              <w:pStyle w:val="TableParagraph"/>
              <w:spacing w:before="50"/>
              <w:ind w:left="22"/>
              <w:rPr>
                <w:sz w:val="13"/>
              </w:rPr>
            </w:pPr>
            <w:r>
              <w:rPr>
                <w:w w:val="95"/>
                <w:sz w:val="13"/>
              </w:rPr>
              <w:t>UNIDADES</w:t>
            </w:r>
            <w:r>
              <w:rPr>
                <w:spacing w:val="2"/>
                <w:sz w:val="13"/>
              </w:rPr>
              <w:t> </w:t>
            </w:r>
            <w:r>
              <w:rPr>
                <w:w w:val="95"/>
                <w:sz w:val="13"/>
              </w:rPr>
              <w:t>DE</w:t>
            </w:r>
            <w:r>
              <w:rPr>
                <w:spacing w:val="2"/>
                <w:sz w:val="13"/>
              </w:rPr>
              <w:t> </w:t>
            </w:r>
            <w:r>
              <w:rPr>
                <w:w w:val="95"/>
                <w:sz w:val="13"/>
              </w:rPr>
              <w:t>ATENCION</w:t>
            </w:r>
            <w:r>
              <w:rPr>
                <w:spacing w:val="4"/>
                <w:sz w:val="13"/>
              </w:rPr>
              <w:t> </w:t>
            </w:r>
            <w:r>
              <w:rPr>
                <w:w w:val="95"/>
                <w:sz w:val="13"/>
              </w:rPr>
              <w:t>INTEGRAL</w:t>
            </w:r>
            <w:r>
              <w:rPr>
                <w:spacing w:val="3"/>
                <w:sz w:val="13"/>
              </w:rPr>
              <w:t> </w:t>
            </w:r>
            <w:r>
              <w:rPr>
                <w:w w:val="95"/>
                <w:sz w:val="13"/>
              </w:rPr>
              <w:t>PARA</w:t>
            </w:r>
            <w:r>
              <w:rPr>
                <w:spacing w:val="2"/>
                <w:sz w:val="13"/>
              </w:rPr>
              <w:t> </w:t>
            </w:r>
            <w:r>
              <w:rPr>
                <w:w w:val="95"/>
                <w:sz w:val="13"/>
              </w:rPr>
              <w:t>LA</w:t>
            </w:r>
            <w:r>
              <w:rPr>
                <w:spacing w:val="5"/>
                <w:sz w:val="13"/>
              </w:rPr>
              <w:t> </w:t>
            </w:r>
            <w:r>
              <w:rPr>
                <w:w w:val="95"/>
                <w:sz w:val="13"/>
              </w:rPr>
              <w:t>RECUPERACION</w:t>
            </w:r>
            <w:r>
              <w:rPr>
                <w:spacing w:val="3"/>
                <w:sz w:val="13"/>
              </w:rPr>
              <w:t> </w:t>
            </w:r>
            <w:r>
              <w:rPr>
                <w:spacing w:val="-2"/>
                <w:w w:val="95"/>
                <w:sz w:val="13"/>
              </w:rPr>
              <w:t>NUTRICIONAL</w:t>
            </w:r>
          </w:p>
        </w:tc>
        <w:tc>
          <w:tcPr>
            <w:tcW w:w="1409" w:type="dxa"/>
          </w:tcPr>
          <w:p>
            <w:pPr>
              <w:pStyle w:val="TableParagraph"/>
              <w:spacing w:line="232" w:lineRule="exact"/>
              <w:ind w:right="1"/>
              <w:jc w:val="right"/>
              <w:rPr>
                <w:sz w:val="21"/>
              </w:rPr>
            </w:pPr>
            <w:r>
              <w:rPr>
                <w:spacing w:val="-5"/>
                <w:sz w:val="21"/>
              </w:rPr>
              <w:t>255</w:t>
            </w:r>
          </w:p>
        </w:tc>
        <w:tc>
          <w:tcPr>
            <w:tcW w:w="1608" w:type="dxa"/>
          </w:tcPr>
          <w:p>
            <w:pPr>
              <w:pStyle w:val="TableParagraph"/>
              <w:spacing w:line="215" w:lineRule="exact" w:before="17"/>
              <w:ind w:right="66"/>
              <w:jc w:val="right"/>
              <w:rPr>
                <w:sz w:val="18"/>
              </w:rPr>
            </w:pPr>
            <w:r>
              <w:rPr>
                <w:spacing w:val="-2"/>
                <w:sz w:val="18"/>
              </w:rPr>
              <w:t>5.504.326.241</w:t>
            </w:r>
          </w:p>
        </w:tc>
      </w:tr>
      <w:tr>
        <w:trPr>
          <w:trHeight w:val="252" w:hRule="atLeast"/>
        </w:trPr>
        <w:tc>
          <w:tcPr>
            <w:tcW w:w="5563" w:type="dxa"/>
          </w:tcPr>
          <w:p>
            <w:pPr>
              <w:pStyle w:val="TableParagraph"/>
              <w:spacing w:before="51"/>
              <w:ind w:left="22"/>
              <w:rPr>
                <w:sz w:val="13"/>
              </w:rPr>
            </w:pPr>
            <w:r>
              <w:rPr>
                <w:w w:val="95"/>
                <w:sz w:val="13"/>
              </w:rPr>
              <w:t>HOGARES</w:t>
            </w:r>
            <w:r>
              <w:rPr>
                <w:spacing w:val="4"/>
                <w:sz w:val="13"/>
              </w:rPr>
              <w:t> </w:t>
            </w:r>
            <w:r>
              <w:rPr>
                <w:w w:val="95"/>
                <w:sz w:val="13"/>
              </w:rPr>
              <w:t>COMUNIATRIOS</w:t>
            </w:r>
            <w:r>
              <w:rPr>
                <w:spacing w:val="4"/>
                <w:sz w:val="13"/>
              </w:rPr>
              <w:t> </w:t>
            </w:r>
            <w:r>
              <w:rPr>
                <w:w w:val="95"/>
                <w:sz w:val="13"/>
              </w:rPr>
              <w:t>DE</w:t>
            </w:r>
            <w:r>
              <w:rPr>
                <w:spacing w:val="3"/>
                <w:sz w:val="13"/>
              </w:rPr>
              <w:t> </w:t>
            </w:r>
            <w:r>
              <w:rPr>
                <w:spacing w:val="-2"/>
                <w:w w:val="95"/>
                <w:sz w:val="13"/>
              </w:rPr>
              <w:t>BIENESTAR</w:t>
            </w:r>
          </w:p>
        </w:tc>
        <w:tc>
          <w:tcPr>
            <w:tcW w:w="1409" w:type="dxa"/>
          </w:tcPr>
          <w:p>
            <w:pPr>
              <w:pStyle w:val="TableParagraph"/>
              <w:spacing w:line="232" w:lineRule="exact"/>
              <w:ind w:right="1"/>
              <w:jc w:val="right"/>
              <w:rPr>
                <w:sz w:val="21"/>
              </w:rPr>
            </w:pPr>
            <w:r>
              <w:rPr>
                <w:spacing w:val="-2"/>
                <w:sz w:val="21"/>
              </w:rPr>
              <w:t>1.177.267</w:t>
            </w:r>
          </w:p>
        </w:tc>
        <w:tc>
          <w:tcPr>
            <w:tcW w:w="1608" w:type="dxa"/>
          </w:tcPr>
          <w:p>
            <w:pPr>
              <w:pStyle w:val="TableParagraph"/>
              <w:spacing w:line="214" w:lineRule="exact" w:before="18"/>
              <w:ind w:right="49"/>
              <w:jc w:val="right"/>
              <w:rPr>
                <w:sz w:val="18"/>
              </w:rPr>
            </w:pPr>
            <w:r>
              <w:rPr>
                <w:spacing w:val="-2"/>
                <w:sz w:val="18"/>
              </w:rPr>
              <w:t>609.737.978.458</w:t>
            </w:r>
          </w:p>
        </w:tc>
      </w:tr>
      <w:tr>
        <w:trPr>
          <w:trHeight w:val="252" w:hRule="atLeast"/>
        </w:trPr>
        <w:tc>
          <w:tcPr>
            <w:tcW w:w="5563" w:type="dxa"/>
          </w:tcPr>
          <w:p>
            <w:pPr>
              <w:pStyle w:val="TableParagraph"/>
              <w:spacing w:before="50"/>
              <w:ind w:left="22"/>
              <w:rPr>
                <w:sz w:val="13"/>
              </w:rPr>
            </w:pPr>
            <w:r>
              <w:rPr>
                <w:w w:val="95"/>
                <w:sz w:val="13"/>
              </w:rPr>
              <w:t>HOGARES</w:t>
            </w:r>
            <w:r>
              <w:rPr>
                <w:spacing w:val="4"/>
                <w:sz w:val="13"/>
              </w:rPr>
              <w:t> </w:t>
            </w:r>
            <w:r>
              <w:rPr>
                <w:spacing w:val="-2"/>
                <w:w w:val="95"/>
                <w:sz w:val="13"/>
              </w:rPr>
              <w:t>INFANTILES</w:t>
            </w:r>
          </w:p>
        </w:tc>
        <w:tc>
          <w:tcPr>
            <w:tcW w:w="1409" w:type="dxa"/>
          </w:tcPr>
          <w:p>
            <w:pPr>
              <w:pStyle w:val="TableParagraph"/>
              <w:spacing w:line="232" w:lineRule="exact"/>
              <w:ind w:right="1"/>
              <w:jc w:val="right"/>
              <w:rPr>
                <w:sz w:val="21"/>
              </w:rPr>
            </w:pPr>
            <w:r>
              <w:rPr>
                <w:spacing w:val="-2"/>
                <w:sz w:val="21"/>
              </w:rPr>
              <w:t>123.560</w:t>
            </w:r>
          </w:p>
        </w:tc>
        <w:tc>
          <w:tcPr>
            <w:tcW w:w="1608" w:type="dxa"/>
          </w:tcPr>
          <w:p>
            <w:pPr>
              <w:pStyle w:val="TableParagraph"/>
              <w:spacing w:line="215" w:lineRule="exact" w:before="17"/>
              <w:ind w:right="49"/>
              <w:jc w:val="right"/>
              <w:rPr>
                <w:sz w:val="18"/>
              </w:rPr>
            </w:pPr>
            <w:r>
              <w:rPr>
                <w:spacing w:val="-2"/>
                <w:sz w:val="18"/>
              </w:rPr>
              <w:t>169.996.511.332</w:t>
            </w:r>
          </w:p>
        </w:tc>
      </w:tr>
      <w:tr>
        <w:trPr>
          <w:trHeight w:val="252" w:hRule="atLeast"/>
        </w:trPr>
        <w:tc>
          <w:tcPr>
            <w:tcW w:w="5563" w:type="dxa"/>
          </w:tcPr>
          <w:p>
            <w:pPr>
              <w:pStyle w:val="TableParagraph"/>
              <w:spacing w:before="51"/>
              <w:ind w:left="22"/>
              <w:rPr>
                <w:sz w:val="13"/>
              </w:rPr>
            </w:pPr>
            <w:r>
              <w:rPr>
                <w:w w:val="95"/>
                <w:sz w:val="13"/>
              </w:rPr>
              <w:t>LACTANTES</w:t>
            </w:r>
            <w:r>
              <w:rPr>
                <w:spacing w:val="1"/>
                <w:sz w:val="13"/>
              </w:rPr>
              <w:t> </w:t>
            </w:r>
            <w:r>
              <w:rPr>
                <w:w w:val="95"/>
                <w:sz w:val="13"/>
              </w:rPr>
              <w:t>Y</w:t>
            </w:r>
            <w:r>
              <w:rPr>
                <w:spacing w:val="2"/>
                <w:sz w:val="13"/>
              </w:rPr>
              <w:t> </w:t>
            </w:r>
            <w:r>
              <w:rPr>
                <w:spacing w:val="-2"/>
                <w:w w:val="95"/>
                <w:sz w:val="13"/>
              </w:rPr>
              <w:t>PREESCOLARES</w:t>
            </w:r>
          </w:p>
        </w:tc>
        <w:tc>
          <w:tcPr>
            <w:tcW w:w="1409" w:type="dxa"/>
          </w:tcPr>
          <w:p>
            <w:pPr>
              <w:pStyle w:val="TableParagraph"/>
              <w:spacing w:line="232" w:lineRule="exact"/>
              <w:ind w:right="1"/>
              <w:jc w:val="right"/>
              <w:rPr>
                <w:sz w:val="21"/>
              </w:rPr>
            </w:pPr>
            <w:r>
              <w:rPr>
                <w:spacing w:val="-2"/>
                <w:sz w:val="21"/>
              </w:rPr>
              <w:t>11.299</w:t>
            </w:r>
          </w:p>
        </w:tc>
        <w:tc>
          <w:tcPr>
            <w:tcW w:w="1608" w:type="dxa"/>
          </w:tcPr>
          <w:p>
            <w:pPr>
              <w:pStyle w:val="TableParagraph"/>
              <w:spacing w:line="214" w:lineRule="exact" w:before="18"/>
              <w:ind w:right="66"/>
              <w:jc w:val="right"/>
              <w:rPr>
                <w:sz w:val="18"/>
              </w:rPr>
            </w:pPr>
            <w:r>
              <w:rPr>
                <w:spacing w:val="-2"/>
                <w:sz w:val="18"/>
              </w:rPr>
              <w:t>6.510.470.991</w:t>
            </w:r>
          </w:p>
        </w:tc>
      </w:tr>
      <w:tr>
        <w:trPr>
          <w:trHeight w:val="252" w:hRule="atLeast"/>
        </w:trPr>
        <w:tc>
          <w:tcPr>
            <w:tcW w:w="5563" w:type="dxa"/>
          </w:tcPr>
          <w:p>
            <w:pPr>
              <w:pStyle w:val="TableParagraph"/>
              <w:spacing w:before="50"/>
              <w:ind w:left="22"/>
              <w:rPr>
                <w:sz w:val="13"/>
              </w:rPr>
            </w:pPr>
            <w:r>
              <w:rPr>
                <w:w w:val="95"/>
                <w:sz w:val="13"/>
              </w:rPr>
              <w:t>JARDINES</w:t>
            </w:r>
            <w:r>
              <w:rPr>
                <w:spacing w:val="2"/>
                <w:sz w:val="13"/>
              </w:rPr>
              <w:t> </w:t>
            </w:r>
            <w:r>
              <w:rPr>
                <w:spacing w:val="-2"/>
                <w:sz w:val="13"/>
              </w:rPr>
              <w:t>COMUNITARIOS</w:t>
            </w:r>
          </w:p>
        </w:tc>
        <w:tc>
          <w:tcPr>
            <w:tcW w:w="1409" w:type="dxa"/>
          </w:tcPr>
          <w:p>
            <w:pPr>
              <w:pStyle w:val="TableParagraph"/>
              <w:spacing w:line="232" w:lineRule="exact"/>
              <w:ind w:right="1"/>
              <w:jc w:val="right"/>
              <w:rPr>
                <w:sz w:val="21"/>
              </w:rPr>
            </w:pPr>
            <w:r>
              <w:rPr>
                <w:spacing w:val="-2"/>
                <w:sz w:val="21"/>
              </w:rPr>
              <w:t>3.061</w:t>
            </w:r>
          </w:p>
        </w:tc>
        <w:tc>
          <w:tcPr>
            <w:tcW w:w="1608" w:type="dxa"/>
          </w:tcPr>
          <w:p>
            <w:pPr>
              <w:pStyle w:val="TableParagraph"/>
              <w:spacing w:line="215" w:lineRule="exact" w:before="17"/>
              <w:ind w:right="66"/>
              <w:jc w:val="right"/>
              <w:rPr>
                <w:sz w:val="18"/>
              </w:rPr>
            </w:pPr>
            <w:r>
              <w:rPr>
                <w:spacing w:val="-2"/>
                <w:sz w:val="18"/>
              </w:rPr>
              <w:t>1.298.809.285</w:t>
            </w:r>
          </w:p>
        </w:tc>
      </w:tr>
      <w:tr>
        <w:trPr>
          <w:trHeight w:val="329" w:hRule="atLeast"/>
        </w:trPr>
        <w:tc>
          <w:tcPr>
            <w:tcW w:w="5563" w:type="dxa"/>
          </w:tcPr>
          <w:p>
            <w:pPr>
              <w:pStyle w:val="TableParagraph"/>
              <w:spacing w:before="90"/>
              <w:ind w:left="22"/>
              <w:rPr>
                <w:sz w:val="13"/>
              </w:rPr>
            </w:pPr>
            <w:r>
              <w:rPr>
                <w:w w:val="95"/>
                <w:sz w:val="13"/>
              </w:rPr>
              <w:t>ATENCIÓN</w:t>
            </w:r>
            <w:r>
              <w:rPr>
                <w:spacing w:val="3"/>
                <w:sz w:val="13"/>
              </w:rPr>
              <w:t> </w:t>
            </w:r>
            <w:r>
              <w:rPr>
                <w:w w:val="95"/>
                <w:sz w:val="13"/>
              </w:rPr>
              <w:t>A</w:t>
            </w:r>
            <w:r>
              <w:rPr>
                <w:spacing w:val="1"/>
                <w:sz w:val="13"/>
              </w:rPr>
              <w:t> </w:t>
            </w:r>
            <w:r>
              <w:rPr>
                <w:w w:val="95"/>
                <w:sz w:val="13"/>
              </w:rPr>
              <w:t>NIÑOS</w:t>
            </w:r>
            <w:r>
              <w:rPr>
                <w:spacing w:val="3"/>
                <w:sz w:val="13"/>
              </w:rPr>
              <w:t> </w:t>
            </w:r>
            <w:r>
              <w:rPr>
                <w:w w:val="95"/>
                <w:sz w:val="13"/>
              </w:rPr>
              <w:t>HASTA</w:t>
            </w:r>
            <w:r>
              <w:rPr>
                <w:spacing w:val="1"/>
                <w:sz w:val="13"/>
              </w:rPr>
              <w:t> </w:t>
            </w:r>
            <w:r>
              <w:rPr>
                <w:w w:val="95"/>
                <w:sz w:val="13"/>
              </w:rPr>
              <w:t>LOS</w:t>
            </w:r>
            <w:r>
              <w:rPr>
                <w:spacing w:val="2"/>
                <w:sz w:val="13"/>
              </w:rPr>
              <w:t> </w:t>
            </w:r>
            <w:r>
              <w:rPr>
                <w:w w:val="95"/>
                <w:sz w:val="13"/>
              </w:rPr>
              <w:t>TRES</w:t>
            </w:r>
            <w:r>
              <w:rPr>
                <w:sz w:val="13"/>
              </w:rPr>
              <w:t> </w:t>
            </w:r>
            <w:r>
              <w:rPr>
                <w:w w:val="95"/>
                <w:sz w:val="13"/>
              </w:rPr>
              <w:t>AÑOS,</w:t>
            </w:r>
            <w:r>
              <w:rPr>
                <w:spacing w:val="6"/>
                <w:sz w:val="13"/>
              </w:rPr>
              <w:t> </w:t>
            </w:r>
            <w:r>
              <w:rPr>
                <w:w w:val="95"/>
                <w:sz w:val="13"/>
              </w:rPr>
              <w:t>EN</w:t>
            </w:r>
            <w:r>
              <w:rPr>
                <w:sz w:val="13"/>
              </w:rPr>
              <w:t> </w:t>
            </w:r>
            <w:r>
              <w:rPr>
                <w:w w:val="95"/>
                <w:sz w:val="13"/>
              </w:rPr>
              <w:t>ESTABLECIMIENTOS</w:t>
            </w:r>
            <w:r>
              <w:rPr>
                <w:spacing w:val="2"/>
                <w:sz w:val="13"/>
              </w:rPr>
              <w:t> </w:t>
            </w:r>
            <w:r>
              <w:rPr>
                <w:w w:val="95"/>
                <w:sz w:val="13"/>
              </w:rPr>
              <w:t>DE</w:t>
            </w:r>
            <w:r>
              <w:rPr>
                <w:spacing w:val="4"/>
                <w:sz w:val="13"/>
              </w:rPr>
              <w:t> </w:t>
            </w:r>
            <w:r>
              <w:rPr>
                <w:w w:val="95"/>
                <w:sz w:val="13"/>
              </w:rPr>
              <w:t>RECLUSIÓN</w:t>
            </w:r>
            <w:r>
              <w:rPr>
                <w:spacing w:val="3"/>
                <w:sz w:val="13"/>
              </w:rPr>
              <w:t> </w:t>
            </w:r>
            <w:r>
              <w:rPr>
                <w:w w:val="95"/>
                <w:sz w:val="13"/>
              </w:rPr>
              <w:t>DE</w:t>
            </w:r>
            <w:r>
              <w:rPr>
                <w:spacing w:val="4"/>
                <w:sz w:val="13"/>
              </w:rPr>
              <w:t> </w:t>
            </w:r>
            <w:r>
              <w:rPr>
                <w:spacing w:val="-2"/>
                <w:w w:val="95"/>
                <w:sz w:val="13"/>
              </w:rPr>
              <w:t>MUJERES</w:t>
            </w:r>
          </w:p>
        </w:tc>
        <w:tc>
          <w:tcPr>
            <w:tcW w:w="1409" w:type="dxa"/>
          </w:tcPr>
          <w:p>
            <w:pPr>
              <w:pStyle w:val="TableParagraph"/>
              <w:spacing w:before="40"/>
              <w:ind w:right="1"/>
              <w:jc w:val="right"/>
              <w:rPr>
                <w:sz w:val="21"/>
              </w:rPr>
            </w:pPr>
            <w:r>
              <w:rPr>
                <w:spacing w:val="-5"/>
                <w:sz w:val="21"/>
              </w:rPr>
              <w:t>157</w:t>
            </w:r>
          </w:p>
        </w:tc>
        <w:tc>
          <w:tcPr>
            <w:tcW w:w="1608" w:type="dxa"/>
          </w:tcPr>
          <w:p>
            <w:pPr>
              <w:pStyle w:val="TableParagraph"/>
              <w:spacing w:before="57"/>
              <w:ind w:right="40"/>
              <w:jc w:val="right"/>
              <w:rPr>
                <w:sz w:val="18"/>
              </w:rPr>
            </w:pPr>
            <w:r>
              <w:rPr>
                <w:spacing w:val="-2"/>
                <w:sz w:val="18"/>
              </w:rPr>
              <w:t>203.876.956</w:t>
            </w:r>
          </w:p>
        </w:tc>
      </w:tr>
      <w:tr>
        <w:trPr>
          <w:trHeight w:val="330" w:hRule="atLeast"/>
        </w:trPr>
        <w:tc>
          <w:tcPr>
            <w:tcW w:w="5563" w:type="dxa"/>
          </w:tcPr>
          <w:p>
            <w:pPr>
              <w:pStyle w:val="TableParagraph"/>
              <w:ind w:left="22"/>
              <w:rPr>
                <w:sz w:val="13"/>
              </w:rPr>
            </w:pPr>
            <w:r>
              <w:rPr>
                <w:w w:val="95"/>
                <w:sz w:val="13"/>
              </w:rPr>
              <w:t>ATENCIÓN</w:t>
            </w:r>
            <w:r>
              <w:rPr>
                <w:spacing w:val="3"/>
                <w:sz w:val="13"/>
              </w:rPr>
              <w:t> </w:t>
            </w:r>
            <w:r>
              <w:rPr>
                <w:w w:val="95"/>
                <w:sz w:val="13"/>
              </w:rPr>
              <w:t>A</w:t>
            </w:r>
            <w:r>
              <w:rPr>
                <w:spacing w:val="2"/>
                <w:sz w:val="13"/>
              </w:rPr>
              <w:t> </w:t>
            </w:r>
            <w:r>
              <w:rPr>
                <w:w w:val="95"/>
                <w:sz w:val="13"/>
              </w:rPr>
              <w:t>NIÑOS</w:t>
            </w:r>
            <w:r>
              <w:rPr>
                <w:spacing w:val="3"/>
                <w:sz w:val="13"/>
              </w:rPr>
              <w:t> </w:t>
            </w:r>
            <w:r>
              <w:rPr>
                <w:w w:val="95"/>
                <w:sz w:val="13"/>
              </w:rPr>
              <w:t>Y</w:t>
            </w:r>
            <w:r>
              <w:rPr>
                <w:spacing w:val="4"/>
                <w:sz w:val="13"/>
              </w:rPr>
              <w:t> </w:t>
            </w:r>
            <w:r>
              <w:rPr>
                <w:w w:val="95"/>
                <w:sz w:val="13"/>
              </w:rPr>
              <w:t>NIÑAS</w:t>
            </w:r>
            <w:r>
              <w:rPr>
                <w:spacing w:val="2"/>
                <w:sz w:val="13"/>
              </w:rPr>
              <w:t> </w:t>
            </w:r>
            <w:r>
              <w:rPr>
                <w:w w:val="95"/>
                <w:sz w:val="13"/>
              </w:rPr>
              <w:t>EXCLUIDOS</w:t>
            </w:r>
            <w:r>
              <w:rPr>
                <w:spacing w:val="3"/>
                <w:sz w:val="13"/>
              </w:rPr>
              <w:t> </w:t>
            </w:r>
            <w:r>
              <w:rPr>
                <w:w w:val="95"/>
                <w:sz w:val="13"/>
              </w:rPr>
              <w:t>Y/O</w:t>
            </w:r>
            <w:r>
              <w:rPr>
                <w:spacing w:val="4"/>
                <w:sz w:val="13"/>
              </w:rPr>
              <w:t> </w:t>
            </w:r>
            <w:r>
              <w:rPr>
                <w:w w:val="95"/>
                <w:sz w:val="13"/>
              </w:rPr>
              <w:t>EN</w:t>
            </w:r>
            <w:r>
              <w:rPr>
                <w:sz w:val="13"/>
              </w:rPr>
              <w:t> </w:t>
            </w:r>
            <w:r>
              <w:rPr>
                <w:w w:val="95"/>
                <w:sz w:val="13"/>
              </w:rPr>
              <w:t>CONDICIONES</w:t>
            </w:r>
            <w:r>
              <w:rPr>
                <w:spacing w:val="3"/>
                <w:sz w:val="13"/>
              </w:rPr>
              <w:t> </w:t>
            </w:r>
            <w:r>
              <w:rPr>
                <w:w w:val="95"/>
                <w:sz w:val="13"/>
              </w:rPr>
              <w:t>DE</w:t>
            </w:r>
            <w:r>
              <w:rPr>
                <w:spacing w:val="2"/>
                <w:sz w:val="13"/>
              </w:rPr>
              <w:t> </w:t>
            </w:r>
            <w:r>
              <w:rPr>
                <w:w w:val="95"/>
                <w:sz w:val="13"/>
              </w:rPr>
              <w:t>EXTREMA</w:t>
            </w:r>
            <w:r>
              <w:rPr>
                <w:spacing w:val="1"/>
                <w:sz w:val="13"/>
              </w:rPr>
              <w:t> </w:t>
            </w:r>
            <w:r>
              <w:rPr>
                <w:w w:val="95"/>
                <w:sz w:val="13"/>
              </w:rPr>
              <w:t>VULNERABILIDAD</w:t>
            </w:r>
            <w:r>
              <w:rPr>
                <w:spacing w:val="3"/>
                <w:sz w:val="13"/>
              </w:rPr>
              <w:t> </w:t>
            </w:r>
            <w:r>
              <w:rPr>
                <w:w w:val="95"/>
                <w:sz w:val="13"/>
              </w:rPr>
              <w:t>-</w:t>
            </w:r>
            <w:r>
              <w:rPr>
                <w:spacing w:val="2"/>
                <w:sz w:val="13"/>
              </w:rPr>
              <w:t> </w:t>
            </w:r>
            <w:r>
              <w:rPr>
                <w:spacing w:val="-2"/>
                <w:w w:val="95"/>
                <w:sz w:val="13"/>
              </w:rPr>
              <w:t>CONVENIO</w:t>
            </w:r>
          </w:p>
          <w:p>
            <w:pPr>
              <w:pStyle w:val="TableParagraph"/>
              <w:spacing w:line="130" w:lineRule="exact" w:before="21"/>
              <w:ind w:left="22"/>
              <w:rPr>
                <w:sz w:val="13"/>
              </w:rPr>
            </w:pPr>
            <w:r>
              <w:rPr>
                <w:w w:val="95"/>
                <w:sz w:val="13"/>
              </w:rPr>
              <w:t>CONFERENCIA</w:t>
            </w:r>
            <w:r>
              <w:rPr>
                <w:spacing w:val="1"/>
                <w:sz w:val="13"/>
              </w:rPr>
              <w:t> </w:t>
            </w:r>
            <w:r>
              <w:rPr>
                <w:w w:val="95"/>
                <w:sz w:val="13"/>
              </w:rPr>
              <w:t>EPISCOPAL</w:t>
            </w:r>
            <w:r>
              <w:rPr>
                <w:spacing w:val="6"/>
                <w:sz w:val="13"/>
              </w:rPr>
              <w:t> </w:t>
            </w:r>
            <w:r>
              <w:rPr>
                <w:w w:val="95"/>
                <w:sz w:val="13"/>
              </w:rPr>
              <w:t>DE</w:t>
            </w:r>
            <w:r>
              <w:rPr>
                <w:spacing w:val="3"/>
                <w:sz w:val="13"/>
              </w:rPr>
              <w:t> </w:t>
            </w:r>
            <w:r>
              <w:rPr>
                <w:spacing w:val="-2"/>
                <w:w w:val="95"/>
                <w:sz w:val="13"/>
              </w:rPr>
              <w:t>COLOMBIA.</w:t>
            </w:r>
          </w:p>
        </w:tc>
        <w:tc>
          <w:tcPr>
            <w:tcW w:w="1409" w:type="dxa"/>
          </w:tcPr>
          <w:p>
            <w:pPr>
              <w:pStyle w:val="TableParagraph"/>
              <w:spacing w:before="39"/>
              <w:ind w:right="1"/>
              <w:jc w:val="right"/>
              <w:rPr>
                <w:sz w:val="21"/>
              </w:rPr>
            </w:pPr>
            <w:r>
              <w:rPr>
                <w:spacing w:val="-2"/>
                <w:sz w:val="21"/>
              </w:rPr>
              <w:t>15.384</w:t>
            </w:r>
          </w:p>
        </w:tc>
        <w:tc>
          <w:tcPr>
            <w:tcW w:w="1608" w:type="dxa"/>
          </w:tcPr>
          <w:p>
            <w:pPr>
              <w:pStyle w:val="TableParagraph"/>
              <w:spacing w:before="58"/>
              <w:ind w:right="40"/>
              <w:jc w:val="right"/>
              <w:rPr>
                <w:sz w:val="18"/>
              </w:rPr>
            </w:pPr>
            <w:r>
              <w:rPr>
                <w:spacing w:val="-2"/>
                <w:sz w:val="18"/>
              </w:rPr>
              <w:t>608.000.000</w:t>
            </w:r>
          </w:p>
        </w:tc>
      </w:tr>
      <w:tr>
        <w:trPr>
          <w:trHeight w:val="252" w:hRule="atLeast"/>
        </w:trPr>
        <w:tc>
          <w:tcPr>
            <w:tcW w:w="5563" w:type="dxa"/>
          </w:tcPr>
          <w:p>
            <w:pPr>
              <w:pStyle w:val="TableParagraph"/>
              <w:spacing w:before="33"/>
              <w:ind w:left="22"/>
              <w:rPr>
                <w:sz w:val="15"/>
              </w:rPr>
            </w:pPr>
            <w:r>
              <w:rPr>
                <w:w w:val="90"/>
                <w:sz w:val="15"/>
              </w:rPr>
              <w:t>Gravamen</w:t>
            </w:r>
            <w:r>
              <w:rPr>
                <w:spacing w:val="6"/>
                <w:sz w:val="15"/>
              </w:rPr>
              <w:t> </w:t>
            </w:r>
            <w:r>
              <w:rPr>
                <w:w w:val="90"/>
                <w:sz w:val="15"/>
              </w:rPr>
              <w:t>a</w:t>
            </w:r>
            <w:r>
              <w:rPr>
                <w:spacing w:val="9"/>
                <w:sz w:val="15"/>
              </w:rPr>
              <w:t> </w:t>
            </w:r>
            <w:r>
              <w:rPr>
                <w:w w:val="90"/>
                <w:sz w:val="15"/>
              </w:rPr>
              <w:t>los</w:t>
            </w:r>
            <w:r>
              <w:rPr>
                <w:spacing w:val="6"/>
                <w:sz w:val="15"/>
              </w:rPr>
              <w:t> </w:t>
            </w:r>
            <w:r>
              <w:rPr>
                <w:w w:val="90"/>
                <w:sz w:val="15"/>
              </w:rPr>
              <w:t>Movimientos</w:t>
            </w:r>
            <w:r>
              <w:rPr>
                <w:spacing w:val="7"/>
                <w:sz w:val="15"/>
              </w:rPr>
              <w:t> </w:t>
            </w:r>
            <w:r>
              <w:rPr>
                <w:w w:val="90"/>
                <w:sz w:val="15"/>
              </w:rPr>
              <w:t>Financieros</w:t>
            </w:r>
            <w:r>
              <w:rPr>
                <w:spacing w:val="6"/>
                <w:sz w:val="15"/>
              </w:rPr>
              <w:t> </w:t>
            </w:r>
            <w:r>
              <w:rPr>
                <w:w w:val="90"/>
                <w:sz w:val="15"/>
              </w:rPr>
              <w:t>-</w:t>
            </w:r>
            <w:r>
              <w:rPr>
                <w:spacing w:val="-5"/>
                <w:w w:val="90"/>
                <w:sz w:val="15"/>
              </w:rPr>
              <w:t>GMF</w:t>
            </w:r>
          </w:p>
        </w:tc>
        <w:tc>
          <w:tcPr>
            <w:tcW w:w="1409" w:type="dxa"/>
          </w:tcPr>
          <w:p>
            <w:pPr>
              <w:pStyle w:val="TableParagraph"/>
              <w:rPr>
                <w:rFonts w:ascii="Times New Roman"/>
                <w:sz w:val="16"/>
              </w:rPr>
            </w:pPr>
          </w:p>
        </w:tc>
        <w:tc>
          <w:tcPr>
            <w:tcW w:w="1608" w:type="dxa"/>
          </w:tcPr>
          <w:p>
            <w:pPr>
              <w:pStyle w:val="TableParagraph"/>
              <w:spacing w:line="215" w:lineRule="exact" w:before="17"/>
              <w:ind w:right="66"/>
              <w:jc w:val="right"/>
              <w:rPr>
                <w:sz w:val="18"/>
              </w:rPr>
            </w:pPr>
            <w:r>
              <w:rPr>
                <w:spacing w:val="-2"/>
                <w:sz w:val="18"/>
              </w:rPr>
              <w:t>3.175.439.894</w:t>
            </w:r>
          </w:p>
        </w:tc>
      </w:tr>
      <w:tr>
        <w:trPr>
          <w:trHeight w:val="503" w:hRule="atLeast"/>
        </w:trPr>
        <w:tc>
          <w:tcPr>
            <w:tcW w:w="5563" w:type="dxa"/>
            <w:shd w:val="clear" w:color="auto" w:fill="FFFF00"/>
          </w:tcPr>
          <w:p>
            <w:pPr>
              <w:pStyle w:val="TableParagraph"/>
              <w:spacing w:line="168" w:lineRule="exact"/>
              <w:ind w:left="22" w:right="-15"/>
              <w:jc w:val="both"/>
              <w:rPr>
                <w:rFonts w:ascii="Arial" w:hAnsi="Arial"/>
                <w:sz w:val="13"/>
              </w:rPr>
            </w:pPr>
            <w:r>
              <w:rPr>
                <w:rFonts w:ascii="Arial" w:hAnsi="Arial"/>
                <w:sz w:val="13"/>
              </w:rPr>
              <w:t>2, ASISTENCIA A LA NIÑEZ</w:t>
            </w:r>
            <w:r>
              <w:rPr>
                <w:rFonts w:ascii="Arial" w:hAnsi="Arial"/>
                <w:spacing w:val="40"/>
                <w:sz w:val="13"/>
              </w:rPr>
              <w:t> </w:t>
            </w:r>
            <w:r>
              <w:rPr>
                <w:rFonts w:ascii="Arial" w:hAnsi="Arial"/>
                <w:sz w:val="13"/>
              </w:rPr>
              <w:t>Y APOYO A LA FAM. PARA POSIBILITAR A LOS NIÑOS EL</w:t>
            </w:r>
            <w:r>
              <w:rPr>
                <w:rFonts w:ascii="Arial" w:hAnsi="Arial"/>
                <w:spacing w:val="40"/>
                <w:sz w:val="13"/>
              </w:rPr>
              <w:t> </w:t>
            </w:r>
            <w:r>
              <w:rPr>
                <w:rFonts w:ascii="Arial" w:hAnsi="Arial"/>
                <w:sz w:val="13"/>
              </w:rPr>
              <w:t>EJERCICIO</w:t>
            </w:r>
            <w:r>
              <w:rPr>
                <w:rFonts w:ascii="Arial" w:hAnsi="Arial"/>
                <w:spacing w:val="-10"/>
                <w:sz w:val="13"/>
              </w:rPr>
              <w:t> </w:t>
            </w:r>
            <w:r>
              <w:rPr>
                <w:rFonts w:ascii="Arial" w:hAnsi="Arial"/>
                <w:sz w:val="13"/>
              </w:rPr>
              <w:t>DE</w:t>
            </w:r>
            <w:r>
              <w:rPr>
                <w:rFonts w:ascii="Arial" w:hAnsi="Arial"/>
                <w:spacing w:val="-9"/>
                <w:sz w:val="13"/>
              </w:rPr>
              <w:t> </w:t>
            </w:r>
            <w:r>
              <w:rPr>
                <w:rFonts w:ascii="Arial" w:hAnsi="Arial"/>
                <w:sz w:val="13"/>
              </w:rPr>
              <w:t>SUS</w:t>
            </w:r>
            <w:r>
              <w:rPr>
                <w:rFonts w:ascii="Arial" w:hAnsi="Arial"/>
                <w:spacing w:val="-9"/>
                <w:sz w:val="13"/>
              </w:rPr>
              <w:t> </w:t>
            </w:r>
            <w:r>
              <w:rPr>
                <w:rFonts w:ascii="Arial" w:hAnsi="Arial"/>
                <w:sz w:val="13"/>
              </w:rPr>
              <w:t>DERECHOS-ATENCION</w:t>
            </w:r>
            <w:r>
              <w:rPr>
                <w:rFonts w:ascii="Arial" w:hAnsi="Arial"/>
                <w:spacing w:val="-9"/>
                <w:sz w:val="13"/>
              </w:rPr>
              <w:t> </w:t>
            </w:r>
            <w:r>
              <w:rPr>
                <w:rFonts w:ascii="Arial" w:hAnsi="Arial"/>
                <w:sz w:val="13"/>
              </w:rPr>
              <w:t>A</w:t>
            </w:r>
            <w:r>
              <w:rPr>
                <w:rFonts w:ascii="Arial" w:hAnsi="Arial"/>
                <w:spacing w:val="-9"/>
                <w:sz w:val="13"/>
              </w:rPr>
              <w:t> </w:t>
            </w:r>
            <w:r>
              <w:rPr>
                <w:rFonts w:ascii="Arial" w:hAnsi="Arial"/>
                <w:sz w:val="13"/>
              </w:rPr>
              <w:t>LA</w:t>
            </w:r>
            <w:r>
              <w:rPr>
                <w:rFonts w:ascii="Arial" w:hAnsi="Arial"/>
                <w:spacing w:val="-9"/>
                <w:sz w:val="13"/>
              </w:rPr>
              <w:t> </w:t>
            </w:r>
            <w:r>
              <w:rPr>
                <w:rFonts w:ascii="Arial" w:hAnsi="Arial"/>
                <w:sz w:val="13"/>
              </w:rPr>
              <w:t>POBLACION</w:t>
            </w:r>
            <w:r>
              <w:rPr>
                <w:rFonts w:ascii="Arial" w:hAnsi="Arial"/>
                <w:spacing w:val="-8"/>
                <w:sz w:val="13"/>
              </w:rPr>
              <w:t> </w:t>
            </w:r>
            <w:r>
              <w:rPr>
                <w:rFonts w:ascii="Arial" w:hAnsi="Arial"/>
                <w:sz w:val="13"/>
              </w:rPr>
              <w:t>DESPLAZADA</w:t>
            </w:r>
            <w:r>
              <w:rPr>
                <w:rFonts w:ascii="Arial" w:hAnsi="Arial"/>
                <w:spacing w:val="-9"/>
                <w:sz w:val="13"/>
              </w:rPr>
              <w:t> </w:t>
            </w:r>
            <w:r>
              <w:rPr>
                <w:rFonts w:ascii="Arial" w:hAnsi="Arial"/>
                <w:sz w:val="13"/>
              </w:rPr>
              <w:t>APD.</w:t>
            </w:r>
            <w:r>
              <w:rPr>
                <w:rFonts w:ascii="Arial" w:hAnsi="Arial"/>
                <w:spacing w:val="-8"/>
                <w:sz w:val="13"/>
              </w:rPr>
              <w:t> </w:t>
            </w:r>
            <w:r>
              <w:rPr>
                <w:rFonts w:ascii="Arial" w:hAnsi="Arial"/>
                <w:sz w:val="13"/>
              </w:rPr>
              <w:t>A</w:t>
            </w:r>
            <w:r>
              <w:rPr>
                <w:rFonts w:ascii="Arial" w:hAnsi="Arial"/>
                <w:spacing w:val="-9"/>
                <w:sz w:val="13"/>
              </w:rPr>
              <w:t> </w:t>
            </w:r>
            <w:r>
              <w:rPr>
                <w:rFonts w:ascii="Arial" w:hAnsi="Arial"/>
                <w:sz w:val="13"/>
              </w:rPr>
              <w:t>NIVEL</w:t>
            </w:r>
            <w:r>
              <w:rPr>
                <w:rFonts w:ascii="Arial" w:hAnsi="Arial"/>
                <w:spacing w:val="40"/>
                <w:sz w:val="13"/>
              </w:rPr>
              <w:t> </w:t>
            </w:r>
            <w:r>
              <w:rPr>
                <w:rFonts w:ascii="Arial" w:hAnsi="Arial"/>
                <w:spacing w:val="-2"/>
                <w:sz w:val="13"/>
              </w:rPr>
              <w:t>NACIONAL</w:t>
            </w:r>
          </w:p>
        </w:tc>
        <w:tc>
          <w:tcPr>
            <w:tcW w:w="1409" w:type="dxa"/>
          </w:tcPr>
          <w:p>
            <w:pPr>
              <w:pStyle w:val="TableParagraph"/>
              <w:rPr>
                <w:rFonts w:ascii="Times New Roman"/>
                <w:sz w:val="16"/>
              </w:rPr>
            </w:pPr>
          </w:p>
        </w:tc>
        <w:tc>
          <w:tcPr>
            <w:tcW w:w="1608" w:type="dxa"/>
          </w:tcPr>
          <w:p>
            <w:pPr>
              <w:pStyle w:val="TableParagraph"/>
              <w:spacing w:before="143"/>
              <w:ind w:right="49"/>
              <w:jc w:val="right"/>
              <w:rPr>
                <w:sz w:val="18"/>
              </w:rPr>
            </w:pPr>
            <w:r>
              <w:rPr>
                <w:spacing w:val="-2"/>
                <w:sz w:val="18"/>
              </w:rPr>
              <w:t>26.066.496.916</w:t>
            </w:r>
          </w:p>
        </w:tc>
      </w:tr>
      <w:tr>
        <w:trPr>
          <w:trHeight w:val="250" w:hRule="atLeast"/>
        </w:trPr>
        <w:tc>
          <w:tcPr>
            <w:tcW w:w="5563" w:type="dxa"/>
          </w:tcPr>
          <w:p>
            <w:pPr>
              <w:pStyle w:val="TableParagraph"/>
              <w:spacing w:before="51"/>
              <w:ind w:left="22"/>
              <w:rPr>
                <w:sz w:val="13"/>
              </w:rPr>
            </w:pPr>
            <w:r>
              <w:rPr>
                <w:w w:val="95"/>
                <w:sz w:val="13"/>
              </w:rPr>
              <w:t>INICIO</w:t>
            </w:r>
            <w:r>
              <w:rPr>
                <w:spacing w:val="4"/>
                <w:sz w:val="13"/>
              </w:rPr>
              <w:t> </w:t>
            </w:r>
            <w:r>
              <w:rPr>
                <w:w w:val="95"/>
                <w:sz w:val="13"/>
              </w:rPr>
              <w:t>PROCESO</w:t>
            </w:r>
            <w:r>
              <w:rPr>
                <w:spacing w:val="5"/>
                <w:sz w:val="13"/>
              </w:rPr>
              <w:t> </w:t>
            </w:r>
            <w:r>
              <w:rPr>
                <w:w w:val="95"/>
                <w:sz w:val="13"/>
              </w:rPr>
              <w:t>DE</w:t>
            </w:r>
            <w:r>
              <w:rPr>
                <w:spacing w:val="4"/>
                <w:sz w:val="13"/>
              </w:rPr>
              <w:t> </w:t>
            </w:r>
            <w:r>
              <w:rPr>
                <w:w w:val="95"/>
                <w:sz w:val="13"/>
              </w:rPr>
              <w:t>CONTRATACION</w:t>
            </w:r>
            <w:r>
              <w:rPr>
                <w:spacing w:val="5"/>
                <w:sz w:val="13"/>
              </w:rPr>
              <w:t> </w:t>
            </w:r>
            <w:r>
              <w:rPr>
                <w:w w:val="95"/>
                <w:sz w:val="13"/>
              </w:rPr>
              <w:t>PROGRAMAS</w:t>
            </w:r>
            <w:r>
              <w:rPr>
                <w:spacing w:val="1"/>
                <w:sz w:val="13"/>
              </w:rPr>
              <w:t> </w:t>
            </w:r>
            <w:r>
              <w:rPr>
                <w:w w:val="95"/>
                <w:sz w:val="13"/>
              </w:rPr>
              <w:t>DE</w:t>
            </w:r>
            <w:r>
              <w:rPr>
                <w:spacing w:val="5"/>
                <w:sz w:val="13"/>
              </w:rPr>
              <w:t> </w:t>
            </w:r>
            <w:r>
              <w:rPr>
                <w:w w:val="95"/>
                <w:sz w:val="13"/>
              </w:rPr>
              <w:t>PRIMERA</w:t>
            </w:r>
            <w:r>
              <w:rPr>
                <w:spacing w:val="2"/>
                <w:sz w:val="13"/>
              </w:rPr>
              <w:t> </w:t>
            </w:r>
            <w:r>
              <w:rPr>
                <w:spacing w:val="-2"/>
                <w:w w:val="95"/>
                <w:sz w:val="13"/>
              </w:rPr>
              <w:t>INFANCIA</w:t>
            </w:r>
          </w:p>
        </w:tc>
        <w:tc>
          <w:tcPr>
            <w:tcW w:w="1409" w:type="dxa"/>
          </w:tcPr>
          <w:p>
            <w:pPr>
              <w:pStyle w:val="TableParagraph"/>
              <w:spacing w:line="230" w:lineRule="exact"/>
              <w:ind w:right="1"/>
              <w:jc w:val="right"/>
              <w:rPr>
                <w:sz w:val="21"/>
              </w:rPr>
            </w:pPr>
            <w:r>
              <w:rPr>
                <w:spacing w:val="-2"/>
                <w:sz w:val="21"/>
              </w:rPr>
              <w:t>29.186</w:t>
            </w:r>
          </w:p>
        </w:tc>
        <w:tc>
          <w:tcPr>
            <w:tcW w:w="1608" w:type="dxa"/>
          </w:tcPr>
          <w:p>
            <w:pPr>
              <w:pStyle w:val="TableParagraph"/>
              <w:spacing w:line="213" w:lineRule="exact" w:before="17"/>
              <w:ind w:right="59"/>
              <w:jc w:val="right"/>
              <w:rPr>
                <w:sz w:val="18"/>
              </w:rPr>
            </w:pPr>
            <w:r>
              <w:rPr>
                <w:spacing w:val="-2"/>
                <w:sz w:val="18"/>
              </w:rPr>
              <w:t>11.165.555.685</w:t>
            </w:r>
          </w:p>
        </w:tc>
      </w:tr>
      <w:tr>
        <w:trPr>
          <w:trHeight w:val="252" w:hRule="atLeast"/>
        </w:trPr>
        <w:tc>
          <w:tcPr>
            <w:tcW w:w="5563" w:type="dxa"/>
          </w:tcPr>
          <w:p>
            <w:pPr>
              <w:pStyle w:val="TableParagraph"/>
              <w:spacing w:before="51"/>
              <w:ind w:left="22"/>
              <w:rPr>
                <w:sz w:val="13"/>
              </w:rPr>
            </w:pPr>
            <w:r>
              <w:rPr>
                <w:w w:val="95"/>
                <w:sz w:val="13"/>
              </w:rPr>
              <w:t>ATENCION</w:t>
            </w:r>
            <w:r>
              <w:rPr>
                <w:spacing w:val="2"/>
                <w:sz w:val="13"/>
              </w:rPr>
              <w:t> </w:t>
            </w:r>
            <w:r>
              <w:rPr>
                <w:w w:val="95"/>
                <w:sz w:val="13"/>
              </w:rPr>
              <w:t>AL</w:t>
            </w:r>
            <w:r>
              <w:rPr>
                <w:spacing w:val="5"/>
                <w:sz w:val="13"/>
              </w:rPr>
              <w:t> </w:t>
            </w:r>
            <w:r>
              <w:rPr>
                <w:w w:val="95"/>
                <w:sz w:val="13"/>
              </w:rPr>
              <w:t>ESCOLAR</w:t>
            </w:r>
            <w:r>
              <w:rPr>
                <w:spacing w:val="4"/>
                <w:sz w:val="13"/>
              </w:rPr>
              <w:t> </w:t>
            </w:r>
            <w:r>
              <w:rPr>
                <w:w w:val="95"/>
                <w:sz w:val="13"/>
              </w:rPr>
              <w:t>Y</w:t>
            </w:r>
            <w:r>
              <w:rPr>
                <w:spacing w:val="3"/>
                <w:sz w:val="13"/>
              </w:rPr>
              <w:t> </w:t>
            </w:r>
            <w:r>
              <w:rPr>
                <w:w w:val="95"/>
                <w:sz w:val="13"/>
              </w:rPr>
              <w:t>ADOLESCENTE</w:t>
            </w:r>
            <w:r>
              <w:rPr>
                <w:spacing w:val="2"/>
                <w:sz w:val="13"/>
              </w:rPr>
              <w:t> </w:t>
            </w:r>
            <w:r>
              <w:rPr>
                <w:w w:val="95"/>
                <w:sz w:val="13"/>
              </w:rPr>
              <w:t>-</w:t>
            </w:r>
            <w:r>
              <w:rPr>
                <w:spacing w:val="-5"/>
                <w:w w:val="95"/>
                <w:sz w:val="13"/>
              </w:rPr>
              <w:t>PAE</w:t>
            </w:r>
          </w:p>
        </w:tc>
        <w:tc>
          <w:tcPr>
            <w:tcW w:w="1409" w:type="dxa"/>
          </w:tcPr>
          <w:p>
            <w:pPr>
              <w:pStyle w:val="TableParagraph"/>
              <w:spacing w:line="232" w:lineRule="exact"/>
              <w:ind w:right="1"/>
              <w:jc w:val="right"/>
              <w:rPr>
                <w:sz w:val="21"/>
              </w:rPr>
            </w:pPr>
            <w:r>
              <w:rPr>
                <w:spacing w:val="-2"/>
                <w:sz w:val="21"/>
              </w:rPr>
              <w:t>113.552</w:t>
            </w:r>
          </w:p>
        </w:tc>
        <w:tc>
          <w:tcPr>
            <w:tcW w:w="1608" w:type="dxa"/>
          </w:tcPr>
          <w:p>
            <w:pPr>
              <w:pStyle w:val="TableParagraph"/>
              <w:spacing w:line="214" w:lineRule="exact" w:before="18"/>
              <w:ind w:right="59"/>
              <w:jc w:val="right"/>
              <w:rPr>
                <w:sz w:val="18"/>
              </w:rPr>
            </w:pPr>
            <w:r>
              <w:rPr>
                <w:spacing w:val="-2"/>
                <w:sz w:val="18"/>
              </w:rPr>
              <w:t>14.797.090.645</w:t>
            </w:r>
          </w:p>
        </w:tc>
      </w:tr>
      <w:tr>
        <w:trPr>
          <w:trHeight w:val="252" w:hRule="atLeast"/>
        </w:trPr>
        <w:tc>
          <w:tcPr>
            <w:tcW w:w="5563" w:type="dxa"/>
          </w:tcPr>
          <w:p>
            <w:pPr>
              <w:pStyle w:val="TableParagraph"/>
              <w:spacing w:before="36"/>
              <w:ind w:left="22"/>
              <w:rPr>
                <w:sz w:val="15"/>
              </w:rPr>
            </w:pPr>
            <w:r>
              <w:rPr>
                <w:w w:val="90"/>
                <w:sz w:val="15"/>
              </w:rPr>
              <w:t>Gravamen</w:t>
            </w:r>
            <w:r>
              <w:rPr>
                <w:spacing w:val="6"/>
                <w:sz w:val="15"/>
              </w:rPr>
              <w:t> </w:t>
            </w:r>
            <w:r>
              <w:rPr>
                <w:w w:val="90"/>
                <w:sz w:val="15"/>
              </w:rPr>
              <w:t>a</w:t>
            </w:r>
            <w:r>
              <w:rPr>
                <w:spacing w:val="9"/>
                <w:sz w:val="15"/>
              </w:rPr>
              <w:t> </w:t>
            </w:r>
            <w:r>
              <w:rPr>
                <w:w w:val="90"/>
                <w:sz w:val="15"/>
              </w:rPr>
              <w:t>los</w:t>
            </w:r>
            <w:r>
              <w:rPr>
                <w:spacing w:val="6"/>
                <w:sz w:val="15"/>
              </w:rPr>
              <w:t> </w:t>
            </w:r>
            <w:r>
              <w:rPr>
                <w:w w:val="90"/>
                <w:sz w:val="15"/>
              </w:rPr>
              <w:t>Movimientos</w:t>
            </w:r>
            <w:r>
              <w:rPr>
                <w:spacing w:val="7"/>
                <w:sz w:val="15"/>
              </w:rPr>
              <w:t> </w:t>
            </w:r>
            <w:r>
              <w:rPr>
                <w:w w:val="90"/>
                <w:sz w:val="15"/>
              </w:rPr>
              <w:t>Financieros</w:t>
            </w:r>
            <w:r>
              <w:rPr>
                <w:spacing w:val="6"/>
                <w:sz w:val="15"/>
              </w:rPr>
              <w:t> </w:t>
            </w:r>
            <w:r>
              <w:rPr>
                <w:w w:val="90"/>
                <w:sz w:val="15"/>
              </w:rPr>
              <w:t>-</w:t>
            </w:r>
            <w:r>
              <w:rPr>
                <w:spacing w:val="-5"/>
                <w:w w:val="90"/>
                <w:sz w:val="15"/>
              </w:rPr>
              <w:t>GMF</w:t>
            </w:r>
          </w:p>
        </w:tc>
        <w:tc>
          <w:tcPr>
            <w:tcW w:w="1409" w:type="dxa"/>
          </w:tcPr>
          <w:p>
            <w:pPr>
              <w:pStyle w:val="TableParagraph"/>
              <w:rPr>
                <w:rFonts w:ascii="Times New Roman"/>
                <w:sz w:val="16"/>
              </w:rPr>
            </w:pPr>
          </w:p>
        </w:tc>
        <w:tc>
          <w:tcPr>
            <w:tcW w:w="1608" w:type="dxa"/>
          </w:tcPr>
          <w:p>
            <w:pPr>
              <w:pStyle w:val="TableParagraph"/>
              <w:spacing w:line="215" w:lineRule="exact" w:before="17"/>
              <w:ind w:right="40"/>
              <w:jc w:val="right"/>
              <w:rPr>
                <w:sz w:val="18"/>
              </w:rPr>
            </w:pPr>
            <w:r>
              <w:rPr>
                <w:spacing w:val="-2"/>
                <w:sz w:val="18"/>
              </w:rPr>
              <w:t>103.850.586</w:t>
            </w:r>
          </w:p>
        </w:tc>
      </w:tr>
      <w:tr>
        <w:trPr>
          <w:trHeight w:val="330" w:hRule="atLeast"/>
        </w:trPr>
        <w:tc>
          <w:tcPr>
            <w:tcW w:w="5563" w:type="dxa"/>
            <w:shd w:val="clear" w:color="auto" w:fill="FFFF00"/>
          </w:tcPr>
          <w:p>
            <w:pPr>
              <w:pStyle w:val="TableParagraph"/>
              <w:spacing w:line="168" w:lineRule="exact"/>
              <w:ind w:left="22" w:right="-15"/>
              <w:rPr>
                <w:rFonts w:ascii="Arial" w:hAnsi="Arial"/>
                <w:sz w:val="13"/>
              </w:rPr>
            </w:pPr>
            <w:r>
              <w:rPr>
                <w:rFonts w:ascii="Arial" w:hAnsi="Arial"/>
                <w:sz w:val="13"/>
              </w:rPr>
              <w:t>3,</w:t>
            </w:r>
            <w:r>
              <w:rPr>
                <w:rFonts w:ascii="Arial" w:hAnsi="Arial"/>
                <w:spacing w:val="7"/>
                <w:sz w:val="13"/>
              </w:rPr>
              <w:t> </w:t>
            </w:r>
            <w:r>
              <w:rPr>
                <w:rFonts w:ascii="Arial" w:hAnsi="Arial"/>
                <w:sz w:val="13"/>
              </w:rPr>
              <w:t>APOYO</w:t>
            </w:r>
            <w:r>
              <w:rPr>
                <w:rFonts w:ascii="Arial" w:hAnsi="Arial"/>
                <w:spacing w:val="7"/>
                <w:sz w:val="13"/>
              </w:rPr>
              <w:t> </w:t>
            </w:r>
            <w:r>
              <w:rPr>
                <w:rFonts w:ascii="Arial" w:hAnsi="Arial"/>
                <w:sz w:val="13"/>
              </w:rPr>
              <w:t>NUTRICIONAL</w:t>
            </w:r>
            <w:r>
              <w:rPr>
                <w:rFonts w:ascii="Arial" w:hAnsi="Arial"/>
                <w:spacing w:val="6"/>
                <w:sz w:val="13"/>
              </w:rPr>
              <w:t> </w:t>
            </w:r>
            <w:r>
              <w:rPr>
                <w:rFonts w:ascii="Arial" w:hAnsi="Arial"/>
                <w:sz w:val="13"/>
              </w:rPr>
              <w:t>Y DE</w:t>
            </w:r>
            <w:r>
              <w:rPr>
                <w:rFonts w:ascii="Arial" w:hAnsi="Arial"/>
                <w:spacing w:val="6"/>
                <w:sz w:val="13"/>
              </w:rPr>
              <w:t> </w:t>
            </w:r>
            <w:r>
              <w:rPr>
                <w:rFonts w:ascii="Arial" w:hAnsi="Arial"/>
                <w:sz w:val="13"/>
              </w:rPr>
              <w:t>ORIENTACION</w:t>
            </w:r>
            <w:r>
              <w:rPr>
                <w:rFonts w:ascii="Arial" w:hAnsi="Arial"/>
                <w:spacing w:val="6"/>
                <w:sz w:val="13"/>
              </w:rPr>
              <w:t> </w:t>
            </w:r>
            <w:r>
              <w:rPr>
                <w:rFonts w:ascii="Arial" w:hAnsi="Arial"/>
                <w:sz w:val="13"/>
              </w:rPr>
              <w:t>JUVENIL</w:t>
            </w:r>
            <w:r>
              <w:rPr>
                <w:rFonts w:ascii="Arial" w:hAnsi="Arial"/>
                <w:spacing w:val="6"/>
                <w:sz w:val="13"/>
              </w:rPr>
              <w:t> </w:t>
            </w:r>
            <w:r>
              <w:rPr>
                <w:rFonts w:ascii="Arial" w:hAnsi="Arial"/>
                <w:sz w:val="13"/>
              </w:rPr>
              <w:t>A</w:t>
            </w:r>
            <w:r>
              <w:rPr>
                <w:rFonts w:ascii="Arial" w:hAnsi="Arial"/>
                <w:spacing w:val="6"/>
                <w:sz w:val="13"/>
              </w:rPr>
              <w:t> </w:t>
            </w:r>
            <w:r>
              <w:rPr>
                <w:rFonts w:ascii="Arial" w:hAnsi="Arial"/>
                <w:sz w:val="13"/>
              </w:rPr>
              <w:t>LA</w:t>
            </w:r>
            <w:r>
              <w:rPr>
                <w:rFonts w:ascii="Arial" w:hAnsi="Arial"/>
                <w:spacing w:val="6"/>
                <w:sz w:val="13"/>
              </w:rPr>
              <w:t> </w:t>
            </w:r>
            <w:r>
              <w:rPr>
                <w:rFonts w:ascii="Arial" w:hAnsi="Arial"/>
                <w:sz w:val="13"/>
              </w:rPr>
              <w:t>NIÑEZ</w:t>
            </w:r>
            <w:r>
              <w:rPr>
                <w:rFonts w:ascii="Arial" w:hAnsi="Arial"/>
                <w:spacing w:val="8"/>
                <w:sz w:val="13"/>
              </w:rPr>
              <w:t> </w:t>
            </w:r>
            <w:r>
              <w:rPr>
                <w:rFonts w:ascii="Arial" w:hAnsi="Arial"/>
                <w:sz w:val="13"/>
              </w:rPr>
              <w:t>Y ADOLESCENCIA</w:t>
            </w:r>
            <w:r>
              <w:rPr>
                <w:rFonts w:ascii="Arial" w:hAnsi="Arial"/>
                <w:spacing w:val="6"/>
                <w:sz w:val="13"/>
              </w:rPr>
              <w:t> </w:t>
            </w:r>
            <w:r>
              <w:rPr>
                <w:rFonts w:ascii="Arial" w:hAnsi="Arial"/>
                <w:sz w:val="13"/>
              </w:rPr>
              <w:t>A</w:t>
            </w:r>
            <w:r>
              <w:rPr>
                <w:rFonts w:ascii="Arial" w:hAnsi="Arial"/>
                <w:spacing w:val="40"/>
                <w:sz w:val="13"/>
              </w:rPr>
              <w:t> </w:t>
            </w:r>
            <w:r>
              <w:rPr>
                <w:rFonts w:ascii="Arial" w:hAnsi="Arial"/>
                <w:sz w:val="13"/>
              </w:rPr>
              <w:t>NIVEL</w:t>
            </w:r>
            <w:r>
              <w:rPr>
                <w:rFonts w:ascii="Arial" w:hAnsi="Arial"/>
                <w:spacing w:val="-3"/>
                <w:sz w:val="13"/>
              </w:rPr>
              <w:t> </w:t>
            </w:r>
            <w:r>
              <w:rPr>
                <w:rFonts w:ascii="Arial" w:hAnsi="Arial"/>
                <w:sz w:val="13"/>
              </w:rPr>
              <w:t>NACIONAL</w:t>
            </w:r>
          </w:p>
        </w:tc>
        <w:tc>
          <w:tcPr>
            <w:tcW w:w="1409" w:type="dxa"/>
          </w:tcPr>
          <w:p>
            <w:pPr>
              <w:pStyle w:val="TableParagraph"/>
              <w:rPr>
                <w:rFonts w:ascii="Times New Roman"/>
                <w:sz w:val="16"/>
              </w:rPr>
            </w:pPr>
          </w:p>
        </w:tc>
        <w:tc>
          <w:tcPr>
            <w:tcW w:w="1608" w:type="dxa"/>
          </w:tcPr>
          <w:p>
            <w:pPr>
              <w:pStyle w:val="TableParagraph"/>
              <w:spacing w:before="57"/>
              <w:ind w:right="40"/>
              <w:jc w:val="right"/>
              <w:rPr>
                <w:sz w:val="18"/>
              </w:rPr>
            </w:pPr>
            <w:r>
              <w:rPr>
                <w:spacing w:val="-2"/>
                <w:sz w:val="18"/>
              </w:rPr>
              <w:t>421.208.283.404</w:t>
            </w:r>
          </w:p>
        </w:tc>
      </w:tr>
      <w:tr>
        <w:trPr>
          <w:trHeight w:val="246" w:hRule="atLeast"/>
        </w:trPr>
        <w:tc>
          <w:tcPr>
            <w:tcW w:w="5563" w:type="dxa"/>
          </w:tcPr>
          <w:p>
            <w:pPr>
              <w:pStyle w:val="TableParagraph"/>
              <w:spacing w:before="46"/>
              <w:ind w:left="22"/>
              <w:rPr>
                <w:sz w:val="13"/>
              </w:rPr>
            </w:pPr>
            <w:r>
              <w:rPr>
                <w:w w:val="95"/>
                <w:sz w:val="13"/>
              </w:rPr>
              <w:t>ATENCION</w:t>
            </w:r>
            <w:r>
              <w:rPr>
                <w:spacing w:val="2"/>
                <w:sz w:val="13"/>
              </w:rPr>
              <w:t> </w:t>
            </w:r>
            <w:r>
              <w:rPr>
                <w:w w:val="95"/>
                <w:sz w:val="13"/>
              </w:rPr>
              <w:t>AL</w:t>
            </w:r>
            <w:r>
              <w:rPr>
                <w:spacing w:val="5"/>
                <w:sz w:val="13"/>
              </w:rPr>
              <w:t> </w:t>
            </w:r>
            <w:r>
              <w:rPr>
                <w:w w:val="95"/>
                <w:sz w:val="13"/>
              </w:rPr>
              <w:t>ESCOLAR</w:t>
            </w:r>
            <w:r>
              <w:rPr>
                <w:spacing w:val="4"/>
                <w:sz w:val="13"/>
              </w:rPr>
              <w:t> </w:t>
            </w:r>
            <w:r>
              <w:rPr>
                <w:w w:val="95"/>
                <w:sz w:val="13"/>
              </w:rPr>
              <w:t>Y</w:t>
            </w:r>
            <w:r>
              <w:rPr>
                <w:spacing w:val="3"/>
                <w:sz w:val="13"/>
              </w:rPr>
              <w:t> </w:t>
            </w:r>
            <w:r>
              <w:rPr>
                <w:w w:val="95"/>
                <w:sz w:val="13"/>
              </w:rPr>
              <w:t>ADOLESCENTE</w:t>
            </w:r>
            <w:r>
              <w:rPr>
                <w:spacing w:val="2"/>
                <w:sz w:val="13"/>
              </w:rPr>
              <w:t> </w:t>
            </w:r>
            <w:r>
              <w:rPr>
                <w:w w:val="95"/>
                <w:sz w:val="13"/>
              </w:rPr>
              <w:t>-</w:t>
            </w:r>
            <w:r>
              <w:rPr>
                <w:spacing w:val="-5"/>
                <w:w w:val="95"/>
                <w:sz w:val="13"/>
              </w:rPr>
              <w:t>PAE</w:t>
            </w:r>
          </w:p>
        </w:tc>
        <w:tc>
          <w:tcPr>
            <w:tcW w:w="1409" w:type="dxa"/>
          </w:tcPr>
          <w:p>
            <w:pPr>
              <w:pStyle w:val="TableParagraph"/>
              <w:spacing w:line="227" w:lineRule="exact"/>
              <w:ind w:right="1"/>
              <w:jc w:val="right"/>
              <w:rPr>
                <w:sz w:val="21"/>
              </w:rPr>
            </w:pPr>
            <w:r>
              <w:rPr>
                <w:spacing w:val="-2"/>
                <w:sz w:val="21"/>
              </w:rPr>
              <w:t>3.798.452</w:t>
            </w:r>
          </w:p>
        </w:tc>
        <w:tc>
          <w:tcPr>
            <w:tcW w:w="1608" w:type="dxa"/>
          </w:tcPr>
          <w:p>
            <w:pPr>
              <w:pStyle w:val="TableParagraph"/>
              <w:spacing w:line="214" w:lineRule="exact" w:before="13"/>
              <w:ind w:right="49"/>
              <w:jc w:val="right"/>
              <w:rPr>
                <w:sz w:val="18"/>
              </w:rPr>
            </w:pPr>
            <w:r>
              <w:rPr>
                <w:spacing w:val="-2"/>
                <w:sz w:val="18"/>
              </w:rPr>
              <w:t>418.464.262.435</w:t>
            </w:r>
          </w:p>
        </w:tc>
      </w:tr>
      <w:tr>
        <w:trPr>
          <w:trHeight w:val="329" w:hRule="atLeast"/>
        </w:trPr>
        <w:tc>
          <w:tcPr>
            <w:tcW w:w="5563" w:type="dxa"/>
          </w:tcPr>
          <w:p>
            <w:pPr>
              <w:pStyle w:val="TableParagraph"/>
              <w:spacing w:before="89"/>
              <w:ind w:left="22"/>
              <w:rPr>
                <w:sz w:val="13"/>
              </w:rPr>
            </w:pPr>
            <w:r>
              <w:rPr>
                <w:w w:val="95"/>
                <w:sz w:val="13"/>
              </w:rPr>
              <w:t>APOYO</w:t>
            </w:r>
            <w:r>
              <w:rPr>
                <w:spacing w:val="5"/>
                <w:sz w:val="13"/>
              </w:rPr>
              <w:t> </w:t>
            </w:r>
            <w:r>
              <w:rPr>
                <w:w w:val="95"/>
                <w:sz w:val="13"/>
              </w:rPr>
              <w:t>AL</w:t>
            </w:r>
            <w:r>
              <w:rPr>
                <w:spacing w:val="2"/>
                <w:sz w:val="13"/>
              </w:rPr>
              <w:t> </w:t>
            </w:r>
            <w:r>
              <w:rPr>
                <w:w w:val="95"/>
                <w:sz w:val="13"/>
              </w:rPr>
              <w:t>FORTALECIMEINTO</w:t>
            </w:r>
            <w:r>
              <w:rPr>
                <w:spacing w:val="4"/>
                <w:sz w:val="13"/>
              </w:rPr>
              <w:t> </w:t>
            </w:r>
            <w:r>
              <w:rPr>
                <w:w w:val="95"/>
                <w:sz w:val="13"/>
              </w:rPr>
              <w:t>A</w:t>
            </w:r>
            <w:r>
              <w:rPr>
                <w:spacing w:val="4"/>
                <w:sz w:val="13"/>
              </w:rPr>
              <w:t> </w:t>
            </w:r>
            <w:r>
              <w:rPr>
                <w:w w:val="95"/>
                <w:sz w:val="13"/>
              </w:rPr>
              <w:t>NIÑOS</w:t>
            </w:r>
            <w:r>
              <w:rPr>
                <w:sz w:val="13"/>
              </w:rPr>
              <w:t> </w:t>
            </w:r>
            <w:r>
              <w:rPr>
                <w:w w:val="95"/>
                <w:sz w:val="13"/>
              </w:rPr>
              <w:t>Y</w:t>
            </w:r>
            <w:r>
              <w:rPr>
                <w:spacing w:val="3"/>
                <w:sz w:val="13"/>
              </w:rPr>
              <w:t> </w:t>
            </w:r>
            <w:r>
              <w:rPr>
                <w:w w:val="95"/>
                <w:sz w:val="13"/>
              </w:rPr>
              <w:t>JOVENES</w:t>
            </w:r>
            <w:r>
              <w:rPr>
                <w:spacing w:val="2"/>
                <w:sz w:val="13"/>
              </w:rPr>
              <w:t> </w:t>
            </w:r>
            <w:r>
              <w:rPr>
                <w:w w:val="95"/>
                <w:sz w:val="13"/>
              </w:rPr>
              <w:t>ADOLESCENTES</w:t>
            </w:r>
            <w:r>
              <w:rPr>
                <w:spacing w:val="2"/>
                <w:sz w:val="13"/>
              </w:rPr>
              <w:t> </w:t>
            </w:r>
            <w:r>
              <w:rPr>
                <w:w w:val="95"/>
                <w:sz w:val="13"/>
              </w:rPr>
              <w:t>DE</w:t>
            </w:r>
            <w:r>
              <w:rPr>
                <w:spacing w:val="4"/>
                <w:sz w:val="13"/>
              </w:rPr>
              <w:t> </w:t>
            </w:r>
            <w:r>
              <w:rPr>
                <w:w w:val="95"/>
                <w:sz w:val="13"/>
              </w:rPr>
              <w:t>FAMILIAS</w:t>
            </w:r>
            <w:r>
              <w:rPr>
                <w:spacing w:val="2"/>
                <w:sz w:val="13"/>
              </w:rPr>
              <w:t> </w:t>
            </w:r>
            <w:r>
              <w:rPr>
                <w:w w:val="95"/>
                <w:sz w:val="13"/>
              </w:rPr>
              <w:t>DE</w:t>
            </w:r>
            <w:r>
              <w:rPr>
                <w:spacing w:val="3"/>
                <w:sz w:val="13"/>
              </w:rPr>
              <w:t> </w:t>
            </w:r>
            <w:r>
              <w:rPr>
                <w:w w:val="95"/>
                <w:sz w:val="13"/>
              </w:rPr>
              <w:t>AREAS</w:t>
            </w:r>
            <w:r>
              <w:rPr>
                <w:spacing w:val="2"/>
                <w:sz w:val="13"/>
              </w:rPr>
              <w:t> </w:t>
            </w:r>
            <w:r>
              <w:rPr>
                <w:spacing w:val="-2"/>
                <w:w w:val="95"/>
                <w:sz w:val="13"/>
              </w:rPr>
              <w:t>RURALES</w:t>
            </w:r>
          </w:p>
        </w:tc>
        <w:tc>
          <w:tcPr>
            <w:tcW w:w="1409" w:type="dxa"/>
          </w:tcPr>
          <w:p>
            <w:pPr>
              <w:pStyle w:val="TableParagraph"/>
              <w:spacing w:before="39"/>
              <w:ind w:right="1"/>
              <w:jc w:val="right"/>
              <w:rPr>
                <w:sz w:val="21"/>
              </w:rPr>
            </w:pPr>
            <w:r>
              <w:rPr>
                <w:spacing w:val="-2"/>
                <w:sz w:val="21"/>
              </w:rPr>
              <w:t>4.449</w:t>
            </w:r>
          </w:p>
        </w:tc>
        <w:tc>
          <w:tcPr>
            <w:tcW w:w="1608" w:type="dxa"/>
          </w:tcPr>
          <w:p>
            <w:pPr>
              <w:pStyle w:val="TableParagraph"/>
              <w:spacing w:before="58"/>
              <w:ind w:right="66"/>
              <w:jc w:val="right"/>
              <w:rPr>
                <w:sz w:val="18"/>
              </w:rPr>
            </w:pPr>
            <w:r>
              <w:rPr>
                <w:spacing w:val="-2"/>
                <w:sz w:val="18"/>
              </w:rPr>
              <w:t>1.065.900.318</w:t>
            </w:r>
          </w:p>
        </w:tc>
      </w:tr>
      <w:tr>
        <w:trPr>
          <w:trHeight w:val="209" w:hRule="atLeast"/>
        </w:trPr>
        <w:tc>
          <w:tcPr>
            <w:tcW w:w="5563" w:type="dxa"/>
          </w:tcPr>
          <w:p>
            <w:pPr>
              <w:pStyle w:val="TableParagraph"/>
              <w:spacing w:line="176" w:lineRule="exact" w:before="13"/>
              <w:ind w:left="22"/>
              <w:rPr>
                <w:sz w:val="15"/>
              </w:rPr>
            </w:pPr>
            <w:r>
              <w:rPr>
                <w:w w:val="90"/>
                <w:sz w:val="15"/>
              </w:rPr>
              <w:t>Gravamen</w:t>
            </w:r>
            <w:r>
              <w:rPr>
                <w:spacing w:val="6"/>
                <w:sz w:val="15"/>
              </w:rPr>
              <w:t> </w:t>
            </w:r>
            <w:r>
              <w:rPr>
                <w:w w:val="90"/>
                <w:sz w:val="15"/>
              </w:rPr>
              <w:t>a</w:t>
            </w:r>
            <w:r>
              <w:rPr>
                <w:spacing w:val="9"/>
                <w:sz w:val="15"/>
              </w:rPr>
              <w:t> </w:t>
            </w:r>
            <w:r>
              <w:rPr>
                <w:w w:val="90"/>
                <w:sz w:val="15"/>
              </w:rPr>
              <w:t>los</w:t>
            </w:r>
            <w:r>
              <w:rPr>
                <w:spacing w:val="6"/>
                <w:sz w:val="15"/>
              </w:rPr>
              <w:t> </w:t>
            </w:r>
            <w:r>
              <w:rPr>
                <w:w w:val="90"/>
                <w:sz w:val="15"/>
              </w:rPr>
              <w:t>Movimientos</w:t>
            </w:r>
            <w:r>
              <w:rPr>
                <w:spacing w:val="7"/>
                <w:sz w:val="15"/>
              </w:rPr>
              <w:t> </w:t>
            </w:r>
            <w:r>
              <w:rPr>
                <w:w w:val="90"/>
                <w:sz w:val="15"/>
              </w:rPr>
              <w:t>Financieros</w:t>
            </w:r>
            <w:r>
              <w:rPr>
                <w:spacing w:val="6"/>
                <w:sz w:val="15"/>
              </w:rPr>
              <w:t> </w:t>
            </w:r>
            <w:r>
              <w:rPr>
                <w:w w:val="90"/>
                <w:sz w:val="15"/>
              </w:rPr>
              <w:t>-</w:t>
            </w:r>
            <w:r>
              <w:rPr>
                <w:spacing w:val="-5"/>
                <w:w w:val="90"/>
                <w:sz w:val="15"/>
              </w:rPr>
              <w:t>GMF</w:t>
            </w:r>
          </w:p>
        </w:tc>
        <w:tc>
          <w:tcPr>
            <w:tcW w:w="1409" w:type="dxa"/>
          </w:tcPr>
          <w:p>
            <w:pPr>
              <w:pStyle w:val="TableParagraph"/>
              <w:rPr>
                <w:rFonts w:ascii="Times New Roman"/>
                <w:sz w:val="14"/>
              </w:rPr>
            </w:pPr>
          </w:p>
        </w:tc>
        <w:tc>
          <w:tcPr>
            <w:tcW w:w="1608" w:type="dxa"/>
          </w:tcPr>
          <w:p>
            <w:pPr>
              <w:pStyle w:val="TableParagraph"/>
              <w:spacing w:line="189" w:lineRule="exact"/>
              <w:ind w:right="66"/>
              <w:jc w:val="right"/>
              <w:rPr>
                <w:sz w:val="18"/>
              </w:rPr>
            </w:pPr>
            <w:r>
              <w:rPr>
                <w:spacing w:val="-2"/>
                <w:sz w:val="18"/>
              </w:rPr>
              <w:t>1.678.120.651</w:t>
            </w:r>
          </w:p>
        </w:tc>
      </w:tr>
      <w:tr>
        <w:trPr>
          <w:trHeight w:val="329" w:hRule="atLeast"/>
        </w:trPr>
        <w:tc>
          <w:tcPr>
            <w:tcW w:w="5563" w:type="dxa"/>
            <w:shd w:val="clear" w:color="auto" w:fill="FFFF00"/>
          </w:tcPr>
          <w:p>
            <w:pPr>
              <w:pStyle w:val="TableParagraph"/>
              <w:spacing w:before="11"/>
              <w:ind w:left="22" w:right="-15"/>
              <w:rPr>
                <w:rFonts w:ascii="Arial"/>
                <w:sz w:val="13"/>
              </w:rPr>
            </w:pPr>
            <w:r>
              <w:rPr>
                <w:rFonts w:ascii="Arial"/>
                <w:w w:val="95"/>
                <w:sz w:val="13"/>
              </w:rPr>
              <w:t>4,</w:t>
            </w:r>
            <w:r>
              <w:rPr>
                <w:rFonts w:ascii="Arial"/>
                <w:spacing w:val="5"/>
                <w:sz w:val="13"/>
              </w:rPr>
              <w:t> </w:t>
            </w:r>
            <w:r>
              <w:rPr>
                <w:rFonts w:ascii="Arial"/>
                <w:w w:val="95"/>
                <w:sz w:val="13"/>
              </w:rPr>
              <w:t>PROTECCION</w:t>
            </w:r>
            <w:r>
              <w:rPr>
                <w:rFonts w:ascii="Arial"/>
                <w:spacing w:val="7"/>
                <w:sz w:val="13"/>
              </w:rPr>
              <w:t> </w:t>
            </w:r>
            <w:r>
              <w:rPr>
                <w:rFonts w:ascii="Arial"/>
                <w:w w:val="95"/>
                <w:sz w:val="13"/>
              </w:rPr>
              <w:t>-ACCIONES</w:t>
            </w:r>
            <w:r>
              <w:rPr>
                <w:rFonts w:ascii="Arial"/>
                <w:spacing w:val="5"/>
                <w:sz w:val="13"/>
              </w:rPr>
              <w:t> </w:t>
            </w:r>
            <w:r>
              <w:rPr>
                <w:rFonts w:ascii="Arial"/>
                <w:w w:val="95"/>
                <w:sz w:val="13"/>
              </w:rPr>
              <w:t>PARA</w:t>
            </w:r>
            <w:r>
              <w:rPr>
                <w:rFonts w:ascii="Arial"/>
                <w:spacing w:val="4"/>
                <w:sz w:val="13"/>
              </w:rPr>
              <w:t> </w:t>
            </w:r>
            <w:r>
              <w:rPr>
                <w:rFonts w:ascii="Arial"/>
                <w:w w:val="95"/>
                <w:sz w:val="13"/>
              </w:rPr>
              <w:t>PRESERVAR</w:t>
            </w:r>
            <w:r>
              <w:rPr>
                <w:rFonts w:ascii="Arial"/>
                <w:spacing w:val="5"/>
                <w:sz w:val="13"/>
              </w:rPr>
              <w:t> </w:t>
            </w:r>
            <w:r>
              <w:rPr>
                <w:rFonts w:ascii="Arial"/>
                <w:w w:val="95"/>
                <w:sz w:val="13"/>
              </w:rPr>
              <w:t>Y</w:t>
            </w:r>
            <w:r>
              <w:rPr>
                <w:rFonts w:ascii="Arial"/>
                <w:spacing w:val="4"/>
                <w:sz w:val="13"/>
              </w:rPr>
              <w:t> </w:t>
            </w:r>
            <w:r>
              <w:rPr>
                <w:rFonts w:ascii="Arial"/>
                <w:w w:val="95"/>
                <w:sz w:val="13"/>
              </w:rPr>
              <w:t>RESTITUIR</w:t>
            </w:r>
            <w:r>
              <w:rPr>
                <w:rFonts w:ascii="Arial"/>
                <w:spacing w:val="7"/>
                <w:sz w:val="13"/>
              </w:rPr>
              <w:t> </w:t>
            </w:r>
            <w:r>
              <w:rPr>
                <w:rFonts w:ascii="Arial"/>
                <w:w w:val="95"/>
                <w:sz w:val="13"/>
              </w:rPr>
              <w:t>EL</w:t>
            </w:r>
            <w:r>
              <w:rPr>
                <w:rFonts w:ascii="Arial"/>
                <w:spacing w:val="7"/>
                <w:sz w:val="13"/>
              </w:rPr>
              <w:t> </w:t>
            </w:r>
            <w:r>
              <w:rPr>
                <w:rFonts w:ascii="Arial"/>
                <w:w w:val="95"/>
                <w:sz w:val="13"/>
              </w:rPr>
              <w:t>EJERCICIO</w:t>
            </w:r>
            <w:r>
              <w:rPr>
                <w:rFonts w:ascii="Arial"/>
                <w:spacing w:val="4"/>
                <w:sz w:val="13"/>
              </w:rPr>
              <w:t> </w:t>
            </w:r>
            <w:r>
              <w:rPr>
                <w:rFonts w:ascii="Arial"/>
                <w:w w:val="95"/>
                <w:sz w:val="13"/>
              </w:rPr>
              <w:t>INTEGRAL</w:t>
            </w:r>
            <w:r>
              <w:rPr>
                <w:rFonts w:ascii="Arial"/>
                <w:spacing w:val="7"/>
                <w:sz w:val="13"/>
              </w:rPr>
              <w:t> </w:t>
            </w:r>
            <w:r>
              <w:rPr>
                <w:rFonts w:ascii="Arial"/>
                <w:spacing w:val="-5"/>
                <w:w w:val="95"/>
                <w:sz w:val="13"/>
              </w:rPr>
              <w:t>DE</w:t>
            </w:r>
          </w:p>
          <w:p>
            <w:pPr>
              <w:pStyle w:val="TableParagraph"/>
              <w:spacing w:line="130" w:lineRule="exact" w:before="19"/>
              <w:ind w:left="22"/>
              <w:rPr>
                <w:rFonts w:ascii="Arial" w:hAnsi="Arial"/>
                <w:sz w:val="13"/>
              </w:rPr>
            </w:pPr>
            <w:r>
              <w:rPr>
                <w:rFonts w:ascii="Arial" w:hAnsi="Arial"/>
                <w:w w:val="95"/>
                <w:sz w:val="13"/>
              </w:rPr>
              <w:t>LOS</w:t>
            </w:r>
            <w:r>
              <w:rPr>
                <w:rFonts w:ascii="Arial" w:hAnsi="Arial"/>
                <w:spacing w:val="2"/>
                <w:sz w:val="13"/>
              </w:rPr>
              <w:t> </w:t>
            </w:r>
            <w:r>
              <w:rPr>
                <w:rFonts w:ascii="Arial" w:hAnsi="Arial"/>
                <w:w w:val="95"/>
                <w:sz w:val="13"/>
              </w:rPr>
              <w:t>DERECHOS</w:t>
            </w:r>
            <w:r>
              <w:rPr>
                <w:rFonts w:ascii="Arial" w:hAnsi="Arial"/>
                <w:spacing w:val="2"/>
                <w:sz w:val="13"/>
              </w:rPr>
              <w:t> </w:t>
            </w:r>
            <w:r>
              <w:rPr>
                <w:rFonts w:ascii="Arial" w:hAnsi="Arial"/>
                <w:w w:val="95"/>
                <w:sz w:val="13"/>
              </w:rPr>
              <w:t>DE</w:t>
            </w:r>
            <w:r>
              <w:rPr>
                <w:rFonts w:ascii="Arial" w:hAnsi="Arial"/>
                <w:spacing w:val="3"/>
                <w:sz w:val="13"/>
              </w:rPr>
              <w:t> </w:t>
            </w:r>
            <w:r>
              <w:rPr>
                <w:rFonts w:ascii="Arial" w:hAnsi="Arial"/>
                <w:w w:val="95"/>
                <w:sz w:val="13"/>
              </w:rPr>
              <w:t>LA</w:t>
            </w:r>
            <w:r>
              <w:rPr>
                <w:rFonts w:ascii="Arial" w:hAnsi="Arial"/>
                <w:spacing w:val="2"/>
                <w:sz w:val="13"/>
              </w:rPr>
              <w:t> </w:t>
            </w:r>
            <w:r>
              <w:rPr>
                <w:rFonts w:ascii="Arial" w:hAnsi="Arial"/>
                <w:w w:val="95"/>
                <w:sz w:val="13"/>
              </w:rPr>
              <w:t>NIÑEZ</w:t>
            </w:r>
            <w:r>
              <w:rPr>
                <w:rFonts w:ascii="Arial" w:hAnsi="Arial"/>
                <w:spacing w:val="5"/>
                <w:sz w:val="13"/>
              </w:rPr>
              <w:t> </w:t>
            </w:r>
            <w:r>
              <w:rPr>
                <w:rFonts w:ascii="Arial" w:hAnsi="Arial"/>
                <w:w w:val="95"/>
                <w:sz w:val="13"/>
              </w:rPr>
              <w:t>Y</w:t>
            </w:r>
            <w:r>
              <w:rPr>
                <w:rFonts w:ascii="Arial" w:hAnsi="Arial"/>
                <w:spacing w:val="-1"/>
                <w:sz w:val="13"/>
              </w:rPr>
              <w:t> </w:t>
            </w:r>
            <w:r>
              <w:rPr>
                <w:rFonts w:ascii="Arial" w:hAnsi="Arial"/>
                <w:w w:val="95"/>
                <w:sz w:val="13"/>
              </w:rPr>
              <w:t>LA</w:t>
            </w:r>
            <w:r>
              <w:rPr>
                <w:rFonts w:ascii="Arial" w:hAnsi="Arial"/>
                <w:spacing w:val="2"/>
                <w:sz w:val="13"/>
              </w:rPr>
              <w:t> </w:t>
            </w:r>
            <w:r>
              <w:rPr>
                <w:rFonts w:ascii="Arial" w:hAnsi="Arial"/>
                <w:spacing w:val="-2"/>
                <w:w w:val="95"/>
                <w:sz w:val="13"/>
              </w:rPr>
              <w:t>FAMILIA</w:t>
            </w:r>
          </w:p>
        </w:tc>
        <w:tc>
          <w:tcPr>
            <w:tcW w:w="1409" w:type="dxa"/>
          </w:tcPr>
          <w:p>
            <w:pPr>
              <w:pStyle w:val="TableParagraph"/>
              <w:rPr>
                <w:rFonts w:ascii="Times New Roman"/>
                <w:sz w:val="16"/>
              </w:rPr>
            </w:pPr>
          </w:p>
        </w:tc>
        <w:tc>
          <w:tcPr>
            <w:tcW w:w="1608" w:type="dxa"/>
          </w:tcPr>
          <w:p>
            <w:pPr>
              <w:pStyle w:val="TableParagraph"/>
              <w:spacing w:before="58"/>
              <w:ind w:right="56"/>
              <w:jc w:val="right"/>
              <w:rPr>
                <w:sz w:val="18"/>
              </w:rPr>
            </w:pPr>
            <w:r>
              <w:rPr>
                <w:spacing w:val="-2"/>
                <w:sz w:val="18"/>
              </w:rPr>
              <w:t>6.074.957.849</w:t>
            </w:r>
          </w:p>
        </w:tc>
      </w:tr>
      <w:tr>
        <w:trPr>
          <w:trHeight w:val="252" w:hRule="atLeast"/>
        </w:trPr>
        <w:tc>
          <w:tcPr>
            <w:tcW w:w="5563" w:type="dxa"/>
          </w:tcPr>
          <w:p>
            <w:pPr>
              <w:pStyle w:val="TableParagraph"/>
              <w:spacing w:before="51"/>
              <w:ind w:left="22"/>
              <w:rPr>
                <w:sz w:val="13"/>
              </w:rPr>
            </w:pPr>
            <w:r>
              <w:rPr>
                <w:w w:val="95"/>
                <w:sz w:val="13"/>
              </w:rPr>
              <w:t>SUPERVISION</w:t>
            </w:r>
            <w:r>
              <w:rPr>
                <w:spacing w:val="5"/>
                <w:sz w:val="13"/>
              </w:rPr>
              <w:t> </w:t>
            </w:r>
            <w:r>
              <w:rPr>
                <w:spacing w:val="-2"/>
                <w:w w:val="95"/>
                <w:sz w:val="13"/>
              </w:rPr>
              <w:t>PROGRAMAS</w:t>
            </w:r>
          </w:p>
        </w:tc>
        <w:tc>
          <w:tcPr>
            <w:tcW w:w="1409" w:type="dxa"/>
          </w:tcPr>
          <w:p>
            <w:pPr>
              <w:pStyle w:val="TableParagraph"/>
              <w:spacing w:line="231" w:lineRule="exact" w:before="2"/>
              <w:ind w:right="1"/>
              <w:jc w:val="right"/>
              <w:rPr>
                <w:sz w:val="21"/>
              </w:rPr>
            </w:pPr>
            <w:r>
              <w:rPr>
                <w:spacing w:val="-2"/>
                <w:sz w:val="21"/>
              </w:rPr>
              <w:t>44.654</w:t>
            </w:r>
          </w:p>
        </w:tc>
        <w:tc>
          <w:tcPr>
            <w:tcW w:w="1608" w:type="dxa"/>
          </w:tcPr>
          <w:p>
            <w:pPr>
              <w:pStyle w:val="TableParagraph"/>
              <w:spacing w:line="214" w:lineRule="exact" w:before="18"/>
              <w:ind w:right="66"/>
              <w:jc w:val="right"/>
              <w:rPr>
                <w:sz w:val="18"/>
              </w:rPr>
            </w:pPr>
            <w:r>
              <w:rPr>
                <w:spacing w:val="-2"/>
                <w:sz w:val="18"/>
              </w:rPr>
              <w:t>6.050.754.829</w:t>
            </w:r>
          </w:p>
        </w:tc>
      </w:tr>
      <w:tr>
        <w:trPr>
          <w:trHeight w:val="252" w:hRule="atLeast"/>
        </w:trPr>
        <w:tc>
          <w:tcPr>
            <w:tcW w:w="5563" w:type="dxa"/>
          </w:tcPr>
          <w:p>
            <w:pPr>
              <w:pStyle w:val="TableParagraph"/>
              <w:spacing w:before="36"/>
              <w:ind w:left="22"/>
              <w:rPr>
                <w:sz w:val="15"/>
              </w:rPr>
            </w:pPr>
            <w:r>
              <w:rPr>
                <w:w w:val="90"/>
                <w:sz w:val="15"/>
              </w:rPr>
              <w:t>Gravamen</w:t>
            </w:r>
            <w:r>
              <w:rPr>
                <w:spacing w:val="6"/>
                <w:sz w:val="15"/>
              </w:rPr>
              <w:t> </w:t>
            </w:r>
            <w:r>
              <w:rPr>
                <w:w w:val="90"/>
                <w:sz w:val="15"/>
              </w:rPr>
              <w:t>a</w:t>
            </w:r>
            <w:r>
              <w:rPr>
                <w:spacing w:val="9"/>
                <w:sz w:val="15"/>
              </w:rPr>
              <w:t> </w:t>
            </w:r>
            <w:r>
              <w:rPr>
                <w:w w:val="90"/>
                <w:sz w:val="15"/>
              </w:rPr>
              <w:t>los</w:t>
            </w:r>
            <w:r>
              <w:rPr>
                <w:spacing w:val="6"/>
                <w:sz w:val="15"/>
              </w:rPr>
              <w:t> </w:t>
            </w:r>
            <w:r>
              <w:rPr>
                <w:w w:val="90"/>
                <w:sz w:val="15"/>
              </w:rPr>
              <w:t>Movimientos</w:t>
            </w:r>
            <w:r>
              <w:rPr>
                <w:spacing w:val="7"/>
                <w:sz w:val="15"/>
              </w:rPr>
              <w:t> </w:t>
            </w:r>
            <w:r>
              <w:rPr>
                <w:w w:val="90"/>
                <w:sz w:val="15"/>
              </w:rPr>
              <w:t>Financieros</w:t>
            </w:r>
            <w:r>
              <w:rPr>
                <w:spacing w:val="6"/>
                <w:sz w:val="15"/>
              </w:rPr>
              <w:t> </w:t>
            </w:r>
            <w:r>
              <w:rPr>
                <w:w w:val="90"/>
                <w:sz w:val="15"/>
              </w:rPr>
              <w:t>-</w:t>
            </w:r>
            <w:r>
              <w:rPr>
                <w:spacing w:val="-5"/>
                <w:w w:val="90"/>
                <w:sz w:val="15"/>
              </w:rPr>
              <w:t>GMF</w:t>
            </w:r>
          </w:p>
        </w:tc>
        <w:tc>
          <w:tcPr>
            <w:tcW w:w="1409" w:type="dxa"/>
          </w:tcPr>
          <w:p>
            <w:pPr>
              <w:pStyle w:val="TableParagraph"/>
              <w:rPr>
                <w:rFonts w:ascii="Times New Roman"/>
                <w:sz w:val="16"/>
              </w:rPr>
            </w:pPr>
          </w:p>
        </w:tc>
        <w:tc>
          <w:tcPr>
            <w:tcW w:w="1608" w:type="dxa"/>
          </w:tcPr>
          <w:p>
            <w:pPr>
              <w:pStyle w:val="TableParagraph"/>
              <w:spacing w:line="215" w:lineRule="exact" w:before="17"/>
              <w:ind w:right="51"/>
              <w:jc w:val="right"/>
              <w:rPr>
                <w:sz w:val="18"/>
              </w:rPr>
            </w:pPr>
            <w:r>
              <w:rPr>
                <w:spacing w:val="-2"/>
                <w:sz w:val="18"/>
              </w:rPr>
              <w:t>24.203.020</w:t>
            </w:r>
          </w:p>
        </w:tc>
      </w:tr>
      <w:tr>
        <w:trPr>
          <w:trHeight w:val="330" w:hRule="atLeast"/>
        </w:trPr>
        <w:tc>
          <w:tcPr>
            <w:tcW w:w="5563" w:type="dxa"/>
            <w:shd w:val="clear" w:color="auto" w:fill="FFFF00"/>
          </w:tcPr>
          <w:p>
            <w:pPr>
              <w:pStyle w:val="TableParagraph"/>
              <w:spacing w:line="168" w:lineRule="exact"/>
              <w:ind w:left="22" w:right="-15"/>
              <w:rPr>
                <w:rFonts w:ascii="Arial"/>
                <w:sz w:val="13"/>
              </w:rPr>
            </w:pPr>
            <w:r>
              <w:rPr>
                <w:rFonts w:ascii="Arial"/>
                <w:sz w:val="13"/>
              </w:rPr>
              <w:t>5,</w:t>
            </w:r>
            <w:r>
              <w:rPr>
                <w:rFonts w:ascii="Arial"/>
                <w:spacing w:val="26"/>
                <w:sz w:val="13"/>
              </w:rPr>
              <w:t> </w:t>
            </w:r>
            <w:r>
              <w:rPr>
                <w:rFonts w:ascii="Arial"/>
                <w:sz w:val="13"/>
              </w:rPr>
              <w:t>MEJORAMIENTO</w:t>
            </w:r>
            <w:r>
              <w:rPr>
                <w:rFonts w:ascii="Arial"/>
                <w:spacing w:val="27"/>
                <w:sz w:val="13"/>
              </w:rPr>
              <w:t> </w:t>
            </w:r>
            <w:r>
              <w:rPr>
                <w:rFonts w:ascii="Arial"/>
                <w:sz w:val="13"/>
              </w:rPr>
              <w:t>A</w:t>
            </w:r>
            <w:r>
              <w:rPr>
                <w:rFonts w:ascii="Arial"/>
                <w:spacing w:val="27"/>
                <w:sz w:val="13"/>
              </w:rPr>
              <w:t> </w:t>
            </w:r>
            <w:r>
              <w:rPr>
                <w:rFonts w:ascii="Arial"/>
                <w:sz w:val="13"/>
              </w:rPr>
              <w:t>LA</w:t>
            </w:r>
            <w:r>
              <w:rPr>
                <w:rFonts w:ascii="Arial"/>
                <w:spacing w:val="27"/>
                <w:sz w:val="13"/>
              </w:rPr>
              <w:t> </w:t>
            </w:r>
            <w:r>
              <w:rPr>
                <w:rFonts w:ascii="Arial"/>
                <w:sz w:val="13"/>
              </w:rPr>
              <w:t>GESTION</w:t>
            </w:r>
            <w:r>
              <w:rPr>
                <w:rFonts w:ascii="Arial"/>
                <w:spacing w:val="27"/>
                <w:sz w:val="13"/>
              </w:rPr>
              <w:t> </w:t>
            </w:r>
            <w:r>
              <w:rPr>
                <w:rFonts w:ascii="Arial"/>
                <w:sz w:val="13"/>
              </w:rPr>
              <w:t>INSTITUCIONAL</w:t>
            </w:r>
            <w:r>
              <w:rPr>
                <w:rFonts w:ascii="Arial"/>
                <w:spacing w:val="27"/>
                <w:sz w:val="13"/>
              </w:rPr>
              <w:t> </w:t>
            </w:r>
            <w:r>
              <w:rPr>
                <w:rFonts w:ascii="Arial"/>
                <w:sz w:val="13"/>
              </w:rPr>
              <w:t>Y</w:t>
            </w:r>
            <w:r>
              <w:rPr>
                <w:rFonts w:ascii="Arial"/>
                <w:spacing w:val="27"/>
                <w:sz w:val="13"/>
              </w:rPr>
              <w:t> </w:t>
            </w:r>
            <w:r>
              <w:rPr>
                <w:rFonts w:ascii="Arial"/>
                <w:sz w:val="13"/>
              </w:rPr>
              <w:t>SOPORTE</w:t>
            </w:r>
            <w:r>
              <w:rPr>
                <w:rFonts w:ascii="Arial"/>
                <w:spacing w:val="27"/>
                <w:sz w:val="13"/>
              </w:rPr>
              <w:t> </w:t>
            </w:r>
            <w:r>
              <w:rPr>
                <w:rFonts w:ascii="Arial"/>
                <w:sz w:val="13"/>
              </w:rPr>
              <w:t>A</w:t>
            </w:r>
            <w:r>
              <w:rPr>
                <w:rFonts w:ascii="Arial"/>
                <w:spacing w:val="29"/>
                <w:sz w:val="13"/>
              </w:rPr>
              <w:t> </w:t>
            </w:r>
            <w:r>
              <w:rPr>
                <w:rFonts w:ascii="Arial"/>
                <w:sz w:val="13"/>
              </w:rPr>
              <w:t>LOS</w:t>
            </w:r>
            <w:r>
              <w:rPr>
                <w:rFonts w:ascii="Arial"/>
                <w:spacing w:val="27"/>
                <w:sz w:val="13"/>
              </w:rPr>
              <w:t> </w:t>
            </w:r>
            <w:r>
              <w:rPr>
                <w:rFonts w:ascii="Arial"/>
                <w:sz w:val="13"/>
              </w:rPr>
              <w:t>PROYECTOS</w:t>
            </w:r>
            <w:r>
              <w:rPr>
                <w:rFonts w:ascii="Arial"/>
                <w:spacing w:val="40"/>
                <w:sz w:val="13"/>
              </w:rPr>
              <w:t> </w:t>
            </w:r>
            <w:r>
              <w:rPr>
                <w:rFonts w:ascii="Arial"/>
                <w:sz w:val="13"/>
              </w:rPr>
              <w:t>PREVENTIVOS A NIVEL NACIONAL</w:t>
            </w:r>
          </w:p>
        </w:tc>
        <w:tc>
          <w:tcPr>
            <w:tcW w:w="1409" w:type="dxa"/>
          </w:tcPr>
          <w:p>
            <w:pPr>
              <w:pStyle w:val="TableParagraph"/>
              <w:rPr>
                <w:rFonts w:ascii="Times New Roman"/>
                <w:sz w:val="16"/>
              </w:rPr>
            </w:pPr>
          </w:p>
        </w:tc>
        <w:tc>
          <w:tcPr>
            <w:tcW w:w="1608" w:type="dxa"/>
          </w:tcPr>
          <w:p>
            <w:pPr>
              <w:pStyle w:val="TableParagraph"/>
              <w:spacing w:before="57"/>
              <w:ind w:right="49"/>
              <w:jc w:val="right"/>
              <w:rPr>
                <w:sz w:val="18"/>
              </w:rPr>
            </w:pPr>
            <w:r>
              <w:rPr>
                <w:spacing w:val="-2"/>
                <w:sz w:val="18"/>
              </w:rPr>
              <w:t>11.705.629.169</w:t>
            </w:r>
          </w:p>
        </w:tc>
      </w:tr>
      <w:tr>
        <w:trPr>
          <w:trHeight w:val="246" w:hRule="atLeast"/>
        </w:trPr>
        <w:tc>
          <w:tcPr>
            <w:tcW w:w="5563" w:type="dxa"/>
          </w:tcPr>
          <w:p>
            <w:pPr>
              <w:pStyle w:val="TableParagraph"/>
              <w:spacing w:before="46"/>
              <w:ind w:left="22"/>
              <w:rPr>
                <w:sz w:val="13"/>
              </w:rPr>
            </w:pPr>
            <w:r>
              <w:rPr>
                <w:w w:val="95"/>
                <w:sz w:val="13"/>
              </w:rPr>
              <w:t>SUPERVISION</w:t>
            </w:r>
            <w:r>
              <w:rPr>
                <w:spacing w:val="5"/>
                <w:sz w:val="13"/>
              </w:rPr>
              <w:t> </w:t>
            </w:r>
            <w:r>
              <w:rPr>
                <w:spacing w:val="-2"/>
                <w:w w:val="95"/>
                <w:sz w:val="13"/>
              </w:rPr>
              <w:t>PROGRAMAS</w:t>
            </w:r>
          </w:p>
        </w:tc>
        <w:tc>
          <w:tcPr>
            <w:tcW w:w="1409" w:type="dxa"/>
          </w:tcPr>
          <w:p>
            <w:pPr>
              <w:pStyle w:val="TableParagraph"/>
              <w:spacing w:line="227" w:lineRule="exact"/>
              <w:ind w:right="1"/>
              <w:jc w:val="right"/>
              <w:rPr>
                <w:sz w:val="21"/>
              </w:rPr>
            </w:pPr>
            <w:r>
              <w:rPr>
                <w:spacing w:val="-2"/>
                <w:sz w:val="21"/>
              </w:rPr>
              <w:t>44.654</w:t>
            </w:r>
          </w:p>
        </w:tc>
        <w:tc>
          <w:tcPr>
            <w:tcW w:w="1608" w:type="dxa"/>
          </w:tcPr>
          <w:p>
            <w:pPr>
              <w:pStyle w:val="TableParagraph"/>
              <w:spacing w:line="214" w:lineRule="exact" w:before="13"/>
              <w:ind w:right="59"/>
              <w:jc w:val="right"/>
              <w:rPr>
                <w:sz w:val="18"/>
              </w:rPr>
            </w:pPr>
            <w:r>
              <w:rPr>
                <w:spacing w:val="-2"/>
                <w:sz w:val="18"/>
              </w:rPr>
              <w:t>11.658.993.196</w:t>
            </w:r>
          </w:p>
        </w:tc>
      </w:tr>
      <w:tr>
        <w:trPr>
          <w:trHeight w:val="252" w:hRule="atLeast"/>
        </w:trPr>
        <w:tc>
          <w:tcPr>
            <w:tcW w:w="5563" w:type="dxa"/>
          </w:tcPr>
          <w:p>
            <w:pPr>
              <w:pStyle w:val="TableParagraph"/>
              <w:spacing w:before="33"/>
              <w:ind w:left="22"/>
              <w:rPr>
                <w:sz w:val="15"/>
              </w:rPr>
            </w:pPr>
            <w:r>
              <w:rPr>
                <w:w w:val="90"/>
                <w:sz w:val="15"/>
              </w:rPr>
              <w:t>Gravamen</w:t>
            </w:r>
            <w:r>
              <w:rPr>
                <w:spacing w:val="6"/>
                <w:sz w:val="15"/>
              </w:rPr>
              <w:t> </w:t>
            </w:r>
            <w:r>
              <w:rPr>
                <w:w w:val="90"/>
                <w:sz w:val="15"/>
              </w:rPr>
              <w:t>a</w:t>
            </w:r>
            <w:r>
              <w:rPr>
                <w:spacing w:val="9"/>
                <w:sz w:val="15"/>
              </w:rPr>
              <w:t> </w:t>
            </w:r>
            <w:r>
              <w:rPr>
                <w:w w:val="90"/>
                <w:sz w:val="15"/>
              </w:rPr>
              <w:t>los</w:t>
            </w:r>
            <w:r>
              <w:rPr>
                <w:spacing w:val="6"/>
                <w:sz w:val="15"/>
              </w:rPr>
              <w:t> </w:t>
            </w:r>
            <w:r>
              <w:rPr>
                <w:w w:val="90"/>
                <w:sz w:val="15"/>
              </w:rPr>
              <w:t>Movimientos</w:t>
            </w:r>
            <w:r>
              <w:rPr>
                <w:spacing w:val="7"/>
                <w:sz w:val="15"/>
              </w:rPr>
              <w:t> </w:t>
            </w:r>
            <w:r>
              <w:rPr>
                <w:w w:val="90"/>
                <w:sz w:val="15"/>
              </w:rPr>
              <w:t>Financieros</w:t>
            </w:r>
            <w:r>
              <w:rPr>
                <w:spacing w:val="6"/>
                <w:sz w:val="15"/>
              </w:rPr>
              <w:t> </w:t>
            </w:r>
            <w:r>
              <w:rPr>
                <w:w w:val="90"/>
                <w:sz w:val="15"/>
              </w:rPr>
              <w:t>-</w:t>
            </w:r>
            <w:r>
              <w:rPr>
                <w:spacing w:val="-5"/>
                <w:w w:val="90"/>
                <w:sz w:val="15"/>
              </w:rPr>
              <w:t>GMF</w:t>
            </w:r>
          </w:p>
        </w:tc>
        <w:tc>
          <w:tcPr>
            <w:tcW w:w="1409" w:type="dxa"/>
          </w:tcPr>
          <w:p>
            <w:pPr>
              <w:pStyle w:val="TableParagraph"/>
              <w:rPr>
                <w:rFonts w:ascii="Times New Roman"/>
                <w:sz w:val="16"/>
              </w:rPr>
            </w:pPr>
          </w:p>
        </w:tc>
        <w:tc>
          <w:tcPr>
            <w:tcW w:w="1608" w:type="dxa"/>
          </w:tcPr>
          <w:p>
            <w:pPr>
              <w:pStyle w:val="TableParagraph"/>
              <w:spacing w:line="215" w:lineRule="exact" w:before="17"/>
              <w:ind w:right="51"/>
              <w:jc w:val="right"/>
              <w:rPr>
                <w:sz w:val="18"/>
              </w:rPr>
            </w:pPr>
            <w:r>
              <w:rPr>
                <w:spacing w:val="-2"/>
                <w:sz w:val="18"/>
              </w:rPr>
              <w:t>46.635.973</w:t>
            </w:r>
          </w:p>
        </w:tc>
      </w:tr>
    </w:tbl>
    <w:p>
      <w:pPr>
        <w:pStyle w:val="BodyText"/>
        <w:spacing w:before="4"/>
        <w:rPr>
          <w:rFonts w:ascii="Arial"/>
          <w:sz w:val="47"/>
        </w:rPr>
      </w:pPr>
    </w:p>
    <w:p>
      <w:pPr>
        <w:pStyle w:val="Heading1"/>
        <w:numPr>
          <w:ilvl w:val="0"/>
          <w:numId w:val="4"/>
        </w:numPr>
        <w:tabs>
          <w:tab w:pos="790" w:val="left" w:leader="none"/>
          <w:tab w:pos="791" w:val="left" w:leader="none"/>
        </w:tabs>
        <w:spacing w:line="240" w:lineRule="auto" w:before="0" w:after="0"/>
        <w:ind w:left="790" w:right="0" w:hanging="690"/>
        <w:jc w:val="left"/>
        <w:rPr>
          <w:rFonts w:ascii="Times New Roman"/>
        </w:rPr>
      </w:pPr>
      <w:bookmarkStart w:name="_TOC_250001" w:id="4"/>
      <w:r>
        <w:rPr>
          <w:rFonts w:ascii="Times New Roman"/>
          <w:w w:val="105"/>
        </w:rPr>
        <w:t>DESCRIPCION</w:t>
      </w:r>
      <w:r>
        <w:rPr>
          <w:rFonts w:ascii="Times New Roman"/>
          <w:spacing w:val="13"/>
          <w:w w:val="105"/>
        </w:rPr>
        <w:t> </w:t>
      </w:r>
      <w:r>
        <w:rPr>
          <w:rFonts w:ascii="Times New Roman"/>
          <w:w w:val="105"/>
        </w:rPr>
        <w:t>DE</w:t>
      </w:r>
      <w:r>
        <w:rPr>
          <w:rFonts w:ascii="Times New Roman"/>
          <w:spacing w:val="13"/>
          <w:w w:val="105"/>
        </w:rPr>
        <w:t> </w:t>
      </w:r>
      <w:r>
        <w:rPr>
          <w:rFonts w:ascii="Times New Roman"/>
          <w:w w:val="105"/>
        </w:rPr>
        <w:t>LOS</w:t>
      </w:r>
      <w:r>
        <w:rPr>
          <w:rFonts w:ascii="Times New Roman"/>
          <w:spacing w:val="9"/>
          <w:w w:val="105"/>
        </w:rPr>
        <w:t> </w:t>
      </w:r>
      <w:bookmarkEnd w:id="4"/>
      <w:r>
        <w:rPr>
          <w:rFonts w:ascii="Times New Roman"/>
          <w:spacing w:val="-2"/>
          <w:w w:val="105"/>
        </w:rPr>
        <w:t>PROYECTOS</w:t>
      </w:r>
    </w:p>
    <w:p>
      <w:pPr>
        <w:pStyle w:val="BodyText"/>
        <w:rPr>
          <w:sz w:val="26"/>
        </w:rPr>
      </w:pPr>
    </w:p>
    <w:p>
      <w:pPr>
        <w:pStyle w:val="BodyText"/>
        <w:spacing w:before="1"/>
        <w:rPr>
          <w:sz w:val="21"/>
        </w:rPr>
      </w:pPr>
    </w:p>
    <w:p>
      <w:pPr>
        <w:pStyle w:val="ListParagraph"/>
        <w:numPr>
          <w:ilvl w:val="1"/>
          <w:numId w:val="4"/>
        </w:numPr>
        <w:tabs>
          <w:tab w:pos="452" w:val="left" w:leader="none"/>
        </w:tabs>
        <w:spacing w:line="240" w:lineRule="auto" w:before="0" w:after="0"/>
        <w:ind w:left="452" w:right="0" w:hanging="351"/>
        <w:jc w:val="left"/>
        <w:rPr>
          <w:sz w:val="23"/>
        </w:rPr>
      </w:pPr>
      <w:r>
        <w:rPr>
          <w:w w:val="105"/>
          <w:sz w:val="23"/>
        </w:rPr>
        <w:t>Asistencia</w:t>
      </w:r>
      <w:r>
        <w:rPr>
          <w:spacing w:val="9"/>
          <w:w w:val="105"/>
          <w:sz w:val="23"/>
        </w:rPr>
        <w:t> </w:t>
      </w:r>
      <w:r>
        <w:rPr>
          <w:w w:val="105"/>
          <w:sz w:val="23"/>
        </w:rPr>
        <w:t>a</w:t>
      </w:r>
      <w:r>
        <w:rPr>
          <w:spacing w:val="9"/>
          <w:w w:val="105"/>
          <w:sz w:val="23"/>
        </w:rPr>
        <w:t> </w:t>
      </w:r>
      <w:r>
        <w:rPr>
          <w:w w:val="105"/>
          <w:sz w:val="23"/>
        </w:rPr>
        <w:t>la</w:t>
      </w:r>
      <w:r>
        <w:rPr>
          <w:spacing w:val="9"/>
          <w:w w:val="105"/>
          <w:sz w:val="23"/>
        </w:rPr>
        <w:t> </w:t>
      </w:r>
      <w:r>
        <w:rPr>
          <w:w w:val="105"/>
          <w:sz w:val="23"/>
        </w:rPr>
        <w:t>primera</w:t>
      </w:r>
      <w:r>
        <w:rPr>
          <w:spacing w:val="13"/>
          <w:w w:val="105"/>
          <w:sz w:val="23"/>
        </w:rPr>
        <w:t> </w:t>
      </w:r>
      <w:r>
        <w:rPr>
          <w:w w:val="105"/>
          <w:sz w:val="23"/>
        </w:rPr>
        <w:t>infancia</w:t>
      </w:r>
      <w:r>
        <w:rPr>
          <w:spacing w:val="9"/>
          <w:w w:val="105"/>
          <w:sz w:val="23"/>
        </w:rPr>
        <w:t> </w:t>
      </w:r>
      <w:r>
        <w:rPr>
          <w:w w:val="105"/>
          <w:sz w:val="23"/>
        </w:rPr>
        <w:t>a</w:t>
      </w:r>
      <w:r>
        <w:rPr>
          <w:spacing w:val="10"/>
          <w:w w:val="105"/>
          <w:sz w:val="23"/>
        </w:rPr>
        <w:t> </w:t>
      </w:r>
      <w:r>
        <w:rPr>
          <w:w w:val="105"/>
          <w:sz w:val="23"/>
        </w:rPr>
        <w:t>nivel</w:t>
      </w:r>
      <w:r>
        <w:rPr>
          <w:spacing w:val="11"/>
          <w:w w:val="105"/>
          <w:sz w:val="23"/>
        </w:rPr>
        <w:t> </w:t>
      </w:r>
      <w:r>
        <w:rPr>
          <w:spacing w:val="-2"/>
          <w:w w:val="105"/>
          <w:sz w:val="23"/>
        </w:rPr>
        <w:t>nacional.</w:t>
      </w:r>
    </w:p>
    <w:p>
      <w:pPr>
        <w:pStyle w:val="BodyText"/>
        <w:rPr>
          <w:sz w:val="26"/>
        </w:rPr>
      </w:pPr>
    </w:p>
    <w:p>
      <w:pPr>
        <w:pStyle w:val="BodyText"/>
        <w:spacing w:before="8"/>
        <w:rPr>
          <w:sz w:val="20"/>
        </w:rPr>
      </w:pPr>
    </w:p>
    <w:p>
      <w:pPr>
        <w:pStyle w:val="BodyText"/>
        <w:spacing w:line="364" w:lineRule="auto"/>
        <w:ind w:left="101" w:right="953" w:firstLine="748"/>
        <w:jc w:val="both"/>
      </w:pPr>
      <w:r>
        <w:rPr/>
        <w:t>Este proyecto atiende niños y niñas desde su gestación hasta los seis años de vida, considerada como</w:t>
      </w:r>
      <w:r>
        <w:rPr>
          <w:spacing w:val="26"/>
        </w:rPr>
        <w:t> </w:t>
      </w:r>
      <w:r>
        <w:rPr/>
        <w:t>la etapa de vida más crítica, importante</w:t>
      </w:r>
      <w:r>
        <w:rPr>
          <w:spacing w:val="29"/>
        </w:rPr>
        <w:t> </w:t>
      </w:r>
      <w:r>
        <w:rPr/>
        <w:t>y decisiva en el</w:t>
      </w:r>
      <w:r>
        <w:rPr>
          <w:spacing w:val="27"/>
        </w:rPr>
        <w:t> </w:t>
      </w:r>
      <w:r>
        <w:rPr/>
        <w:t>desarrollo</w:t>
      </w:r>
      <w:r>
        <w:rPr>
          <w:spacing w:val="26"/>
        </w:rPr>
        <w:t> </w:t>
      </w:r>
      <w:r>
        <w:rPr/>
        <w:t>pleno del ser humano, en todos sus aspectos (biológico, psicológico y social). El proyecto</w:t>
      </w:r>
      <w:r>
        <w:rPr>
          <w:spacing w:val="40"/>
        </w:rPr>
        <w:t> </w:t>
      </w:r>
      <w:r>
        <w:rPr/>
        <w:t>comprende las siguientes modalidades de atención:</w:t>
      </w:r>
    </w:p>
    <w:p>
      <w:pPr>
        <w:spacing w:after="0" w:line="364" w:lineRule="auto"/>
        <w:jc w:val="both"/>
        <w:sectPr>
          <w:pgSz w:w="11900" w:h="16840"/>
          <w:pgMar w:header="0" w:footer="1655" w:top="1940" w:bottom="1840" w:left="1300" w:right="800"/>
        </w:sectPr>
      </w:pPr>
    </w:p>
    <w:p>
      <w:pPr>
        <w:pStyle w:val="BodyText"/>
        <w:rPr>
          <w:sz w:val="20"/>
        </w:rPr>
      </w:pPr>
    </w:p>
    <w:p>
      <w:pPr>
        <w:pStyle w:val="BodyText"/>
        <w:rPr>
          <w:sz w:val="22"/>
        </w:rPr>
      </w:pPr>
    </w:p>
    <w:p>
      <w:pPr>
        <w:pStyle w:val="ListParagraph"/>
        <w:numPr>
          <w:ilvl w:val="2"/>
          <w:numId w:val="4"/>
        </w:numPr>
        <w:tabs>
          <w:tab w:pos="452" w:val="left" w:leader="none"/>
        </w:tabs>
        <w:spacing w:line="364" w:lineRule="auto" w:before="93" w:after="0"/>
        <w:ind w:left="451" w:right="952" w:hanging="351"/>
        <w:jc w:val="both"/>
        <w:rPr>
          <w:sz w:val="23"/>
        </w:rPr>
      </w:pPr>
      <w:r>
        <w:rPr>
          <w:sz w:val="23"/>
        </w:rPr>
        <w:t>Unidades</w:t>
      </w:r>
      <w:r>
        <w:rPr>
          <w:spacing w:val="40"/>
          <w:sz w:val="23"/>
        </w:rPr>
        <w:t> </w:t>
      </w:r>
      <w:r>
        <w:rPr>
          <w:sz w:val="23"/>
        </w:rPr>
        <w:t>de</w:t>
      </w:r>
      <w:r>
        <w:rPr>
          <w:spacing w:val="40"/>
          <w:sz w:val="23"/>
        </w:rPr>
        <w:t> </w:t>
      </w:r>
      <w:r>
        <w:rPr>
          <w:sz w:val="23"/>
        </w:rPr>
        <w:t>Atención</w:t>
      </w:r>
      <w:r>
        <w:rPr>
          <w:spacing w:val="40"/>
          <w:sz w:val="23"/>
        </w:rPr>
        <w:t> </w:t>
      </w:r>
      <w:r>
        <w:rPr>
          <w:sz w:val="23"/>
        </w:rPr>
        <w:t>Integral.</w:t>
      </w:r>
      <w:r>
        <w:rPr>
          <w:spacing w:val="40"/>
          <w:sz w:val="23"/>
        </w:rPr>
        <w:t> </w:t>
      </w:r>
      <w:r>
        <w:rPr>
          <w:sz w:val="23"/>
        </w:rPr>
        <w:t>El</w:t>
      </w:r>
      <w:r>
        <w:rPr>
          <w:spacing w:val="40"/>
          <w:sz w:val="23"/>
        </w:rPr>
        <w:t> </w:t>
      </w:r>
      <w:r>
        <w:rPr>
          <w:sz w:val="23"/>
        </w:rPr>
        <w:t>objetivo</w:t>
      </w:r>
      <w:r>
        <w:rPr>
          <w:spacing w:val="40"/>
          <w:sz w:val="23"/>
        </w:rPr>
        <w:t> </w:t>
      </w:r>
      <w:r>
        <w:rPr>
          <w:sz w:val="23"/>
        </w:rPr>
        <w:t>general</w:t>
      </w:r>
      <w:r>
        <w:rPr>
          <w:spacing w:val="40"/>
          <w:sz w:val="23"/>
        </w:rPr>
        <w:t> </w:t>
      </w:r>
      <w:r>
        <w:rPr>
          <w:sz w:val="23"/>
        </w:rPr>
        <w:t>de</w:t>
      </w:r>
      <w:r>
        <w:rPr>
          <w:spacing w:val="40"/>
          <w:sz w:val="23"/>
        </w:rPr>
        <w:t> </w:t>
      </w:r>
      <w:r>
        <w:rPr>
          <w:sz w:val="23"/>
        </w:rPr>
        <w:t>las</w:t>
      </w:r>
      <w:r>
        <w:rPr>
          <w:spacing w:val="40"/>
          <w:sz w:val="23"/>
        </w:rPr>
        <w:t> </w:t>
      </w:r>
      <w:r>
        <w:rPr>
          <w:sz w:val="23"/>
        </w:rPr>
        <w:t>Unidades</w:t>
      </w:r>
      <w:r>
        <w:rPr>
          <w:spacing w:val="40"/>
          <w:sz w:val="23"/>
        </w:rPr>
        <w:t> </w:t>
      </w:r>
      <w:r>
        <w:rPr>
          <w:sz w:val="23"/>
        </w:rPr>
        <w:t>es</w:t>
      </w:r>
      <w:r>
        <w:rPr>
          <w:spacing w:val="40"/>
          <w:sz w:val="23"/>
        </w:rPr>
        <w:t> </w:t>
      </w:r>
      <w:r>
        <w:rPr>
          <w:sz w:val="23"/>
        </w:rPr>
        <w:t>recuperar</w:t>
      </w:r>
      <w:r>
        <w:rPr>
          <w:spacing w:val="40"/>
          <w:sz w:val="23"/>
        </w:rPr>
        <w:t> </w:t>
      </w:r>
      <w:r>
        <w:rPr>
          <w:sz w:val="23"/>
        </w:rPr>
        <w:t>el estado de salud y nutricional de los niños y niñas menores de 5 años 11 meses con diagnóstico de desnutrición grave, a través de una intervención interdisciplinaria que involucra a la familia y la comunidad. Esta es una de las estrategias enmarcada dentro de</w:t>
      </w:r>
      <w:r>
        <w:rPr>
          <w:spacing w:val="40"/>
          <w:sz w:val="23"/>
        </w:rPr>
        <w:t> </w:t>
      </w:r>
      <w:r>
        <w:rPr>
          <w:sz w:val="23"/>
        </w:rPr>
        <w:t>la Política Nacional de Seguridad Alimentaria y Nutricional que busca evitar las muertes por desnutrición y contribuye a mejorar la situación nutricional de la población infantil.</w:t>
      </w:r>
    </w:p>
    <w:p>
      <w:pPr>
        <w:pStyle w:val="BodyText"/>
        <w:spacing w:before="8"/>
        <w:rPr>
          <w:sz w:val="35"/>
        </w:rPr>
      </w:pPr>
    </w:p>
    <w:p>
      <w:pPr>
        <w:pStyle w:val="ListParagraph"/>
        <w:numPr>
          <w:ilvl w:val="2"/>
          <w:numId w:val="4"/>
        </w:numPr>
        <w:tabs>
          <w:tab w:pos="453" w:val="left" w:leader="none"/>
        </w:tabs>
        <w:spacing w:line="364" w:lineRule="auto" w:before="0" w:after="0"/>
        <w:ind w:left="451" w:right="948" w:hanging="351"/>
        <w:jc w:val="both"/>
        <w:rPr>
          <w:sz w:val="23"/>
        </w:rPr>
      </w:pPr>
      <w:r>
        <w:rPr>
          <w:sz w:val="23"/>
        </w:rPr>
        <w:t>Hogares</w:t>
      </w:r>
      <w:r>
        <w:rPr>
          <w:spacing w:val="40"/>
          <w:sz w:val="23"/>
        </w:rPr>
        <w:t> </w:t>
      </w:r>
      <w:r>
        <w:rPr>
          <w:sz w:val="23"/>
        </w:rPr>
        <w:t>Comunitarios</w:t>
      </w:r>
      <w:r>
        <w:rPr>
          <w:spacing w:val="40"/>
          <w:sz w:val="23"/>
        </w:rPr>
        <w:t> </w:t>
      </w:r>
      <w:r>
        <w:rPr>
          <w:sz w:val="23"/>
        </w:rPr>
        <w:t>de</w:t>
      </w:r>
      <w:r>
        <w:rPr>
          <w:spacing w:val="40"/>
          <w:sz w:val="23"/>
        </w:rPr>
        <w:t> </w:t>
      </w:r>
      <w:r>
        <w:rPr>
          <w:sz w:val="23"/>
        </w:rPr>
        <w:t>Bienestar.</w:t>
      </w:r>
      <w:r>
        <w:rPr>
          <w:spacing w:val="40"/>
          <w:sz w:val="23"/>
        </w:rPr>
        <w:t> </w:t>
      </w:r>
      <w:r>
        <w:rPr>
          <w:sz w:val="23"/>
        </w:rPr>
        <w:t>Es</w:t>
      </w:r>
      <w:r>
        <w:rPr>
          <w:spacing w:val="40"/>
          <w:sz w:val="23"/>
        </w:rPr>
        <w:t> </w:t>
      </w:r>
      <w:r>
        <w:rPr>
          <w:sz w:val="23"/>
        </w:rPr>
        <w:t>una</w:t>
      </w:r>
      <w:r>
        <w:rPr>
          <w:spacing w:val="40"/>
          <w:sz w:val="23"/>
        </w:rPr>
        <w:t> </w:t>
      </w:r>
      <w:r>
        <w:rPr>
          <w:sz w:val="23"/>
        </w:rPr>
        <w:t>modalidad</w:t>
      </w:r>
      <w:r>
        <w:rPr>
          <w:spacing w:val="40"/>
          <w:sz w:val="23"/>
        </w:rPr>
        <w:t> </w:t>
      </w:r>
      <w:r>
        <w:rPr>
          <w:sz w:val="23"/>
        </w:rPr>
        <w:t>de</w:t>
      </w:r>
      <w:r>
        <w:rPr>
          <w:spacing w:val="40"/>
          <w:sz w:val="23"/>
        </w:rPr>
        <w:t> </w:t>
      </w:r>
      <w:r>
        <w:rPr>
          <w:sz w:val="23"/>
        </w:rPr>
        <w:t>atención</w:t>
      </w:r>
      <w:r>
        <w:rPr>
          <w:spacing w:val="40"/>
          <w:sz w:val="23"/>
        </w:rPr>
        <w:t> </w:t>
      </w:r>
      <w:r>
        <w:rPr>
          <w:sz w:val="23"/>
        </w:rPr>
        <w:t>integral</w:t>
      </w:r>
      <w:r>
        <w:rPr>
          <w:spacing w:val="40"/>
          <w:sz w:val="23"/>
        </w:rPr>
        <w:t> </w:t>
      </w:r>
      <w:r>
        <w:rPr>
          <w:sz w:val="23"/>
        </w:rPr>
        <w:t>y cualificada dirigida a niños de 6 meses hasta 5 años de edad, pertenecientes a familias clasificadas</w:t>
      </w:r>
      <w:r>
        <w:rPr>
          <w:spacing w:val="40"/>
          <w:sz w:val="23"/>
        </w:rPr>
        <w:t> </w:t>
      </w:r>
      <w:r>
        <w:rPr>
          <w:sz w:val="23"/>
        </w:rPr>
        <w:t>en</w:t>
      </w:r>
      <w:r>
        <w:rPr>
          <w:spacing w:val="40"/>
          <w:sz w:val="23"/>
        </w:rPr>
        <w:t> </w:t>
      </w:r>
      <w:r>
        <w:rPr>
          <w:sz w:val="23"/>
        </w:rPr>
        <w:t>los</w:t>
      </w:r>
      <w:r>
        <w:rPr>
          <w:spacing w:val="40"/>
          <w:sz w:val="23"/>
        </w:rPr>
        <w:t> </w:t>
      </w:r>
      <w:r>
        <w:rPr>
          <w:sz w:val="23"/>
        </w:rPr>
        <w:t>niveles</w:t>
      </w:r>
      <w:r>
        <w:rPr>
          <w:spacing w:val="40"/>
          <w:sz w:val="23"/>
        </w:rPr>
        <w:t> </w:t>
      </w:r>
      <w:r>
        <w:rPr>
          <w:sz w:val="23"/>
        </w:rPr>
        <w:t>1</w:t>
      </w:r>
      <w:r>
        <w:rPr>
          <w:spacing w:val="40"/>
          <w:sz w:val="23"/>
        </w:rPr>
        <w:t> </w:t>
      </w:r>
      <w:r>
        <w:rPr>
          <w:sz w:val="23"/>
        </w:rPr>
        <w:t>y</w:t>
      </w:r>
      <w:r>
        <w:rPr>
          <w:spacing w:val="40"/>
          <w:sz w:val="23"/>
        </w:rPr>
        <w:t> </w:t>
      </w:r>
      <w:r>
        <w:rPr>
          <w:sz w:val="23"/>
        </w:rPr>
        <w:t>2</w:t>
      </w:r>
      <w:r>
        <w:rPr>
          <w:spacing w:val="40"/>
          <w:sz w:val="23"/>
        </w:rPr>
        <w:t> </w:t>
      </w:r>
      <w:r>
        <w:rPr>
          <w:sz w:val="23"/>
        </w:rPr>
        <w:t>del</w:t>
      </w:r>
      <w:r>
        <w:rPr>
          <w:spacing w:val="40"/>
          <w:sz w:val="23"/>
        </w:rPr>
        <w:t> </w:t>
      </w:r>
      <w:r>
        <w:rPr>
          <w:sz w:val="23"/>
        </w:rPr>
        <w:t>SISBEN.</w:t>
      </w:r>
      <w:r>
        <w:rPr>
          <w:spacing w:val="40"/>
          <w:sz w:val="23"/>
        </w:rPr>
        <w:t> </w:t>
      </w:r>
      <w:r>
        <w:rPr>
          <w:sz w:val="23"/>
        </w:rPr>
        <w:t>Funciona</w:t>
      </w:r>
      <w:r>
        <w:rPr>
          <w:spacing w:val="40"/>
          <w:sz w:val="23"/>
        </w:rPr>
        <w:t> </w:t>
      </w:r>
      <w:r>
        <w:rPr>
          <w:sz w:val="23"/>
        </w:rPr>
        <w:t>mediante</w:t>
      </w:r>
      <w:r>
        <w:rPr>
          <w:spacing w:val="40"/>
          <w:sz w:val="23"/>
        </w:rPr>
        <w:t> </w:t>
      </w:r>
      <w:r>
        <w:rPr>
          <w:sz w:val="23"/>
        </w:rPr>
        <w:t>el</w:t>
      </w:r>
      <w:r>
        <w:rPr>
          <w:spacing w:val="40"/>
          <w:sz w:val="23"/>
        </w:rPr>
        <w:t> </w:t>
      </w:r>
      <w:r>
        <w:rPr>
          <w:sz w:val="23"/>
        </w:rPr>
        <w:t>otorgamiento</w:t>
      </w:r>
      <w:r>
        <w:rPr>
          <w:spacing w:val="40"/>
          <w:sz w:val="23"/>
        </w:rPr>
        <w:t> </w:t>
      </w:r>
      <w:r>
        <w:rPr>
          <w:sz w:val="23"/>
        </w:rPr>
        <w:t>de becas a las familias para que se atiendan las necesidades básicas en cuidado, afecto, nutrición, salud, protección y desarrollo psicosocial. Esta modalidad se adelanta mediante la acción coordinada de las entidades territoriales, el ICBF, la familia, la comunidad y demás actores del SNBF.</w:t>
      </w:r>
    </w:p>
    <w:p>
      <w:pPr>
        <w:pStyle w:val="BodyText"/>
        <w:spacing w:before="7"/>
        <w:rPr>
          <w:sz w:val="35"/>
        </w:rPr>
      </w:pPr>
    </w:p>
    <w:p>
      <w:pPr>
        <w:pStyle w:val="ListParagraph"/>
        <w:numPr>
          <w:ilvl w:val="2"/>
          <w:numId w:val="4"/>
        </w:numPr>
        <w:tabs>
          <w:tab w:pos="453" w:val="left" w:leader="none"/>
        </w:tabs>
        <w:spacing w:line="364" w:lineRule="auto" w:before="0" w:after="0"/>
        <w:ind w:left="452" w:right="948" w:hanging="351"/>
        <w:jc w:val="both"/>
        <w:rPr>
          <w:sz w:val="23"/>
        </w:rPr>
      </w:pPr>
      <w:r>
        <w:rPr>
          <w:sz w:val="23"/>
        </w:rPr>
        <w:t>Hogares Infantiles. Son espacios pedagógicos que propician el desarrollo social,</w:t>
      </w:r>
      <w:r>
        <w:rPr>
          <w:spacing w:val="80"/>
          <w:sz w:val="23"/>
        </w:rPr>
        <w:t> </w:t>
      </w:r>
      <w:r>
        <w:rPr>
          <w:sz w:val="23"/>
        </w:rPr>
        <w:t>emocional y cognitivo de los menores mediante actividades de promoción, prevención y atención a niños y niñas entre 6 meses y 4 años 11 meses de edad y sus</w:t>
      </w:r>
      <w:r>
        <w:rPr>
          <w:spacing w:val="40"/>
          <w:sz w:val="23"/>
        </w:rPr>
        <w:t> </w:t>
      </w:r>
      <w:r>
        <w:rPr>
          <w:sz w:val="23"/>
        </w:rPr>
        <w:t>familias. Las acciones</w:t>
      </w:r>
      <w:r>
        <w:rPr>
          <w:spacing w:val="40"/>
          <w:sz w:val="23"/>
        </w:rPr>
        <w:t> </w:t>
      </w:r>
      <w:r>
        <w:rPr>
          <w:sz w:val="23"/>
        </w:rPr>
        <w:t>están</w:t>
      </w:r>
      <w:r>
        <w:rPr>
          <w:spacing w:val="40"/>
          <w:sz w:val="23"/>
        </w:rPr>
        <w:t> </w:t>
      </w:r>
      <w:r>
        <w:rPr>
          <w:sz w:val="23"/>
        </w:rPr>
        <w:t>priorizadas</w:t>
      </w:r>
      <w:r>
        <w:rPr>
          <w:spacing w:val="40"/>
          <w:sz w:val="23"/>
        </w:rPr>
        <w:t> </w:t>
      </w:r>
      <w:r>
        <w:rPr>
          <w:sz w:val="23"/>
        </w:rPr>
        <w:t>a</w:t>
      </w:r>
      <w:r>
        <w:rPr>
          <w:spacing w:val="40"/>
          <w:sz w:val="23"/>
        </w:rPr>
        <w:t> </w:t>
      </w:r>
      <w:r>
        <w:rPr>
          <w:sz w:val="23"/>
        </w:rPr>
        <w:t>los</w:t>
      </w:r>
      <w:r>
        <w:rPr>
          <w:spacing w:val="40"/>
          <w:sz w:val="23"/>
        </w:rPr>
        <w:t> </w:t>
      </w:r>
      <w:r>
        <w:rPr>
          <w:sz w:val="23"/>
        </w:rPr>
        <w:t>niños</w:t>
      </w:r>
      <w:r>
        <w:rPr>
          <w:spacing w:val="40"/>
          <w:sz w:val="23"/>
        </w:rPr>
        <w:t> </w:t>
      </w:r>
      <w:r>
        <w:rPr>
          <w:sz w:val="23"/>
        </w:rPr>
        <w:t>de</w:t>
      </w:r>
      <w:r>
        <w:rPr>
          <w:spacing w:val="40"/>
          <w:sz w:val="23"/>
        </w:rPr>
        <w:t> </w:t>
      </w:r>
      <w:r>
        <w:rPr>
          <w:sz w:val="23"/>
        </w:rPr>
        <w:t>familias</w:t>
      </w:r>
      <w:r>
        <w:rPr>
          <w:spacing w:val="40"/>
          <w:sz w:val="23"/>
        </w:rPr>
        <w:t> </w:t>
      </w:r>
      <w:r>
        <w:rPr>
          <w:sz w:val="23"/>
        </w:rPr>
        <w:t>con</w:t>
      </w:r>
      <w:r>
        <w:rPr>
          <w:spacing w:val="40"/>
          <w:sz w:val="23"/>
        </w:rPr>
        <w:t> </w:t>
      </w:r>
      <w:r>
        <w:rPr>
          <w:sz w:val="23"/>
        </w:rPr>
        <w:t>alta</w:t>
      </w:r>
      <w:r>
        <w:rPr>
          <w:spacing w:val="40"/>
          <w:sz w:val="23"/>
        </w:rPr>
        <w:t> </w:t>
      </w:r>
      <w:r>
        <w:rPr>
          <w:sz w:val="23"/>
        </w:rPr>
        <w:t>vulnerabilidad</w:t>
      </w:r>
      <w:r>
        <w:rPr>
          <w:spacing w:val="40"/>
          <w:sz w:val="23"/>
        </w:rPr>
        <w:t> </w:t>
      </w:r>
      <w:r>
        <w:rPr>
          <w:sz w:val="23"/>
        </w:rPr>
        <w:t>socio económica y a quienes permanecen solos en razón a que sus padres o adulto responsable</w:t>
      </w:r>
      <w:r>
        <w:rPr>
          <w:spacing w:val="40"/>
          <w:sz w:val="23"/>
        </w:rPr>
        <w:t> </w:t>
      </w:r>
      <w:r>
        <w:rPr>
          <w:sz w:val="23"/>
        </w:rPr>
        <w:t>no pueden cuidarlos.</w:t>
      </w:r>
    </w:p>
    <w:p>
      <w:pPr>
        <w:pStyle w:val="BodyText"/>
        <w:spacing w:before="5"/>
        <w:rPr>
          <w:sz w:val="35"/>
        </w:rPr>
      </w:pPr>
    </w:p>
    <w:p>
      <w:pPr>
        <w:pStyle w:val="ListParagraph"/>
        <w:numPr>
          <w:ilvl w:val="2"/>
          <w:numId w:val="4"/>
        </w:numPr>
        <w:tabs>
          <w:tab w:pos="453" w:val="left" w:leader="none"/>
        </w:tabs>
        <w:spacing w:line="364" w:lineRule="auto" w:before="0" w:after="0"/>
        <w:ind w:left="451" w:right="953" w:hanging="351"/>
        <w:jc w:val="both"/>
        <w:rPr>
          <w:sz w:val="23"/>
        </w:rPr>
      </w:pPr>
      <w:r>
        <w:rPr>
          <w:sz w:val="23"/>
        </w:rPr>
        <w:t>Lactantes y Preescolares. Son espacios pedagógicos, donde se desarrollan acciones de promoción, prevención y atención a la niñez y a la familia, con el fin de promover su desarrollo</w:t>
      </w:r>
      <w:r>
        <w:rPr>
          <w:spacing w:val="17"/>
          <w:sz w:val="23"/>
        </w:rPr>
        <w:t> </w:t>
      </w:r>
      <w:r>
        <w:rPr>
          <w:sz w:val="23"/>
        </w:rPr>
        <w:t>integral</w:t>
      </w:r>
      <w:r>
        <w:rPr>
          <w:spacing w:val="22"/>
          <w:sz w:val="23"/>
        </w:rPr>
        <w:t> </w:t>
      </w:r>
      <w:r>
        <w:rPr>
          <w:sz w:val="23"/>
        </w:rPr>
        <w:t>y propiciar su</w:t>
      </w:r>
      <w:r>
        <w:rPr>
          <w:spacing w:val="17"/>
          <w:sz w:val="23"/>
        </w:rPr>
        <w:t> </w:t>
      </w:r>
      <w:r>
        <w:rPr>
          <w:sz w:val="23"/>
        </w:rPr>
        <w:t>participación</w:t>
      </w:r>
      <w:r>
        <w:rPr>
          <w:spacing w:val="17"/>
          <w:sz w:val="23"/>
        </w:rPr>
        <w:t> </w:t>
      </w:r>
      <w:r>
        <w:rPr>
          <w:sz w:val="23"/>
        </w:rPr>
        <w:t>como</w:t>
      </w:r>
      <w:r>
        <w:rPr>
          <w:spacing w:val="17"/>
          <w:sz w:val="23"/>
        </w:rPr>
        <w:t> </w:t>
      </w:r>
      <w:r>
        <w:rPr>
          <w:sz w:val="23"/>
        </w:rPr>
        <w:t>sujetos</w:t>
      </w:r>
      <w:r>
        <w:rPr>
          <w:spacing w:val="17"/>
          <w:sz w:val="23"/>
        </w:rPr>
        <w:t> </w:t>
      </w:r>
      <w:r>
        <w:rPr>
          <w:sz w:val="23"/>
        </w:rPr>
        <w:t>de</w:t>
      </w:r>
      <w:r>
        <w:rPr>
          <w:spacing w:val="16"/>
          <w:sz w:val="23"/>
        </w:rPr>
        <w:t> </w:t>
      </w:r>
      <w:r>
        <w:rPr>
          <w:sz w:val="23"/>
        </w:rPr>
        <w:t>derechos.</w:t>
      </w:r>
      <w:r>
        <w:rPr>
          <w:spacing w:val="19"/>
          <w:sz w:val="23"/>
        </w:rPr>
        <w:t> </w:t>
      </w:r>
      <w:r>
        <w:rPr>
          <w:sz w:val="23"/>
        </w:rPr>
        <w:t>Están</w:t>
      </w:r>
      <w:r>
        <w:rPr>
          <w:spacing w:val="17"/>
          <w:sz w:val="23"/>
        </w:rPr>
        <w:t> </w:t>
      </w:r>
      <w:r>
        <w:rPr>
          <w:sz w:val="23"/>
        </w:rPr>
        <w:t>dirigidas a niños</w:t>
      </w:r>
      <w:r>
        <w:rPr>
          <w:spacing w:val="16"/>
          <w:sz w:val="23"/>
        </w:rPr>
        <w:t> </w:t>
      </w:r>
      <w:r>
        <w:rPr>
          <w:sz w:val="23"/>
        </w:rPr>
        <w:t>y niñas entre 6 meses y 4 años 11 meses de edad</w:t>
      </w:r>
      <w:r>
        <w:rPr>
          <w:spacing w:val="16"/>
          <w:sz w:val="23"/>
        </w:rPr>
        <w:t> </w:t>
      </w:r>
      <w:r>
        <w:rPr>
          <w:sz w:val="23"/>
        </w:rPr>
        <w:t>y se prioriza a los niños y niñas de familias con alta vulnerabilidad socio económica.</w:t>
      </w:r>
    </w:p>
    <w:p>
      <w:pPr>
        <w:pStyle w:val="BodyText"/>
        <w:spacing w:before="4"/>
        <w:rPr>
          <w:sz w:val="35"/>
        </w:rPr>
      </w:pPr>
    </w:p>
    <w:p>
      <w:pPr>
        <w:pStyle w:val="ListParagraph"/>
        <w:numPr>
          <w:ilvl w:val="2"/>
          <w:numId w:val="4"/>
        </w:numPr>
        <w:tabs>
          <w:tab w:pos="452" w:val="left" w:leader="none"/>
        </w:tabs>
        <w:spacing w:line="367" w:lineRule="auto" w:before="1" w:after="0"/>
        <w:ind w:left="452" w:right="954" w:hanging="351"/>
        <w:jc w:val="both"/>
        <w:rPr>
          <w:sz w:val="23"/>
        </w:rPr>
      </w:pPr>
      <w:r>
        <w:rPr>
          <w:sz w:val="23"/>
        </w:rPr>
        <w:t>Jardines Comunitarios. Son espacios pedagógicos donde se desarrollan acciones de formación</w:t>
      </w:r>
      <w:r>
        <w:rPr>
          <w:spacing w:val="27"/>
          <w:sz w:val="23"/>
        </w:rPr>
        <w:t> </w:t>
      </w:r>
      <w:r>
        <w:rPr>
          <w:sz w:val="23"/>
        </w:rPr>
        <w:t>a</w:t>
      </w:r>
      <w:r>
        <w:rPr>
          <w:spacing w:val="22"/>
          <w:sz w:val="23"/>
        </w:rPr>
        <w:t> </w:t>
      </w:r>
      <w:r>
        <w:rPr>
          <w:sz w:val="23"/>
        </w:rPr>
        <w:t>los</w:t>
      </w:r>
      <w:r>
        <w:rPr>
          <w:spacing w:val="23"/>
          <w:sz w:val="23"/>
        </w:rPr>
        <w:t> </w:t>
      </w:r>
      <w:r>
        <w:rPr>
          <w:sz w:val="23"/>
        </w:rPr>
        <w:t>padres</w:t>
      </w:r>
      <w:r>
        <w:rPr>
          <w:spacing w:val="23"/>
          <w:sz w:val="23"/>
        </w:rPr>
        <w:t> </w:t>
      </w:r>
      <w:r>
        <w:rPr>
          <w:sz w:val="23"/>
        </w:rPr>
        <w:t>de</w:t>
      </w:r>
      <w:r>
        <w:rPr>
          <w:spacing w:val="22"/>
          <w:sz w:val="23"/>
        </w:rPr>
        <w:t> </w:t>
      </w:r>
      <w:r>
        <w:rPr>
          <w:sz w:val="23"/>
        </w:rPr>
        <w:t>familia</w:t>
      </w:r>
      <w:r>
        <w:rPr>
          <w:spacing w:val="22"/>
          <w:sz w:val="23"/>
        </w:rPr>
        <w:t> </w:t>
      </w:r>
      <w:r>
        <w:rPr>
          <w:sz w:val="23"/>
        </w:rPr>
        <w:t>para</w:t>
      </w:r>
      <w:r>
        <w:rPr>
          <w:spacing w:val="22"/>
          <w:sz w:val="23"/>
        </w:rPr>
        <w:t> </w:t>
      </w:r>
      <w:r>
        <w:rPr>
          <w:sz w:val="23"/>
        </w:rPr>
        <w:t>que</w:t>
      </w:r>
      <w:r>
        <w:rPr>
          <w:spacing w:val="22"/>
          <w:sz w:val="23"/>
        </w:rPr>
        <w:t> </w:t>
      </w:r>
      <w:r>
        <w:rPr>
          <w:sz w:val="23"/>
        </w:rPr>
        <w:t>asuman</w:t>
      </w:r>
      <w:r>
        <w:rPr>
          <w:spacing w:val="21"/>
          <w:sz w:val="23"/>
        </w:rPr>
        <w:t> </w:t>
      </w:r>
      <w:r>
        <w:rPr>
          <w:sz w:val="23"/>
        </w:rPr>
        <w:t>su</w:t>
      </w:r>
      <w:r>
        <w:rPr>
          <w:spacing w:val="23"/>
          <w:sz w:val="23"/>
        </w:rPr>
        <w:t> </w:t>
      </w:r>
      <w:r>
        <w:rPr>
          <w:sz w:val="23"/>
        </w:rPr>
        <w:t>responsabilidad</w:t>
      </w:r>
      <w:r>
        <w:rPr>
          <w:spacing w:val="23"/>
          <w:sz w:val="23"/>
        </w:rPr>
        <w:t> </w:t>
      </w:r>
      <w:r>
        <w:rPr>
          <w:sz w:val="23"/>
        </w:rPr>
        <w:t>en</w:t>
      </w:r>
      <w:r>
        <w:rPr>
          <w:spacing w:val="27"/>
          <w:sz w:val="23"/>
        </w:rPr>
        <w:t> </w:t>
      </w:r>
      <w:r>
        <w:rPr>
          <w:sz w:val="23"/>
        </w:rPr>
        <w:t>la</w:t>
      </w:r>
      <w:r>
        <w:rPr>
          <w:spacing w:val="22"/>
          <w:sz w:val="23"/>
        </w:rPr>
        <w:t> </w:t>
      </w:r>
      <w:r>
        <w:rPr>
          <w:sz w:val="23"/>
        </w:rPr>
        <w:t>promoción,</w:t>
      </w:r>
    </w:p>
    <w:p>
      <w:pPr>
        <w:spacing w:after="0" w:line="367" w:lineRule="auto"/>
        <w:jc w:val="both"/>
        <w:rPr>
          <w:sz w:val="23"/>
        </w:rPr>
        <w:sectPr>
          <w:pgSz w:w="11900" w:h="16840"/>
          <w:pgMar w:header="0" w:footer="1655" w:top="1940" w:bottom="1840" w:left="1300" w:right="800"/>
        </w:sectPr>
      </w:pPr>
    </w:p>
    <w:p>
      <w:pPr>
        <w:pStyle w:val="BodyText"/>
        <w:spacing w:line="364" w:lineRule="auto" w:before="175"/>
        <w:ind w:left="452" w:right="955" w:hanging="1"/>
      </w:pPr>
      <w:r>
        <w:rPr/>
        <w:t>prevención,</w:t>
      </w:r>
      <w:r>
        <w:rPr>
          <w:spacing w:val="20"/>
        </w:rPr>
        <w:t> </w:t>
      </w:r>
      <w:r>
        <w:rPr/>
        <w:t>nutrición</w:t>
      </w:r>
      <w:r>
        <w:rPr>
          <w:spacing w:val="22"/>
        </w:rPr>
        <w:t> </w:t>
      </w:r>
      <w:r>
        <w:rPr/>
        <w:t>y atención integral de los niños y niñas entre los 2</w:t>
      </w:r>
      <w:r>
        <w:rPr>
          <w:spacing w:val="25"/>
        </w:rPr>
        <w:t> </w:t>
      </w:r>
      <w:r>
        <w:rPr/>
        <w:t>y los 5 años de</w:t>
      </w:r>
      <w:r>
        <w:rPr>
          <w:spacing w:val="40"/>
        </w:rPr>
        <w:t> </w:t>
      </w:r>
      <w:r>
        <w:rPr/>
        <w:t>edad, pertenecientes a población vulnerable.</w:t>
      </w:r>
    </w:p>
    <w:p>
      <w:pPr>
        <w:pStyle w:val="BodyText"/>
        <w:spacing w:before="1"/>
        <w:rPr>
          <w:sz w:val="35"/>
        </w:rPr>
      </w:pPr>
    </w:p>
    <w:p>
      <w:pPr>
        <w:pStyle w:val="ListParagraph"/>
        <w:numPr>
          <w:ilvl w:val="2"/>
          <w:numId w:val="4"/>
        </w:numPr>
        <w:tabs>
          <w:tab w:pos="452" w:val="left" w:leader="none"/>
        </w:tabs>
        <w:spacing w:line="364" w:lineRule="auto" w:before="0" w:after="0"/>
        <w:ind w:left="452" w:right="954" w:hanging="351"/>
        <w:jc w:val="both"/>
        <w:rPr>
          <w:sz w:val="23"/>
        </w:rPr>
      </w:pPr>
      <w:r>
        <w:rPr>
          <w:w w:val="105"/>
          <w:sz w:val="23"/>
        </w:rPr>
        <w:t>Atención</w:t>
      </w:r>
      <w:r>
        <w:rPr>
          <w:w w:val="105"/>
          <w:sz w:val="23"/>
        </w:rPr>
        <w:t> a</w:t>
      </w:r>
      <w:r>
        <w:rPr>
          <w:w w:val="105"/>
          <w:sz w:val="23"/>
        </w:rPr>
        <w:t> niños</w:t>
      </w:r>
      <w:r>
        <w:rPr>
          <w:w w:val="105"/>
          <w:sz w:val="23"/>
        </w:rPr>
        <w:t> hasta</w:t>
      </w:r>
      <w:r>
        <w:rPr>
          <w:w w:val="105"/>
          <w:sz w:val="23"/>
        </w:rPr>
        <w:t> los</w:t>
      </w:r>
      <w:r>
        <w:rPr>
          <w:w w:val="105"/>
          <w:sz w:val="23"/>
        </w:rPr>
        <w:t> tres</w:t>
      </w:r>
      <w:r>
        <w:rPr>
          <w:w w:val="105"/>
          <w:sz w:val="23"/>
        </w:rPr>
        <w:t> años</w:t>
      </w:r>
      <w:r>
        <w:rPr>
          <w:w w:val="105"/>
          <w:sz w:val="23"/>
        </w:rPr>
        <w:t> en</w:t>
      </w:r>
      <w:r>
        <w:rPr>
          <w:w w:val="105"/>
          <w:sz w:val="23"/>
        </w:rPr>
        <w:t> establecimientos</w:t>
      </w:r>
      <w:r>
        <w:rPr>
          <w:w w:val="105"/>
          <w:sz w:val="23"/>
        </w:rPr>
        <w:t> de</w:t>
      </w:r>
      <w:r>
        <w:rPr>
          <w:w w:val="105"/>
          <w:sz w:val="23"/>
        </w:rPr>
        <w:t> reclusión</w:t>
      </w:r>
      <w:r>
        <w:rPr>
          <w:w w:val="105"/>
          <w:sz w:val="23"/>
        </w:rPr>
        <w:t> de</w:t>
      </w:r>
      <w:r>
        <w:rPr>
          <w:w w:val="105"/>
          <w:sz w:val="23"/>
        </w:rPr>
        <w:t> mujeres. Comprende</w:t>
      </w:r>
      <w:r>
        <w:rPr>
          <w:spacing w:val="-4"/>
          <w:w w:val="105"/>
          <w:sz w:val="23"/>
        </w:rPr>
        <w:t> </w:t>
      </w:r>
      <w:r>
        <w:rPr>
          <w:w w:val="105"/>
          <w:sz w:val="23"/>
        </w:rPr>
        <w:t>la</w:t>
      </w:r>
      <w:r>
        <w:rPr>
          <w:spacing w:val="-4"/>
          <w:w w:val="105"/>
          <w:sz w:val="23"/>
        </w:rPr>
        <w:t> </w:t>
      </w:r>
      <w:r>
        <w:rPr>
          <w:w w:val="105"/>
          <w:sz w:val="23"/>
        </w:rPr>
        <w:t>atención</w:t>
      </w:r>
      <w:r>
        <w:rPr>
          <w:spacing w:val="-3"/>
          <w:w w:val="105"/>
          <w:sz w:val="23"/>
        </w:rPr>
        <w:t> </w:t>
      </w:r>
      <w:r>
        <w:rPr>
          <w:w w:val="105"/>
          <w:sz w:val="23"/>
        </w:rPr>
        <w:t>integral</w:t>
      </w:r>
      <w:r>
        <w:rPr>
          <w:spacing w:val="-4"/>
          <w:w w:val="105"/>
          <w:sz w:val="23"/>
        </w:rPr>
        <w:t> </w:t>
      </w:r>
      <w:r>
        <w:rPr>
          <w:w w:val="105"/>
          <w:sz w:val="23"/>
        </w:rPr>
        <w:t>brindada</w:t>
      </w:r>
      <w:r>
        <w:rPr>
          <w:spacing w:val="-3"/>
          <w:w w:val="105"/>
          <w:sz w:val="23"/>
        </w:rPr>
        <w:t> </w:t>
      </w:r>
      <w:r>
        <w:rPr>
          <w:w w:val="105"/>
          <w:sz w:val="23"/>
        </w:rPr>
        <w:t>a</w:t>
      </w:r>
      <w:r>
        <w:rPr>
          <w:spacing w:val="-4"/>
          <w:w w:val="105"/>
          <w:sz w:val="23"/>
        </w:rPr>
        <w:t> </w:t>
      </w:r>
      <w:r>
        <w:rPr>
          <w:w w:val="105"/>
          <w:sz w:val="23"/>
        </w:rPr>
        <w:t>niños</w:t>
      </w:r>
      <w:r>
        <w:rPr>
          <w:spacing w:val="-2"/>
          <w:w w:val="105"/>
          <w:sz w:val="23"/>
        </w:rPr>
        <w:t> </w:t>
      </w:r>
      <w:r>
        <w:rPr>
          <w:w w:val="105"/>
          <w:sz w:val="23"/>
        </w:rPr>
        <w:t>y</w:t>
      </w:r>
      <w:r>
        <w:rPr>
          <w:spacing w:val="-7"/>
          <w:w w:val="105"/>
          <w:sz w:val="23"/>
        </w:rPr>
        <w:t> </w:t>
      </w:r>
      <w:r>
        <w:rPr>
          <w:w w:val="105"/>
          <w:sz w:val="23"/>
        </w:rPr>
        <w:t>niñas,</w:t>
      </w:r>
      <w:r>
        <w:rPr>
          <w:spacing w:val="-5"/>
          <w:w w:val="105"/>
          <w:sz w:val="23"/>
        </w:rPr>
        <w:t> </w:t>
      </w:r>
      <w:r>
        <w:rPr>
          <w:w w:val="105"/>
          <w:sz w:val="23"/>
        </w:rPr>
        <w:t>que</w:t>
      </w:r>
      <w:r>
        <w:rPr>
          <w:spacing w:val="-4"/>
          <w:w w:val="105"/>
          <w:sz w:val="23"/>
        </w:rPr>
        <w:t> </w:t>
      </w:r>
      <w:r>
        <w:rPr>
          <w:w w:val="105"/>
          <w:sz w:val="23"/>
        </w:rPr>
        <w:t>conviven</w:t>
      </w:r>
      <w:r>
        <w:rPr>
          <w:spacing w:val="-3"/>
          <w:w w:val="105"/>
          <w:sz w:val="23"/>
        </w:rPr>
        <w:t> </w:t>
      </w:r>
      <w:r>
        <w:rPr>
          <w:w w:val="105"/>
          <w:sz w:val="23"/>
        </w:rPr>
        <w:t>con</w:t>
      </w:r>
      <w:r>
        <w:rPr>
          <w:spacing w:val="-3"/>
          <w:w w:val="105"/>
          <w:sz w:val="23"/>
        </w:rPr>
        <w:t> </w:t>
      </w:r>
      <w:r>
        <w:rPr>
          <w:w w:val="105"/>
          <w:sz w:val="23"/>
        </w:rPr>
        <w:t>sus</w:t>
      </w:r>
      <w:r>
        <w:rPr>
          <w:spacing w:val="-3"/>
          <w:w w:val="105"/>
          <w:sz w:val="23"/>
        </w:rPr>
        <w:t> </w:t>
      </w:r>
      <w:r>
        <w:rPr>
          <w:w w:val="105"/>
          <w:sz w:val="23"/>
        </w:rPr>
        <w:t>madres internas</w:t>
      </w:r>
      <w:r>
        <w:rPr>
          <w:w w:val="105"/>
          <w:sz w:val="23"/>
        </w:rPr>
        <w:t> en</w:t>
      </w:r>
      <w:r>
        <w:rPr>
          <w:w w:val="105"/>
          <w:sz w:val="23"/>
        </w:rPr>
        <w:t> los</w:t>
      </w:r>
      <w:r>
        <w:rPr>
          <w:w w:val="105"/>
          <w:sz w:val="23"/>
        </w:rPr>
        <w:t> centros</w:t>
      </w:r>
      <w:r>
        <w:rPr>
          <w:w w:val="105"/>
          <w:sz w:val="23"/>
        </w:rPr>
        <w:t> carcelarios</w:t>
      </w:r>
      <w:r>
        <w:rPr>
          <w:w w:val="105"/>
          <w:sz w:val="23"/>
        </w:rPr>
        <w:t> y</w:t>
      </w:r>
      <w:r>
        <w:rPr>
          <w:w w:val="105"/>
          <w:sz w:val="23"/>
        </w:rPr>
        <w:t> penitenciarios</w:t>
      </w:r>
      <w:r>
        <w:rPr>
          <w:w w:val="105"/>
          <w:sz w:val="23"/>
        </w:rPr>
        <w:t> del</w:t>
      </w:r>
      <w:r>
        <w:rPr>
          <w:w w:val="105"/>
          <w:sz w:val="23"/>
        </w:rPr>
        <w:t> país.</w:t>
      </w:r>
      <w:r>
        <w:rPr>
          <w:w w:val="105"/>
          <w:sz w:val="23"/>
        </w:rPr>
        <w:t> Igualmente</w:t>
      </w:r>
      <w:r>
        <w:rPr>
          <w:w w:val="105"/>
          <w:sz w:val="23"/>
        </w:rPr>
        <w:t> se</w:t>
      </w:r>
      <w:r>
        <w:rPr>
          <w:w w:val="105"/>
          <w:sz w:val="23"/>
        </w:rPr>
        <w:t> atienden</w:t>
      </w:r>
      <w:r>
        <w:rPr>
          <w:w w:val="105"/>
          <w:sz w:val="23"/>
        </w:rPr>
        <w:t> a madres gestantes y</w:t>
      </w:r>
      <w:r>
        <w:rPr>
          <w:spacing w:val="-2"/>
          <w:w w:val="105"/>
          <w:sz w:val="23"/>
        </w:rPr>
        <w:t> </w:t>
      </w:r>
      <w:r>
        <w:rPr>
          <w:w w:val="105"/>
          <w:sz w:val="23"/>
        </w:rPr>
        <w:t>lactantes</w:t>
      </w:r>
      <w:r>
        <w:rPr>
          <w:spacing w:val="40"/>
          <w:w w:val="105"/>
          <w:sz w:val="23"/>
        </w:rPr>
        <w:t> </w:t>
      </w:r>
      <w:r>
        <w:rPr>
          <w:w w:val="105"/>
          <w:sz w:val="23"/>
        </w:rPr>
        <w:t>internas.</w:t>
      </w:r>
    </w:p>
    <w:p>
      <w:pPr>
        <w:pStyle w:val="BodyText"/>
        <w:spacing w:before="5"/>
        <w:rPr>
          <w:sz w:val="35"/>
        </w:rPr>
      </w:pPr>
    </w:p>
    <w:p>
      <w:pPr>
        <w:pStyle w:val="ListParagraph"/>
        <w:numPr>
          <w:ilvl w:val="2"/>
          <w:numId w:val="4"/>
        </w:numPr>
        <w:tabs>
          <w:tab w:pos="452" w:val="left" w:leader="none"/>
        </w:tabs>
        <w:spacing w:line="364" w:lineRule="auto" w:before="1" w:after="0"/>
        <w:ind w:left="452" w:right="949" w:hanging="351"/>
        <w:jc w:val="both"/>
        <w:rPr>
          <w:sz w:val="23"/>
        </w:rPr>
      </w:pPr>
      <w:r>
        <w:rPr>
          <w:sz w:val="23"/>
        </w:rPr>
        <w:t>Convenio con la</w:t>
      </w:r>
      <w:r>
        <w:rPr>
          <w:spacing w:val="40"/>
          <w:sz w:val="23"/>
        </w:rPr>
        <w:t> </w:t>
      </w:r>
      <w:r>
        <w:rPr>
          <w:sz w:val="23"/>
        </w:rPr>
        <w:t>Conferencia Episcopal de Colombia. A través de la Pastoral de la</w:t>
      </w:r>
      <w:r>
        <w:rPr>
          <w:spacing w:val="40"/>
          <w:sz w:val="23"/>
        </w:rPr>
        <w:t> </w:t>
      </w:r>
      <w:r>
        <w:rPr>
          <w:sz w:val="23"/>
        </w:rPr>
        <w:t>Primera</w:t>
      </w:r>
      <w:r>
        <w:rPr>
          <w:spacing w:val="40"/>
          <w:sz w:val="23"/>
        </w:rPr>
        <w:t> </w:t>
      </w:r>
      <w:r>
        <w:rPr>
          <w:sz w:val="23"/>
        </w:rPr>
        <w:t>Infancia se tiene</w:t>
      </w:r>
      <w:r>
        <w:rPr>
          <w:spacing w:val="40"/>
          <w:sz w:val="23"/>
        </w:rPr>
        <w:t> </w:t>
      </w:r>
      <w:r>
        <w:rPr>
          <w:sz w:val="23"/>
        </w:rPr>
        <w:t>este convenio</w:t>
      </w:r>
      <w:r>
        <w:rPr>
          <w:spacing w:val="40"/>
          <w:sz w:val="23"/>
        </w:rPr>
        <w:t> </w:t>
      </w:r>
      <w:r>
        <w:rPr>
          <w:sz w:val="23"/>
        </w:rPr>
        <w:t>con</w:t>
      </w:r>
      <w:r>
        <w:rPr>
          <w:spacing w:val="40"/>
          <w:sz w:val="23"/>
        </w:rPr>
        <w:t> </w:t>
      </w:r>
      <w:r>
        <w:rPr>
          <w:sz w:val="23"/>
        </w:rPr>
        <w:t>el</w:t>
      </w:r>
      <w:r>
        <w:rPr>
          <w:spacing w:val="40"/>
          <w:sz w:val="23"/>
        </w:rPr>
        <w:t> </w:t>
      </w:r>
      <w:r>
        <w:rPr>
          <w:sz w:val="23"/>
        </w:rPr>
        <w:t>fin de cooperar,</w:t>
      </w:r>
      <w:r>
        <w:rPr>
          <w:spacing w:val="40"/>
          <w:sz w:val="23"/>
        </w:rPr>
        <w:t> </w:t>
      </w:r>
      <w:r>
        <w:rPr>
          <w:sz w:val="23"/>
        </w:rPr>
        <w:t>aunar</w:t>
      </w:r>
      <w:r>
        <w:rPr>
          <w:spacing w:val="40"/>
          <w:sz w:val="23"/>
        </w:rPr>
        <w:t> </w:t>
      </w:r>
      <w:r>
        <w:rPr>
          <w:sz w:val="23"/>
        </w:rPr>
        <w:t>esfuerzos</w:t>
      </w:r>
      <w:r>
        <w:rPr>
          <w:spacing w:val="40"/>
          <w:sz w:val="23"/>
        </w:rPr>
        <w:t> </w:t>
      </w:r>
      <w:r>
        <w:rPr>
          <w:sz w:val="23"/>
        </w:rPr>
        <w:t>y coordinar acciones y recursos para contribuir al mejoramiento de la calidad de vida de los niños y niñas de 0 a 6 años, pertenecientes a las familias más vulnerables. Se atienden especialmente aquellos menores pertenecientes a los niveles 1 y 2 del SISBEN, que no reciben</w:t>
      </w:r>
      <w:r>
        <w:rPr>
          <w:spacing w:val="40"/>
          <w:sz w:val="23"/>
        </w:rPr>
        <w:t> </w:t>
      </w:r>
      <w:r>
        <w:rPr>
          <w:sz w:val="23"/>
        </w:rPr>
        <w:t>atención</w:t>
      </w:r>
      <w:r>
        <w:rPr>
          <w:spacing w:val="40"/>
          <w:sz w:val="23"/>
        </w:rPr>
        <w:t> </w:t>
      </w:r>
      <w:r>
        <w:rPr>
          <w:sz w:val="23"/>
        </w:rPr>
        <w:t>por</w:t>
      </w:r>
      <w:r>
        <w:rPr>
          <w:spacing w:val="40"/>
          <w:sz w:val="23"/>
        </w:rPr>
        <w:t> </w:t>
      </w:r>
      <w:r>
        <w:rPr>
          <w:sz w:val="23"/>
        </w:rPr>
        <w:t>parte</w:t>
      </w:r>
      <w:r>
        <w:rPr>
          <w:spacing w:val="40"/>
          <w:sz w:val="23"/>
        </w:rPr>
        <w:t> </w:t>
      </w:r>
      <w:r>
        <w:rPr>
          <w:sz w:val="23"/>
        </w:rPr>
        <w:t>de</w:t>
      </w:r>
      <w:r>
        <w:rPr>
          <w:spacing w:val="40"/>
          <w:sz w:val="23"/>
        </w:rPr>
        <w:t> </w:t>
      </w:r>
      <w:r>
        <w:rPr>
          <w:sz w:val="23"/>
        </w:rPr>
        <w:t>las</w:t>
      </w:r>
      <w:r>
        <w:rPr>
          <w:spacing w:val="40"/>
          <w:sz w:val="23"/>
        </w:rPr>
        <w:t> </w:t>
      </w:r>
      <w:r>
        <w:rPr>
          <w:sz w:val="23"/>
        </w:rPr>
        <w:t>instituciones</w:t>
      </w:r>
      <w:r>
        <w:rPr>
          <w:spacing w:val="40"/>
          <w:sz w:val="23"/>
        </w:rPr>
        <w:t> </w:t>
      </w:r>
      <w:r>
        <w:rPr>
          <w:sz w:val="23"/>
        </w:rPr>
        <w:t>del</w:t>
      </w:r>
      <w:r>
        <w:rPr>
          <w:spacing w:val="40"/>
          <w:sz w:val="23"/>
        </w:rPr>
        <w:t> </w:t>
      </w:r>
      <w:r>
        <w:rPr>
          <w:sz w:val="23"/>
        </w:rPr>
        <w:t>Estado</w:t>
      </w:r>
      <w:r>
        <w:rPr>
          <w:spacing w:val="40"/>
          <w:sz w:val="23"/>
        </w:rPr>
        <w:t> </w:t>
      </w:r>
      <w:r>
        <w:rPr>
          <w:sz w:val="23"/>
        </w:rPr>
        <w:t>o</w:t>
      </w:r>
      <w:r>
        <w:rPr>
          <w:spacing w:val="40"/>
          <w:sz w:val="23"/>
        </w:rPr>
        <w:t> </w:t>
      </w:r>
      <w:r>
        <w:rPr>
          <w:sz w:val="23"/>
        </w:rPr>
        <w:t>que</w:t>
      </w:r>
      <w:r>
        <w:rPr>
          <w:spacing w:val="40"/>
          <w:sz w:val="23"/>
        </w:rPr>
        <w:t> </w:t>
      </w:r>
      <w:r>
        <w:rPr>
          <w:sz w:val="23"/>
        </w:rPr>
        <w:t>se</w:t>
      </w:r>
      <w:r>
        <w:rPr>
          <w:spacing w:val="40"/>
          <w:sz w:val="23"/>
        </w:rPr>
        <w:t> </w:t>
      </w:r>
      <w:r>
        <w:rPr>
          <w:sz w:val="23"/>
        </w:rPr>
        <w:t>encuentren</w:t>
      </w:r>
      <w:r>
        <w:rPr>
          <w:spacing w:val="40"/>
          <w:sz w:val="23"/>
        </w:rPr>
        <w:t> </w:t>
      </w:r>
      <w:r>
        <w:rPr>
          <w:sz w:val="23"/>
        </w:rPr>
        <w:t>en situación de vulnerabilidad.</w:t>
      </w:r>
    </w:p>
    <w:p>
      <w:pPr>
        <w:pStyle w:val="BodyText"/>
        <w:spacing w:before="6"/>
        <w:rPr>
          <w:sz w:val="35"/>
        </w:rPr>
      </w:pPr>
    </w:p>
    <w:p>
      <w:pPr>
        <w:pStyle w:val="BodyText"/>
        <w:ind w:left="101"/>
      </w:pPr>
      <w:r>
        <w:rPr/>
        <w:t>Las</w:t>
      </w:r>
      <w:r>
        <w:rPr>
          <w:spacing w:val="7"/>
        </w:rPr>
        <w:t> </w:t>
      </w:r>
      <w:r>
        <w:rPr/>
        <w:t>anteriores</w:t>
      </w:r>
      <w:r>
        <w:rPr>
          <w:spacing w:val="3"/>
        </w:rPr>
        <w:t> </w:t>
      </w:r>
      <w:r>
        <w:rPr/>
        <w:t>acciones</w:t>
      </w:r>
      <w:r>
        <w:rPr>
          <w:spacing w:val="4"/>
        </w:rPr>
        <w:t> </w:t>
      </w:r>
      <w:r>
        <w:rPr/>
        <w:t>se</w:t>
      </w:r>
      <w:r>
        <w:rPr>
          <w:spacing w:val="5"/>
        </w:rPr>
        <w:t> </w:t>
      </w:r>
      <w:r>
        <w:rPr/>
        <w:t>enmarcan</w:t>
      </w:r>
      <w:r>
        <w:rPr>
          <w:spacing w:val="2"/>
        </w:rPr>
        <w:t> </w:t>
      </w:r>
      <w:r>
        <w:rPr/>
        <w:t>en</w:t>
      </w:r>
      <w:r>
        <w:rPr>
          <w:spacing w:val="3"/>
        </w:rPr>
        <w:t> </w:t>
      </w:r>
      <w:r>
        <w:rPr/>
        <w:t>la</w:t>
      </w:r>
      <w:r>
        <w:rPr>
          <w:spacing w:val="1"/>
        </w:rPr>
        <w:t> </w:t>
      </w:r>
      <w:r>
        <w:rPr/>
        <w:t>siguiente</w:t>
      </w:r>
      <w:r>
        <w:rPr>
          <w:spacing w:val="4"/>
        </w:rPr>
        <w:t> </w:t>
      </w:r>
      <w:r>
        <w:rPr>
          <w:spacing w:val="-2"/>
        </w:rPr>
        <w:t>normatividad:</w:t>
      </w:r>
    </w:p>
    <w:p>
      <w:pPr>
        <w:pStyle w:val="BodyText"/>
        <w:rPr>
          <w:sz w:val="26"/>
        </w:rPr>
      </w:pPr>
    </w:p>
    <w:p>
      <w:pPr>
        <w:pStyle w:val="BodyText"/>
        <w:spacing w:before="2"/>
        <w:rPr>
          <w:sz w:val="21"/>
        </w:rPr>
      </w:pPr>
    </w:p>
    <w:p>
      <w:pPr>
        <w:pStyle w:val="ListParagraph"/>
        <w:numPr>
          <w:ilvl w:val="0"/>
          <w:numId w:val="5"/>
        </w:numPr>
        <w:tabs>
          <w:tab w:pos="452" w:val="left" w:leader="none"/>
        </w:tabs>
        <w:spacing w:line="360" w:lineRule="auto" w:before="0" w:after="0"/>
        <w:ind w:left="452" w:right="953" w:hanging="351"/>
        <w:jc w:val="both"/>
        <w:rPr>
          <w:sz w:val="23"/>
        </w:rPr>
      </w:pPr>
      <w:r>
        <w:rPr>
          <w:sz w:val="23"/>
        </w:rPr>
        <w:t>Ley 1295 de 2009,</w:t>
      </w:r>
      <w:r>
        <w:rPr>
          <w:spacing w:val="17"/>
          <w:sz w:val="23"/>
        </w:rPr>
        <w:t> </w:t>
      </w:r>
      <w:r>
        <w:rPr>
          <w:sz w:val="23"/>
        </w:rPr>
        <w:t>por</w:t>
      </w:r>
      <w:r>
        <w:rPr>
          <w:spacing w:val="17"/>
          <w:sz w:val="23"/>
        </w:rPr>
        <w:t> </w:t>
      </w:r>
      <w:r>
        <w:rPr>
          <w:sz w:val="23"/>
        </w:rPr>
        <w:t>la cual</w:t>
      </w:r>
      <w:r>
        <w:rPr>
          <w:spacing w:val="18"/>
          <w:sz w:val="23"/>
        </w:rPr>
        <w:t> </w:t>
      </w:r>
      <w:r>
        <w:rPr>
          <w:sz w:val="23"/>
        </w:rPr>
        <w:t>se reglamenta la atención integral de los niños</w:t>
      </w:r>
      <w:r>
        <w:rPr>
          <w:spacing w:val="18"/>
          <w:sz w:val="23"/>
        </w:rPr>
        <w:t> </w:t>
      </w:r>
      <w:r>
        <w:rPr>
          <w:sz w:val="23"/>
        </w:rPr>
        <w:t>y las niñas</w:t>
      </w:r>
      <w:r>
        <w:rPr>
          <w:spacing w:val="40"/>
          <w:sz w:val="23"/>
        </w:rPr>
        <w:t> </w:t>
      </w:r>
      <w:r>
        <w:rPr>
          <w:sz w:val="23"/>
        </w:rPr>
        <w:t>de primera infancia, correspondiente a los sectores clasificados como</w:t>
      </w:r>
      <w:r>
        <w:rPr>
          <w:spacing w:val="40"/>
          <w:sz w:val="23"/>
        </w:rPr>
        <w:t> </w:t>
      </w:r>
      <w:r>
        <w:rPr>
          <w:sz w:val="23"/>
        </w:rPr>
        <w:t>1, 2</w:t>
      </w:r>
      <w:r>
        <w:rPr>
          <w:spacing w:val="40"/>
          <w:sz w:val="23"/>
        </w:rPr>
        <w:t> </w:t>
      </w:r>
      <w:r>
        <w:rPr>
          <w:sz w:val="23"/>
        </w:rPr>
        <w:t>y 3</w:t>
      </w:r>
      <w:r>
        <w:rPr>
          <w:spacing w:val="40"/>
          <w:sz w:val="23"/>
        </w:rPr>
        <w:t> </w:t>
      </w:r>
      <w:r>
        <w:rPr>
          <w:sz w:val="23"/>
        </w:rPr>
        <w:t>del </w:t>
      </w:r>
      <w:r>
        <w:rPr>
          <w:spacing w:val="-2"/>
          <w:sz w:val="23"/>
        </w:rPr>
        <w:t>SISBEN.</w:t>
      </w:r>
    </w:p>
    <w:p>
      <w:pPr>
        <w:pStyle w:val="BodyText"/>
        <w:spacing w:before="9"/>
        <w:rPr>
          <w:sz w:val="35"/>
        </w:rPr>
      </w:pPr>
    </w:p>
    <w:p>
      <w:pPr>
        <w:pStyle w:val="ListParagraph"/>
        <w:numPr>
          <w:ilvl w:val="0"/>
          <w:numId w:val="5"/>
        </w:numPr>
        <w:tabs>
          <w:tab w:pos="452" w:val="left" w:leader="none"/>
        </w:tabs>
        <w:spacing w:line="362" w:lineRule="auto" w:before="0" w:after="0"/>
        <w:ind w:left="452" w:right="952" w:hanging="351"/>
        <w:jc w:val="both"/>
        <w:rPr>
          <w:sz w:val="23"/>
        </w:rPr>
      </w:pPr>
      <w:r>
        <w:rPr>
          <w:sz w:val="23"/>
        </w:rPr>
        <w:t>El Documento Conpes Social 109 del 3 de diciembre de 2007, Política Pública Nacional</w:t>
      </w:r>
      <w:r>
        <w:rPr>
          <w:spacing w:val="40"/>
          <w:sz w:val="23"/>
        </w:rPr>
        <w:t> </w:t>
      </w:r>
      <w:r>
        <w:rPr>
          <w:sz w:val="23"/>
        </w:rPr>
        <w:t>de Primera</w:t>
      </w:r>
      <w:r>
        <w:rPr>
          <w:spacing w:val="37"/>
          <w:sz w:val="23"/>
        </w:rPr>
        <w:t> </w:t>
      </w:r>
      <w:r>
        <w:rPr>
          <w:sz w:val="23"/>
        </w:rPr>
        <w:t>infancia</w:t>
      </w:r>
      <w:r>
        <w:rPr>
          <w:spacing w:val="37"/>
          <w:sz w:val="23"/>
        </w:rPr>
        <w:t> </w:t>
      </w:r>
      <w:r>
        <w:rPr>
          <w:sz w:val="23"/>
        </w:rPr>
        <w:t>“Colombia</w:t>
      </w:r>
      <w:r>
        <w:rPr>
          <w:spacing w:val="37"/>
          <w:sz w:val="23"/>
        </w:rPr>
        <w:t> </w:t>
      </w:r>
      <w:r>
        <w:rPr>
          <w:sz w:val="23"/>
        </w:rPr>
        <w:t>por</w:t>
      </w:r>
      <w:r>
        <w:rPr>
          <w:spacing w:val="37"/>
          <w:sz w:val="23"/>
        </w:rPr>
        <w:t> </w:t>
      </w:r>
      <w:r>
        <w:rPr>
          <w:sz w:val="23"/>
        </w:rPr>
        <w:t>la</w:t>
      </w:r>
      <w:r>
        <w:rPr>
          <w:spacing w:val="37"/>
          <w:sz w:val="23"/>
        </w:rPr>
        <w:t> </w:t>
      </w:r>
      <w:r>
        <w:rPr>
          <w:sz w:val="23"/>
        </w:rPr>
        <w:t>Primera</w:t>
      </w:r>
      <w:r>
        <w:rPr>
          <w:spacing w:val="40"/>
          <w:sz w:val="23"/>
        </w:rPr>
        <w:t> </w:t>
      </w:r>
      <w:r>
        <w:rPr>
          <w:sz w:val="23"/>
        </w:rPr>
        <w:t>Infancia”.</w:t>
      </w:r>
      <w:r>
        <w:rPr>
          <w:spacing w:val="40"/>
          <w:sz w:val="23"/>
        </w:rPr>
        <w:t> </w:t>
      </w:r>
      <w:r>
        <w:rPr>
          <w:sz w:val="23"/>
        </w:rPr>
        <w:t>La</w:t>
      </w:r>
      <w:r>
        <w:rPr>
          <w:spacing w:val="37"/>
          <w:sz w:val="23"/>
        </w:rPr>
        <w:t> </w:t>
      </w:r>
      <w:r>
        <w:rPr>
          <w:sz w:val="23"/>
        </w:rPr>
        <w:t>Política</w:t>
      </w:r>
      <w:r>
        <w:rPr>
          <w:spacing w:val="37"/>
          <w:sz w:val="23"/>
        </w:rPr>
        <w:t> </w:t>
      </w:r>
      <w:r>
        <w:rPr>
          <w:sz w:val="23"/>
        </w:rPr>
        <w:t>se</w:t>
      </w:r>
      <w:r>
        <w:rPr>
          <w:spacing w:val="40"/>
          <w:sz w:val="23"/>
        </w:rPr>
        <w:t> </w:t>
      </w:r>
      <w:r>
        <w:rPr>
          <w:sz w:val="23"/>
        </w:rPr>
        <w:t>enmarca</w:t>
      </w:r>
      <w:r>
        <w:rPr>
          <w:spacing w:val="37"/>
          <w:sz w:val="23"/>
        </w:rPr>
        <w:t> </w:t>
      </w:r>
      <w:r>
        <w:rPr>
          <w:sz w:val="23"/>
        </w:rPr>
        <w:t>en</w:t>
      </w:r>
      <w:r>
        <w:rPr>
          <w:spacing w:val="40"/>
          <w:sz w:val="23"/>
        </w:rPr>
        <w:t> </w:t>
      </w:r>
      <w:r>
        <w:rPr>
          <w:sz w:val="23"/>
        </w:rPr>
        <w:t>el Plan Nacional de Desarrollo y se refuerza por los compromisos adquiridos en la Convención Internacional sobre los Derechos de los Niños.</w:t>
      </w:r>
    </w:p>
    <w:p>
      <w:pPr>
        <w:spacing w:after="0" w:line="362" w:lineRule="auto"/>
        <w:jc w:val="both"/>
        <w:rPr>
          <w:sz w:val="23"/>
        </w:rPr>
        <w:sectPr>
          <w:pgSz w:w="11900" w:h="16840"/>
          <w:pgMar w:header="0" w:footer="1655" w:top="1940" w:bottom="1840" w:left="1300" w:right="800"/>
        </w:sectPr>
      </w:pPr>
    </w:p>
    <w:p>
      <w:pPr>
        <w:pStyle w:val="ListParagraph"/>
        <w:numPr>
          <w:ilvl w:val="0"/>
          <w:numId w:val="5"/>
        </w:numPr>
        <w:tabs>
          <w:tab w:pos="452" w:val="left" w:leader="none"/>
        </w:tabs>
        <w:spacing w:line="364" w:lineRule="auto" w:before="173" w:after="0"/>
        <w:ind w:left="451" w:right="951" w:hanging="351"/>
        <w:jc w:val="both"/>
        <w:rPr>
          <w:sz w:val="23"/>
        </w:rPr>
      </w:pPr>
      <w:r>
        <w:rPr>
          <w:sz w:val="23"/>
        </w:rPr>
        <w:t>El Documento Conpes Social 91 del 14 de marzo de 2005 “Metas y Estrategias de Colombia</w:t>
      </w:r>
      <w:r>
        <w:rPr>
          <w:spacing w:val="23"/>
          <w:sz w:val="23"/>
        </w:rPr>
        <w:t> </w:t>
      </w:r>
      <w:r>
        <w:rPr>
          <w:sz w:val="23"/>
        </w:rPr>
        <w:t>para</w:t>
      </w:r>
      <w:r>
        <w:rPr>
          <w:spacing w:val="23"/>
          <w:sz w:val="23"/>
        </w:rPr>
        <w:t> </w:t>
      </w:r>
      <w:r>
        <w:rPr>
          <w:sz w:val="23"/>
        </w:rPr>
        <w:t>el</w:t>
      </w:r>
      <w:r>
        <w:rPr>
          <w:spacing w:val="26"/>
          <w:sz w:val="23"/>
        </w:rPr>
        <w:t> </w:t>
      </w:r>
      <w:r>
        <w:rPr>
          <w:sz w:val="23"/>
        </w:rPr>
        <w:t>Logro</w:t>
      </w:r>
      <w:r>
        <w:rPr>
          <w:spacing w:val="27"/>
          <w:sz w:val="23"/>
        </w:rPr>
        <w:t> </w:t>
      </w:r>
      <w:r>
        <w:rPr>
          <w:sz w:val="23"/>
        </w:rPr>
        <w:t>de</w:t>
      </w:r>
      <w:r>
        <w:rPr>
          <w:spacing w:val="23"/>
          <w:sz w:val="23"/>
        </w:rPr>
        <w:t> </w:t>
      </w:r>
      <w:r>
        <w:rPr>
          <w:sz w:val="23"/>
        </w:rPr>
        <w:t>los</w:t>
      </w:r>
      <w:r>
        <w:rPr>
          <w:spacing w:val="27"/>
          <w:sz w:val="23"/>
        </w:rPr>
        <w:t> </w:t>
      </w:r>
      <w:r>
        <w:rPr>
          <w:sz w:val="23"/>
        </w:rPr>
        <w:t>Objetivos</w:t>
      </w:r>
      <w:r>
        <w:rPr>
          <w:spacing w:val="24"/>
          <w:sz w:val="23"/>
        </w:rPr>
        <w:t> </w:t>
      </w:r>
      <w:r>
        <w:rPr>
          <w:sz w:val="23"/>
        </w:rPr>
        <w:t>de</w:t>
      </w:r>
      <w:r>
        <w:rPr>
          <w:spacing w:val="23"/>
          <w:sz w:val="23"/>
        </w:rPr>
        <w:t> </w:t>
      </w:r>
      <w:r>
        <w:rPr>
          <w:sz w:val="23"/>
        </w:rPr>
        <w:t>Desarrollo</w:t>
      </w:r>
      <w:r>
        <w:rPr>
          <w:spacing w:val="25"/>
          <w:sz w:val="23"/>
        </w:rPr>
        <w:t> </w:t>
      </w:r>
      <w:r>
        <w:rPr>
          <w:sz w:val="23"/>
        </w:rPr>
        <w:t>del</w:t>
      </w:r>
      <w:r>
        <w:rPr>
          <w:spacing w:val="30"/>
          <w:sz w:val="23"/>
        </w:rPr>
        <w:t> </w:t>
      </w:r>
      <w:r>
        <w:rPr>
          <w:sz w:val="23"/>
        </w:rPr>
        <w:t>Milenio</w:t>
      </w:r>
      <w:r>
        <w:rPr>
          <w:spacing w:val="22"/>
          <w:sz w:val="23"/>
        </w:rPr>
        <w:t> </w:t>
      </w:r>
      <w:r>
        <w:rPr>
          <w:sz w:val="23"/>
        </w:rPr>
        <w:t>2015</w:t>
      </w:r>
      <w:r>
        <w:rPr>
          <w:sz w:val="23"/>
          <w:vertAlign w:val="superscript"/>
        </w:rPr>
        <w:t>2</w:t>
      </w:r>
      <w:r>
        <w:rPr>
          <w:sz w:val="23"/>
          <w:vertAlign w:val="baseline"/>
        </w:rPr>
        <w:t>.</w:t>
      </w:r>
      <w:r>
        <w:rPr>
          <w:spacing w:val="25"/>
          <w:sz w:val="23"/>
          <w:vertAlign w:val="baseline"/>
        </w:rPr>
        <w:t> </w:t>
      </w:r>
      <w:r>
        <w:rPr>
          <w:sz w:val="23"/>
          <w:vertAlign w:val="baseline"/>
        </w:rPr>
        <w:t>En</w:t>
      </w:r>
      <w:r>
        <w:rPr>
          <w:spacing w:val="25"/>
          <w:sz w:val="23"/>
          <w:vertAlign w:val="baseline"/>
        </w:rPr>
        <w:t> </w:t>
      </w:r>
      <w:r>
        <w:rPr>
          <w:sz w:val="23"/>
          <w:vertAlign w:val="baseline"/>
        </w:rPr>
        <w:t>el</w:t>
      </w:r>
      <w:r>
        <w:rPr>
          <w:spacing w:val="24"/>
          <w:sz w:val="23"/>
          <w:vertAlign w:val="baseline"/>
        </w:rPr>
        <w:t> </w:t>
      </w:r>
      <w:r>
        <w:rPr>
          <w:sz w:val="23"/>
          <w:vertAlign w:val="baseline"/>
        </w:rPr>
        <w:t>marco de la Asamblea General de las Naciones Unidas, Colombia y 188 países más, acordaron</w:t>
      </w:r>
      <w:r>
        <w:rPr>
          <w:spacing w:val="80"/>
          <w:sz w:val="23"/>
          <w:vertAlign w:val="baseline"/>
        </w:rPr>
        <w:t> </w:t>
      </w:r>
      <w:r>
        <w:rPr>
          <w:sz w:val="23"/>
          <w:vertAlign w:val="baseline"/>
        </w:rPr>
        <w:t>en la Cumbre del Milenio de septiembre de 2000, ocho Objetivos de Desarrollo de largo plazo.</w:t>
      </w:r>
      <w:r>
        <w:rPr>
          <w:spacing w:val="79"/>
          <w:sz w:val="23"/>
          <w:vertAlign w:val="baseline"/>
        </w:rPr>
        <w:t> </w:t>
      </w:r>
      <w:r>
        <w:rPr>
          <w:sz w:val="23"/>
          <w:vertAlign w:val="baseline"/>
        </w:rPr>
        <w:t>Con este fin el Documento Conpes Social 91 presenta las metas y estrategias para</w:t>
      </w:r>
      <w:r>
        <w:rPr>
          <w:spacing w:val="40"/>
          <w:sz w:val="23"/>
          <w:vertAlign w:val="baseline"/>
        </w:rPr>
        <w:t> </w:t>
      </w:r>
      <w:r>
        <w:rPr>
          <w:sz w:val="23"/>
          <w:vertAlign w:val="baseline"/>
        </w:rPr>
        <w:t>el logro de los objetivos. Dentro de los objetivos se encuentra, entre otros, el Objetivo 4, Reducir la mortalidad en menores de 5 años.</w:t>
      </w:r>
    </w:p>
    <w:p>
      <w:pPr>
        <w:pStyle w:val="BodyText"/>
        <w:spacing w:before="9"/>
        <w:rPr>
          <w:sz w:val="34"/>
        </w:rPr>
      </w:pPr>
    </w:p>
    <w:p>
      <w:pPr>
        <w:pStyle w:val="ListParagraph"/>
        <w:numPr>
          <w:ilvl w:val="0"/>
          <w:numId w:val="5"/>
        </w:numPr>
        <w:tabs>
          <w:tab w:pos="451" w:val="left" w:leader="none"/>
          <w:tab w:pos="453" w:val="left" w:leader="none"/>
        </w:tabs>
        <w:spacing w:line="240" w:lineRule="auto" w:before="0" w:after="0"/>
        <w:ind w:left="452" w:right="0" w:hanging="352"/>
        <w:jc w:val="left"/>
        <w:rPr>
          <w:sz w:val="23"/>
        </w:rPr>
      </w:pPr>
      <w:r>
        <w:rPr>
          <w:sz w:val="23"/>
        </w:rPr>
        <w:t>Código</w:t>
      </w:r>
      <w:r>
        <w:rPr>
          <w:spacing w:val="3"/>
          <w:sz w:val="23"/>
        </w:rPr>
        <w:t> </w:t>
      </w:r>
      <w:r>
        <w:rPr>
          <w:sz w:val="23"/>
        </w:rPr>
        <w:t>de</w:t>
      </w:r>
      <w:r>
        <w:rPr>
          <w:spacing w:val="2"/>
          <w:sz w:val="23"/>
        </w:rPr>
        <w:t> </w:t>
      </w:r>
      <w:r>
        <w:rPr>
          <w:sz w:val="23"/>
        </w:rPr>
        <w:t>la</w:t>
      </w:r>
      <w:r>
        <w:rPr>
          <w:spacing w:val="5"/>
          <w:sz w:val="23"/>
        </w:rPr>
        <w:t> </w:t>
      </w:r>
      <w:r>
        <w:rPr>
          <w:sz w:val="23"/>
        </w:rPr>
        <w:t>Infancia</w:t>
      </w:r>
      <w:r>
        <w:rPr>
          <w:spacing w:val="8"/>
          <w:sz w:val="23"/>
        </w:rPr>
        <w:t> </w:t>
      </w:r>
      <w:r>
        <w:rPr>
          <w:sz w:val="23"/>
        </w:rPr>
        <w:t>y</w:t>
      </w:r>
      <w:r>
        <w:rPr>
          <w:spacing w:val="-1"/>
          <w:sz w:val="23"/>
        </w:rPr>
        <w:t> </w:t>
      </w:r>
      <w:r>
        <w:rPr>
          <w:sz w:val="23"/>
        </w:rPr>
        <w:t>la</w:t>
      </w:r>
      <w:r>
        <w:rPr>
          <w:spacing w:val="2"/>
          <w:sz w:val="23"/>
        </w:rPr>
        <w:t> </w:t>
      </w:r>
      <w:r>
        <w:rPr>
          <w:sz w:val="23"/>
        </w:rPr>
        <w:t>Adolescencia</w:t>
      </w:r>
      <w:r>
        <w:rPr>
          <w:spacing w:val="2"/>
          <w:sz w:val="23"/>
        </w:rPr>
        <w:t> </w:t>
      </w:r>
      <w:r>
        <w:rPr>
          <w:sz w:val="23"/>
        </w:rPr>
        <w:t>expedido</w:t>
      </w:r>
      <w:r>
        <w:rPr>
          <w:spacing w:val="7"/>
          <w:sz w:val="23"/>
        </w:rPr>
        <w:t> </w:t>
      </w:r>
      <w:r>
        <w:rPr>
          <w:sz w:val="23"/>
        </w:rPr>
        <w:t>por</w:t>
      </w:r>
      <w:r>
        <w:rPr>
          <w:spacing w:val="2"/>
          <w:sz w:val="23"/>
        </w:rPr>
        <w:t> </w:t>
      </w:r>
      <w:r>
        <w:rPr>
          <w:sz w:val="23"/>
        </w:rPr>
        <w:t>la</w:t>
      </w:r>
      <w:r>
        <w:rPr>
          <w:spacing w:val="2"/>
          <w:sz w:val="23"/>
        </w:rPr>
        <w:t> </w:t>
      </w:r>
      <w:r>
        <w:rPr>
          <w:sz w:val="23"/>
        </w:rPr>
        <w:t>ley</w:t>
      </w:r>
      <w:r>
        <w:rPr>
          <w:spacing w:val="1"/>
          <w:sz w:val="23"/>
        </w:rPr>
        <w:t> </w:t>
      </w:r>
      <w:r>
        <w:rPr>
          <w:sz w:val="23"/>
        </w:rPr>
        <w:t>1098</w:t>
      </w:r>
      <w:r>
        <w:rPr>
          <w:spacing w:val="3"/>
          <w:sz w:val="23"/>
        </w:rPr>
        <w:t> </w:t>
      </w:r>
      <w:r>
        <w:rPr>
          <w:sz w:val="23"/>
        </w:rPr>
        <w:t>de</w:t>
      </w:r>
      <w:r>
        <w:rPr>
          <w:spacing w:val="3"/>
          <w:sz w:val="23"/>
        </w:rPr>
        <w:t> </w:t>
      </w:r>
      <w:r>
        <w:rPr>
          <w:spacing w:val="-2"/>
          <w:sz w:val="23"/>
        </w:rPr>
        <w:t>2006.</w:t>
      </w:r>
    </w:p>
    <w:p>
      <w:pPr>
        <w:pStyle w:val="BodyText"/>
        <w:rPr>
          <w:sz w:val="28"/>
        </w:rPr>
      </w:pPr>
    </w:p>
    <w:p>
      <w:pPr>
        <w:pStyle w:val="ListParagraph"/>
        <w:numPr>
          <w:ilvl w:val="1"/>
          <w:numId w:val="4"/>
        </w:numPr>
        <w:tabs>
          <w:tab w:pos="453" w:val="left" w:leader="none"/>
        </w:tabs>
        <w:spacing w:line="367" w:lineRule="auto" w:before="224" w:after="0"/>
        <w:ind w:left="452" w:right="954" w:hanging="351"/>
        <w:jc w:val="both"/>
        <w:rPr>
          <w:sz w:val="23"/>
        </w:rPr>
      </w:pPr>
      <w:r>
        <w:rPr>
          <w:w w:val="110"/>
          <w:sz w:val="23"/>
        </w:rPr>
        <w:t>Asistencia</w:t>
      </w:r>
      <w:r>
        <w:rPr>
          <w:spacing w:val="-5"/>
          <w:w w:val="110"/>
          <w:sz w:val="23"/>
        </w:rPr>
        <w:t> </w:t>
      </w:r>
      <w:r>
        <w:rPr>
          <w:w w:val="110"/>
          <w:sz w:val="23"/>
        </w:rPr>
        <w:t>a</w:t>
      </w:r>
      <w:r>
        <w:rPr>
          <w:spacing w:val="-5"/>
          <w:w w:val="110"/>
          <w:sz w:val="23"/>
        </w:rPr>
        <w:t> </w:t>
      </w:r>
      <w:r>
        <w:rPr>
          <w:w w:val="110"/>
          <w:sz w:val="23"/>
        </w:rPr>
        <w:t>la</w:t>
      </w:r>
      <w:r>
        <w:rPr>
          <w:spacing w:val="-5"/>
          <w:w w:val="110"/>
          <w:sz w:val="23"/>
        </w:rPr>
        <w:t> </w:t>
      </w:r>
      <w:r>
        <w:rPr>
          <w:w w:val="110"/>
          <w:sz w:val="23"/>
        </w:rPr>
        <w:t>niñez</w:t>
      </w:r>
      <w:r>
        <w:rPr>
          <w:spacing w:val="40"/>
          <w:w w:val="110"/>
          <w:sz w:val="23"/>
        </w:rPr>
        <w:t> </w:t>
      </w:r>
      <w:r>
        <w:rPr>
          <w:w w:val="110"/>
          <w:sz w:val="23"/>
        </w:rPr>
        <w:t>y</w:t>
      </w:r>
      <w:r>
        <w:rPr>
          <w:spacing w:val="-5"/>
          <w:w w:val="110"/>
          <w:sz w:val="23"/>
        </w:rPr>
        <w:t> </w:t>
      </w:r>
      <w:r>
        <w:rPr>
          <w:w w:val="110"/>
          <w:sz w:val="23"/>
        </w:rPr>
        <w:t>apoyo</w:t>
      </w:r>
      <w:r>
        <w:rPr>
          <w:spacing w:val="-5"/>
          <w:w w:val="110"/>
          <w:sz w:val="23"/>
        </w:rPr>
        <w:t> </w:t>
      </w:r>
      <w:r>
        <w:rPr>
          <w:w w:val="110"/>
          <w:sz w:val="23"/>
        </w:rPr>
        <w:t>a</w:t>
      </w:r>
      <w:r>
        <w:rPr>
          <w:spacing w:val="-5"/>
          <w:w w:val="110"/>
          <w:sz w:val="23"/>
        </w:rPr>
        <w:t> </w:t>
      </w:r>
      <w:r>
        <w:rPr>
          <w:w w:val="110"/>
          <w:sz w:val="23"/>
        </w:rPr>
        <w:t>la</w:t>
      </w:r>
      <w:r>
        <w:rPr>
          <w:spacing w:val="-5"/>
          <w:w w:val="110"/>
          <w:sz w:val="23"/>
        </w:rPr>
        <w:t> </w:t>
      </w:r>
      <w:r>
        <w:rPr>
          <w:w w:val="110"/>
          <w:sz w:val="23"/>
        </w:rPr>
        <w:t>familia</w:t>
      </w:r>
      <w:r>
        <w:rPr>
          <w:spacing w:val="-5"/>
          <w:w w:val="110"/>
          <w:sz w:val="23"/>
        </w:rPr>
        <w:t> </w:t>
      </w:r>
      <w:r>
        <w:rPr>
          <w:w w:val="110"/>
          <w:sz w:val="23"/>
        </w:rPr>
        <w:t>para</w:t>
      </w:r>
      <w:r>
        <w:rPr>
          <w:spacing w:val="-5"/>
          <w:w w:val="110"/>
          <w:sz w:val="23"/>
        </w:rPr>
        <w:t> </w:t>
      </w:r>
      <w:r>
        <w:rPr>
          <w:w w:val="110"/>
          <w:sz w:val="23"/>
        </w:rPr>
        <w:t>posibilitar</w:t>
      </w:r>
      <w:r>
        <w:rPr>
          <w:spacing w:val="-6"/>
          <w:w w:val="110"/>
          <w:sz w:val="23"/>
        </w:rPr>
        <w:t> </w:t>
      </w:r>
      <w:r>
        <w:rPr>
          <w:w w:val="110"/>
          <w:sz w:val="23"/>
        </w:rPr>
        <w:t>a</w:t>
      </w:r>
      <w:r>
        <w:rPr>
          <w:spacing w:val="-5"/>
          <w:w w:val="110"/>
          <w:sz w:val="23"/>
        </w:rPr>
        <w:t> </w:t>
      </w:r>
      <w:r>
        <w:rPr>
          <w:w w:val="110"/>
          <w:sz w:val="23"/>
        </w:rPr>
        <w:t>los</w:t>
      </w:r>
      <w:r>
        <w:rPr>
          <w:spacing w:val="-5"/>
          <w:w w:val="110"/>
          <w:sz w:val="23"/>
        </w:rPr>
        <w:t> </w:t>
      </w:r>
      <w:r>
        <w:rPr>
          <w:w w:val="110"/>
          <w:sz w:val="23"/>
        </w:rPr>
        <w:t>niños</w:t>
      </w:r>
      <w:r>
        <w:rPr>
          <w:spacing w:val="-5"/>
          <w:w w:val="110"/>
          <w:sz w:val="23"/>
        </w:rPr>
        <w:t> </w:t>
      </w:r>
      <w:r>
        <w:rPr>
          <w:w w:val="110"/>
          <w:sz w:val="23"/>
        </w:rPr>
        <w:t>el</w:t>
      </w:r>
      <w:r>
        <w:rPr>
          <w:spacing w:val="-5"/>
          <w:w w:val="110"/>
          <w:sz w:val="23"/>
        </w:rPr>
        <w:t> </w:t>
      </w:r>
      <w:r>
        <w:rPr>
          <w:w w:val="110"/>
          <w:sz w:val="23"/>
        </w:rPr>
        <w:t>ejercicio</w:t>
      </w:r>
      <w:r>
        <w:rPr>
          <w:spacing w:val="-5"/>
          <w:w w:val="110"/>
          <w:sz w:val="23"/>
        </w:rPr>
        <w:t> </w:t>
      </w:r>
      <w:r>
        <w:rPr>
          <w:w w:val="110"/>
          <w:sz w:val="23"/>
        </w:rPr>
        <w:t>de sus</w:t>
      </w:r>
      <w:r>
        <w:rPr>
          <w:spacing w:val="-7"/>
          <w:w w:val="110"/>
          <w:sz w:val="23"/>
        </w:rPr>
        <w:t> </w:t>
      </w:r>
      <w:r>
        <w:rPr>
          <w:w w:val="110"/>
          <w:sz w:val="23"/>
        </w:rPr>
        <w:t>derechos</w:t>
      </w:r>
      <w:r>
        <w:rPr>
          <w:spacing w:val="-7"/>
          <w:w w:val="110"/>
          <w:sz w:val="23"/>
        </w:rPr>
        <w:t> </w:t>
      </w:r>
      <w:r>
        <w:rPr>
          <w:w w:val="110"/>
          <w:sz w:val="23"/>
        </w:rPr>
        <w:t>-</w:t>
      </w:r>
      <w:r>
        <w:rPr>
          <w:spacing w:val="-6"/>
          <w:w w:val="110"/>
          <w:sz w:val="23"/>
        </w:rPr>
        <w:t> </w:t>
      </w:r>
      <w:r>
        <w:rPr>
          <w:w w:val="110"/>
          <w:sz w:val="23"/>
        </w:rPr>
        <w:t>atención</w:t>
      </w:r>
      <w:r>
        <w:rPr>
          <w:spacing w:val="-5"/>
          <w:w w:val="110"/>
          <w:sz w:val="23"/>
        </w:rPr>
        <w:t> </w:t>
      </w:r>
      <w:r>
        <w:rPr>
          <w:w w:val="110"/>
          <w:sz w:val="23"/>
        </w:rPr>
        <w:t>a</w:t>
      </w:r>
      <w:r>
        <w:rPr>
          <w:spacing w:val="-7"/>
          <w:w w:val="110"/>
          <w:sz w:val="23"/>
        </w:rPr>
        <w:t> </w:t>
      </w:r>
      <w:r>
        <w:rPr>
          <w:w w:val="110"/>
          <w:sz w:val="23"/>
        </w:rPr>
        <w:t>la</w:t>
      </w:r>
      <w:r>
        <w:rPr>
          <w:spacing w:val="-7"/>
          <w:w w:val="110"/>
          <w:sz w:val="23"/>
        </w:rPr>
        <w:t> </w:t>
      </w:r>
      <w:r>
        <w:rPr>
          <w:w w:val="110"/>
          <w:sz w:val="23"/>
        </w:rPr>
        <w:t>población</w:t>
      </w:r>
      <w:r>
        <w:rPr>
          <w:spacing w:val="-8"/>
          <w:w w:val="110"/>
          <w:sz w:val="23"/>
        </w:rPr>
        <w:t> </w:t>
      </w:r>
      <w:r>
        <w:rPr>
          <w:w w:val="110"/>
          <w:sz w:val="23"/>
        </w:rPr>
        <w:t>desplazada</w:t>
      </w:r>
      <w:r>
        <w:rPr>
          <w:spacing w:val="-7"/>
          <w:w w:val="110"/>
          <w:sz w:val="23"/>
        </w:rPr>
        <w:t> </w:t>
      </w:r>
      <w:r>
        <w:rPr>
          <w:w w:val="110"/>
          <w:sz w:val="23"/>
        </w:rPr>
        <w:t>APD,</w:t>
      </w:r>
      <w:r>
        <w:rPr>
          <w:spacing w:val="-6"/>
          <w:w w:val="110"/>
          <w:sz w:val="23"/>
        </w:rPr>
        <w:t> </w:t>
      </w:r>
      <w:r>
        <w:rPr>
          <w:w w:val="110"/>
          <w:sz w:val="23"/>
        </w:rPr>
        <w:t>a</w:t>
      </w:r>
      <w:r>
        <w:rPr>
          <w:spacing w:val="-5"/>
          <w:w w:val="110"/>
          <w:sz w:val="23"/>
        </w:rPr>
        <w:t> </w:t>
      </w:r>
      <w:r>
        <w:rPr>
          <w:w w:val="110"/>
          <w:sz w:val="23"/>
        </w:rPr>
        <w:t>nivel</w:t>
      </w:r>
      <w:r>
        <w:rPr>
          <w:spacing w:val="-7"/>
          <w:w w:val="110"/>
          <w:sz w:val="23"/>
        </w:rPr>
        <w:t> </w:t>
      </w:r>
      <w:r>
        <w:rPr>
          <w:w w:val="110"/>
          <w:sz w:val="23"/>
        </w:rPr>
        <w:t>nacional.</w:t>
      </w:r>
    </w:p>
    <w:p>
      <w:pPr>
        <w:pStyle w:val="BodyText"/>
        <w:spacing w:before="4"/>
        <w:rPr>
          <w:sz w:val="34"/>
        </w:rPr>
      </w:pPr>
    </w:p>
    <w:p>
      <w:pPr>
        <w:pStyle w:val="BodyText"/>
        <w:spacing w:line="364" w:lineRule="auto"/>
        <w:ind w:left="101" w:right="953" w:firstLine="643"/>
        <w:jc w:val="both"/>
      </w:pPr>
      <w:r>
        <w:rPr/>
        <w:t>Mediante este proyecto se brinda atención a la población afectada por desplazamiento (desde la gestación hasta los 6 años de edad y en condición de desplazamiento). Se</w:t>
      </w:r>
      <w:r>
        <w:rPr>
          <w:spacing w:val="80"/>
          <w:w w:val="150"/>
        </w:rPr>
        <w:t> </w:t>
      </w:r>
      <w:r>
        <w:rPr/>
        <w:t>desarrollan las modalidades de recuperación nutricional, hogares comunitarios, hogares infantiles,</w:t>
      </w:r>
      <w:r>
        <w:rPr>
          <w:spacing w:val="30"/>
        </w:rPr>
        <w:t> </w:t>
      </w:r>
      <w:r>
        <w:rPr/>
        <w:t>lactantes</w:t>
      </w:r>
      <w:r>
        <w:rPr>
          <w:spacing w:val="33"/>
        </w:rPr>
        <w:t> </w:t>
      </w:r>
      <w:r>
        <w:rPr/>
        <w:t>y</w:t>
      </w:r>
      <w:r>
        <w:rPr>
          <w:spacing w:val="23"/>
        </w:rPr>
        <w:t> </w:t>
      </w:r>
      <w:r>
        <w:rPr/>
        <w:t>preescolares,</w:t>
      </w:r>
      <w:r>
        <w:rPr>
          <w:spacing w:val="27"/>
        </w:rPr>
        <w:t> </w:t>
      </w:r>
      <w:r>
        <w:rPr/>
        <w:t>jardines</w:t>
      </w:r>
      <w:r>
        <w:rPr>
          <w:spacing w:val="31"/>
        </w:rPr>
        <w:t> </w:t>
      </w:r>
      <w:r>
        <w:rPr/>
        <w:t>comunitarios,</w:t>
      </w:r>
      <w:r>
        <w:rPr>
          <w:spacing w:val="27"/>
        </w:rPr>
        <w:t> </w:t>
      </w:r>
      <w:r>
        <w:rPr/>
        <w:t>atención</w:t>
      </w:r>
      <w:r>
        <w:rPr>
          <w:spacing w:val="29"/>
        </w:rPr>
        <w:t> </w:t>
      </w:r>
      <w:r>
        <w:rPr/>
        <w:t>a</w:t>
      </w:r>
      <w:r>
        <w:rPr>
          <w:spacing w:val="25"/>
        </w:rPr>
        <w:t> </w:t>
      </w:r>
      <w:r>
        <w:rPr/>
        <w:t>niños</w:t>
      </w:r>
      <w:r>
        <w:rPr>
          <w:spacing w:val="29"/>
        </w:rPr>
        <w:t> </w:t>
      </w:r>
      <w:r>
        <w:rPr/>
        <w:t>hasta</w:t>
      </w:r>
      <w:r>
        <w:rPr>
          <w:spacing w:val="28"/>
        </w:rPr>
        <w:t> </w:t>
      </w:r>
      <w:r>
        <w:rPr/>
        <w:t>los</w:t>
      </w:r>
      <w:r>
        <w:rPr>
          <w:spacing w:val="29"/>
        </w:rPr>
        <w:t> </w:t>
      </w:r>
      <w:r>
        <w:rPr/>
        <w:t>3</w:t>
      </w:r>
      <w:r>
        <w:rPr>
          <w:spacing w:val="29"/>
        </w:rPr>
        <w:t> </w:t>
      </w:r>
      <w:r>
        <w:rPr/>
        <w:t>años en establecimientos de reclusión de mujeres, atención a niños y niñas excluidos y/o en condiciones de extrema vulnerabilidad (estas modalidades de atención son similares a las descritas para el proyecto anterior de “Asistencia a la primera infancia a nivel nacional”.</w:t>
      </w:r>
    </w:p>
    <w:p>
      <w:pPr>
        <w:pStyle w:val="BodyText"/>
        <w:spacing w:before="9"/>
        <w:rPr>
          <w:sz w:val="35"/>
        </w:rPr>
      </w:pPr>
    </w:p>
    <w:p>
      <w:pPr>
        <w:pStyle w:val="BodyText"/>
        <w:spacing w:line="364" w:lineRule="auto" w:before="1"/>
        <w:ind w:left="101" w:right="948" w:firstLine="688"/>
        <w:jc w:val="both"/>
      </w:pPr>
      <w:r>
        <w:rPr/>
        <w:t>Se</w:t>
      </w:r>
      <w:r>
        <w:rPr>
          <w:spacing w:val="40"/>
        </w:rPr>
        <w:t> </w:t>
      </w:r>
      <w:r>
        <w:rPr/>
        <w:t>incluye</w:t>
      </w:r>
      <w:r>
        <w:rPr>
          <w:spacing w:val="40"/>
        </w:rPr>
        <w:t> </w:t>
      </w:r>
      <w:r>
        <w:rPr/>
        <w:t>la</w:t>
      </w:r>
      <w:r>
        <w:rPr>
          <w:spacing w:val="40"/>
        </w:rPr>
        <w:t> </w:t>
      </w:r>
      <w:r>
        <w:rPr/>
        <w:t>modalidad</w:t>
      </w:r>
      <w:r>
        <w:rPr>
          <w:spacing w:val="40"/>
        </w:rPr>
        <w:t> </w:t>
      </w:r>
      <w:r>
        <w:rPr/>
        <w:t>de</w:t>
      </w:r>
      <w:r>
        <w:rPr>
          <w:spacing w:val="40"/>
        </w:rPr>
        <w:t> </w:t>
      </w:r>
      <w:r>
        <w:rPr/>
        <w:t>asistencia</w:t>
      </w:r>
      <w:r>
        <w:rPr>
          <w:spacing w:val="40"/>
        </w:rPr>
        <w:t> </w:t>
      </w:r>
      <w:r>
        <w:rPr/>
        <w:t>nutricional</w:t>
      </w:r>
      <w:r>
        <w:rPr>
          <w:spacing w:val="40"/>
        </w:rPr>
        <w:t> </w:t>
      </w:r>
      <w:r>
        <w:rPr/>
        <w:t>al</w:t>
      </w:r>
      <w:r>
        <w:rPr>
          <w:spacing w:val="40"/>
        </w:rPr>
        <w:t> </w:t>
      </w:r>
      <w:r>
        <w:rPr/>
        <w:t>escolar</w:t>
      </w:r>
      <w:r>
        <w:rPr>
          <w:spacing w:val="40"/>
        </w:rPr>
        <w:t> </w:t>
      </w:r>
      <w:r>
        <w:rPr/>
        <w:t>y</w:t>
      </w:r>
      <w:r>
        <w:rPr>
          <w:spacing w:val="40"/>
        </w:rPr>
        <w:t> </w:t>
      </w:r>
      <w:r>
        <w:rPr/>
        <w:t>adolescente desplazados, a través de la cual se suministran desayunos en las jornadas de la mañana y almuerzo en las jornadas de la tarde. Mediante esta modalidad se busca contribuir al mejoramiento del desempeño académico de los niños, niñas y adolescentes en condición de desplazamiento. Igualmente se ofrece la modalidad de apoyo y fortalecimiento a niños y jóvenes</w:t>
      </w:r>
      <w:r>
        <w:rPr>
          <w:spacing w:val="80"/>
        </w:rPr>
        <w:t> </w:t>
      </w:r>
      <w:r>
        <w:rPr/>
        <w:t>adolescentes</w:t>
      </w:r>
      <w:r>
        <w:rPr>
          <w:spacing w:val="80"/>
        </w:rPr>
        <w:t> </w:t>
      </w:r>
      <w:r>
        <w:rPr/>
        <w:t>de</w:t>
      </w:r>
      <w:r>
        <w:rPr>
          <w:spacing w:val="80"/>
        </w:rPr>
        <w:t> </w:t>
      </w:r>
      <w:r>
        <w:rPr/>
        <w:t>familias</w:t>
      </w:r>
      <w:r>
        <w:rPr>
          <w:spacing w:val="80"/>
        </w:rPr>
        <w:t> </w:t>
      </w:r>
      <w:r>
        <w:rPr/>
        <w:t>de</w:t>
      </w:r>
      <w:r>
        <w:rPr>
          <w:spacing w:val="80"/>
        </w:rPr>
        <w:t> </w:t>
      </w:r>
      <w:r>
        <w:rPr/>
        <w:t>las</w:t>
      </w:r>
      <w:r>
        <w:rPr>
          <w:spacing w:val="80"/>
        </w:rPr>
        <w:t> </w:t>
      </w:r>
      <w:r>
        <w:rPr/>
        <w:t>áreas</w:t>
      </w:r>
      <w:r>
        <w:rPr>
          <w:spacing w:val="80"/>
        </w:rPr>
        <w:t> </w:t>
      </w:r>
      <w:r>
        <w:rPr/>
        <w:t>rurales,</w:t>
      </w:r>
      <w:r>
        <w:rPr>
          <w:spacing w:val="80"/>
        </w:rPr>
        <w:t> </w:t>
      </w:r>
      <w:r>
        <w:rPr/>
        <w:t>dirigida</w:t>
      </w:r>
      <w:r>
        <w:rPr>
          <w:spacing w:val="80"/>
        </w:rPr>
        <w:t> </w:t>
      </w:r>
      <w:r>
        <w:rPr/>
        <w:t>a</w:t>
      </w:r>
      <w:r>
        <w:rPr>
          <w:spacing w:val="80"/>
        </w:rPr>
        <w:t> </w:t>
      </w:r>
      <w:r>
        <w:rPr/>
        <w:t>mejorar</w:t>
      </w:r>
      <w:r>
        <w:rPr>
          <w:spacing w:val="80"/>
        </w:rPr>
        <w:t> </w:t>
      </w:r>
      <w:r>
        <w:rPr/>
        <w:t>su</w:t>
      </w:r>
      <w:r>
        <w:rPr>
          <w:spacing w:val="80"/>
        </w:rPr>
        <w:t> </w:t>
      </w:r>
      <w:r>
        <w:rPr/>
        <w:t>situación</w:t>
      </w:r>
    </w:p>
    <w:p>
      <w:pPr>
        <w:pStyle w:val="BodyText"/>
        <w:rPr>
          <w:sz w:val="20"/>
        </w:rPr>
      </w:pPr>
    </w:p>
    <w:p>
      <w:pPr>
        <w:pStyle w:val="BodyText"/>
        <w:spacing w:before="7"/>
        <w:rPr>
          <w:sz w:val="22"/>
        </w:rPr>
      </w:pPr>
      <w:r>
        <w:rPr/>
        <w:pict>
          <v:rect style="position:absolute;margin-left:70.080002pt;margin-top:14.228017pt;width:140.159997pt;height:.6pt;mso-position-horizontal-relative:page;mso-position-vertical-relative:paragraph;z-index:-15727616;mso-wrap-distance-left:0;mso-wrap-distance-right:0" id="docshape7" filled="true" fillcolor="#000000" stroked="false">
            <v:fill type="solid"/>
            <w10:wrap type="topAndBottom"/>
          </v:rect>
        </w:pict>
      </w:r>
    </w:p>
    <w:p>
      <w:pPr>
        <w:pStyle w:val="BodyText"/>
        <w:rPr>
          <w:sz w:val="20"/>
        </w:rPr>
      </w:pPr>
    </w:p>
    <w:p>
      <w:pPr>
        <w:pStyle w:val="BodyText"/>
        <w:spacing w:before="6"/>
        <w:rPr>
          <w:sz w:val="21"/>
        </w:rPr>
      </w:pPr>
    </w:p>
    <w:p>
      <w:pPr>
        <w:spacing w:line="247" w:lineRule="auto" w:before="99"/>
        <w:ind w:left="101" w:right="582" w:firstLine="0"/>
        <w:jc w:val="both"/>
        <w:rPr>
          <w:sz w:val="17"/>
        </w:rPr>
      </w:pPr>
      <w:r>
        <w:rPr>
          <w:rFonts w:ascii="Trebuchet MS" w:hAnsi="Trebuchet MS"/>
          <w:sz w:val="17"/>
          <w:vertAlign w:val="superscript"/>
        </w:rPr>
        <w:t>2</w:t>
      </w:r>
      <w:r>
        <w:rPr>
          <w:rFonts w:ascii="Trebuchet MS" w:hAnsi="Trebuchet MS"/>
          <w:sz w:val="17"/>
          <w:vertAlign w:val="baseline"/>
        </w:rPr>
        <w:t> </w:t>
      </w:r>
      <w:r>
        <w:rPr>
          <w:sz w:val="17"/>
          <w:vertAlign w:val="baseline"/>
        </w:rPr>
        <w:t>Consejo</w:t>
      </w:r>
      <w:r>
        <w:rPr>
          <w:spacing w:val="37"/>
          <w:sz w:val="17"/>
          <w:vertAlign w:val="baseline"/>
        </w:rPr>
        <w:t> </w:t>
      </w:r>
      <w:r>
        <w:rPr>
          <w:sz w:val="17"/>
          <w:vertAlign w:val="baseline"/>
        </w:rPr>
        <w:t>Nacional</w:t>
      </w:r>
      <w:r>
        <w:rPr>
          <w:spacing w:val="38"/>
          <w:sz w:val="17"/>
          <w:vertAlign w:val="baseline"/>
        </w:rPr>
        <w:t> </w:t>
      </w:r>
      <w:r>
        <w:rPr>
          <w:sz w:val="17"/>
          <w:vertAlign w:val="baseline"/>
        </w:rPr>
        <w:t>de</w:t>
      </w:r>
      <w:r>
        <w:rPr>
          <w:spacing w:val="38"/>
          <w:sz w:val="17"/>
          <w:vertAlign w:val="baseline"/>
        </w:rPr>
        <w:t> </w:t>
      </w:r>
      <w:r>
        <w:rPr>
          <w:sz w:val="17"/>
          <w:vertAlign w:val="baseline"/>
        </w:rPr>
        <w:t>Política</w:t>
      </w:r>
      <w:r>
        <w:rPr>
          <w:spacing w:val="40"/>
          <w:sz w:val="17"/>
          <w:vertAlign w:val="baseline"/>
        </w:rPr>
        <w:t> </w:t>
      </w:r>
      <w:r>
        <w:rPr>
          <w:sz w:val="17"/>
          <w:vertAlign w:val="baseline"/>
        </w:rPr>
        <w:t>Económica</w:t>
      </w:r>
      <w:r>
        <w:rPr>
          <w:spacing w:val="40"/>
          <w:sz w:val="17"/>
          <w:vertAlign w:val="baseline"/>
        </w:rPr>
        <w:t> </w:t>
      </w:r>
      <w:r>
        <w:rPr>
          <w:sz w:val="17"/>
          <w:vertAlign w:val="baseline"/>
        </w:rPr>
        <w:t>Social.</w:t>
      </w:r>
      <w:r>
        <w:rPr>
          <w:spacing w:val="35"/>
          <w:sz w:val="17"/>
          <w:vertAlign w:val="baseline"/>
        </w:rPr>
        <w:t> </w:t>
      </w:r>
      <w:r>
        <w:rPr>
          <w:sz w:val="17"/>
          <w:vertAlign w:val="baseline"/>
        </w:rPr>
        <w:t>Conpes</w:t>
      </w:r>
      <w:r>
        <w:rPr>
          <w:spacing w:val="40"/>
          <w:sz w:val="17"/>
          <w:vertAlign w:val="baseline"/>
        </w:rPr>
        <w:t> </w:t>
      </w:r>
      <w:r>
        <w:rPr>
          <w:sz w:val="17"/>
          <w:vertAlign w:val="baseline"/>
        </w:rPr>
        <w:t>Social</w:t>
      </w:r>
      <w:r>
        <w:rPr>
          <w:spacing w:val="40"/>
          <w:sz w:val="17"/>
          <w:vertAlign w:val="baseline"/>
        </w:rPr>
        <w:t> </w:t>
      </w:r>
      <w:r>
        <w:rPr>
          <w:sz w:val="17"/>
          <w:vertAlign w:val="baseline"/>
        </w:rPr>
        <w:t>91 “Metas</w:t>
      </w:r>
      <w:r>
        <w:rPr>
          <w:spacing w:val="38"/>
          <w:sz w:val="17"/>
          <w:vertAlign w:val="baseline"/>
        </w:rPr>
        <w:t> </w:t>
      </w:r>
      <w:r>
        <w:rPr>
          <w:sz w:val="17"/>
          <w:vertAlign w:val="baseline"/>
        </w:rPr>
        <w:t>y</w:t>
      </w:r>
      <w:r>
        <w:rPr>
          <w:spacing w:val="40"/>
          <w:sz w:val="17"/>
          <w:vertAlign w:val="baseline"/>
        </w:rPr>
        <w:t> </w:t>
      </w:r>
      <w:r>
        <w:rPr>
          <w:sz w:val="17"/>
          <w:vertAlign w:val="baseline"/>
        </w:rPr>
        <w:t>Estrategias</w:t>
      </w:r>
      <w:r>
        <w:rPr>
          <w:spacing w:val="38"/>
          <w:sz w:val="17"/>
          <w:vertAlign w:val="baseline"/>
        </w:rPr>
        <w:t> </w:t>
      </w:r>
      <w:r>
        <w:rPr>
          <w:sz w:val="17"/>
          <w:vertAlign w:val="baseline"/>
        </w:rPr>
        <w:t>de Colombia</w:t>
      </w:r>
      <w:r>
        <w:rPr>
          <w:spacing w:val="40"/>
          <w:sz w:val="17"/>
          <w:vertAlign w:val="baseline"/>
        </w:rPr>
        <w:t> </w:t>
      </w:r>
      <w:r>
        <w:rPr>
          <w:sz w:val="17"/>
          <w:vertAlign w:val="baseline"/>
        </w:rPr>
        <w:t>para</w:t>
      </w:r>
      <w:r>
        <w:rPr>
          <w:spacing w:val="37"/>
          <w:sz w:val="17"/>
          <w:vertAlign w:val="baseline"/>
        </w:rPr>
        <w:t> </w:t>
      </w:r>
      <w:r>
        <w:rPr>
          <w:sz w:val="17"/>
          <w:vertAlign w:val="baseline"/>
        </w:rPr>
        <w:t>el</w:t>
      </w:r>
      <w:r>
        <w:rPr>
          <w:spacing w:val="40"/>
          <w:sz w:val="17"/>
          <w:vertAlign w:val="baseline"/>
        </w:rPr>
        <w:t> </w:t>
      </w:r>
      <w:r>
        <w:rPr>
          <w:sz w:val="17"/>
          <w:vertAlign w:val="baseline"/>
        </w:rPr>
        <w:t>logro</w:t>
      </w:r>
      <w:r>
        <w:rPr>
          <w:spacing w:val="37"/>
          <w:sz w:val="17"/>
          <w:vertAlign w:val="baseline"/>
        </w:rPr>
        <w:t> </w:t>
      </w:r>
      <w:r>
        <w:rPr>
          <w:sz w:val="17"/>
          <w:vertAlign w:val="baseline"/>
        </w:rPr>
        <w:t>de los Objetivos de Desarrollo del Milenio-2015-”. República de Colombia. Departamento Nacional de Planeación. Bogotá DC. 14 de septiembre 2005</w:t>
      </w:r>
    </w:p>
    <w:p>
      <w:pPr>
        <w:spacing w:after="0" w:line="247" w:lineRule="auto"/>
        <w:jc w:val="both"/>
        <w:rPr>
          <w:sz w:val="17"/>
        </w:rPr>
        <w:sectPr>
          <w:pgSz w:w="11900" w:h="16840"/>
          <w:pgMar w:header="0" w:footer="1655" w:top="1940" w:bottom="1840" w:left="1300" w:right="800"/>
        </w:sectPr>
      </w:pPr>
    </w:p>
    <w:p>
      <w:pPr>
        <w:pStyle w:val="BodyText"/>
        <w:spacing w:line="364" w:lineRule="auto" w:before="175"/>
        <w:ind w:left="101" w:right="955"/>
      </w:pPr>
      <w:r>
        <w:rPr/>
        <w:t>alimentaria</w:t>
      </w:r>
      <w:r>
        <w:rPr>
          <w:spacing w:val="40"/>
        </w:rPr>
        <w:t> </w:t>
      </w:r>
      <w:r>
        <w:rPr/>
        <w:t>y</w:t>
      </w:r>
      <w:r>
        <w:rPr>
          <w:spacing w:val="40"/>
        </w:rPr>
        <w:t> </w:t>
      </w:r>
      <w:r>
        <w:rPr/>
        <w:t>nutricional</w:t>
      </w:r>
      <w:r>
        <w:rPr>
          <w:spacing w:val="40"/>
        </w:rPr>
        <w:t> </w:t>
      </w:r>
      <w:r>
        <w:rPr/>
        <w:t>cuando</w:t>
      </w:r>
      <w:r>
        <w:rPr>
          <w:spacing w:val="40"/>
        </w:rPr>
        <w:t> </w:t>
      </w:r>
      <w:r>
        <w:rPr/>
        <w:t>estudian</w:t>
      </w:r>
      <w:r>
        <w:rPr>
          <w:spacing w:val="40"/>
        </w:rPr>
        <w:t> </w:t>
      </w:r>
      <w:r>
        <w:rPr/>
        <w:t>en</w:t>
      </w:r>
      <w:r>
        <w:rPr>
          <w:spacing w:val="40"/>
        </w:rPr>
        <w:t> </w:t>
      </w:r>
      <w:r>
        <w:rPr/>
        <w:t>instituciones</w:t>
      </w:r>
      <w:r>
        <w:rPr>
          <w:spacing w:val="40"/>
        </w:rPr>
        <w:t> </w:t>
      </w:r>
      <w:r>
        <w:rPr/>
        <w:t>educativas</w:t>
      </w:r>
      <w:r>
        <w:rPr>
          <w:spacing w:val="40"/>
        </w:rPr>
        <w:t> </w:t>
      </w:r>
      <w:r>
        <w:rPr/>
        <w:t>de</w:t>
      </w:r>
      <w:r>
        <w:rPr>
          <w:spacing w:val="40"/>
        </w:rPr>
        <w:t> </w:t>
      </w:r>
      <w:r>
        <w:rPr/>
        <w:t>manera</w:t>
      </w:r>
      <w:r>
        <w:rPr>
          <w:spacing w:val="40"/>
        </w:rPr>
        <w:t> </w:t>
      </w:r>
      <w:r>
        <w:rPr/>
        <w:t>interna</w:t>
      </w:r>
      <w:r>
        <w:rPr>
          <w:spacing w:val="40"/>
        </w:rPr>
        <w:t> </w:t>
      </w:r>
      <w:r>
        <w:rPr/>
        <w:t>y apoyan el desarrollo de proyectos formativos propios.</w:t>
      </w:r>
    </w:p>
    <w:p>
      <w:pPr>
        <w:pStyle w:val="BodyText"/>
        <w:spacing w:before="6"/>
        <w:rPr>
          <w:sz w:val="35"/>
        </w:rPr>
      </w:pPr>
    </w:p>
    <w:p>
      <w:pPr>
        <w:pStyle w:val="ListParagraph"/>
        <w:numPr>
          <w:ilvl w:val="1"/>
          <w:numId w:val="4"/>
        </w:numPr>
        <w:tabs>
          <w:tab w:pos="452" w:val="left" w:leader="none"/>
        </w:tabs>
        <w:spacing w:line="240" w:lineRule="auto" w:before="0" w:after="0"/>
        <w:ind w:left="452" w:right="0" w:hanging="351"/>
        <w:jc w:val="left"/>
        <w:rPr>
          <w:sz w:val="23"/>
        </w:rPr>
      </w:pPr>
      <w:r>
        <w:rPr>
          <w:w w:val="105"/>
          <w:sz w:val="23"/>
        </w:rPr>
        <w:t>Apoyo</w:t>
      </w:r>
      <w:r>
        <w:rPr>
          <w:spacing w:val="2"/>
          <w:w w:val="105"/>
          <w:sz w:val="23"/>
        </w:rPr>
        <w:t> </w:t>
      </w:r>
      <w:r>
        <w:rPr>
          <w:w w:val="105"/>
          <w:sz w:val="23"/>
        </w:rPr>
        <w:t>nutricional</w:t>
      </w:r>
      <w:r>
        <w:rPr>
          <w:spacing w:val="5"/>
          <w:w w:val="105"/>
          <w:sz w:val="23"/>
        </w:rPr>
        <w:t> </w:t>
      </w:r>
      <w:r>
        <w:rPr>
          <w:w w:val="105"/>
          <w:sz w:val="23"/>
        </w:rPr>
        <w:t>y</w:t>
      </w:r>
      <w:r>
        <w:rPr>
          <w:spacing w:val="6"/>
          <w:w w:val="105"/>
          <w:sz w:val="23"/>
        </w:rPr>
        <w:t> </w:t>
      </w:r>
      <w:r>
        <w:rPr>
          <w:w w:val="105"/>
          <w:sz w:val="23"/>
        </w:rPr>
        <w:t>de</w:t>
      </w:r>
      <w:r>
        <w:rPr>
          <w:spacing w:val="5"/>
          <w:w w:val="105"/>
          <w:sz w:val="23"/>
        </w:rPr>
        <w:t> </w:t>
      </w:r>
      <w:r>
        <w:rPr>
          <w:w w:val="105"/>
          <w:sz w:val="23"/>
        </w:rPr>
        <w:t>orientación</w:t>
      </w:r>
      <w:r>
        <w:rPr>
          <w:spacing w:val="5"/>
          <w:w w:val="105"/>
          <w:sz w:val="23"/>
        </w:rPr>
        <w:t> </w:t>
      </w:r>
      <w:r>
        <w:rPr>
          <w:w w:val="105"/>
          <w:sz w:val="23"/>
        </w:rPr>
        <w:t>juvenil</w:t>
      </w:r>
      <w:r>
        <w:rPr>
          <w:spacing w:val="3"/>
          <w:w w:val="105"/>
          <w:sz w:val="23"/>
        </w:rPr>
        <w:t> </w:t>
      </w:r>
      <w:r>
        <w:rPr>
          <w:w w:val="105"/>
          <w:sz w:val="23"/>
        </w:rPr>
        <w:t>a</w:t>
      </w:r>
      <w:r>
        <w:rPr>
          <w:spacing w:val="3"/>
          <w:w w:val="105"/>
          <w:sz w:val="23"/>
        </w:rPr>
        <w:t> </w:t>
      </w:r>
      <w:r>
        <w:rPr>
          <w:w w:val="105"/>
          <w:sz w:val="23"/>
        </w:rPr>
        <w:t>la</w:t>
      </w:r>
      <w:r>
        <w:rPr>
          <w:spacing w:val="6"/>
          <w:w w:val="105"/>
          <w:sz w:val="23"/>
        </w:rPr>
        <w:t> </w:t>
      </w:r>
      <w:r>
        <w:rPr>
          <w:w w:val="105"/>
          <w:sz w:val="23"/>
        </w:rPr>
        <w:t>niñez</w:t>
      </w:r>
      <w:r>
        <w:rPr>
          <w:spacing w:val="2"/>
          <w:w w:val="105"/>
          <w:sz w:val="23"/>
        </w:rPr>
        <w:t> </w:t>
      </w:r>
      <w:r>
        <w:rPr>
          <w:w w:val="105"/>
          <w:sz w:val="23"/>
        </w:rPr>
        <w:t>y</w:t>
      </w:r>
      <w:r>
        <w:rPr>
          <w:spacing w:val="3"/>
          <w:w w:val="105"/>
          <w:sz w:val="23"/>
        </w:rPr>
        <w:t> </w:t>
      </w:r>
      <w:r>
        <w:rPr>
          <w:w w:val="105"/>
          <w:sz w:val="23"/>
        </w:rPr>
        <w:t>adolescencia</w:t>
      </w:r>
      <w:r>
        <w:rPr>
          <w:spacing w:val="3"/>
          <w:w w:val="105"/>
          <w:sz w:val="23"/>
        </w:rPr>
        <w:t> </w:t>
      </w:r>
      <w:r>
        <w:rPr>
          <w:w w:val="105"/>
          <w:sz w:val="23"/>
        </w:rPr>
        <w:t>a</w:t>
      </w:r>
      <w:r>
        <w:rPr>
          <w:spacing w:val="6"/>
          <w:w w:val="105"/>
          <w:sz w:val="23"/>
        </w:rPr>
        <w:t> </w:t>
      </w:r>
      <w:r>
        <w:rPr>
          <w:w w:val="105"/>
          <w:sz w:val="23"/>
        </w:rPr>
        <w:t>nivel</w:t>
      </w:r>
      <w:r>
        <w:rPr>
          <w:spacing w:val="5"/>
          <w:w w:val="105"/>
          <w:sz w:val="23"/>
        </w:rPr>
        <w:t> </w:t>
      </w:r>
      <w:r>
        <w:rPr>
          <w:spacing w:val="-2"/>
          <w:w w:val="105"/>
          <w:sz w:val="23"/>
        </w:rPr>
        <w:t>nacional.</w:t>
      </w:r>
    </w:p>
    <w:p>
      <w:pPr>
        <w:pStyle w:val="BodyText"/>
        <w:rPr>
          <w:sz w:val="26"/>
        </w:rPr>
      </w:pPr>
    </w:p>
    <w:p>
      <w:pPr>
        <w:pStyle w:val="BodyText"/>
        <w:spacing w:before="8"/>
        <w:rPr>
          <w:sz w:val="20"/>
        </w:rPr>
      </w:pPr>
    </w:p>
    <w:p>
      <w:pPr>
        <w:pStyle w:val="BodyText"/>
        <w:spacing w:line="364" w:lineRule="auto"/>
        <w:ind w:left="101" w:right="946" w:firstLine="688"/>
        <w:jc w:val="both"/>
      </w:pPr>
      <w:r>
        <w:rPr/>
        <w:t>A</w:t>
      </w:r>
      <w:r>
        <w:rPr>
          <w:spacing w:val="40"/>
        </w:rPr>
        <w:t> </w:t>
      </w:r>
      <w:r>
        <w:rPr/>
        <w:t>partir</w:t>
      </w:r>
      <w:r>
        <w:rPr>
          <w:spacing w:val="40"/>
        </w:rPr>
        <w:t> </w:t>
      </w:r>
      <w:r>
        <w:rPr/>
        <w:t>de</w:t>
      </w:r>
      <w:r>
        <w:rPr>
          <w:spacing w:val="40"/>
        </w:rPr>
        <w:t> </w:t>
      </w:r>
      <w:r>
        <w:rPr/>
        <w:t>2006</w:t>
      </w:r>
      <w:r>
        <w:rPr>
          <w:spacing w:val="40"/>
        </w:rPr>
        <w:t> </w:t>
      </w:r>
      <w:r>
        <w:rPr/>
        <w:t>el</w:t>
      </w:r>
      <w:r>
        <w:rPr>
          <w:spacing w:val="40"/>
        </w:rPr>
        <w:t> </w:t>
      </w:r>
      <w:r>
        <w:rPr/>
        <w:t>ICBF vinculó</w:t>
      </w:r>
      <w:r>
        <w:rPr>
          <w:spacing w:val="40"/>
        </w:rPr>
        <w:t> </w:t>
      </w:r>
      <w:r>
        <w:rPr/>
        <w:t>el</w:t>
      </w:r>
      <w:r>
        <w:rPr>
          <w:spacing w:val="40"/>
        </w:rPr>
        <w:t> </w:t>
      </w:r>
      <w:r>
        <w:rPr/>
        <w:t>programa</w:t>
      </w:r>
      <w:r>
        <w:rPr>
          <w:spacing w:val="40"/>
        </w:rPr>
        <w:t> </w:t>
      </w:r>
      <w:r>
        <w:rPr/>
        <w:t>de</w:t>
      </w:r>
      <w:r>
        <w:rPr>
          <w:spacing w:val="40"/>
        </w:rPr>
        <w:t> </w:t>
      </w:r>
      <w:r>
        <w:rPr/>
        <w:t>alimentación</w:t>
      </w:r>
      <w:r>
        <w:rPr>
          <w:spacing w:val="40"/>
        </w:rPr>
        <w:t> </w:t>
      </w:r>
      <w:r>
        <w:rPr/>
        <w:t>escolar</w:t>
      </w:r>
      <w:r>
        <w:rPr>
          <w:spacing w:val="40"/>
        </w:rPr>
        <w:t> </w:t>
      </w:r>
      <w:r>
        <w:rPr/>
        <w:t>al cumplimiento de objetivos relacionados con el sistema educativo. Se definió como una herramienta para contribuir a incrementar la matrícula, reducir el ausentismo y mejorar la función cognitiva de los escolares. Mediante este proyecto se atiende a niños, niñas y adolescentes inscritos en el sistema educativo y que hacen parte de la población vulnerable (población</w:t>
      </w:r>
      <w:r>
        <w:rPr>
          <w:spacing w:val="16"/>
        </w:rPr>
        <w:t> </w:t>
      </w:r>
      <w:r>
        <w:rPr/>
        <w:t>rural,</w:t>
      </w:r>
      <w:r>
        <w:rPr>
          <w:spacing w:val="14"/>
        </w:rPr>
        <w:t> </w:t>
      </w:r>
      <w:r>
        <w:rPr/>
        <w:t>indígena,</w:t>
      </w:r>
      <w:r>
        <w:rPr>
          <w:spacing w:val="17"/>
        </w:rPr>
        <w:t> </w:t>
      </w:r>
      <w:r>
        <w:rPr/>
        <w:t>desplazada</w:t>
      </w:r>
      <w:r>
        <w:rPr>
          <w:spacing w:val="20"/>
        </w:rPr>
        <w:t> </w:t>
      </w:r>
      <w:r>
        <w:rPr/>
        <w:t>y de</w:t>
      </w:r>
      <w:r>
        <w:rPr>
          <w:spacing w:val="15"/>
        </w:rPr>
        <w:t> </w:t>
      </w:r>
      <w:r>
        <w:rPr/>
        <w:t>niveles</w:t>
      </w:r>
      <w:r>
        <w:rPr>
          <w:spacing w:val="17"/>
        </w:rPr>
        <w:t> </w:t>
      </w:r>
      <w:r>
        <w:rPr/>
        <w:t>1</w:t>
      </w:r>
      <w:r>
        <w:rPr>
          <w:spacing w:val="16"/>
        </w:rPr>
        <w:t> </w:t>
      </w:r>
      <w:r>
        <w:rPr/>
        <w:t>y 2</w:t>
      </w:r>
      <w:r>
        <w:rPr>
          <w:spacing w:val="16"/>
        </w:rPr>
        <w:t> </w:t>
      </w:r>
      <w:r>
        <w:rPr/>
        <w:t>de</w:t>
      </w:r>
      <w:r>
        <w:rPr>
          <w:spacing w:val="17"/>
        </w:rPr>
        <w:t> </w:t>
      </w:r>
      <w:r>
        <w:rPr/>
        <w:t>SISBEN).</w:t>
      </w:r>
      <w:r>
        <w:rPr>
          <w:spacing w:val="17"/>
        </w:rPr>
        <w:t> </w:t>
      </w:r>
      <w:r>
        <w:rPr/>
        <w:t>La</w:t>
      </w:r>
      <w:r>
        <w:rPr>
          <w:spacing w:val="20"/>
        </w:rPr>
        <w:t> </w:t>
      </w:r>
      <w:r>
        <w:rPr/>
        <w:t>atención</w:t>
      </w:r>
      <w:r>
        <w:rPr>
          <w:spacing w:val="16"/>
        </w:rPr>
        <w:t> </w:t>
      </w:r>
      <w:r>
        <w:rPr/>
        <w:t>se</w:t>
      </w:r>
      <w:r>
        <w:rPr>
          <w:spacing w:val="15"/>
        </w:rPr>
        <w:t> </w:t>
      </w:r>
      <w:r>
        <w:rPr/>
        <w:t>brinda a través de la modalidad</w:t>
      </w:r>
      <w:r>
        <w:rPr>
          <w:spacing w:val="40"/>
        </w:rPr>
        <w:t> </w:t>
      </w:r>
      <w:r>
        <w:rPr/>
        <w:t>de desayuno o almuerzo que aportan el complemento alimentario mínimo, del 20% y 30% de las recomendaciones diarias de energía y nutrientes, acorde a la edad y sexo, y dependiendo de la jornada escolar.</w:t>
      </w:r>
    </w:p>
    <w:p>
      <w:pPr>
        <w:pStyle w:val="BodyText"/>
        <w:spacing w:before="9"/>
        <w:rPr>
          <w:sz w:val="35"/>
        </w:rPr>
      </w:pPr>
    </w:p>
    <w:p>
      <w:pPr>
        <w:pStyle w:val="BodyText"/>
        <w:spacing w:line="364" w:lineRule="auto"/>
        <w:ind w:left="101" w:right="948" w:firstLine="688"/>
        <w:jc w:val="both"/>
      </w:pPr>
      <w:r>
        <w:rPr/>
        <w:t>Igualmente, el proyecto contempla la modalidad apoyo y fortalecimiento a niños y jóvenes adolescentes de familias del áreas rurales, modalidad que está dirigida a contribuir a mejorar la situación alimentaria y nutricional, de los niños y adolescentes de las zonas rurales del país que estudian en instituciones educativas de manera interna y apoyan el desarrollo de proyectos formativos propios, que conllevan al mejoramiento de las condiciones de vida de</w:t>
      </w:r>
      <w:r>
        <w:rPr>
          <w:spacing w:val="80"/>
        </w:rPr>
        <w:t> </w:t>
      </w:r>
      <w:r>
        <w:rPr/>
        <w:t>sus familias.</w:t>
      </w:r>
    </w:p>
    <w:p>
      <w:pPr>
        <w:pStyle w:val="BodyText"/>
        <w:spacing w:before="5"/>
        <w:rPr>
          <w:sz w:val="35"/>
        </w:rPr>
      </w:pPr>
    </w:p>
    <w:p>
      <w:pPr>
        <w:pStyle w:val="BodyText"/>
        <w:spacing w:line="364" w:lineRule="auto" w:before="1"/>
        <w:ind w:left="101" w:right="954" w:firstLine="688"/>
        <w:jc w:val="both"/>
      </w:pPr>
      <w:r>
        <w:rPr/>
        <w:t>Colombia, mediante el Documento Conpes Social 091 de 2005, definió las metas nacionales para contribuir al logro de los objetivos del milenio, comprometiéndose a</w:t>
      </w:r>
      <w:r>
        <w:rPr>
          <w:spacing w:val="40"/>
        </w:rPr>
        <w:t> </w:t>
      </w:r>
      <w:r>
        <w:rPr/>
        <w:t>lograr para el 2015 la cobertura del 100% para educación básica (preescolar, básica primaria, básica secundaria) y del 93% en educación media (línea de base 1992: 76.08 y 59.11% respectivamente) y a reducir a 7.5% las personas con consumo por debajo de la energía alimentaria mínima (línea de base 1990 en 17%)</w:t>
      </w:r>
      <w:r>
        <w:rPr>
          <w:vertAlign w:val="superscript"/>
        </w:rPr>
        <w:t>3.</w:t>
      </w:r>
    </w:p>
    <w:p>
      <w:pPr>
        <w:pStyle w:val="BodyText"/>
        <w:rPr>
          <w:sz w:val="28"/>
        </w:rPr>
      </w:pPr>
      <w:r>
        <w:rPr/>
        <w:pict>
          <v:rect style="position:absolute;margin-left:70.080002pt;margin-top:17.331362pt;width:140.159997pt;height:.72pt;mso-position-horizontal-relative:page;mso-position-vertical-relative:paragraph;z-index:-15727104;mso-wrap-distance-left:0;mso-wrap-distance-right:0" id="docshape8" filled="true" fillcolor="#000000" stroked="false">
            <v:fill type="solid"/>
            <w10:wrap type="topAndBottom"/>
          </v:rect>
        </w:pict>
      </w:r>
    </w:p>
    <w:p>
      <w:pPr>
        <w:pStyle w:val="BodyText"/>
        <w:rPr>
          <w:sz w:val="20"/>
        </w:rPr>
      </w:pPr>
    </w:p>
    <w:p>
      <w:pPr>
        <w:pStyle w:val="BodyText"/>
        <w:spacing w:before="5"/>
        <w:rPr>
          <w:sz w:val="18"/>
        </w:rPr>
      </w:pPr>
    </w:p>
    <w:p>
      <w:pPr>
        <w:spacing w:line="247" w:lineRule="auto" w:before="135"/>
        <w:ind w:left="101" w:right="495" w:hanging="1"/>
        <w:jc w:val="left"/>
        <w:rPr>
          <w:sz w:val="17"/>
        </w:rPr>
      </w:pPr>
      <w:r>
        <w:rPr>
          <w:rFonts w:ascii="Arial" w:hAnsi="Arial"/>
          <w:sz w:val="17"/>
          <w:vertAlign w:val="superscript"/>
        </w:rPr>
        <w:t>3</w:t>
      </w:r>
      <w:r>
        <w:rPr>
          <w:rFonts w:ascii="Arial" w:hAnsi="Arial"/>
          <w:spacing w:val="19"/>
          <w:sz w:val="17"/>
          <w:vertAlign w:val="baseline"/>
        </w:rPr>
        <w:t> </w:t>
      </w:r>
      <w:r>
        <w:rPr>
          <w:sz w:val="17"/>
          <w:vertAlign w:val="baseline"/>
        </w:rPr>
        <w:t>Consejo</w:t>
      </w:r>
      <w:r>
        <w:rPr>
          <w:spacing w:val="17"/>
          <w:sz w:val="17"/>
          <w:vertAlign w:val="baseline"/>
        </w:rPr>
        <w:t> </w:t>
      </w:r>
      <w:r>
        <w:rPr>
          <w:sz w:val="17"/>
          <w:vertAlign w:val="baseline"/>
        </w:rPr>
        <w:t>de Política</w:t>
      </w:r>
      <w:r>
        <w:rPr>
          <w:spacing w:val="14"/>
          <w:sz w:val="17"/>
          <w:vertAlign w:val="baseline"/>
        </w:rPr>
        <w:t> </w:t>
      </w:r>
      <w:r>
        <w:rPr>
          <w:sz w:val="17"/>
          <w:vertAlign w:val="baseline"/>
        </w:rPr>
        <w:t>Económica</w:t>
      </w:r>
      <w:r>
        <w:rPr>
          <w:spacing w:val="18"/>
          <w:sz w:val="17"/>
          <w:vertAlign w:val="baseline"/>
        </w:rPr>
        <w:t> </w:t>
      </w:r>
      <w:r>
        <w:rPr>
          <w:sz w:val="17"/>
          <w:vertAlign w:val="baseline"/>
        </w:rPr>
        <w:t>y</w:t>
      </w:r>
      <w:r>
        <w:rPr>
          <w:spacing w:val="14"/>
          <w:sz w:val="17"/>
          <w:vertAlign w:val="baseline"/>
        </w:rPr>
        <w:t> </w:t>
      </w:r>
      <w:r>
        <w:rPr>
          <w:sz w:val="17"/>
          <w:vertAlign w:val="baseline"/>
        </w:rPr>
        <w:t>Social,</w:t>
      </w:r>
      <w:r>
        <w:rPr>
          <w:spacing w:val="14"/>
          <w:sz w:val="17"/>
          <w:vertAlign w:val="baseline"/>
        </w:rPr>
        <w:t> </w:t>
      </w:r>
      <w:r>
        <w:rPr>
          <w:sz w:val="17"/>
          <w:vertAlign w:val="baseline"/>
        </w:rPr>
        <w:t>Documento</w:t>
      </w:r>
      <w:r>
        <w:rPr>
          <w:spacing w:val="14"/>
          <w:sz w:val="17"/>
          <w:vertAlign w:val="baseline"/>
        </w:rPr>
        <w:t> </w:t>
      </w:r>
      <w:r>
        <w:rPr>
          <w:sz w:val="17"/>
          <w:vertAlign w:val="baseline"/>
        </w:rPr>
        <w:t>Conpes</w:t>
      </w:r>
      <w:r>
        <w:rPr>
          <w:spacing w:val="17"/>
          <w:sz w:val="17"/>
          <w:vertAlign w:val="baseline"/>
        </w:rPr>
        <w:t> </w:t>
      </w:r>
      <w:r>
        <w:rPr>
          <w:sz w:val="17"/>
          <w:vertAlign w:val="baseline"/>
        </w:rPr>
        <w:t>Social</w:t>
      </w:r>
      <w:r>
        <w:rPr>
          <w:spacing w:val="14"/>
          <w:sz w:val="17"/>
          <w:vertAlign w:val="baseline"/>
        </w:rPr>
        <w:t> </w:t>
      </w:r>
      <w:r>
        <w:rPr>
          <w:sz w:val="17"/>
          <w:vertAlign w:val="baseline"/>
        </w:rPr>
        <w:t>No.</w:t>
      </w:r>
      <w:r>
        <w:rPr>
          <w:spacing w:val="14"/>
          <w:sz w:val="17"/>
          <w:vertAlign w:val="baseline"/>
        </w:rPr>
        <w:t> </w:t>
      </w:r>
      <w:r>
        <w:rPr>
          <w:sz w:val="17"/>
          <w:vertAlign w:val="baseline"/>
        </w:rPr>
        <w:t>091</w:t>
      </w:r>
      <w:r>
        <w:rPr>
          <w:spacing w:val="14"/>
          <w:sz w:val="17"/>
          <w:vertAlign w:val="baseline"/>
        </w:rPr>
        <w:t> </w:t>
      </w:r>
      <w:r>
        <w:rPr>
          <w:sz w:val="17"/>
          <w:vertAlign w:val="baseline"/>
        </w:rPr>
        <w:t>del</w:t>
      </w:r>
      <w:r>
        <w:rPr>
          <w:spacing w:val="18"/>
          <w:sz w:val="17"/>
          <w:vertAlign w:val="baseline"/>
        </w:rPr>
        <w:t> </w:t>
      </w:r>
      <w:r>
        <w:rPr>
          <w:sz w:val="17"/>
          <w:vertAlign w:val="baseline"/>
        </w:rPr>
        <w:t>2005,</w:t>
      </w:r>
      <w:r>
        <w:rPr>
          <w:spacing w:val="14"/>
          <w:sz w:val="17"/>
          <w:vertAlign w:val="baseline"/>
        </w:rPr>
        <w:t> </w:t>
      </w:r>
      <w:r>
        <w:rPr>
          <w:sz w:val="17"/>
          <w:vertAlign w:val="baseline"/>
        </w:rPr>
        <w:t>Metas</w:t>
      </w:r>
      <w:r>
        <w:rPr>
          <w:spacing w:val="17"/>
          <w:sz w:val="17"/>
          <w:vertAlign w:val="baseline"/>
        </w:rPr>
        <w:t> </w:t>
      </w:r>
      <w:r>
        <w:rPr>
          <w:sz w:val="17"/>
          <w:vertAlign w:val="baseline"/>
        </w:rPr>
        <w:t>y</w:t>
      </w:r>
      <w:r>
        <w:rPr>
          <w:spacing w:val="14"/>
          <w:sz w:val="17"/>
          <w:vertAlign w:val="baseline"/>
        </w:rPr>
        <w:t> </w:t>
      </w:r>
      <w:r>
        <w:rPr>
          <w:sz w:val="17"/>
          <w:vertAlign w:val="baseline"/>
        </w:rPr>
        <w:t>estrategias</w:t>
      </w:r>
      <w:r>
        <w:rPr>
          <w:spacing w:val="14"/>
          <w:sz w:val="17"/>
          <w:vertAlign w:val="baseline"/>
        </w:rPr>
        <w:t> </w:t>
      </w:r>
      <w:r>
        <w:rPr>
          <w:sz w:val="17"/>
          <w:vertAlign w:val="baseline"/>
        </w:rPr>
        <w:t>de</w:t>
      </w:r>
      <w:r>
        <w:rPr>
          <w:spacing w:val="14"/>
          <w:sz w:val="17"/>
          <w:vertAlign w:val="baseline"/>
        </w:rPr>
        <w:t> </w:t>
      </w:r>
      <w:r>
        <w:rPr>
          <w:sz w:val="17"/>
          <w:vertAlign w:val="baseline"/>
        </w:rPr>
        <w:t>Colombia</w:t>
      </w:r>
      <w:r>
        <w:rPr>
          <w:spacing w:val="14"/>
          <w:sz w:val="17"/>
          <w:vertAlign w:val="baseline"/>
        </w:rPr>
        <w:t> </w:t>
      </w:r>
      <w:r>
        <w:rPr>
          <w:sz w:val="17"/>
          <w:vertAlign w:val="baseline"/>
        </w:rPr>
        <w:t>para</w:t>
      </w:r>
      <w:r>
        <w:rPr>
          <w:spacing w:val="14"/>
          <w:sz w:val="17"/>
          <w:vertAlign w:val="baseline"/>
        </w:rPr>
        <w:t> </w:t>
      </w:r>
      <w:r>
        <w:rPr>
          <w:sz w:val="17"/>
          <w:vertAlign w:val="baseline"/>
        </w:rPr>
        <w:t>el logro de los objetivos de Desarrollo del milenio 2015.</w:t>
      </w:r>
      <w:r>
        <w:rPr>
          <w:spacing w:val="40"/>
          <w:sz w:val="17"/>
          <w:vertAlign w:val="baseline"/>
        </w:rPr>
        <w:t> </w:t>
      </w:r>
      <w:r>
        <w:rPr>
          <w:sz w:val="17"/>
          <w:vertAlign w:val="baseline"/>
        </w:rPr>
        <w:t>Versión aprobada. Bogotá, 2005.</w:t>
      </w:r>
    </w:p>
    <w:p>
      <w:pPr>
        <w:spacing w:after="0" w:line="247" w:lineRule="auto"/>
        <w:jc w:val="left"/>
        <w:rPr>
          <w:sz w:val="17"/>
        </w:rPr>
        <w:sectPr>
          <w:pgSz w:w="11900" w:h="16840"/>
          <w:pgMar w:header="0" w:footer="1655" w:top="1940" w:bottom="1840" w:left="1300" w:right="800"/>
        </w:sectPr>
      </w:pPr>
    </w:p>
    <w:p>
      <w:pPr>
        <w:pStyle w:val="BodyText"/>
        <w:rPr>
          <w:sz w:val="20"/>
        </w:rPr>
      </w:pPr>
    </w:p>
    <w:p>
      <w:pPr>
        <w:pStyle w:val="BodyText"/>
        <w:rPr>
          <w:sz w:val="22"/>
        </w:rPr>
      </w:pPr>
    </w:p>
    <w:p>
      <w:pPr>
        <w:pStyle w:val="BodyText"/>
        <w:spacing w:line="364" w:lineRule="auto" w:before="93"/>
        <w:ind w:left="101" w:right="948" w:firstLine="688"/>
        <w:jc w:val="both"/>
      </w:pPr>
      <w:r>
        <w:rPr/>
        <w:t>Por su parte, la “Estrategia Mundial sobre Régimen Alimentario, Actividad Física y Salud”, divulgada en la 57ª Asamblea Mundial de la Salud, alienta a los gobiernos a que adopten políticas que favorezcan una alimentación saludable en las escuelas y limiten la disponibilidad de productos con alto contenido de sal, azúcar y grasas.</w:t>
      </w:r>
    </w:p>
    <w:p>
      <w:pPr>
        <w:pStyle w:val="BodyText"/>
        <w:spacing w:before="10"/>
        <w:rPr>
          <w:sz w:val="35"/>
        </w:rPr>
      </w:pPr>
    </w:p>
    <w:p>
      <w:pPr>
        <w:pStyle w:val="ListParagraph"/>
        <w:numPr>
          <w:ilvl w:val="1"/>
          <w:numId w:val="4"/>
        </w:numPr>
        <w:tabs>
          <w:tab w:pos="452" w:val="left" w:leader="none"/>
        </w:tabs>
        <w:spacing w:line="364" w:lineRule="auto" w:before="1" w:after="0"/>
        <w:ind w:left="451" w:right="955" w:hanging="351"/>
        <w:jc w:val="left"/>
        <w:rPr>
          <w:sz w:val="23"/>
        </w:rPr>
      </w:pPr>
      <w:r>
        <w:rPr>
          <w:w w:val="110"/>
          <w:sz w:val="23"/>
        </w:rPr>
        <w:t>Protección -acciones para preservar y restituir el ejercicio integral de los derechos de la niñez y la familia.</w:t>
      </w:r>
    </w:p>
    <w:p>
      <w:pPr>
        <w:pStyle w:val="BodyText"/>
        <w:spacing w:before="7"/>
        <w:rPr>
          <w:sz w:val="34"/>
        </w:rPr>
      </w:pPr>
    </w:p>
    <w:p>
      <w:pPr>
        <w:pStyle w:val="BodyText"/>
        <w:spacing w:line="364" w:lineRule="auto"/>
        <w:ind w:left="101" w:right="954" w:firstLine="688"/>
        <w:jc w:val="both"/>
      </w:pPr>
      <w:r>
        <w:rPr/>
        <w:t>La ejecución de este proyecto se realiza mediante diversas modalidades, servicios, estrategias y recursos que van dirigidos a niños, niñas y sus familias en situación de inobservancia, amenaza o vulneración de derechos o en conflicto con la ley penal. Mediante procesos</w:t>
      </w:r>
      <w:r>
        <w:rPr>
          <w:spacing w:val="40"/>
        </w:rPr>
        <w:t> </w:t>
      </w:r>
      <w:r>
        <w:rPr/>
        <w:t>de</w:t>
      </w:r>
      <w:r>
        <w:rPr>
          <w:spacing w:val="40"/>
        </w:rPr>
        <w:t> </w:t>
      </w:r>
      <w:r>
        <w:rPr/>
        <w:t>atención</w:t>
      </w:r>
      <w:r>
        <w:rPr>
          <w:spacing w:val="40"/>
        </w:rPr>
        <w:t> </w:t>
      </w:r>
      <w:r>
        <w:rPr/>
        <w:t>personalizada</w:t>
      </w:r>
      <w:r>
        <w:rPr>
          <w:spacing w:val="40"/>
        </w:rPr>
        <w:t> </w:t>
      </w:r>
      <w:r>
        <w:rPr/>
        <w:t>se</w:t>
      </w:r>
      <w:r>
        <w:rPr>
          <w:spacing w:val="40"/>
        </w:rPr>
        <w:t> </w:t>
      </w:r>
      <w:r>
        <w:rPr/>
        <w:t>restablece</w:t>
      </w:r>
      <w:r>
        <w:rPr>
          <w:spacing w:val="40"/>
        </w:rPr>
        <w:t> </w:t>
      </w:r>
      <w:r>
        <w:rPr/>
        <w:t>el</w:t>
      </w:r>
      <w:r>
        <w:rPr>
          <w:spacing w:val="40"/>
        </w:rPr>
        <w:t> </w:t>
      </w:r>
      <w:r>
        <w:rPr/>
        <w:t>ejercicio</w:t>
      </w:r>
      <w:r>
        <w:rPr>
          <w:spacing w:val="40"/>
        </w:rPr>
        <w:t> </w:t>
      </w:r>
      <w:r>
        <w:rPr/>
        <w:t>pleno</w:t>
      </w:r>
      <w:r>
        <w:rPr>
          <w:spacing w:val="40"/>
        </w:rPr>
        <w:t> </w:t>
      </w:r>
      <w:r>
        <w:rPr/>
        <w:t>de</w:t>
      </w:r>
      <w:r>
        <w:rPr>
          <w:spacing w:val="40"/>
        </w:rPr>
        <w:t> </w:t>
      </w:r>
      <w:r>
        <w:rPr/>
        <w:t>derechos</w:t>
      </w:r>
      <w:r>
        <w:rPr>
          <w:spacing w:val="40"/>
        </w:rPr>
        <w:t> </w:t>
      </w:r>
      <w:r>
        <w:rPr/>
        <w:t>y la reparación del daño, encausando y fortaleciendo la</w:t>
      </w:r>
      <w:r>
        <w:rPr>
          <w:spacing w:val="80"/>
        </w:rPr>
        <w:t> </w:t>
      </w:r>
      <w:r>
        <w:rPr/>
        <w:t>integración familiar y la inclusión social.</w:t>
      </w:r>
    </w:p>
    <w:p>
      <w:pPr>
        <w:pStyle w:val="BodyText"/>
        <w:spacing w:before="6"/>
        <w:rPr>
          <w:sz w:val="35"/>
        </w:rPr>
      </w:pPr>
    </w:p>
    <w:p>
      <w:pPr>
        <w:pStyle w:val="BodyText"/>
        <w:spacing w:line="364" w:lineRule="auto" w:before="1"/>
        <w:ind w:left="101" w:right="948" w:firstLine="688"/>
        <w:jc w:val="both"/>
      </w:pPr>
      <w:r>
        <w:rPr/>
        <w:t>Se realiza una protección integral a partir de 4 ejes estratégicos, como son: el reconocimiento de los niños, niñas y sus familias como sujetos de derechos; la garantía y cumplimiento de los derechos; la prevención de la amenaza; y el restablecimiento inmediato</w:t>
      </w:r>
      <w:r>
        <w:rPr>
          <w:spacing w:val="40"/>
        </w:rPr>
        <w:t> </w:t>
      </w:r>
      <w:r>
        <w:rPr/>
        <w:t>en caso de vulneración. Por lo anterior, dicha atención integral debe brindarse mediante la articulación</w:t>
      </w:r>
      <w:r>
        <w:rPr>
          <w:spacing w:val="29"/>
        </w:rPr>
        <w:t> </w:t>
      </w:r>
      <w:r>
        <w:rPr/>
        <w:t>de</w:t>
      </w:r>
      <w:r>
        <w:rPr>
          <w:spacing w:val="28"/>
        </w:rPr>
        <w:t> </w:t>
      </w:r>
      <w:r>
        <w:rPr/>
        <w:t>las</w:t>
      </w:r>
      <w:r>
        <w:rPr>
          <w:spacing w:val="31"/>
        </w:rPr>
        <w:t> </w:t>
      </w:r>
      <w:r>
        <w:rPr/>
        <w:t>entidades</w:t>
      </w:r>
      <w:r>
        <w:rPr>
          <w:spacing w:val="28"/>
        </w:rPr>
        <w:t> </w:t>
      </w:r>
      <w:r>
        <w:rPr/>
        <w:t>pertenecientes</w:t>
      </w:r>
      <w:r>
        <w:rPr>
          <w:spacing w:val="31"/>
        </w:rPr>
        <w:t> </w:t>
      </w:r>
      <w:r>
        <w:rPr/>
        <w:t>al</w:t>
      </w:r>
      <w:r>
        <w:rPr>
          <w:spacing w:val="31"/>
        </w:rPr>
        <w:t> </w:t>
      </w:r>
      <w:r>
        <w:rPr/>
        <w:t>SBNF,</w:t>
      </w:r>
      <w:r>
        <w:rPr>
          <w:spacing w:val="27"/>
        </w:rPr>
        <w:t> </w:t>
      </w:r>
      <w:r>
        <w:rPr/>
        <w:t>así</w:t>
      </w:r>
      <w:r>
        <w:rPr>
          <w:spacing w:val="31"/>
        </w:rPr>
        <w:t> </w:t>
      </w:r>
      <w:r>
        <w:rPr/>
        <w:t>como</w:t>
      </w:r>
      <w:r>
        <w:rPr>
          <w:spacing w:val="29"/>
        </w:rPr>
        <w:t> </w:t>
      </w:r>
      <w:r>
        <w:rPr/>
        <w:t>la</w:t>
      </w:r>
      <w:r>
        <w:rPr>
          <w:spacing w:val="30"/>
        </w:rPr>
        <w:t> </w:t>
      </w:r>
      <w:r>
        <w:rPr/>
        <w:t>coordinación</w:t>
      </w:r>
      <w:r>
        <w:rPr>
          <w:spacing w:val="29"/>
        </w:rPr>
        <w:t> </w:t>
      </w:r>
      <w:r>
        <w:rPr/>
        <w:t>con</w:t>
      </w:r>
      <w:r>
        <w:rPr>
          <w:spacing w:val="31"/>
        </w:rPr>
        <w:t> </w:t>
      </w:r>
      <w:r>
        <w:rPr/>
        <w:t>actores de otros sistemas y sectores (Salud, Educación, etc.).</w:t>
      </w:r>
    </w:p>
    <w:p>
      <w:pPr>
        <w:pStyle w:val="BodyText"/>
        <w:spacing w:before="5"/>
        <w:rPr>
          <w:sz w:val="35"/>
        </w:rPr>
      </w:pPr>
    </w:p>
    <w:p>
      <w:pPr>
        <w:pStyle w:val="BodyText"/>
        <w:ind w:left="101"/>
      </w:pPr>
      <w:r>
        <w:rPr/>
        <w:t>La</w:t>
      </w:r>
      <w:r>
        <w:rPr>
          <w:spacing w:val="7"/>
        </w:rPr>
        <w:t> </w:t>
      </w:r>
      <w:r>
        <w:rPr/>
        <w:t>atención</w:t>
      </w:r>
      <w:r>
        <w:rPr>
          <w:spacing w:val="2"/>
        </w:rPr>
        <w:t> </w:t>
      </w:r>
      <w:r>
        <w:rPr/>
        <w:t>se</w:t>
      </w:r>
      <w:r>
        <w:rPr>
          <w:spacing w:val="2"/>
        </w:rPr>
        <w:t> </w:t>
      </w:r>
      <w:r>
        <w:rPr/>
        <w:t>realiza</w:t>
      </w:r>
      <w:r>
        <w:rPr>
          <w:spacing w:val="5"/>
        </w:rPr>
        <w:t> </w:t>
      </w:r>
      <w:r>
        <w:rPr/>
        <w:t>mediante</w:t>
      </w:r>
      <w:r>
        <w:rPr>
          <w:spacing w:val="2"/>
        </w:rPr>
        <w:t> </w:t>
      </w:r>
      <w:r>
        <w:rPr/>
        <w:t>las</w:t>
      </w:r>
      <w:r>
        <w:rPr>
          <w:spacing w:val="3"/>
        </w:rPr>
        <w:t> </w:t>
      </w:r>
      <w:r>
        <w:rPr/>
        <w:t>siguientes</w:t>
      </w:r>
      <w:r>
        <w:rPr>
          <w:spacing w:val="3"/>
        </w:rPr>
        <w:t> </w:t>
      </w:r>
      <w:r>
        <w:rPr>
          <w:spacing w:val="-2"/>
        </w:rPr>
        <w:t>modalidades:</w:t>
      </w:r>
    </w:p>
    <w:p>
      <w:pPr>
        <w:pStyle w:val="BodyText"/>
        <w:rPr>
          <w:sz w:val="26"/>
        </w:rPr>
      </w:pPr>
    </w:p>
    <w:p>
      <w:pPr>
        <w:pStyle w:val="BodyText"/>
        <w:spacing w:before="2"/>
        <w:rPr>
          <w:sz w:val="21"/>
        </w:rPr>
      </w:pPr>
    </w:p>
    <w:p>
      <w:pPr>
        <w:pStyle w:val="ListParagraph"/>
        <w:numPr>
          <w:ilvl w:val="0"/>
          <w:numId w:val="6"/>
        </w:numPr>
        <w:tabs>
          <w:tab w:pos="378" w:val="left" w:leader="none"/>
        </w:tabs>
        <w:spacing w:line="240" w:lineRule="auto" w:before="0" w:after="0"/>
        <w:ind w:left="377" w:right="0" w:hanging="277"/>
        <w:jc w:val="left"/>
        <w:rPr>
          <w:sz w:val="23"/>
        </w:rPr>
      </w:pPr>
      <w:r>
        <w:rPr>
          <w:sz w:val="23"/>
        </w:rPr>
        <w:t>En</w:t>
      </w:r>
      <w:r>
        <w:rPr>
          <w:spacing w:val="1"/>
          <w:sz w:val="23"/>
        </w:rPr>
        <w:t> </w:t>
      </w:r>
      <w:r>
        <w:rPr>
          <w:sz w:val="23"/>
        </w:rPr>
        <w:t>centro</w:t>
      </w:r>
      <w:r>
        <w:rPr>
          <w:spacing w:val="2"/>
          <w:sz w:val="23"/>
        </w:rPr>
        <w:t> </w:t>
      </w:r>
      <w:r>
        <w:rPr>
          <w:spacing w:val="-2"/>
          <w:sz w:val="23"/>
        </w:rPr>
        <w:t>zonal.</w:t>
      </w:r>
    </w:p>
    <w:p>
      <w:pPr>
        <w:pStyle w:val="ListParagraph"/>
        <w:numPr>
          <w:ilvl w:val="0"/>
          <w:numId w:val="6"/>
        </w:numPr>
        <w:tabs>
          <w:tab w:pos="378" w:val="left" w:leader="none"/>
        </w:tabs>
        <w:spacing w:line="240" w:lineRule="auto" w:before="136" w:after="0"/>
        <w:ind w:left="377" w:right="0" w:hanging="277"/>
        <w:jc w:val="left"/>
        <w:rPr>
          <w:sz w:val="23"/>
        </w:rPr>
      </w:pPr>
      <w:r>
        <w:rPr>
          <w:sz w:val="23"/>
        </w:rPr>
        <w:t>En</w:t>
      </w:r>
      <w:r>
        <w:rPr>
          <w:spacing w:val="2"/>
          <w:sz w:val="23"/>
        </w:rPr>
        <w:t> </w:t>
      </w:r>
      <w:r>
        <w:rPr>
          <w:sz w:val="23"/>
        </w:rPr>
        <w:t>medio</w:t>
      </w:r>
      <w:r>
        <w:rPr>
          <w:spacing w:val="3"/>
          <w:sz w:val="23"/>
        </w:rPr>
        <w:t> </w:t>
      </w:r>
      <w:r>
        <w:rPr>
          <w:sz w:val="23"/>
        </w:rPr>
        <w:t>familiar</w:t>
      </w:r>
      <w:r>
        <w:rPr>
          <w:spacing w:val="3"/>
          <w:sz w:val="23"/>
        </w:rPr>
        <w:t> </w:t>
      </w:r>
      <w:r>
        <w:rPr>
          <w:sz w:val="23"/>
        </w:rPr>
        <w:t>de</w:t>
      </w:r>
      <w:r>
        <w:rPr>
          <w:spacing w:val="2"/>
          <w:sz w:val="23"/>
        </w:rPr>
        <w:t> </w:t>
      </w:r>
      <w:r>
        <w:rPr>
          <w:sz w:val="23"/>
        </w:rPr>
        <w:t>origen</w:t>
      </w:r>
      <w:r>
        <w:rPr>
          <w:spacing w:val="5"/>
          <w:sz w:val="23"/>
        </w:rPr>
        <w:t> </w:t>
      </w:r>
      <w:r>
        <w:rPr>
          <w:spacing w:val="-2"/>
          <w:sz w:val="23"/>
        </w:rPr>
        <w:t>constituido.</w:t>
      </w:r>
    </w:p>
    <w:p>
      <w:pPr>
        <w:pStyle w:val="ListParagraph"/>
        <w:numPr>
          <w:ilvl w:val="0"/>
          <w:numId w:val="6"/>
        </w:numPr>
        <w:tabs>
          <w:tab w:pos="378" w:val="left" w:leader="none"/>
        </w:tabs>
        <w:spacing w:line="240" w:lineRule="auto" w:before="138" w:after="0"/>
        <w:ind w:left="377" w:right="0" w:hanging="277"/>
        <w:jc w:val="left"/>
        <w:rPr>
          <w:sz w:val="23"/>
        </w:rPr>
      </w:pPr>
      <w:r>
        <w:rPr>
          <w:sz w:val="23"/>
        </w:rPr>
        <w:t>En</w:t>
      </w:r>
      <w:r>
        <w:rPr>
          <w:spacing w:val="3"/>
          <w:sz w:val="23"/>
        </w:rPr>
        <w:t> </w:t>
      </w:r>
      <w:r>
        <w:rPr>
          <w:sz w:val="23"/>
        </w:rPr>
        <w:t>hogares</w:t>
      </w:r>
      <w:r>
        <w:rPr>
          <w:spacing w:val="5"/>
          <w:sz w:val="23"/>
        </w:rPr>
        <w:t> </w:t>
      </w:r>
      <w:r>
        <w:rPr>
          <w:sz w:val="23"/>
        </w:rPr>
        <w:t>gestores</w:t>
      </w:r>
      <w:r>
        <w:rPr>
          <w:spacing w:val="5"/>
          <w:sz w:val="23"/>
        </w:rPr>
        <w:t> </w:t>
      </w:r>
      <w:r>
        <w:rPr>
          <w:spacing w:val="-4"/>
          <w:sz w:val="23"/>
        </w:rPr>
        <w:t>ICBF.</w:t>
      </w:r>
    </w:p>
    <w:p>
      <w:pPr>
        <w:pStyle w:val="ListParagraph"/>
        <w:numPr>
          <w:ilvl w:val="0"/>
          <w:numId w:val="6"/>
        </w:numPr>
        <w:tabs>
          <w:tab w:pos="378" w:val="left" w:leader="none"/>
        </w:tabs>
        <w:spacing w:line="240" w:lineRule="auto" w:before="141" w:after="0"/>
        <w:ind w:left="377" w:right="0" w:hanging="277"/>
        <w:jc w:val="left"/>
        <w:rPr>
          <w:sz w:val="23"/>
        </w:rPr>
      </w:pPr>
      <w:r>
        <w:rPr>
          <w:sz w:val="23"/>
        </w:rPr>
        <w:t>En</w:t>
      </w:r>
      <w:r>
        <w:rPr>
          <w:spacing w:val="2"/>
          <w:sz w:val="23"/>
        </w:rPr>
        <w:t> </w:t>
      </w:r>
      <w:r>
        <w:rPr>
          <w:sz w:val="23"/>
        </w:rPr>
        <w:t>medio</w:t>
      </w:r>
      <w:r>
        <w:rPr>
          <w:spacing w:val="3"/>
          <w:sz w:val="23"/>
        </w:rPr>
        <w:t> </w:t>
      </w:r>
      <w:r>
        <w:rPr>
          <w:sz w:val="23"/>
        </w:rPr>
        <w:t>familiar</w:t>
      </w:r>
      <w:r>
        <w:rPr>
          <w:spacing w:val="4"/>
          <w:sz w:val="23"/>
        </w:rPr>
        <w:t> </w:t>
      </w:r>
      <w:r>
        <w:rPr>
          <w:spacing w:val="-2"/>
          <w:sz w:val="23"/>
        </w:rPr>
        <w:t>sustituto.</w:t>
      </w:r>
    </w:p>
    <w:p>
      <w:pPr>
        <w:pStyle w:val="ListParagraph"/>
        <w:numPr>
          <w:ilvl w:val="0"/>
          <w:numId w:val="6"/>
        </w:numPr>
        <w:tabs>
          <w:tab w:pos="378" w:val="left" w:leader="none"/>
        </w:tabs>
        <w:spacing w:line="240" w:lineRule="auto" w:before="135" w:after="0"/>
        <w:ind w:left="377" w:right="0" w:hanging="277"/>
        <w:jc w:val="left"/>
        <w:rPr>
          <w:sz w:val="23"/>
        </w:rPr>
      </w:pPr>
      <w:r>
        <w:rPr>
          <w:sz w:val="23"/>
        </w:rPr>
        <w:t>En</w:t>
      </w:r>
      <w:r>
        <w:rPr>
          <w:spacing w:val="2"/>
          <w:sz w:val="23"/>
        </w:rPr>
        <w:t> </w:t>
      </w:r>
      <w:r>
        <w:rPr>
          <w:sz w:val="23"/>
        </w:rPr>
        <w:t>medio</w:t>
      </w:r>
      <w:r>
        <w:rPr>
          <w:spacing w:val="2"/>
          <w:sz w:val="23"/>
        </w:rPr>
        <w:t> </w:t>
      </w:r>
      <w:r>
        <w:rPr>
          <w:sz w:val="23"/>
        </w:rPr>
        <w:t>social</w:t>
      </w:r>
      <w:r>
        <w:rPr>
          <w:spacing w:val="4"/>
          <w:sz w:val="23"/>
        </w:rPr>
        <w:t> </w:t>
      </w:r>
      <w:r>
        <w:rPr>
          <w:spacing w:val="-2"/>
          <w:sz w:val="23"/>
        </w:rPr>
        <w:t>comunitario.</w:t>
      </w:r>
    </w:p>
    <w:p>
      <w:pPr>
        <w:pStyle w:val="ListParagraph"/>
        <w:numPr>
          <w:ilvl w:val="0"/>
          <w:numId w:val="6"/>
        </w:numPr>
        <w:tabs>
          <w:tab w:pos="378" w:val="left" w:leader="none"/>
        </w:tabs>
        <w:spacing w:line="240" w:lineRule="auto" w:before="139" w:after="0"/>
        <w:ind w:left="377" w:right="0" w:hanging="277"/>
        <w:jc w:val="left"/>
        <w:rPr>
          <w:sz w:val="23"/>
        </w:rPr>
      </w:pPr>
      <w:r>
        <w:rPr>
          <w:sz w:val="23"/>
        </w:rPr>
        <w:t>En</w:t>
      </w:r>
      <w:r>
        <w:rPr>
          <w:spacing w:val="1"/>
          <w:sz w:val="23"/>
        </w:rPr>
        <w:t> </w:t>
      </w:r>
      <w:r>
        <w:rPr>
          <w:sz w:val="23"/>
        </w:rPr>
        <w:t>medio</w:t>
      </w:r>
      <w:r>
        <w:rPr>
          <w:spacing w:val="2"/>
          <w:sz w:val="23"/>
        </w:rPr>
        <w:t> </w:t>
      </w:r>
      <w:r>
        <w:rPr>
          <w:spacing w:val="-2"/>
          <w:sz w:val="23"/>
        </w:rPr>
        <w:t>institucional.</w:t>
      </w:r>
    </w:p>
    <w:p>
      <w:pPr>
        <w:pStyle w:val="ListParagraph"/>
        <w:numPr>
          <w:ilvl w:val="0"/>
          <w:numId w:val="6"/>
        </w:numPr>
        <w:tabs>
          <w:tab w:pos="378" w:val="left" w:leader="none"/>
        </w:tabs>
        <w:spacing w:line="240" w:lineRule="auto" w:before="138" w:after="0"/>
        <w:ind w:left="377" w:right="0" w:hanging="277"/>
        <w:jc w:val="left"/>
        <w:rPr>
          <w:sz w:val="23"/>
        </w:rPr>
      </w:pPr>
      <w:r>
        <w:rPr>
          <w:sz w:val="23"/>
        </w:rPr>
        <w:t>En</w:t>
      </w:r>
      <w:r>
        <w:rPr>
          <w:spacing w:val="2"/>
          <w:sz w:val="23"/>
        </w:rPr>
        <w:t> </w:t>
      </w:r>
      <w:r>
        <w:rPr>
          <w:sz w:val="23"/>
        </w:rPr>
        <w:t>centros</w:t>
      </w:r>
      <w:r>
        <w:rPr>
          <w:spacing w:val="3"/>
          <w:sz w:val="23"/>
        </w:rPr>
        <w:t> </w:t>
      </w:r>
      <w:r>
        <w:rPr>
          <w:sz w:val="23"/>
        </w:rPr>
        <w:t>para</w:t>
      </w:r>
      <w:r>
        <w:rPr>
          <w:spacing w:val="5"/>
          <w:sz w:val="23"/>
        </w:rPr>
        <w:t> </w:t>
      </w:r>
      <w:r>
        <w:rPr>
          <w:sz w:val="23"/>
        </w:rPr>
        <w:t>jóvenes</w:t>
      </w:r>
      <w:r>
        <w:rPr>
          <w:spacing w:val="3"/>
          <w:sz w:val="23"/>
        </w:rPr>
        <w:t> </w:t>
      </w:r>
      <w:r>
        <w:rPr>
          <w:sz w:val="23"/>
        </w:rPr>
        <w:t>desvinculados</w:t>
      </w:r>
      <w:r>
        <w:rPr>
          <w:spacing w:val="3"/>
          <w:sz w:val="23"/>
        </w:rPr>
        <w:t> </w:t>
      </w:r>
      <w:r>
        <w:rPr>
          <w:sz w:val="23"/>
        </w:rPr>
        <w:t>de</w:t>
      </w:r>
      <w:r>
        <w:rPr>
          <w:spacing w:val="5"/>
          <w:sz w:val="23"/>
        </w:rPr>
        <w:t> </w:t>
      </w:r>
      <w:r>
        <w:rPr>
          <w:sz w:val="23"/>
        </w:rPr>
        <w:t>grupos</w:t>
      </w:r>
      <w:r>
        <w:rPr>
          <w:spacing w:val="5"/>
          <w:sz w:val="23"/>
        </w:rPr>
        <w:t> </w:t>
      </w:r>
      <w:r>
        <w:rPr>
          <w:sz w:val="23"/>
        </w:rPr>
        <w:t>armados</w:t>
      </w:r>
      <w:r>
        <w:rPr>
          <w:spacing w:val="3"/>
          <w:sz w:val="23"/>
        </w:rPr>
        <w:t> </w:t>
      </w:r>
      <w:r>
        <w:rPr>
          <w:spacing w:val="-2"/>
          <w:sz w:val="23"/>
        </w:rPr>
        <w:t>irregulares.</w:t>
      </w:r>
    </w:p>
    <w:p>
      <w:pPr>
        <w:spacing w:after="0" w:line="240" w:lineRule="auto"/>
        <w:jc w:val="left"/>
        <w:rPr>
          <w:sz w:val="23"/>
        </w:rPr>
        <w:sectPr>
          <w:pgSz w:w="11900" w:h="16840"/>
          <w:pgMar w:header="0" w:footer="1655" w:top="1940" w:bottom="1840" w:left="1300" w:right="800"/>
        </w:sectPr>
      </w:pPr>
    </w:p>
    <w:p>
      <w:pPr>
        <w:pStyle w:val="ListParagraph"/>
        <w:numPr>
          <w:ilvl w:val="0"/>
          <w:numId w:val="6"/>
        </w:numPr>
        <w:tabs>
          <w:tab w:pos="378" w:val="left" w:leader="none"/>
        </w:tabs>
        <w:spacing w:line="360" w:lineRule="auto" w:before="173" w:after="0"/>
        <w:ind w:left="377" w:right="953" w:hanging="276"/>
        <w:jc w:val="left"/>
        <w:rPr>
          <w:sz w:val="23"/>
        </w:rPr>
      </w:pPr>
      <w:r>
        <w:rPr>
          <w:sz w:val="23"/>
        </w:rPr>
        <w:t>En centros para adolescentes en conflicto con la ley en régimen decreto 2737/89 - código</w:t>
      </w:r>
      <w:r>
        <w:rPr>
          <w:spacing w:val="40"/>
          <w:sz w:val="23"/>
        </w:rPr>
        <w:t> </w:t>
      </w:r>
      <w:r>
        <w:rPr>
          <w:sz w:val="23"/>
        </w:rPr>
        <w:t>del menor.</w:t>
      </w:r>
    </w:p>
    <w:p>
      <w:pPr>
        <w:pStyle w:val="ListParagraph"/>
        <w:numPr>
          <w:ilvl w:val="0"/>
          <w:numId w:val="6"/>
        </w:numPr>
        <w:tabs>
          <w:tab w:pos="378" w:val="left" w:leader="none"/>
        </w:tabs>
        <w:spacing w:line="240" w:lineRule="auto" w:before="4" w:after="0"/>
        <w:ind w:left="377" w:right="0" w:hanging="277"/>
        <w:jc w:val="left"/>
        <w:rPr>
          <w:sz w:val="23"/>
        </w:rPr>
      </w:pPr>
      <w:r>
        <w:rPr>
          <w:sz w:val="23"/>
        </w:rPr>
        <w:t>En</w:t>
      </w:r>
      <w:r>
        <w:rPr>
          <w:spacing w:val="3"/>
          <w:sz w:val="23"/>
        </w:rPr>
        <w:t> </w:t>
      </w:r>
      <w:r>
        <w:rPr>
          <w:sz w:val="23"/>
        </w:rPr>
        <w:t>centros</w:t>
      </w:r>
      <w:r>
        <w:rPr>
          <w:spacing w:val="3"/>
          <w:sz w:val="23"/>
        </w:rPr>
        <w:t> </w:t>
      </w:r>
      <w:r>
        <w:rPr>
          <w:sz w:val="23"/>
        </w:rPr>
        <w:t>para</w:t>
      </w:r>
      <w:r>
        <w:rPr>
          <w:spacing w:val="2"/>
          <w:sz w:val="23"/>
        </w:rPr>
        <w:t> </w:t>
      </w:r>
      <w:r>
        <w:rPr>
          <w:sz w:val="23"/>
        </w:rPr>
        <w:t>adolescentes</w:t>
      </w:r>
      <w:r>
        <w:rPr>
          <w:spacing w:val="5"/>
          <w:sz w:val="23"/>
        </w:rPr>
        <w:t> </w:t>
      </w:r>
      <w:r>
        <w:rPr>
          <w:sz w:val="23"/>
        </w:rPr>
        <w:t>en</w:t>
      </w:r>
      <w:r>
        <w:rPr>
          <w:spacing w:val="4"/>
          <w:sz w:val="23"/>
        </w:rPr>
        <w:t> </w:t>
      </w:r>
      <w:r>
        <w:rPr>
          <w:sz w:val="23"/>
        </w:rPr>
        <w:t>conflicto</w:t>
      </w:r>
      <w:r>
        <w:rPr>
          <w:spacing w:val="3"/>
          <w:sz w:val="23"/>
        </w:rPr>
        <w:t> </w:t>
      </w:r>
      <w:r>
        <w:rPr>
          <w:sz w:val="23"/>
        </w:rPr>
        <w:t>con</w:t>
      </w:r>
      <w:r>
        <w:rPr>
          <w:spacing w:val="3"/>
          <w:sz w:val="23"/>
        </w:rPr>
        <w:t> </w:t>
      </w:r>
      <w:r>
        <w:rPr>
          <w:sz w:val="23"/>
        </w:rPr>
        <w:t>la</w:t>
      </w:r>
      <w:r>
        <w:rPr>
          <w:spacing w:val="2"/>
          <w:sz w:val="23"/>
        </w:rPr>
        <w:t> </w:t>
      </w:r>
      <w:r>
        <w:rPr>
          <w:sz w:val="23"/>
        </w:rPr>
        <w:t>ley</w:t>
      </w:r>
      <w:r>
        <w:rPr>
          <w:spacing w:val="1"/>
          <w:sz w:val="23"/>
        </w:rPr>
        <w:t> </w:t>
      </w:r>
      <w:r>
        <w:rPr>
          <w:sz w:val="23"/>
        </w:rPr>
        <w:t>en</w:t>
      </w:r>
      <w:r>
        <w:rPr>
          <w:spacing w:val="4"/>
          <w:sz w:val="23"/>
        </w:rPr>
        <w:t> </w:t>
      </w:r>
      <w:r>
        <w:rPr>
          <w:sz w:val="23"/>
        </w:rPr>
        <w:t>sistema</w:t>
      </w:r>
      <w:r>
        <w:rPr>
          <w:spacing w:val="2"/>
          <w:sz w:val="23"/>
        </w:rPr>
        <w:t> </w:t>
      </w:r>
      <w:r>
        <w:rPr>
          <w:sz w:val="23"/>
        </w:rPr>
        <w:t>de</w:t>
      </w:r>
      <w:r>
        <w:rPr>
          <w:spacing w:val="2"/>
          <w:sz w:val="23"/>
        </w:rPr>
        <w:t> </w:t>
      </w:r>
      <w:r>
        <w:rPr>
          <w:sz w:val="23"/>
        </w:rPr>
        <w:t>responsabilidad</w:t>
      </w:r>
      <w:r>
        <w:rPr>
          <w:spacing w:val="3"/>
          <w:sz w:val="23"/>
        </w:rPr>
        <w:t> </w:t>
      </w:r>
      <w:r>
        <w:rPr>
          <w:spacing w:val="-2"/>
          <w:sz w:val="23"/>
        </w:rPr>
        <w:t>penal.</w:t>
      </w:r>
    </w:p>
    <w:p>
      <w:pPr>
        <w:pStyle w:val="BodyText"/>
        <w:rPr>
          <w:sz w:val="28"/>
        </w:rPr>
      </w:pPr>
    </w:p>
    <w:p>
      <w:pPr>
        <w:pStyle w:val="ListParagraph"/>
        <w:numPr>
          <w:ilvl w:val="1"/>
          <w:numId w:val="4"/>
        </w:numPr>
        <w:tabs>
          <w:tab w:pos="452" w:val="left" w:leader="none"/>
        </w:tabs>
        <w:spacing w:line="364" w:lineRule="auto" w:before="224" w:after="0"/>
        <w:ind w:left="451" w:right="955" w:hanging="351"/>
        <w:jc w:val="left"/>
        <w:rPr>
          <w:sz w:val="23"/>
        </w:rPr>
      </w:pPr>
      <w:r>
        <w:rPr>
          <w:w w:val="110"/>
          <w:sz w:val="23"/>
        </w:rPr>
        <w:t>Mejoramiento</w:t>
      </w:r>
      <w:r>
        <w:rPr>
          <w:spacing w:val="-16"/>
          <w:w w:val="110"/>
          <w:sz w:val="23"/>
        </w:rPr>
        <w:t> </w:t>
      </w:r>
      <w:r>
        <w:rPr>
          <w:w w:val="110"/>
          <w:sz w:val="23"/>
        </w:rPr>
        <w:t>a</w:t>
      </w:r>
      <w:r>
        <w:rPr>
          <w:spacing w:val="-15"/>
          <w:w w:val="110"/>
          <w:sz w:val="23"/>
        </w:rPr>
        <w:t> </w:t>
      </w:r>
      <w:r>
        <w:rPr>
          <w:w w:val="110"/>
          <w:sz w:val="23"/>
        </w:rPr>
        <w:t>la</w:t>
      </w:r>
      <w:r>
        <w:rPr>
          <w:spacing w:val="-15"/>
          <w:w w:val="110"/>
          <w:sz w:val="23"/>
        </w:rPr>
        <w:t> </w:t>
      </w:r>
      <w:r>
        <w:rPr>
          <w:w w:val="110"/>
          <w:sz w:val="23"/>
        </w:rPr>
        <w:t>gestión</w:t>
      </w:r>
      <w:r>
        <w:rPr>
          <w:spacing w:val="-16"/>
          <w:w w:val="110"/>
          <w:sz w:val="23"/>
        </w:rPr>
        <w:t> </w:t>
      </w:r>
      <w:r>
        <w:rPr>
          <w:w w:val="110"/>
          <w:sz w:val="23"/>
        </w:rPr>
        <w:t>institucional</w:t>
      </w:r>
      <w:r>
        <w:rPr>
          <w:spacing w:val="-14"/>
          <w:w w:val="110"/>
          <w:sz w:val="23"/>
        </w:rPr>
        <w:t> </w:t>
      </w:r>
      <w:r>
        <w:rPr>
          <w:w w:val="110"/>
          <w:sz w:val="23"/>
        </w:rPr>
        <w:t>y</w:t>
      </w:r>
      <w:r>
        <w:rPr>
          <w:spacing w:val="-15"/>
          <w:w w:val="110"/>
          <w:sz w:val="23"/>
        </w:rPr>
        <w:t> </w:t>
      </w:r>
      <w:r>
        <w:rPr>
          <w:w w:val="110"/>
          <w:sz w:val="23"/>
        </w:rPr>
        <w:t>soporte</w:t>
      </w:r>
      <w:r>
        <w:rPr>
          <w:spacing w:val="-16"/>
          <w:w w:val="110"/>
          <w:sz w:val="23"/>
        </w:rPr>
        <w:t> </w:t>
      </w:r>
      <w:r>
        <w:rPr>
          <w:w w:val="110"/>
          <w:sz w:val="23"/>
        </w:rPr>
        <w:t>a</w:t>
      </w:r>
      <w:r>
        <w:rPr>
          <w:spacing w:val="-15"/>
          <w:w w:val="110"/>
          <w:sz w:val="23"/>
        </w:rPr>
        <w:t> </w:t>
      </w:r>
      <w:r>
        <w:rPr>
          <w:w w:val="110"/>
          <w:sz w:val="23"/>
        </w:rPr>
        <w:t>los</w:t>
      </w:r>
      <w:r>
        <w:rPr>
          <w:spacing w:val="-16"/>
          <w:w w:val="110"/>
          <w:sz w:val="23"/>
        </w:rPr>
        <w:t> </w:t>
      </w:r>
      <w:r>
        <w:rPr>
          <w:w w:val="110"/>
          <w:sz w:val="23"/>
        </w:rPr>
        <w:t>proyectos</w:t>
      </w:r>
      <w:r>
        <w:rPr>
          <w:spacing w:val="-13"/>
          <w:w w:val="110"/>
          <w:sz w:val="23"/>
        </w:rPr>
        <w:t> </w:t>
      </w:r>
      <w:r>
        <w:rPr>
          <w:w w:val="110"/>
          <w:sz w:val="23"/>
        </w:rPr>
        <w:t>preventivos</w:t>
      </w:r>
      <w:r>
        <w:rPr>
          <w:spacing w:val="-16"/>
          <w:w w:val="110"/>
          <w:sz w:val="23"/>
        </w:rPr>
        <w:t> </w:t>
      </w:r>
      <w:r>
        <w:rPr>
          <w:w w:val="110"/>
          <w:sz w:val="23"/>
        </w:rPr>
        <w:t>a</w:t>
      </w:r>
      <w:r>
        <w:rPr>
          <w:spacing w:val="-15"/>
          <w:w w:val="110"/>
          <w:sz w:val="23"/>
        </w:rPr>
        <w:t> </w:t>
      </w:r>
      <w:r>
        <w:rPr>
          <w:w w:val="110"/>
          <w:sz w:val="23"/>
        </w:rPr>
        <w:t>nivel </w:t>
      </w:r>
      <w:r>
        <w:rPr>
          <w:spacing w:val="-2"/>
          <w:w w:val="110"/>
          <w:sz w:val="23"/>
        </w:rPr>
        <w:t>nacional.</w:t>
      </w:r>
    </w:p>
    <w:p>
      <w:pPr>
        <w:pStyle w:val="BodyText"/>
        <w:spacing w:before="10"/>
        <w:rPr>
          <w:sz w:val="34"/>
        </w:rPr>
      </w:pPr>
    </w:p>
    <w:p>
      <w:pPr>
        <w:pStyle w:val="BodyText"/>
        <w:spacing w:line="364" w:lineRule="auto"/>
        <w:ind w:left="101" w:right="949" w:firstLine="688"/>
        <w:jc w:val="both"/>
      </w:pPr>
      <w:r>
        <w:rPr/>
        <w:t>Mediante este proyecto el ICBF utiliza un conjunto de recursos, mecanismos y estrategias que facilitan y soportan la ejecución de los proyectos “Apoyo Formativo a la Familia para ser Garante de Derechos a Nivel Nacional”, “Asistencia a la Primera Infancia a Nivel</w:t>
      </w:r>
      <w:r>
        <w:rPr>
          <w:spacing w:val="22"/>
        </w:rPr>
        <w:t> </w:t>
      </w:r>
      <w:r>
        <w:rPr/>
        <w:t>Nacional”</w:t>
      </w:r>
      <w:r>
        <w:rPr>
          <w:spacing w:val="27"/>
        </w:rPr>
        <w:t> </w:t>
      </w:r>
      <w:r>
        <w:rPr/>
        <w:t>y</w:t>
      </w:r>
      <w:r>
        <w:rPr>
          <w:spacing w:val="17"/>
        </w:rPr>
        <w:t> </w:t>
      </w:r>
      <w:r>
        <w:rPr/>
        <w:t>“Apoyo</w:t>
      </w:r>
      <w:r>
        <w:rPr>
          <w:spacing w:val="26"/>
        </w:rPr>
        <w:t> </w:t>
      </w:r>
      <w:r>
        <w:rPr/>
        <w:t>Nutricional</w:t>
      </w:r>
      <w:r>
        <w:rPr>
          <w:spacing w:val="80"/>
          <w:w w:val="150"/>
        </w:rPr>
        <w:t> </w:t>
      </w:r>
      <w:r>
        <w:rPr/>
        <w:t>y</w:t>
      </w:r>
      <w:r>
        <w:rPr>
          <w:spacing w:val="15"/>
        </w:rPr>
        <w:t> </w:t>
      </w:r>
      <w:r>
        <w:rPr/>
        <w:t>de</w:t>
      </w:r>
      <w:r>
        <w:rPr>
          <w:spacing w:val="22"/>
        </w:rPr>
        <w:t> </w:t>
      </w:r>
      <w:r>
        <w:rPr/>
        <w:t>Orientación</w:t>
      </w:r>
      <w:r>
        <w:rPr>
          <w:spacing w:val="21"/>
        </w:rPr>
        <w:t> </w:t>
      </w:r>
      <w:r>
        <w:rPr/>
        <w:t>Juvenil</w:t>
      </w:r>
      <w:r>
        <w:rPr>
          <w:spacing w:val="25"/>
        </w:rPr>
        <w:t> </w:t>
      </w:r>
      <w:r>
        <w:rPr/>
        <w:t>a</w:t>
      </w:r>
      <w:r>
        <w:rPr>
          <w:spacing w:val="22"/>
        </w:rPr>
        <w:t> </w:t>
      </w:r>
      <w:r>
        <w:rPr/>
        <w:t>la</w:t>
      </w:r>
      <w:r>
        <w:rPr>
          <w:spacing w:val="22"/>
        </w:rPr>
        <w:t> </w:t>
      </w:r>
      <w:r>
        <w:rPr/>
        <w:t>Niñez</w:t>
      </w:r>
      <w:r>
        <w:rPr>
          <w:spacing w:val="24"/>
        </w:rPr>
        <w:t> </w:t>
      </w:r>
      <w:r>
        <w:rPr/>
        <w:t>y</w:t>
      </w:r>
      <w:r>
        <w:rPr>
          <w:spacing w:val="17"/>
        </w:rPr>
        <w:t> </w:t>
      </w:r>
      <w:r>
        <w:rPr/>
        <w:t>Adolescencia a Nivel Nacional”.</w:t>
      </w:r>
      <w:r>
        <w:rPr>
          <w:spacing w:val="80"/>
        </w:rPr>
        <w:t> </w:t>
      </w:r>
      <w:r>
        <w:rPr/>
        <w:t>Así mismo, contempla la financiación de contribuciones y disposiciones</w:t>
      </w:r>
      <w:r>
        <w:rPr>
          <w:spacing w:val="40"/>
        </w:rPr>
        <w:t> </w:t>
      </w:r>
      <w:r>
        <w:rPr/>
        <w:t>de ley que implican erogaciones presupuestales.</w:t>
      </w:r>
    </w:p>
    <w:p>
      <w:pPr>
        <w:pStyle w:val="BodyText"/>
        <w:spacing w:before="5"/>
        <w:rPr>
          <w:sz w:val="35"/>
        </w:rPr>
      </w:pPr>
    </w:p>
    <w:p>
      <w:pPr>
        <w:pStyle w:val="BodyText"/>
        <w:spacing w:line="364" w:lineRule="auto"/>
        <w:ind w:left="101" w:right="953" w:firstLine="688"/>
        <w:jc w:val="both"/>
      </w:pPr>
      <w:r>
        <w:rPr/>
        <w:t>El proyecto contempla la Supervisión y el control técnico y administrativo de los contratos</w:t>
      </w:r>
      <w:r>
        <w:rPr>
          <w:spacing w:val="40"/>
        </w:rPr>
        <w:t> </w:t>
      </w:r>
      <w:r>
        <w:rPr/>
        <w:t>con las</w:t>
      </w:r>
      <w:r>
        <w:rPr>
          <w:spacing w:val="40"/>
        </w:rPr>
        <w:t> </w:t>
      </w:r>
      <w:r>
        <w:rPr/>
        <w:t>entidades,</w:t>
      </w:r>
      <w:r>
        <w:rPr>
          <w:spacing w:val="40"/>
        </w:rPr>
        <w:t> </w:t>
      </w:r>
      <w:r>
        <w:rPr/>
        <w:t>operadores</w:t>
      </w:r>
      <w:r>
        <w:rPr>
          <w:spacing w:val="40"/>
        </w:rPr>
        <w:t> </w:t>
      </w:r>
      <w:r>
        <w:rPr/>
        <w:t>o administradores.</w:t>
      </w:r>
      <w:r>
        <w:rPr>
          <w:spacing w:val="40"/>
        </w:rPr>
        <w:t> </w:t>
      </w:r>
      <w:r>
        <w:rPr/>
        <w:t>Se</w:t>
      </w:r>
      <w:r>
        <w:rPr>
          <w:spacing w:val="40"/>
        </w:rPr>
        <w:t> </w:t>
      </w:r>
      <w:r>
        <w:rPr/>
        <w:t>realizan actividades sistemáticas de observación, verificación, análisis y registro del nivel de cumplimiento de los estándares de estructura, proceso y resultado establecidos en los contratos suscritos con el ICBF. Mediante la ejecución de este proyecto se garantiza que dichos operadores o administradores, de los servicios de atención a la niñez</w:t>
      </w:r>
      <w:r>
        <w:rPr>
          <w:spacing w:val="40"/>
        </w:rPr>
        <w:t> </w:t>
      </w:r>
      <w:r>
        <w:rPr/>
        <w:t>y la familia, cumplan con la</w:t>
      </w:r>
      <w:r>
        <w:rPr>
          <w:spacing w:val="80"/>
        </w:rPr>
        <w:t> </w:t>
      </w:r>
      <w:r>
        <w:rPr/>
        <w:t>obligación contractual, garantizando de esta forma los derechos de los niños, las niñas, los adolescentes y las familias.</w:t>
      </w:r>
    </w:p>
    <w:p>
      <w:pPr>
        <w:pStyle w:val="BodyText"/>
        <w:spacing w:before="8"/>
        <w:rPr>
          <w:sz w:val="35"/>
        </w:rPr>
      </w:pPr>
    </w:p>
    <w:p>
      <w:pPr>
        <w:pStyle w:val="BodyText"/>
        <w:spacing w:line="364" w:lineRule="auto"/>
        <w:ind w:left="101" w:right="948" w:firstLine="688"/>
        <w:jc w:val="both"/>
      </w:pPr>
      <w:r>
        <w:rPr/>
        <w:t>El proyecto realiza supervisión, interventoría, seguimiento y evaluación, seguimiento nutricional, asistencia técnica, capacitación, apoyo en contratación, pago de pólizas y publicaciones,</w:t>
      </w:r>
      <w:r>
        <w:rPr>
          <w:spacing w:val="33"/>
        </w:rPr>
        <w:t> </w:t>
      </w:r>
      <w:r>
        <w:rPr/>
        <w:t>pago</w:t>
      </w:r>
      <w:r>
        <w:rPr>
          <w:spacing w:val="32"/>
        </w:rPr>
        <w:t> </w:t>
      </w:r>
      <w:r>
        <w:rPr/>
        <w:t>de</w:t>
      </w:r>
      <w:r>
        <w:rPr>
          <w:spacing w:val="31"/>
        </w:rPr>
        <w:t> </w:t>
      </w:r>
      <w:r>
        <w:rPr/>
        <w:t>comisiones</w:t>
      </w:r>
      <w:r>
        <w:rPr>
          <w:spacing w:val="32"/>
        </w:rPr>
        <w:t> </w:t>
      </w:r>
      <w:r>
        <w:rPr/>
        <w:t>bancarias</w:t>
      </w:r>
      <w:r>
        <w:rPr>
          <w:spacing w:val="36"/>
        </w:rPr>
        <w:t> </w:t>
      </w:r>
      <w:r>
        <w:rPr/>
        <w:t>y costos</w:t>
      </w:r>
      <w:r>
        <w:rPr>
          <w:spacing w:val="32"/>
        </w:rPr>
        <w:t> </w:t>
      </w:r>
      <w:r>
        <w:rPr/>
        <w:t>financieros.</w:t>
      </w:r>
      <w:r>
        <w:rPr>
          <w:spacing w:val="31"/>
        </w:rPr>
        <w:t> </w:t>
      </w:r>
      <w:r>
        <w:rPr/>
        <w:t>También</w:t>
      </w:r>
      <w:r>
        <w:rPr>
          <w:spacing w:val="32"/>
        </w:rPr>
        <w:t> </w:t>
      </w:r>
      <w:r>
        <w:rPr/>
        <w:t>brinda</w:t>
      </w:r>
      <w:r>
        <w:rPr>
          <w:spacing w:val="31"/>
        </w:rPr>
        <w:t> </w:t>
      </w:r>
      <w:r>
        <w:rPr/>
        <w:t>apoyo</w:t>
      </w:r>
      <w:r>
        <w:rPr>
          <w:spacing w:val="30"/>
        </w:rPr>
        <w:t> </w:t>
      </w:r>
      <w:r>
        <w:rPr/>
        <w:t>a las funciones misionales de los centros zonales como el pago de los contratos de vigilancia, servicios públicos, viáticos,</w:t>
      </w:r>
      <w:r>
        <w:rPr>
          <w:spacing w:val="40"/>
        </w:rPr>
        <w:t> </w:t>
      </w:r>
      <w:r>
        <w:rPr/>
        <w:t>gastos de viaje</w:t>
      </w:r>
      <w:r>
        <w:rPr>
          <w:spacing w:val="40"/>
        </w:rPr>
        <w:t> </w:t>
      </w:r>
      <w:r>
        <w:rPr/>
        <w:t>y la implementación del</w:t>
      </w:r>
      <w:r>
        <w:rPr>
          <w:spacing w:val="40"/>
        </w:rPr>
        <w:t> </w:t>
      </w:r>
      <w:r>
        <w:rPr/>
        <w:t>plan de gestión ambiental, entre otros.</w:t>
      </w:r>
    </w:p>
    <w:p>
      <w:pPr>
        <w:pStyle w:val="BodyText"/>
        <w:spacing w:before="6"/>
        <w:rPr>
          <w:sz w:val="35"/>
        </w:rPr>
      </w:pPr>
    </w:p>
    <w:p>
      <w:pPr>
        <w:pStyle w:val="BodyText"/>
        <w:ind w:left="101"/>
      </w:pPr>
      <w:r>
        <w:rPr/>
        <w:t>Los</w:t>
      </w:r>
      <w:r>
        <w:rPr>
          <w:spacing w:val="2"/>
        </w:rPr>
        <w:t> </w:t>
      </w:r>
      <w:r>
        <w:rPr/>
        <w:t>siguientes</w:t>
      </w:r>
      <w:r>
        <w:rPr>
          <w:spacing w:val="3"/>
        </w:rPr>
        <w:t> </w:t>
      </w:r>
      <w:r>
        <w:rPr/>
        <w:t>son</w:t>
      </w:r>
      <w:r>
        <w:rPr>
          <w:spacing w:val="3"/>
        </w:rPr>
        <w:t> </w:t>
      </w:r>
      <w:r>
        <w:rPr/>
        <w:t>los</w:t>
      </w:r>
      <w:r>
        <w:rPr>
          <w:spacing w:val="3"/>
        </w:rPr>
        <w:t> </w:t>
      </w:r>
      <w:r>
        <w:rPr/>
        <w:t>objetivos</w:t>
      </w:r>
      <w:r>
        <w:rPr>
          <w:spacing w:val="3"/>
        </w:rPr>
        <w:t> </w:t>
      </w:r>
      <w:r>
        <w:rPr/>
        <w:t>del</w:t>
      </w:r>
      <w:r>
        <w:rPr>
          <w:spacing w:val="2"/>
        </w:rPr>
        <w:t> </w:t>
      </w:r>
      <w:r>
        <w:rPr>
          <w:spacing w:val="-2"/>
        </w:rPr>
        <w:t>proyecto:</w:t>
      </w:r>
    </w:p>
    <w:p>
      <w:pPr>
        <w:spacing w:after="0"/>
        <w:sectPr>
          <w:pgSz w:w="11900" w:h="16840"/>
          <w:pgMar w:header="0" w:footer="1655" w:top="1940" w:bottom="1840" w:left="1300" w:right="800"/>
        </w:sectPr>
      </w:pPr>
    </w:p>
    <w:p>
      <w:pPr>
        <w:pStyle w:val="ListParagraph"/>
        <w:numPr>
          <w:ilvl w:val="0"/>
          <w:numId w:val="7"/>
        </w:numPr>
        <w:tabs>
          <w:tab w:pos="378" w:val="left" w:leader="none"/>
        </w:tabs>
        <w:spacing w:line="362" w:lineRule="auto" w:before="173" w:after="0"/>
        <w:ind w:left="377" w:right="954" w:hanging="276"/>
        <w:jc w:val="both"/>
        <w:rPr>
          <w:sz w:val="23"/>
        </w:rPr>
      </w:pPr>
      <w:r>
        <w:rPr>
          <w:sz w:val="23"/>
        </w:rPr>
        <w:t>Verificar</w:t>
      </w:r>
      <w:r>
        <w:rPr>
          <w:spacing w:val="26"/>
          <w:sz w:val="23"/>
        </w:rPr>
        <w:t> </w:t>
      </w:r>
      <w:r>
        <w:rPr>
          <w:sz w:val="23"/>
        </w:rPr>
        <w:t>y</w:t>
      </w:r>
      <w:r>
        <w:rPr>
          <w:spacing w:val="18"/>
          <w:sz w:val="23"/>
        </w:rPr>
        <w:t> </w:t>
      </w:r>
      <w:r>
        <w:rPr>
          <w:sz w:val="23"/>
        </w:rPr>
        <w:t>exigir</w:t>
      </w:r>
      <w:r>
        <w:rPr>
          <w:spacing w:val="21"/>
          <w:sz w:val="23"/>
        </w:rPr>
        <w:t> </w:t>
      </w:r>
      <w:r>
        <w:rPr>
          <w:sz w:val="23"/>
        </w:rPr>
        <w:t>el</w:t>
      </w:r>
      <w:r>
        <w:rPr>
          <w:spacing w:val="22"/>
          <w:sz w:val="23"/>
        </w:rPr>
        <w:t> </w:t>
      </w:r>
      <w:r>
        <w:rPr>
          <w:sz w:val="23"/>
        </w:rPr>
        <w:t>cumplimiento</w:t>
      </w:r>
      <w:r>
        <w:rPr>
          <w:spacing w:val="23"/>
          <w:sz w:val="23"/>
        </w:rPr>
        <w:t> </w:t>
      </w:r>
      <w:r>
        <w:rPr>
          <w:sz w:val="23"/>
        </w:rPr>
        <w:t>de</w:t>
      </w:r>
      <w:r>
        <w:rPr>
          <w:spacing w:val="22"/>
          <w:sz w:val="23"/>
        </w:rPr>
        <w:t> </w:t>
      </w:r>
      <w:r>
        <w:rPr>
          <w:sz w:val="23"/>
        </w:rPr>
        <w:t>las</w:t>
      </w:r>
      <w:r>
        <w:rPr>
          <w:spacing w:val="25"/>
          <w:sz w:val="23"/>
        </w:rPr>
        <w:t> </w:t>
      </w:r>
      <w:r>
        <w:rPr>
          <w:sz w:val="23"/>
        </w:rPr>
        <w:t>condiciones</w:t>
      </w:r>
      <w:r>
        <w:rPr>
          <w:spacing w:val="23"/>
          <w:sz w:val="23"/>
        </w:rPr>
        <w:t> </w:t>
      </w:r>
      <w:r>
        <w:rPr>
          <w:sz w:val="23"/>
        </w:rPr>
        <w:t>estipuladas</w:t>
      </w:r>
      <w:r>
        <w:rPr>
          <w:spacing w:val="23"/>
          <w:sz w:val="23"/>
        </w:rPr>
        <w:t> </w:t>
      </w:r>
      <w:r>
        <w:rPr>
          <w:sz w:val="23"/>
        </w:rPr>
        <w:t>en</w:t>
      </w:r>
      <w:r>
        <w:rPr>
          <w:spacing w:val="23"/>
          <w:sz w:val="23"/>
        </w:rPr>
        <w:t> </w:t>
      </w:r>
      <w:r>
        <w:rPr>
          <w:sz w:val="23"/>
        </w:rPr>
        <w:t>el</w:t>
      </w:r>
      <w:r>
        <w:rPr>
          <w:spacing w:val="22"/>
          <w:sz w:val="23"/>
        </w:rPr>
        <w:t> </w:t>
      </w:r>
      <w:r>
        <w:rPr>
          <w:sz w:val="23"/>
        </w:rPr>
        <w:t>contrato</w:t>
      </w:r>
      <w:r>
        <w:rPr>
          <w:spacing w:val="23"/>
          <w:sz w:val="23"/>
        </w:rPr>
        <w:t> </w:t>
      </w:r>
      <w:r>
        <w:rPr>
          <w:sz w:val="23"/>
        </w:rPr>
        <w:t>para</w:t>
      </w:r>
      <w:r>
        <w:rPr>
          <w:spacing w:val="22"/>
          <w:sz w:val="23"/>
        </w:rPr>
        <w:t> </w:t>
      </w:r>
      <w:r>
        <w:rPr>
          <w:sz w:val="23"/>
        </w:rPr>
        <w:t>que el servicio prestado por el contratista, responda real y efectivamente a los compromisos </w:t>
      </w:r>
      <w:r>
        <w:rPr>
          <w:spacing w:val="-2"/>
          <w:sz w:val="23"/>
        </w:rPr>
        <w:t>pactados.</w:t>
      </w:r>
    </w:p>
    <w:p>
      <w:pPr>
        <w:pStyle w:val="ListParagraph"/>
        <w:numPr>
          <w:ilvl w:val="0"/>
          <w:numId w:val="7"/>
        </w:numPr>
        <w:tabs>
          <w:tab w:pos="378" w:val="left" w:leader="none"/>
        </w:tabs>
        <w:spacing w:line="362" w:lineRule="auto" w:before="2" w:after="0"/>
        <w:ind w:left="377" w:right="954" w:hanging="276"/>
        <w:jc w:val="both"/>
        <w:rPr>
          <w:sz w:val="23"/>
        </w:rPr>
      </w:pPr>
      <w:r>
        <w:rPr>
          <w:sz w:val="23"/>
        </w:rPr>
        <w:t>Cualificar las condiciones de la prestación del servicio mediante el desarrollo de</w:t>
      </w:r>
      <w:r>
        <w:rPr>
          <w:spacing w:val="80"/>
          <w:w w:val="150"/>
          <w:sz w:val="23"/>
        </w:rPr>
        <w:t> </w:t>
      </w:r>
      <w:r>
        <w:rPr>
          <w:sz w:val="23"/>
        </w:rPr>
        <w:t>estrategias de asesoría y seguimiento que permitan asegurar la calidad de los procesos de atención a la infancia y a la familia.</w:t>
      </w:r>
    </w:p>
    <w:p>
      <w:pPr>
        <w:pStyle w:val="ListParagraph"/>
        <w:numPr>
          <w:ilvl w:val="0"/>
          <w:numId w:val="7"/>
        </w:numPr>
        <w:tabs>
          <w:tab w:pos="378" w:val="left" w:leader="none"/>
        </w:tabs>
        <w:spacing w:line="360" w:lineRule="auto" w:before="0" w:after="0"/>
        <w:ind w:left="377" w:right="954" w:hanging="276"/>
        <w:jc w:val="both"/>
        <w:rPr>
          <w:sz w:val="23"/>
        </w:rPr>
      </w:pPr>
      <w:r>
        <w:rPr>
          <w:sz w:val="23"/>
        </w:rPr>
        <w:t>Identificar las condiciones reales del servicio a partir de los estándares como base para asesorar la construcción de planes o acciones de mejoramiento.</w:t>
      </w:r>
    </w:p>
    <w:p>
      <w:pPr>
        <w:pStyle w:val="ListParagraph"/>
        <w:numPr>
          <w:ilvl w:val="0"/>
          <w:numId w:val="7"/>
        </w:numPr>
        <w:tabs>
          <w:tab w:pos="378" w:val="left" w:leader="none"/>
        </w:tabs>
        <w:spacing w:line="357" w:lineRule="auto" w:before="4" w:after="0"/>
        <w:ind w:left="377" w:right="953" w:hanging="276"/>
        <w:jc w:val="both"/>
        <w:rPr>
          <w:sz w:val="23"/>
        </w:rPr>
      </w:pPr>
      <w:r>
        <w:rPr>
          <w:sz w:val="23"/>
        </w:rPr>
        <w:t>Trazar correctivos, requerimientos o sanciones en caso de que persistan las debilidades o que éstas ameriten una toma de decisión inmediata por la gravedad del hallazgo.</w:t>
      </w:r>
    </w:p>
    <w:p>
      <w:pPr>
        <w:pStyle w:val="ListParagraph"/>
        <w:numPr>
          <w:ilvl w:val="0"/>
          <w:numId w:val="7"/>
        </w:numPr>
        <w:tabs>
          <w:tab w:pos="378" w:val="left" w:leader="none"/>
        </w:tabs>
        <w:spacing w:line="362" w:lineRule="auto" w:before="12" w:after="0"/>
        <w:ind w:left="377" w:right="949" w:hanging="276"/>
        <w:jc w:val="both"/>
        <w:rPr>
          <w:sz w:val="23"/>
        </w:rPr>
      </w:pPr>
      <w:r>
        <w:rPr>
          <w:sz w:val="23"/>
        </w:rPr>
        <w:t>Consolidar</w:t>
      </w:r>
      <w:r>
        <w:rPr>
          <w:spacing w:val="40"/>
          <w:sz w:val="23"/>
        </w:rPr>
        <w:t> </w:t>
      </w:r>
      <w:r>
        <w:rPr>
          <w:sz w:val="23"/>
        </w:rPr>
        <w:t>una</w:t>
      </w:r>
      <w:r>
        <w:rPr>
          <w:spacing w:val="40"/>
          <w:sz w:val="23"/>
        </w:rPr>
        <w:t> </w:t>
      </w:r>
      <w:r>
        <w:rPr>
          <w:sz w:val="23"/>
        </w:rPr>
        <w:t>relación</w:t>
      </w:r>
      <w:r>
        <w:rPr>
          <w:spacing w:val="40"/>
          <w:sz w:val="23"/>
        </w:rPr>
        <w:t> </w:t>
      </w:r>
      <w:r>
        <w:rPr>
          <w:sz w:val="23"/>
        </w:rPr>
        <w:t>respetuosa</w:t>
      </w:r>
      <w:r>
        <w:rPr>
          <w:spacing w:val="40"/>
          <w:sz w:val="23"/>
        </w:rPr>
        <w:t> </w:t>
      </w:r>
      <w:r>
        <w:rPr>
          <w:sz w:val="23"/>
        </w:rPr>
        <w:t>y</w:t>
      </w:r>
      <w:r>
        <w:rPr>
          <w:spacing w:val="40"/>
          <w:sz w:val="23"/>
        </w:rPr>
        <w:t> </w:t>
      </w:r>
      <w:r>
        <w:rPr>
          <w:sz w:val="23"/>
        </w:rPr>
        <w:t>cálida</w:t>
      </w:r>
      <w:r>
        <w:rPr>
          <w:spacing w:val="40"/>
          <w:sz w:val="23"/>
        </w:rPr>
        <w:t> </w:t>
      </w:r>
      <w:r>
        <w:rPr>
          <w:sz w:val="23"/>
        </w:rPr>
        <w:t>entre</w:t>
      </w:r>
      <w:r>
        <w:rPr>
          <w:spacing w:val="40"/>
          <w:sz w:val="23"/>
        </w:rPr>
        <w:t> </w:t>
      </w:r>
      <w:r>
        <w:rPr>
          <w:sz w:val="23"/>
        </w:rPr>
        <w:t>los</w:t>
      </w:r>
      <w:r>
        <w:rPr>
          <w:spacing w:val="40"/>
          <w:sz w:val="23"/>
        </w:rPr>
        <w:t> </w:t>
      </w:r>
      <w:r>
        <w:rPr>
          <w:sz w:val="23"/>
        </w:rPr>
        <w:t>prestadores</w:t>
      </w:r>
      <w:r>
        <w:rPr>
          <w:spacing w:val="40"/>
          <w:sz w:val="23"/>
        </w:rPr>
        <w:t> </w:t>
      </w:r>
      <w:r>
        <w:rPr>
          <w:sz w:val="23"/>
        </w:rPr>
        <w:t>de</w:t>
      </w:r>
      <w:r>
        <w:rPr>
          <w:spacing w:val="40"/>
          <w:sz w:val="23"/>
        </w:rPr>
        <w:t> </w:t>
      </w:r>
      <w:r>
        <w:rPr>
          <w:sz w:val="23"/>
        </w:rPr>
        <w:t>los</w:t>
      </w:r>
      <w:r>
        <w:rPr>
          <w:spacing w:val="40"/>
          <w:sz w:val="23"/>
        </w:rPr>
        <w:t> </w:t>
      </w:r>
      <w:r>
        <w:rPr>
          <w:sz w:val="23"/>
        </w:rPr>
        <w:t>servicios</w:t>
      </w:r>
      <w:r>
        <w:rPr>
          <w:spacing w:val="40"/>
          <w:sz w:val="23"/>
        </w:rPr>
        <w:t> </w:t>
      </w:r>
      <w:r>
        <w:rPr>
          <w:sz w:val="23"/>
        </w:rPr>
        <w:t>y quienes desempeñan la función de supervisar o hacer interventoría que permita la efectiva realización de las acciones en los diferentes programas e instancias involucradas en la </w:t>
      </w:r>
      <w:r>
        <w:rPr>
          <w:spacing w:val="-2"/>
          <w:sz w:val="23"/>
        </w:rPr>
        <w:t>supervisión.</w:t>
      </w:r>
    </w:p>
    <w:p>
      <w:pPr>
        <w:pStyle w:val="BodyText"/>
        <w:rPr>
          <w:sz w:val="26"/>
        </w:rPr>
      </w:pPr>
    </w:p>
    <w:p>
      <w:pPr>
        <w:pStyle w:val="BodyText"/>
        <w:spacing w:before="6"/>
        <w:rPr>
          <w:sz w:val="37"/>
        </w:rPr>
      </w:pPr>
    </w:p>
    <w:p>
      <w:pPr>
        <w:pStyle w:val="Heading1"/>
        <w:numPr>
          <w:ilvl w:val="0"/>
          <w:numId w:val="4"/>
        </w:numPr>
        <w:tabs>
          <w:tab w:pos="790" w:val="left" w:leader="none"/>
          <w:tab w:pos="791" w:val="left" w:leader="none"/>
        </w:tabs>
        <w:spacing w:line="240" w:lineRule="auto" w:before="0" w:after="0"/>
        <w:ind w:left="790" w:right="0" w:hanging="690"/>
        <w:jc w:val="left"/>
        <w:rPr>
          <w:rFonts w:ascii="Times New Roman"/>
        </w:rPr>
      </w:pPr>
      <w:bookmarkStart w:name="_TOC_250000" w:id="5"/>
      <w:bookmarkEnd w:id="5"/>
      <w:r>
        <w:rPr>
          <w:rFonts w:ascii="Times New Roman"/>
          <w:spacing w:val="-2"/>
          <w:w w:val="105"/>
        </w:rPr>
        <w:t>RECOMENDACIONES</w:t>
      </w:r>
    </w:p>
    <w:p>
      <w:pPr>
        <w:pStyle w:val="BodyText"/>
        <w:rPr>
          <w:sz w:val="26"/>
        </w:rPr>
      </w:pPr>
    </w:p>
    <w:p>
      <w:pPr>
        <w:pStyle w:val="BodyText"/>
        <w:spacing w:before="8"/>
        <w:rPr>
          <w:sz w:val="20"/>
        </w:rPr>
      </w:pPr>
    </w:p>
    <w:p>
      <w:pPr>
        <w:pStyle w:val="BodyText"/>
        <w:spacing w:line="364" w:lineRule="auto"/>
        <w:ind w:left="101" w:right="955" w:firstLine="688"/>
      </w:pPr>
      <w:r>
        <w:rPr/>
        <w:t>El</w:t>
      </w:r>
      <w:r>
        <w:rPr>
          <w:spacing w:val="19"/>
        </w:rPr>
        <w:t> </w:t>
      </w:r>
      <w:r>
        <w:rPr/>
        <w:t>Ministerio</w:t>
      </w:r>
      <w:r>
        <w:rPr>
          <w:spacing w:val="20"/>
        </w:rPr>
        <w:t> </w:t>
      </w:r>
      <w:r>
        <w:rPr/>
        <w:t>de</w:t>
      </w:r>
      <w:r>
        <w:rPr>
          <w:spacing w:val="19"/>
        </w:rPr>
        <w:t> </w:t>
      </w:r>
      <w:r>
        <w:rPr/>
        <w:t>la</w:t>
      </w:r>
      <w:r>
        <w:rPr>
          <w:spacing w:val="21"/>
        </w:rPr>
        <w:t> </w:t>
      </w:r>
      <w:r>
        <w:rPr/>
        <w:t>Protección</w:t>
      </w:r>
      <w:r>
        <w:rPr>
          <w:spacing w:val="20"/>
        </w:rPr>
        <w:t> </w:t>
      </w:r>
      <w:r>
        <w:rPr/>
        <w:t>Social,</w:t>
      </w:r>
      <w:r>
        <w:rPr>
          <w:spacing w:val="21"/>
        </w:rPr>
        <w:t> </w:t>
      </w:r>
      <w:r>
        <w:rPr/>
        <w:t>el</w:t>
      </w:r>
      <w:r>
        <w:rPr>
          <w:spacing w:val="25"/>
        </w:rPr>
        <w:t> </w:t>
      </w:r>
      <w:r>
        <w:rPr/>
        <w:t>Ministerio</w:t>
      </w:r>
      <w:r>
        <w:rPr>
          <w:spacing w:val="20"/>
        </w:rPr>
        <w:t> </w:t>
      </w:r>
      <w:r>
        <w:rPr/>
        <w:t>de</w:t>
      </w:r>
      <w:r>
        <w:rPr>
          <w:spacing w:val="19"/>
        </w:rPr>
        <w:t> </w:t>
      </w:r>
      <w:r>
        <w:rPr/>
        <w:t>Hacienda</w:t>
      </w:r>
      <w:r>
        <w:rPr>
          <w:spacing w:val="27"/>
        </w:rPr>
        <w:t> </w:t>
      </w:r>
      <w:r>
        <w:rPr/>
        <w:t>y Crédito</w:t>
      </w:r>
      <w:r>
        <w:rPr>
          <w:spacing w:val="20"/>
        </w:rPr>
        <w:t> </w:t>
      </w:r>
      <w:r>
        <w:rPr/>
        <w:t>Público</w:t>
      </w:r>
      <w:r>
        <w:rPr>
          <w:spacing w:val="28"/>
        </w:rPr>
        <w:t> </w:t>
      </w:r>
      <w:r>
        <w:rPr/>
        <w:t>y el Departamento Nacional de Planeación, recomiendan al Conpes:</w:t>
      </w:r>
    </w:p>
    <w:p>
      <w:pPr>
        <w:pStyle w:val="BodyText"/>
        <w:spacing w:before="3"/>
        <w:rPr>
          <w:sz w:val="35"/>
        </w:rPr>
      </w:pPr>
    </w:p>
    <w:p>
      <w:pPr>
        <w:pStyle w:val="ListParagraph"/>
        <w:numPr>
          <w:ilvl w:val="1"/>
          <w:numId w:val="4"/>
        </w:numPr>
        <w:tabs>
          <w:tab w:pos="452" w:val="left" w:leader="none"/>
        </w:tabs>
        <w:spacing w:line="364" w:lineRule="auto" w:before="0" w:after="0"/>
        <w:ind w:left="451" w:right="952" w:hanging="351"/>
        <w:jc w:val="both"/>
        <w:rPr>
          <w:sz w:val="23"/>
        </w:rPr>
      </w:pPr>
      <w:r>
        <w:rPr>
          <w:sz w:val="23"/>
        </w:rPr>
        <w:t>Declarar de importancia estratégica para el país los siguientes proyectos de inversión, a cargo del Instituto Colombiano de Bienestar Familiar:</w:t>
      </w:r>
    </w:p>
    <w:p>
      <w:pPr>
        <w:pStyle w:val="BodyText"/>
        <w:spacing w:before="1"/>
        <w:rPr>
          <w:sz w:val="35"/>
        </w:rPr>
      </w:pPr>
    </w:p>
    <w:p>
      <w:pPr>
        <w:pStyle w:val="ListParagraph"/>
        <w:numPr>
          <w:ilvl w:val="2"/>
          <w:numId w:val="4"/>
        </w:numPr>
        <w:tabs>
          <w:tab w:pos="1141" w:val="left" w:leader="none"/>
        </w:tabs>
        <w:spacing w:line="240" w:lineRule="auto" w:before="0" w:after="0"/>
        <w:ind w:left="1140" w:right="0" w:hanging="351"/>
        <w:jc w:val="left"/>
        <w:rPr>
          <w:sz w:val="23"/>
        </w:rPr>
      </w:pPr>
      <w:r>
        <w:rPr>
          <w:sz w:val="23"/>
        </w:rPr>
        <w:t>Asistencia</w:t>
      </w:r>
      <w:r>
        <w:rPr>
          <w:spacing w:val="2"/>
          <w:sz w:val="23"/>
        </w:rPr>
        <w:t> </w:t>
      </w:r>
      <w:r>
        <w:rPr>
          <w:sz w:val="23"/>
        </w:rPr>
        <w:t>a</w:t>
      </w:r>
      <w:r>
        <w:rPr>
          <w:spacing w:val="5"/>
          <w:sz w:val="23"/>
        </w:rPr>
        <w:t> </w:t>
      </w:r>
      <w:r>
        <w:rPr>
          <w:sz w:val="23"/>
        </w:rPr>
        <w:t>la</w:t>
      </w:r>
      <w:r>
        <w:rPr>
          <w:spacing w:val="2"/>
          <w:sz w:val="23"/>
        </w:rPr>
        <w:t> </w:t>
      </w:r>
      <w:r>
        <w:rPr>
          <w:sz w:val="23"/>
        </w:rPr>
        <w:t>primera</w:t>
      </w:r>
      <w:r>
        <w:rPr>
          <w:spacing w:val="2"/>
          <w:sz w:val="23"/>
        </w:rPr>
        <w:t> </w:t>
      </w:r>
      <w:r>
        <w:rPr>
          <w:sz w:val="23"/>
        </w:rPr>
        <w:t>infancia</w:t>
      </w:r>
      <w:r>
        <w:rPr>
          <w:spacing w:val="5"/>
          <w:sz w:val="23"/>
        </w:rPr>
        <w:t> </w:t>
      </w:r>
      <w:r>
        <w:rPr>
          <w:sz w:val="23"/>
        </w:rPr>
        <w:t>a</w:t>
      </w:r>
      <w:r>
        <w:rPr>
          <w:spacing w:val="2"/>
          <w:sz w:val="23"/>
        </w:rPr>
        <w:t> </w:t>
      </w:r>
      <w:r>
        <w:rPr>
          <w:sz w:val="23"/>
        </w:rPr>
        <w:t>nivel</w:t>
      </w:r>
      <w:r>
        <w:rPr>
          <w:spacing w:val="5"/>
          <w:sz w:val="23"/>
        </w:rPr>
        <w:t> </w:t>
      </w:r>
      <w:r>
        <w:rPr>
          <w:spacing w:val="-2"/>
          <w:sz w:val="23"/>
        </w:rPr>
        <w:t>nacional.</w:t>
      </w:r>
    </w:p>
    <w:p>
      <w:pPr>
        <w:pStyle w:val="ListParagraph"/>
        <w:numPr>
          <w:ilvl w:val="2"/>
          <w:numId w:val="4"/>
        </w:numPr>
        <w:tabs>
          <w:tab w:pos="1141" w:val="left" w:leader="none"/>
        </w:tabs>
        <w:spacing w:line="364" w:lineRule="auto" w:before="141" w:after="0"/>
        <w:ind w:left="1140" w:right="953" w:hanging="351"/>
        <w:jc w:val="left"/>
        <w:rPr>
          <w:sz w:val="23"/>
        </w:rPr>
      </w:pPr>
      <w:r>
        <w:rPr>
          <w:sz w:val="23"/>
        </w:rPr>
        <w:t>Asistencia a la</w:t>
      </w:r>
      <w:r>
        <w:rPr>
          <w:spacing w:val="18"/>
          <w:sz w:val="23"/>
        </w:rPr>
        <w:t> </w:t>
      </w:r>
      <w:r>
        <w:rPr>
          <w:sz w:val="23"/>
        </w:rPr>
        <w:t>niñez</w:t>
      </w:r>
      <w:r>
        <w:rPr>
          <w:spacing w:val="80"/>
          <w:sz w:val="23"/>
        </w:rPr>
        <w:t> </w:t>
      </w:r>
      <w:r>
        <w:rPr>
          <w:sz w:val="23"/>
        </w:rPr>
        <w:t>y apoyo</w:t>
      </w:r>
      <w:r>
        <w:rPr>
          <w:spacing w:val="19"/>
          <w:sz w:val="23"/>
        </w:rPr>
        <w:t> </w:t>
      </w:r>
      <w:r>
        <w:rPr>
          <w:sz w:val="23"/>
        </w:rPr>
        <w:t>a la</w:t>
      </w:r>
      <w:r>
        <w:rPr>
          <w:spacing w:val="18"/>
          <w:sz w:val="23"/>
        </w:rPr>
        <w:t> </w:t>
      </w:r>
      <w:r>
        <w:rPr>
          <w:sz w:val="23"/>
        </w:rPr>
        <w:t>familia para posibilitar a los niños el ejercicio de sus derechos - atención a la población desplazada APD, a nivel nacional.</w:t>
      </w:r>
    </w:p>
    <w:p>
      <w:pPr>
        <w:pStyle w:val="ListParagraph"/>
        <w:numPr>
          <w:ilvl w:val="2"/>
          <w:numId w:val="4"/>
        </w:numPr>
        <w:tabs>
          <w:tab w:pos="1141" w:val="left" w:leader="none"/>
        </w:tabs>
        <w:spacing w:line="364" w:lineRule="auto" w:before="0" w:after="0"/>
        <w:ind w:left="1140" w:right="955" w:hanging="351"/>
        <w:jc w:val="left"/>
        <w:rPr>
          <w:sz w:val="23"/>
        </w:rPr>
      </w:pPr>
      <w:r>
        <w:rPr>
          <w:sz w:val="23"/>
        </w:rPr>
        <w:t>Apoyo</w:t>
      </w:r>
      <w:r>
        <w:rPr>
          <w:spacing w:val="40"/>
          <w:sz w:val="23"/>
        </w:rPr>
        <w:t> </w:t>
      </w:r>
      <w:r>
        <w:rPr>
          <w:sz w:val="23"/>
        </w:rPr>
        <w:t>nutricional</w:t>
      </w:r>
      <w:r>
        <w:rPr>
          <w:spacing w:val="40"/>
          <w:sz w:val="23"/>
        </w:rPr>
        <w:t> </w:t>
      </w:r>
      <w:r>
        <w:rPr>
          <w:sz w:val="23"/>
        </w:rPr>
        <w:t>y</w:t>
      </w:r>
      <w:r>
        <w:rPr>
          <w:spacing w:val="40"/>
          <w:sz w:val="23"/>
        </w:rPr>
        <w:t> </w:t>
      </w:r>
      <w:r>
        <w:rPr>
          <w:sz w:val="23"/>
        </w:rPr>
        <w:t>de</w:t>
      </w:r>
      <w:r>
        <w:rPr>
          <w:spacing w:val="40"/>
          <w:sz w:val="23"/>
        </w:rPr>
        <w:t> </w:t>
      </w:r>
      <w:r>
        <w:rPr>
          <w:sz w:val="23"/>
        </w:rPr>
        <w:t>orientación</w:t>
      </w:r>
      <w:r>
        <w:rPr>
          <w:spacing w:val="40"/>
          <w:sz w:val="23"/>
        </w:rPr>
        <w:t> </w:t>
      </w:r>
      <w:r>
        <w:rPr>
          <w:sz w:val="23"/>
        </w:rPr>
        <w:t>juvenil</w:t>
      </w:r>
      <w:r>
        <w:rPr>
          <w:spacing w:val="40"/>
          <w:sz w:val="23"/>
        </w:rPr>
        <w:t> </w:t>
      </w:r>
      <w:r>
        <w:rPr>
          <w:sz w:val="23"/>
        </w:rPr>
        <w:t>a</w:t>
      </w:r>
      <w:r>
        <w:rPr>
          <w:spacing w:val="40"/>
          <w:sz w:val="23"/>
        </w:rPr>
        <w:t> </w:t>
      </w:r>
      <w:r>
        <w:rPr>
          <w:sz w:val="23"/>
        </w:rPr>
        <w:t>la</w:t>
      </w:r>
      <w:r>
        <w:rPr>
          <w:spacing w:val="40"/>
          <w:sz w:val="23"/>
        </w:rPr>
        <w:t> </w:t>
      </w:r>
      <w:r>
        <w:rPr>
          <w:sz w:val="23"/>
        </w:rPr>
        <w:t>niñez</w:t>
      </w:r>
      <w:r>
        <w:rPr>
          <w:spacing w:val="40"/>
          <w:sz w:val="23"/>
        </w:rPr>
        <w:t> </w:t>
      </w:r>
      <w:r>
        <w:rPr>
          <w:sz w:val="23"/>
        </w:rPr>
        <w:t>y</w:t>
      </w:r>
      <w:r>
        <w:rPr>
          <w:spacing w:val="40"/>
          <w:sz w:val="23"/>
        </w:rPr>
        <w:t> </w:t>
      </w:r>
      <w:r>
        <w:rPr>
          <w:sz w:val="23"/>
        </w:rPr>
        <w:t>adolescencia</w:t>
      </w:r>
      <w:r>
        <w:rPr>
          <w:spacing w:val="40"/>
          <w:sz w:val="23"/>
        </w:rPr>
        <w:t> </w:t>
      </w:r>
      <w:r>
        <w:rPr>
          <w:sz w:val="23"/>
        </w:rPr>
        <w:t>a</w:t>
      </w:r>
      <w:r>
        <w:rPr>
          <w:spacing w:val="40"/>
          <w:sz w:val="23"/>
        </w:rPr>
        <w:t> </w:t>
      </w:r>
      <w:r>
        <w:rPr>
          <w:sz w:val="23"/>
        </w:rPr>
        <w:t>nivel</w:t>
      </w:r>
      <w:r>
        <w:rPr>
          <w:spacing w:val="40"/>
          <w:sz w:val="23"/>
        </w:rPr>
        <w:t> </w:t>
      </w:r>
      <w:r>
        <w:rPr>
          <w:spacing w:val="-2"/>
          <w:sz w:val="23"/>
        </w:rPr>
        <w:t>nacional.</w:t>
      </w:r>
    </w:p>
    <w:p>
      <w:pPr>
        <w:pStyle w:val="ListParagraph"/>
        <w:numPr>
          <w:ilvl w:val="2"/>
          <w:numId w:val="4"/>
        </w:numPr>
        <w:tabs>
          <w:tab w:pos="1141" w:val="left" w:leader="none"/>
        </w:tabs>
        <w:spacing w:line="364" w:lineRule="auto" w:before="2" w:after="0"/>
        <w:ind w:left="1140" w:right="955" w:hanging="351"/>
        <w:jc w:val="left"/>
        <w:rPr>
          <w:sz w:val="23"/>
        </w:rPr>
      </w:pPr>
      <w:r>
        <w:rPr>
          <w:sz w:val="23"/>
        </w:rPr>
        <w:t>Protección -acciones para preservar y restituir el ejercicio integral de los derechos de la niñez y la familia.</w:t>
      </w:r>
    </w:p>
    <w:p>
      <w:pPr>
        <w:spacing w:after="0" w:line="364" w:lineRule="auto"/>
        <w:jc w:val="left"/>
        <w:rPr>
          <w:sz w:val="23"/>
        </w:rPr>
        <w:sectPr>
          <w:pgSz w:w="11900" w:h="16840"/>
          <w:pgMar w:header="0" w:footer="1655" w:top="1940" w:bottom="1840" w:left="1300" w:right="800"/>
        </w:sectPr>
      </w:pPr>
    </w:p>
    <w:p>
      <w:pPr>
        <w:pStyle w:val="ListParagraph"/>
        <w:numPr>
          <w:ilvl w:val="2"/>
          <w:numId w:val="4"/>
        </w:numPr>
        <w:tabs>
          <w:tab w:pos="1141" w:val="left" w:leader="none"/>
        </w:tabs>
        <w:spacing w:line="364" w:lineRule="auto" w:before="175" w:after="0"/>
        <w:ind w:left="1140" w:right="952" w:hanging="351"/>
        <w:jc w:val="left"/>
        <w:rPr>
          <w:sz w:val="23"/>
        </w:rPr>
      </w:pPr>
      <w:r>
        <w:rPr>
          <w:sz w:val="23"/>
        </w:rPr>
        <w:t>Mejoramiento</w:t>
      </w:r>
      <w:r>
        <w:rPr>
          <w:spacing w:val="40"/>
          <w:sz w:val="23"/>
        </w:rPr>
        <w:t> </w:t>
      </w:r>
      <w:r>
        <w:rPr>
          <w:sz w:val="23"/>
        </w:rPr>
        <w:t>a</w:t>
      </w:r>
      <w:r>
        <w:rPr>
          <w:spacing w:val="38"/>
          <w:sz w:val="23"/>
        </w:rPr>
        <w:t> </w:t>
      </w:r>
      <w:r>
        <w:rPr>
          <w:sz w:val="23"/>
        </w:rPr>
        <w:t>la</w:t>
      </w:r>
      <w:r>
        <w:rPr>
          <w:spacing w:val="40"/>
          <w:sz w:val="23"/>
        </w:rPr>
        <w:t> </w:t>
      </w:r>
      <w:r>
        <w:rPr>
          <w:sz w:val="23"/>
        </w:rPr>
        <w:t>gestión</w:t>
      </w:r>
      <w:r>
        <w:rPr>
          <w:spacing w:val="40"/>
          <w:sz w:val="23"/>
        </w:rPr>
        <w:t> </w:t>
      </w:r>
      <w:r>
        <w:rPr>
          <w:sz w:val="23"/>
        </w:rPr>
        <w:t>institucional</w:t>
      </w:r>
      <w:r>
        <w:rPr>
          <w:spacing w:val="40"/>
          <w:sz w:val="23"/>
        </w:rPr>
        <w:t> </w:t>
      </w:r>
      <w:r>
        <w:rPr>
          <w:sz w:val="23"/>
        </w:rPr>
        <w:t>y</w:t>
      </w:r>
      <w:r>
        <w:rPr>
          <w:spacing w:val="33"/>
          <w:sz w:val="23"/>
        </w:rPr>
        <w:t> </w:t>
      </w:r>
      <w:r>
        <w:rPr>
          <w:sz w:val="23"/>
        </w:rPr>
        <w:t>soporte</w:t>
      </w:r>
      <w:r>
        <w:rPr>
          <w:spacing w:val="38"/>
          <w:sz w:val="23"/>
        </w:rPr>
        <w:t> </w:t>
      </w:r>
      <w:r>
        <w:rPr>
          <w:sz w:val="23"/>
        </w:rPr>
        <w:t>a</w:t>
      </w:r>
      <w:r>
        <w:rPr>
          <w:spacing w:val="35"/>
          <w:sz w:val="23"/>
        </w:rPr>
        <w:t> </w:t>
      </w:r>
      <w:r>
        <w:rPr>
          <w:sz w:val="23"/>
        </w:rPr>
        <w:t>los</w:t>
      </w:r>
      <w:r>
        <w:rPr>
          <w:spacing w:val="39"/>
          <w:sz w:val="23"/>
        </w:rPr>
        <w:t> </w:t>
      </w:r>
      <w:r>
        <w:rPr>
          <w:sz w:val="23"/>
        </w:rPr>
        <w:t>proyectos</w:t>
      </w:r>
      <w:r>
        <w:rPr>
          <w:spacing w:val="39"/>
          <w:sz w:val="23"/>
        </w:rPr>
        <w:t> </w:t>
      </w:r>
      <w:r>
        <w:rPr>
          <w:sz w:val="23"/>
        </w:rPr>
        <w:t>preventivos</w:t>
      </w:r>
      <w:r>
        <w:rPr>
          <w:spacing w:val="39"/>
          <w:sz w:val="23"/>
        </w:rPr>
        <w:t> </w:t>
      </w:r>
      <w:r>
        <w:rPr>
          <w:sz w:val="23"/>
        </w:rPr>
        <w:t>a nivel nacional.</w:t>
      </w:r>
    </w:p>
    <w:p>
      <w:pPr>
        <w:pStyle w:val="BodyText"/>
        <w:spacing w:before="1"/>
        <w:rPr>
          <w:sz w:val="35"/>
        </w:rPr>
      </w:pPr>
    </w:p>
    <w:p>
      <w:pPr>
        <w:pStyle w:val="ListParagraph"/>
        <w:numPr>
          <w:ilvl w:val="1"/>
          <w:numId w:val="4"/>
        </w:numPr>
        <w:tabs>
          <w:tab w:pos="452" w:val="left" w:leader="none"/>
        </w:tabs>
        <w:spacing w:line="364" w:lineRule="auto" w:before="0" w:after="0"/>
        <w:ind w:left="451" w:right="953" w:hanging="351"/>
        <w:jc w:val="both"/>
        <w:rPr>
          <w:sz w:val="23"/>
        </w:rPr>
      </w:pPr>
      <w:r>
        <w:rPr>
          <w:sz w:val="23"/>
        </w:rPr>
        <w:t>Solicitar al Departamento Nacional de Planeación, al Ministerio de Hacienda y Crédito Público y al Ministerio de la Protección Social, que en el Marco de Gasto de Mediano Plazo se prioricen los recursos para la ejecución de los proyectos de inversión propuesto</w:t>
      </w:r>
      <w:r>
        <w:rPr>
          <w:spacing w:val="80"/>
          <w:sz w:val="23"/>
        </w:rPr>
        <w:t> </w:t>
      </w:r>
      <w:r>
        <w:rPr>
          <w:sz w:val="23"/>
        </w:rPr>
        <w:t>en el presente documento.</w:t>
      </w:r>
    </w:p>
    <w:p>
      <w:pPr>
        <w:pStyle w:val="BodyText"/>
        <w:spacing w:before="2"/>
        <w:rPr>
          <w:sz w:val="35"/>
        </w:rPr>
      </w:pPr>
    </w:p>
    <w:p>
      <w:pPr>
        <w:pStyle w:val="ListParagraph"/>
        <w:numPr>
          <w:ilvl w:val="1"/>
          <w:numId w:val="4"/>
        </w:numPr>
        <w:tabs>
          <w:tab w:pos="452" w:val="left" w:leader="none"/>
        </w:tabs>
        <w:spacing w:line="367" w:lineRule="auto" w:before="1" w:after="0"/>
        <w:ind w:left="451" w:right="953" w:hanging="351"/>
        <w:jc w:val="both"/>
        <w:rPr>
          <w:sz w:val="21"/>
        </w:rPr>
      </w:pPr>
      <w:r>
        <w:rPr>
          <w:sz w:val="21"/>
        </w:rPr>
        <w:t>Solicitar al Instituto Colombiano de Bienestar Familiar y al Ministerio de la Protección Social, </w:t>
      </w:r>
      <w:r>
        <w:rPr>
          <w:sz w:val="23"/>
        </w:rPr>
        <w:t>adelantar</w:t>
      </w:r>
      <w:r>
        <w:rPr>
          <w:spacing w:val="40"/>
          <w:sz w:val="23"/>
        </w:rPr>
        <w:t> </w:t>
      </w:r>
      <w:r>
        <w:rPr>
          <w:sz w:val="23"/>
        </w:rPr>
        <w:t>el</w:t>
      </w:r>
      <w:r>
        <w:rPr>
          <w:spacing w:val="40"/>
          <w:sz w:val="23"/>
        </w:rPr>
        <w:t> </w:t>
      </w:r>
      <w:r>
        <w:rPr>
          <w:sz w:val="23"/>
        </w:rPr>
        <w:t>trámite</w:t>
      </w:r>
      <w:r>
        <w:rPr>
          <w:spacing w:val="40"/>
          <w:sz w:val="23"/>
        </w:rPr>
        <w:t> </w:t>
      </w:r>
      <w:r>
        <w:rPr>
          <w:sz w:val="23"/>
        </w:rPr>
        <w:t>correspondiente</w:t>
      </w:r>
      <w:r>
        <w:rPr>
          <w:spacing w:val="40"/>
          <w:sz w:val="23"/>
        </w:rPr>
        <w:t> </w:t>
      </w:r>
      <w:r>
        <w:rPr>
          <w:sz w:val="23"/>
        </w:rPr>
        <w:t>para</w:t>
      </w:r>
      <w:r>
        <w:rPr>
          <w:spacing w:val="40"/>
          <w:sz w:val="23"/>
        </w:rPr>
        <w:t> </w:t>
      </w:r>
      <w:r>
        <w:rPr>
          <w:sz w:val="23"/>
        </w:rPr>
        <w:t>la</w:t>
      </w:r>
      <w:r>
        <w:rPr>
          <w:spacing w:val="40"/>
          <w:sz w:val="23"/>
        </w:rPr>
        <w:t> </w:t>
      </w:r>
      <w:r>
        <w:rPr>
          <w:sz w:val="23"/>
        </w:rPr>
        <w:t>aprobación</w:t>
      </w:r>
      <w:r>
        <w:rPr>
          <w:spacing w:val="40"/>
          <w:sz w:val="23"/>
        </w:rPr>
        <w:t> </w:t>
      </w:r>
      <w:r>
        <w:rPr>
          <w:sz w:val="23"/>
        </w:rPr>
        <w:t>de</w:t>
      </w:r>
      <w:r>
        <w:rPr>
          <w:spacing w:val="40"/>
          <w:sz w:val="23"/>
        </w:rPr>
        <w:t> </w:t>
      </w:r>
      <w:r>
        <w:rPr>
          <w:sz w:val="23"/>
        </w:rPr>
        <w:t>las</w:t>
      </w:r>
      <w:r>
        <w:rPr>
          <w:spacing w:val="40"/>
          <w:sz w:val="23"/>
        </w:rPr>
        <w:t> </w:t>
      </w:r>
      <w:r>
        <w:rPr>
          <w:sz w:val="23"/>
        </w:rPr>
        <w:t>vigencias</w:t>
      </w:r>
      <w:r>
        <w:rPr>
          <w:spacing w:val="40"/>
          <w:sz w:val="23"/>
        </w:rPr>
        <w:t> </w:t>
      </w:r>
      <w:r>
        <w:rPr>
          <w:sz w:val="23"/>
        </w:rPr>
        <w:t>futuras requeridas para tal fin y </w:t>
      </w:r>
      <w:r>
        <w:rPr>
          <w:sz w:val="21"/>
        </w:rPr>
        <w:t>realizar las acciones necesarias para ejecutar los recursos de inversión propuesto en el presente documento.</w:t>
      </w:r>
    </w:p>
    <w:sectPr>
      <w:pgSz w:w="11900" w:h="16840"/>
      <w:pgMar w:header="0" w:footer="1655" w:top="1940" w:bottom="1840" w:left="13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Trebuchet MS">
    <w:altName w:val="Trebuchet MS"/>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59888pt;margin-top:748.252136pt;width:15.2pt;height:11.1pt;mso-position-horizontal-relative:page;mso-position-vertical-relative:page;z-index:-16023040" type="#_x0000_t202" id="docshape5" filled="false" stroked="false">
          <v:textbox inset="0,0,0,0">
            <w:txbxContent>
              <w:p>
                <w:pPr>
                  <w:spacing w:before="26"/>
                  <w:ind w:left="60" w:right="0" w:firstLine="0"/>
                  <w:jc w:val="left"/>
                  <w:rPr>
                    <w:rFonts w:ascii="Trebuchet MS"/>
                    <w:sz w:val="15"/>
                  </w:rPr>
                </w:pPr>
                <w:r>
                  <w:rPr>
                    <w:rFonts w:ascii="Trebuchet MS"/>
                    <w:spacing w:val="-5"/>
                    <w:w w:val="105"/>
                    <w:sz w:val="15"/>
                  </w:rPr>
                  <w:fldChar w:fldCharType="begin"/>
                </w:r>
                <w:r>
                  <w:rPr>
                    <w:rFonts w:ascii="Trebuchet MS"/>
                    <w:spacing w:val="-5"/>
                    <w:w w:val="105"/>
                    <w:sz w:val="15"/>
                  </w:rPr>
                  <w:instrText> PAGE </w:instrText>
                </w:r>
                <w:r>
                  <w:rPr>
                    <w:rFonts w:ascii="Trebuchet MS"/>
                    <w:spacing w:val="-5"/>
                    <w:w w:val="105"/>
                    <w:sz w:val="15"/>
                  </w:rPr>
                  <w:fldChar w:fldCharType="separate"/>
                </w:r>
                <w:r>
                  <w:rPr>
                    <w:rFonts w:ascii="Trebuchet MS"/>
                    <w:spacing w:val="-5"/>
                    <w:w w:val="105"/>
                    <w:sz w:val="15"/>
                  </w:rPr>
                  <w:t>10</w:t>
                </w:r>
                <w:r>
                  <w:rPr>
                    <w:rFonts w:ascii="Trebuchet MS"/>
                    <w:spacing w:val="-5"/>
                    <w:w w:val="105"/>
                    <w:sz w:val="1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377" w:hanging="276"/>
      </w:pPr>
      <w:rPr>
        <w:rFonts w:hint="default" w:ascii="Symbol" w:hAnsi="Symbol" w:eastAsia="Symbol" w:cs="Symbol"/>
        <w:b w:val="0"/>
        <w:bCs w:val="0"/>
        <w:i w:val="0"/>
        <w:iCs w:val="0"/>
        <w:w w:val="101"/>
        <w:sz w:val="23"/>
        <w:szCs w:val="23"/>
        <w:lang w:val="es-ES" w:eastAsia="en-US" w:bidi="ar-SA"/>
      </w:rPr>
    </w:lvl>
    <w:lvl w:ilvl="1">
      <w:start w:val="0"/>
      <w:numFmt w:val="bullet"/>
      <w:lvlText w:val="•"/>
      <w:lvlJc w:val="left"/>
      <w:pPr>
        <w:ind w:left="1322" w:hanging="276"/>
      </w:pPr>
      <w:rPr>
        <w:rFonts w:hint="default"/>
        <w:lang w:val="es-ES" w:eastAsia="en-US" w:bidi="ar-SA"/>
      </w:rPr>
    </w:lvl>
    <w:lvl w:ilvl="2">
      <w:start w:val="0"/>
      <w:numFmt w:val="bullet"/>
      <w:lvlText w:val="•"/>
      <w:lvlJc w:val="left"/>
      <w:pPr>
        <w:ind w:left="2264" w:hanging="276"/>
      </w:pPr>
      <w:rPr>
        <w:rFonts w:hint="default"/>
        <w:lang w:val="es-ES" w:eastAsia="en-US" w:bidi="ar-SA"/>
      </w:rPr>
    </w:lvl>
    <w:lvl w:ilvl="3">
      <w:start w:val="0"/>
      <w:numFmt w:val="bullet"/>
      <w:lvlText w:val="•"/>
      <w:lvlJc w:val="left"/>
      <w:pPr>
        <w:ind w:left="3206" w:hanging="276"/>
      </w:pPr>
      <w:rPr>
        <w:rFonts w:hint="default"/>
        <w:lang w:val="es-ES" w:eastAsia="en-US" w:bidi="ar-SA"/>
      </w:rPr>
    </w:lvl>
    <w:lvl w:ilvl="4">
      <w:start w:val="0"/>
      <w:numFmt w:val="bullet"/>
      <w:lvlText w:val="•"/>
      <w:lvlJc w:val="left"/>
      <w:pPr>
        <w:ind w:left="4148" w:hanging="276"/>
      </w:pPr>
      <w:rPr>
        <w:rFonts w:hint="default"/>
        <w:lang w:val="es-ES" w:eastAsia="en-US" w:bidi="ar-SA"/>
      </w:rPr>
    </w:lvl>
    <w:lvl w:ilvl="5">
      <w:start w:val="0"/>
      <w:numFmt w:val="bullet"/>
      <w:lvlText w:val="•"/>
      <w:lvlJc w:val="left"/>
      <w:pPr>
        <w:ind w:left="5090" w:hanging="276"/>
      </w:pPr>
      <w:rPr>
        <w:rFonts w:hint="default"/>
        <w:lang w:val="es-ES" w:eastAsia="en-US" w:bidi="ar-SA"/>
      </w:rPr>
    </w:lvl>
    <w:lvl w:ilvl="6">
      <w:start w:val="0"/>
      <w:numFmt w:val="bullet"/>
      <w:lvlText w:val="•"/>
      <w:lvlJc w:val="left"/>
      <w:pPr>
        <w:ind w:left="6032" w:hanging="276"/>
      </w:pPr>
      <w:rPr>
        <w:rFonts w:hint="default"/>
        <w:lang w:val="es-ES" w:eastAsia="en-US" w:bidi="ar-SA"/>
      </w:rPr>
    </w:lvl>
    <w:lvl w:ilvl="7">
      <w:start w:val="0"/>
      <w:numFmt w:val="bullet"/>
      <w:lvlText w:val="•"/>
      <w:lvlJc w:val="left"/>
      <w:pPr>
        <w:ind w:left="6974" w:hanging="276"/>
      </w:pPr>
      <w:rPr>
        <w:rFonts w:hint="default"/>
        <w:lang w:val="es-ES" w:eastAsia="en-US" w:bidi="ar-SA"/>
      </w:rPr>
    </w:lvl>
    <w:lvl w:ilvl="8">
      <w:start w:val="0"/>
      <w:numFmt w:val="bullet"/>
      <w:lvlText w:val="•"/>
      <w:lvlJc w:val="left"/>
      <w:pPr>
        <w:ind w:left="7916" w:hanging="276"/>
      </w:pPr>
      <w:rPr>
        <w:rFonts w:hint="default"/>
        <w:lang w:val="es-ES" w:eastAsia="en-US" w:bidi="ar-SA"/>
      </w:rPr>
    </w:lvl>
  </w:abstractNum>
  <w:abstractNum w:abstractNumId="5">
    <w:multiLevelType w:val="hybridMultilevel"/>
    <w:lvl w:ilvl="0">
      <w:start w:val="0"/>
      <w:numFmt w:val="bullet"/>
      <w:lvlText w:val=""/>
      <w:lvlJc w:val="left"/>
      <w:pPr>
        <w:ind w:left="377" w:hanging="276"/>
      </w:pPr>
      <w:rPr>
        <w:rFonts w:hint="default" w:ascii="Symbol" w:hAnsi="Symbol" w:eastAsia="Symbol" w:cs="Symbol"/>
        <w:b w:val="0"/>
        <w:bCs w:val="0"/>
        <w:i w:val="0"/>
        <w:iCs w:val="0"/>
        <w:w w:val="101"/>
        <w:sz w:val="23"/>
        <w:szCs w:val="23"/>
        <w:lang w:val="es-ES" w:eastAsia="en-US" w:bidi="ar-SA"/>
      </w:rPr>
    </w:lvl>
    <w:lvl w:ilvl="1">
      <w:start w:val="0"/>
      <w:numFmt w:val="bullet"/>
      <w:lvlText w:val="•"/>
      <w:lvlJc w:val="left"/>
      <w:pPr>
        <w:ind w:left="1322" w:hanging="276"/>
      </w:pPr>
      <w:rPr>
        <w:rFonts w:hint="default"/>
        <w:lang w:val="es-ES" w:eastAsia="en-US" w:bidi="ar-SA"/>
      </w:rPr>
    </w:lvl>
    <w:lvl w:ilvl="2">
      <w:start w:val="0"/>
      <w:numFmt w:val="bullet"/>
      <w:lvlText w:val="•"/>
      <w:lvlJc w:val="left"/>
      <w:pPr>
        <w:ind w:left="2264" w:hanging="276"/>
      </w:pPr>
      <w:rPr>
        <w:rFonts w:hint="default"/>
        <w:lang w:val="es-ES" w:eastAsia="en-US" w:bidi="ar-SA"/>
      </w:rPr>
    </w:lvl>
    <w:lvl w:ilvl="3">
      <w:start w:val="0"/>
      <w:numFmt w:val="bullet"/>
      <w:lvlText w:val="•"/>
      <w:lvlJc w:val="left"/>
      <w:pPr>
        <w:ind w:left="3206" w:hanging="276"/>
      </w:pPr>
      <w:rPr>
        <w:rFonts w:hint="default"/>
        <w:lang w:val="es-ES" w:eastAsia="en-US" w:bidi="ar-SA"/>
      </w:rPr>
    </w:lvl>
    <w:lvl w:ilvl="4">
      <w:start w:val="0"/>
      <w:numFmt w:val="bullet"/>
      <w:lvlText w:val="•"/>
      <w:lvlJc w:val="left"/>
      <w:pPr>
        <w:ind w:left="4148" w:hanging="276"/>
      </w:pPr>
      <w:rPr>
        <w:rFonts w:hint="default"/>
        <w:lang w:val="es-ES" w:eastAsia="en-US" w:bidi="ar-SA"/>
      </w:rPr>
    </w:lvl>
    <w:lvl w:ilvl="5">
      <w:start w:val="0"/>
      <w:numFmt w:val="bullet"/>
      <w:lvlText w:val="•"/>
      <w:lvlJc w:val="left"/>
      <w:pPr>
        <w:ind w:left="5090" w:hanging="276"/>
      </w:pPr>
      <w:rPr>
        <w:rFonts w:hint="default"/>
        <w:lang w:val="es-ES" w:eastAsia="en-US" w:bidi="ar-SA"/>
      </w:rPr>
    </w:lvl>
    <w:lvl w:ilvl="6">
      <w:start w:val="0"/>
      <w:numFmt w:val="bullet"/>
      <w:lvlText w:val="•"/>
      <w:lvlJc w:val="left"/>
      <w:pPr>
        <w:ind w:left="6032" w:hanging="276"/>
      </w:pPr>
      <w:rPr>
        <w:rFonts w:hint="default"/>
        <w:lang w:val="es-ES" w:eastAsia="en-US" w:bidi="ar-SA"/>
      </w:rPr>
    </w:lvl>
    <w:lvl w:ilvl="7">
      <w:start w:val="0"/>
      <w:numFmt w:val="bullet"/>
      <w:lvlText w:val="•"/>
      <w:lvlJc w:val="left"/>
      <w:pPr>
        <w:ind w:left="6974" w:hanging="276"/>
      </w:pPr>
      <w:rPr>
        <w:rFonts w:hint="default"/>
        <w:lang w:val="es-ES" w:eastAsia="en-US" w:bidi="ar-SA"/>
      </w:rPr>
    </w:lvl>
    <w:lvl w:ilvl="8">
      <w:start w:val="0"/>
      <w:numFmt w:val="bullet"/>
      <w:lvlText w:val="•"/>
      <w:lvlJc w:val="left"/>
      <w:pPr>
        <w:ind w:left="7916" w:hanging="276"/>
      </w:pPr>
      <w:rPr>
        <w:rFonts w:hint="default"/>
        <w:lang w:val="es-ES" w:eastAsia="en-US" w:bidi="ar-SA"/>
      </w:rPr>
    </w:lvl>
  </w:abstractNum>
  <w:abstractNum w:abstractNumId="4">
    <w:multiLevelType w:val="hybridMultilevel"/>
    <w:lvl w:ilvl="0">
      <w:start w:val="0"/>
      <w:numFmt w:val="bullet"/>
      <w:lvlText w:val=""/>
      <w:lvlJc w:val="left"/>
      <w:pPr>
        <w:ind w:left="452" w:hanging="351"/>
      </w:pPr>
      <w:rPr>
        <w:rFonts w:hint="default" w:ascii="Symbol" w:hAnsi="Symbol" w:eastAsia="Symbol" w:cs="Symbol"/>
        <w:b/>
        <w:bCs/>
        <w:i w:val="0"/>
        <w:iCs w:val="0"/>
        <w:w w:val="101"/>
        <w:sz w:val="23"/>
        <w:szCs w:val="23"/>
        <w:lang w:val="es-ES" w:eastAsia="en-US" w:bidi="ar-SA"/>
      </w:rPr>
    </w:lvl>
    <w:lvl w:ilvl="1">
      <w:start w:val="0"/>
      <w:numFmt w:val="bullet"/>
      <w:lvlText w:val="•"/>
      <w:lvlJc w:val="left"/>
      <w:pPr>
        <w:ind w:left="1394" w:hanging="351"/>
      </w:pPr>
      <w:rPr>
        <w:rFonts w:hint="default"/>
        <w:lang w:val="es-ES" w:eastAsia="en-US" w:bidi="ar-SA"/>
      </w:rPr>
    </w:lvl>
    <w:lvl w:ilvl="2">
      <w:start w:val="0"/>
      <w:numFmt w:val="bullet"/>
      <w:lvlText w:val="•"/>
      <w:lvlJc w:val="left"/>
      <w:pPr>
        <w:ind w:left="2328" w:hanging="351"/>
      </w:pPr>
      <w:rPr>
        <w:rFonts w:hint="default"/>
        <w:lang w:val="es-ES" w:eastAsia="en-US" w:bidi="ar-SA"/>
      </w:rPr>
    </w:lvl>
    <w:lvl w:ilvl="3">
      <w:start w:val="0"/>
      <w:numFmt w:val="bullet"/>
      <w:lvlText w:val="•"/>
      <w:lvlJc w:val="left"/>
      <w:pPr>
        <w:ind w:left="3262" w:hanging="351"/>
      </w:pPr>
      <w:rPr>
        <w:rFonts w:hint="default"/>
        <w:lang w:val="es-ES" w:eastAsia="en-US" w:bidi="ar-SA"/>
      </w:rPr>
    </w:lvl>
    <w:lvl w:ilvl="4">
      <w:start w:val="0"/>
      <w:numFmt w:val="bullet"/>
      <w:lvlText w:val="•"/>
      <w:lvlJc w:val="left"/>
      <w:pPr>
        <w:ind w:left="4196" w:hanging="351"/>
      </w:pPr>
      <w:rPr>
        <w:rFonts w:hint="default"/>
        <w:lang w:val="es-ES" w:eastAsia="en-US" w:bidi="ar-SA"/>
      </w:rPr>
    </w:lvl>
    <w:lvl w:ilvl="5">
      <w:start w:val="0"/>
      <w:numFmt w:val="bullet"/>
      <w:lvlText w:val="•"/>
      <w:lvlJc w:val="left"/>
      <w:pPr>
        <w:ind w:left="5130" w:hanging="351"/>
      </w:pPr>
      <w:rPr>
        <w:rFonts w:hint="default"/>
        <w:lang w:val="es-ES" w:eastAsia="en-US" w:bidi="ar-SA"/>
      </w:rPr>
    </w:lvl>
    <w:lvl w:ilvl="6">
      <w:start w:val="0"/>
      <w:numFmt w:val="bullet"/>
      <w:lvlText w:val="•"/>
      <w:lvlJc w:val="left"/>
      <w:pPr>
        <w:ind w:left="6064" w:hanging="351"/>
      </w:pPr>
      <w:rPr>
        <w:rFonts w:hint="default"/>
        <w:lang w:val="es-ES" w:eastAsia="en-US" w:bidi="ar-SA"/>
      </w:rPr>
    </w:lvl>
    <w:lvl w:ilvl="7">
      <w:start w:val="0"/>
      <w:numFmt w:val="bullet"/>
      <w:lvlText w:val="•"/>
      <w:lvlJc w:val="left"/>
      <w:pPr>
        <w:ind w:left="6998" w:hanging="351"/>
      </w:pPr>
      <w:rPr>
        <w:rFonts w:hint="default"/>
        <w:lang w:val="es-ES" w:eastAsia="en-US" w:bidi="ar-SA"/>
      </w:rPr>
    </w:lvl>
    <w:lvl w:ilvl="8">
      <w:start w:val="0"/>
      <w:numFmt w:val="bullet"/>
      <w:lvlText w:val="•"/>
      <w:lvlJc w:val="left"/>
      <w:pPr>
        <w:ind w:left="7932" w:hanging="351"/>
      </w:pPr>
      <w:rPr>
        <w:rFonts w:hint="default"/>
        <w:lang w:val="es-ES" w:eastAsia="en-US" w:bidi="ar-SA"/>
      </w:rPr>
    </w:lvl>
  </w:abstractNum>
  <w:abstractNum w:abstractNumId="3">
    <w:multiLevelType w:val="hybridMultilevel"/>
    <w:lvl w:ilvl="0">
      <w:start w:val="1"/>
      <w:numFmt w:val="upperRoman"/>
      <w:lvlText w:val="%1."/>
      <w:lvlJc w:val="left"/>
      <w:pPr>
        <w:ind w:left="790" w:hanging="689"/>
        <w:jc w:val="left"/>
      </w:pPr>
      <w:rPr>
        <w:rFonts w:hint="default" w:ascii="Times New Roman" w:hAnsi="Times New Roman" w:eastAsia="Times New Roman" w:cs="Times New Roman"/>
        <w:b w:val="0"/>
        <w:bCs w:val="0"/>
        <w:i w:val="0"/>
        <w:iCs w:val="0"/>
        <w:w w:val="101"/>
        <w:sz w:val="23"/>
        <w:szCs w:val="23"/>
        <w:lang w:val="es-ES" w:eastAsia="en-US" w:bidi="ar-SA"/>
      </w:rPr>
    </w:lvl>
    <w:lvl w:ilvl="1">
      <w:start w:val="1"/>
      <w:numFmt w:val="decimal"/>
      <w:lvlText w:val="%2."/>
      <w:lvlJc w:val="left"/>
      <w:pPr>
        <w:ind w:left="452" w:hanging="351"/>
        <w:jc w:val="left"/>
      </w:pPr>
      <w:rPr>
        <w:rFonts w:hint="default"/>
        <w:w w:val="101"/>
        <w:lang w:val="es-ES" w:eastAsia="en-US" w:bidi="ar-SA"/>
      </w:rPr>
    </w:lvl>
    <w:lvl w:ilvl="2">
      <w:start w:val="1"/>
      <w:numFmt w:val="lowerLetter"/>
      <w:lvlText w:val="%3)"/>
      <w:lvlJc w:val="left"/>
      <w:pPr>
        <w:ind w:left="451" w:hanging="351"/>
        <w:jc w:val="left"/>
      </w:pPr>
      <w:rPr>
        <w:rFonts w:hint="default" w:ascii="Times New Roman" w:hAnsi="Times New Roman" w:eastAsia="Times New Roman" w:cs="Times New Roman"/>
        <w:b w:val="0"/>
        <w:bCs w:val="0"/>
        <w:i w:val="0"/>
        <w:iCs w:val="0"/>
        <w:spacing w:val="-1"/>
        <w:w w:val="101"/>
        <w:sz w:val="23"/>
        <w:szCs w:val="23"/>
        <w:lang w:val="es-ES" w:eastAsia="en-US" w:bidi="ar-SA"/>
      </w:rPr>
    </w:lvl>
    <w:lvl w:ilvl="3">
      <w:start w:val="0"/>
      <w:numFmt w:val="bullet"/>
      <w:lvlText w:val="•"/>
      <w:lvlJc w:val="left"/>
      <w:pPr>
        <w:ind w:left="2222" w:hanging="351"/>
      </w:pPr>
      <w:rPr>
        <w:rFonts w:hint="default"/>
        <w:lang w:val="es-ES" w:eastAsia="en-US" w:bidi="ar-SA"/>
      </w:rPr>
    </w:lvl>
    <w:lvl w:ilvl="4">
      <w:start w:val="0"/>
      <w:numFmt w:val="bullet"/>
      <w:lvlText w:val="•"/>
      <w:lvlJc w:val="left"/>
      <w:pPr>
        <w:ind w:left="3305" w:hanging="351"/>
      </w:pPr>
      <w:rPr>
        <w:rFonts w:hint="default"/>
        <w:lang w:val="es-ES" w:eastAsia="en-US" w:bidi="ar-SA"/>
      </w:rPr>
    </w:lvl>
    <w:lvl w:ilvl="5">
      <w:start w:val="0"/>
      <w:numFmt w:val="bullet"/>
      <w:lvlText w:val="•"/>
      <w:lvlJc w:val="left"/>
      <w:pPr>
        <w:ind w:left="4387" w:hanging="351"/>
      </w:pPr>
      <w:rPr>
        <w:rFonts w:hint="default"/>
        <w:lang w:val="es-ES" w:eastAsia="en-US" w:bidi="ar-SA"/>
      </w:rPr>
    </w:lvl>
    <w:lvl w:ilvl="6">
      <w:start w:val="0"/>
      <w:numFmt w:val="bullet"/>
      <w:lvlText w:val="•"/>
      <w:lvlJc w:val="left"/>
      <w:pPr>
        <w:ind w:left="5470" w:hanging="351"/>
      </w:pPr>
      <w:rPr>
        <w:rFonts w:hint="default"/>
        <w:lang w:val="es-ES" w:eastAsia="en-US" w:bidi="ar-SA"/>
      </w:rPr>
    </w:lvl>
    <w:lvl w:ilvl="7">
      <w:start w:val="0"/>
      <w:numFmt w:val="bullet"/>
      <w:lvlText w:val="•"/>
      <w:lvlJc w:val="left"/>
      <w:pPr>
        <w:ind w:left="6552" w:hanging="351"/>
      </w:pPr>
      <w:rPr>
        <w:rFonts w:hint="default"/>
        <w:lang w:val="es-ES" w:eastAsia="en-US" w:bidi="ar-SA"/>
      </w:rPr>
    </w:lvl>
    <w:lvl w:ilvl="8">
      <w:start w:val="0"/>
      <w:numFmt w:val="bullet"/>
      <w:lvlText w:val="•"/>
      <w:lvlJc w:val="left"/>
      <w:pPr>
        <w:ind w:left="7635" w:hanging="351"/>
      </w:pPr>
      <w:rPr>
        <w:rFonts w:hint="default"/>
        <w:lang w:val="es-ES" w:eastAsia="en-US" w:bidi="ar-SA"/>
      </w:rPr>
    </w:lvl>
  </w:abstractNum>
  <w:abstractNum w:abstractNumId="2">
    <w:multiLevelType w:val="hybridMultilevel"/>
    <w:lvl w:ilvl="0">
      <w:start w:val="1"/>
      <w:numFmt w:val="upperRoman"/>
      <w:lvlText w:val="%1."/>
      <w:lvlJc w:val="left"/>
      <w:pPr>
        <w:ind w:left="569" w:hanging="468"/>
        <w:jc w:val="left"/>
      </w:pPr>
      <w:rPr>
        <w:rFonts w:hint="default" w:ascii="Times New Roman" w:hAnsi="Times New Roman" w:eastAsia="Times New Roman" w:cs="Times New Roman"/>
        <w:b w:val="0"/>
        <w:bCs w:val="0"/>
        <w:i w:val="0"/>
        <w:iCs w:val="0"/>
        <w:w w:val="101"/>
        <w:sz w:val="23"/>
        <w:szCs w:val="23"/>
        <w:lang w:val="es-ES" w:eastAsia="en-US" w:bidi="ar-SA"/>
      </w:rPr>
    </w:lvl>
    <w:lvl w:ilvl="1">
      <w:start w:val="0"/>
      <w:numFmt w:val="bullet"/>
      <w:lvlText w:val="•"/>
      <w:lvlJc w:val="left"/>
      <w:pPr>
        <w:ind w:left="1484" w:hanging="468"/>
      </w:pPr>
      <w:rPr>
        <w:rFonts w:hint="default"/>
        <w:lang w:val="es-ES" w:eastAsia="en-US" w:bidi="ar-SA"/>
      </w:rPr>
    </w:lvl>
    <w:lvl w:ilvl="2">
      <w:start w:val="0"/>
      <w:numFmt w:val="bullet"/>
      <w:lvlText w:val="•"/>
      <w:lvlJc w:val="left"/>
      <w:pPr>
        <w:ind w:left="2408" w:hanging="468"/>
      </w:pPr>
      <w:rPr>
        <w:rFonts w:hint="default"/>
        <w:lang w:val="es-ES" w:eastAsia="en-US" w:bidi="ar-SA"/>
      </w:rPr>
    </w:lvl>
    <w:lvl w:ilvl="3">
      <w:start w:val="0"/>
      <w:numFmt w:val="bullet"/>
      <w:lvlText w:val="•"/>
      <w:lvlJc w:val="left"/>
      <w:pPr>
        <w:ind w:left="3332" w:hanging="468"/>
      </w:pPr>
      <w:rPr>
        <w:rFonts w:hint="default"/>
        <w:lang w:val="es-ES" w:eastAsia="en-US" w:bidi="ar-SA"/>
      </w:rPr>
    </w:lvl>
    <w:lvl w:ilvl="4">
      <w:start w:val="0"/>
      <w:numFmt w:val="bullet"/>
      <w:lvlText w:val="•"/>
      <w:lvlJc w:val="left"/>
      <w:pPr>
        <w:ind w:left="4256" w:hanging="468"/>
      </w:pPr>
      <w:rPr>
        <w:rFonts w:hint="default"/>
        <w:lang w:val="es-ES" w:eastAsia="en-US" w:bidi="ar-SA"/>
      </w:rPr>
    </w:lvl>
    <w:lvl w:ilvl="5">
      <w:start w:val="0"/>
      <w:numFmt w:val="bullet"/>
      <w:lvlText w:val="•"/>
      <w:lvlJc w:val="left"/>
      <w:pPr>
        <w:ind w:left="5180" w:hanging="468"/>
      </w:pPr>
      <w:rPr>
        <w:rFonts w:hint="default"/>
        <w:lang w:val="es-ES" w:eastAsia="en-US" w:bidi="ar-SA"/>
      </w:rPr>
    </w:lvl>
    <w:lvl w:ilvl="6">
      <w:start w:val="0"/>
      <w:numFmt w:val="bullet"/>
      <w:lvlText w:val="•"/>
      <w:lvlJc w:val="left"/>
      <w:pPr>
        <w:ind w:left="6104" w:hanging="468"/>
      </w:pPr>
      <w:rPr>
        <w:rFonts w:hint="default"/>
        <w:lang w:val="es-ES" w:eastAsia="en-US" w:bidi="ar-SA"/>
      </w:rPr>
    </w:lvl>
    <w:lvl w:ilvl="7">
      <w:start w:val="0"/>
      <w:numFmt w:val="bullet"/>
      <w:lvlText w:val="•"/>
      <w:lvlJc w:val="left"/>
      <w:pPr>
        <w:ind w:left="7028" w:hanging="468"/>
      </w:pPr>
      <w:rPr>
        <w:rFonts w:hint="default"/>
        <w:lang w:val="es-ES" w:eastAsia="en-US" w:bidi="ar-SA"/>
      </w:rPr>
    </w:lvl>
    <w:lvl w:ilvl="8">
      <w:start w:val="0"/>
      <w:numFmt w:val="bullet"/>
      <w:lvlText w:val="•"/>
      <w:lvlJc w:val="left"/>
      <w:pPr>
        <w:ind w:left="7952" w:hanging="468"/>
      </w:pPr>
      <w:rPr>
        <w:rFonts w:hint="default"/>
        <w:lang w:val="es-ES" w:eastAsia="en-US" w:bidi="ar-SA"/>
      </w:rPr>
    </w:lvl>
  </w:abstractNum>
  <w:abstractNum w:abstractNumId="1">
    <w:multiLevelType w:val="hybridMultilevel"/>
    <w:lvl w:ilvl="0">
      <w:start w:val="1"/>
      <w:numFmt w:val="decimal"/>
      <w:lvlText w:val="%1."/>
      <w:lvlJc w:val="left"/>
      <w:pPr>
        <w:ind w:left="802" w:hanging="351"/>
        <w:jc w:val="left"/>
      </w:pPr>
      <w:rPr>
        <w:rFonts w:hint="default" w:ascii="Times New Roman" w:hAnsi="Times New Roman" w:eastAsia="Times New Roman" w:cs="Times New Roman"/>
        <w:b w:val="0"/>
        <w:bCs w:val="0"/>
        <w:i w:val="0"/>
        <w:iCs w:val="0"/>
        <w:w w:val="101"/>
        <w:sz w:val="23"/>
        <w:szCs w:val="23"/>
        <w:lang w:val="es-ES" w:eastAsia="en-US" w:bidi="ar-SA"/>
      </w:rPr>
    </w:lvl>
    <w:lvl w:ilvl="1">
      <w:start w:val="0"/>
      <w:numFmt w:val="bullet"/>
      <w:lvlText w:val="•"/>
      <w:lvlJc w:val="left"/>
      <w:pPr>
        <w:ind w:left="1700" w:hanging="351"/>
      </w:pPr>
      <w:rPr>
        <w:rFonts w:hint="default"/>
        <w:lang w:val="es-ES" w:eastAsia="en-US" w:bidi="ar-SA"/>
      </w:rPr>
    </w:lvl>
    <w:lvl w:ilvl="2">
      <w:start w:val="0"/>
      <w:numFmt w:val="bullet"/>
      <w:lvlText w:val="•"/>
      <w:lvlJc w:val="left"/>
      <w:pPr>
        <w:ind w:left="2600" w:hanging="351"/>
      </w:pPr>
      <w:rPr>
        <w:rFonts w:hint="default"/>
        <w:lang w:val="es-ES" w:eastAsia="en-US" w:bidi="ar-SA"/>
      </w:rPr>
    </w:lvl>
    <w:lvl w:ilvl="3">
      <w:start w:val="0"/>
      <w:numFmt w:val="bullet"/>
      <w:lvlText w:val="•"/>
      <w:lvlJc w:val="left"/>
      <w:pPr>
        <w:ind w:left="3500" w:hanging="351"/>
      </w:pPr>
      <w:rPr>
        <w:rFonts w:hint="default"/>
        <w:lang w:val="es-ES" w:eastAsia="en-US" w:bidi="ar-SA"/>
      </w:rPr>
    </w:lvl>
    <w:lvl w:ilvl="4">
      <w:start w:val="0"/>
      <w:numFmt w:val="bullet"/>
      <w:lvlText w:val="•"/>
      <w:lvlJc w:val="left"/>
      <w:pPr>
        <w:ind w:left="4400" w:hanging="351"/>
      </w:pPr>
      <w:rPr>
        <w:rFonts w:hint="default"/>
        <w:lang w:val="es-ES" w:eastAsia="en-US" w:bidi="ar-SA"/>
      </w:rPr>
    </w:lvl>
    <w:lvl w:ilvl="5">
      <w:start w:val="0"/>
      <w:numFmt w:val="bullet"/>
      <w:lvlText w:val="•"/>
      <w:lvlJc w:val="left"/>
      <w:pPr>
        <w:ind w:left="5300" w:hanging="351"/>
      </w:pPr>
      <w:rPr>
        <w:rFonts w:hint="default"/>
        <w:lang w:val="es-ES" w:eastAsia="en-US" w:bidi="ar-SA"/>
      </w:rPr>
    </w:lvl>
    <w:lvl w:ilvl="6">
      <w:start w:val="0"/>
      <w:numFmt w:val="bullet"/>
      <w:lvlText w:val="•"/>
      <w:lvlJc w:val="left"/>
      <w:pPr>
        <w:ind w:left="6200" w:hanging="351"/>
      </w:pPr>
      <w:rPr>
        <w:rFonts w:hint="default"/>
        <w:lang w:val="es-ES" w:eastAsia="en-US" w:bidi="ar-SA"/>
      </w:rPr>
    </w:lvl>
    <w:lvl w:ilvl="7">
      <w:start w:val="0"/>
      <w:numFmt w:val="bullet"/>
      <w:lvlText w:val="•"/>
      <w:lvlJc w:val="left"/>
      <w:pPr>
        <w:ind w:left="7100" w:hanging="351"/>
      </w:pPr>
      <w:rPr>
        <w:rFonts w:hint="default"/>
        <w:lang w:val="es-ES" w:eastAsia="en-US" w:bidi="ar-SA"/>
      </w:rPr>
    </w:lvl>
    <w:lvl w:ilvl="8">
      <w:start w:val="0"/>
      <w:numFmt w:val="bullet"/>
      <w:lvlText w:val="•"/>
      <w:lvlJc w:val="left"/>
      <w:pPr>
        <w:ind w:left="8000" w:hanging="351"/>
      </w:pPr>
      <w:rPr>
        <w:rFonts w:hint="default"/>
        <w:lang w:val="es-ES" w:eastAsia="en-US" w:bidi="ar-SA"/>
      </w:rPr>
    </w:lvl>
  </w:abstractNum>
  <w:abstractNum w:abstractNumId="0">
    <w:multiLevelType w:val="hybridMultilevel"/>
    <w:lvl w:ilvl="0">
      <w:start w:val="0"/>
      <w:numFmt w:val="bullet"/>
      <w:lvlText w:val=""/>
      <w:lvlJc w:val="left"/>
      <w:pPr>
        <w:ind w:left="795" w:hanging="353"/>
      </w:pPr>
      <w:rPr>
        <w:rFonts w:hint="default" w:ascii="Symbol" w:hAnsi="Symbol" w:eastAsia="Symbol" w:cs="Symbol"/>
        <w:b w:val="0"/>
        <w:bCs w:val="0"/>
        <w:i w:val="0"/>
        <w:iCs w:val="0"/>
        <w:w w:val="101"/>
        <w:sz w:val="23"/>
        <w:szCs w:val="23"/>
        <w:lang w:val="es-ES" w:eastAsia="en-US" w:bidi="ar-SA"/>
      </w:rPr>
    </w:lvl>
    <w:lvl w:ilvl="1">
      <w:start w:val="0"/>
      <w:numFmt w:val="bullet"/>
      <w:lvlText w:val="•"/>
      <w:lvlJc w:val="left"/>
      <w:pPr>
        <w:ind w:left="1700" w:hanging="353"/>
      </w:pPr>
      <w:rPr>
        <w:rFonts w:hint="default"/>
        <w:lang w:val="es-ES" w:eastAsia="en-US" w:bidi="ar-SA"/>
      </w:rPr>
    </w:lvl>
    <w:lvl w:ilvl="2">
      <w:start w:val="0"/>
      <w:numFmt w:val="bullet"/>
      <w:lvlText w:val="•"/>
      <w:lvlJc w:val="left"/>
      <w:pPr>
        <w:ind w:left="2600" w:hanging="353"/>
      </w:pPr>
      <w:rPr>
        <w:rFonts w:hint="default"/>
        <w:lang w:val="es-ES" w:eastAsia="en-US" w:bidi="ar-SA"/>
      </w:rPr>
    </w:lvl>
    <w:lvl w:ilvl="3">
      <w:start w:val="0"/>
      <w:numFmt w:val="bullet"/>
      <w:lvlText w:val="•"/>
      <w:lvlJc w:val="left"/>
      <w:pPr>
        <w:ind w:left="3500" w:hanging="353"/>
      </w:pPr>
      <w:rPr>
        <w:rFonts w:hint="default"/>
        <w:lang w:val="es-ES" w:eastAsia="en-US" w:bidi="ar-SA"/>
      </w:rPr>
    </w:lvl>
    <w:lvl w:ilvl="4">
      <w:start w:val="0"/>
      <w:numFmt w:val="bullet"/>
      <w:lvlText w:val="•"/>
      <w:lvlJc w:val="left"/>
      <w:pPr>
        <w:ind w:left="4400" w:hanging="353"/>
      </w:pPr>
      <w:rPr>
        <w:rFonts w:hint="default"/>
        <w:lang w:val="es-ES" w:eastAsia="en-US" w:bidi="ar-SA"/>
      </w:rPr>
    </w:lvl>
    <w:lvl w:ilvl="5">
      <w:start w:val="0"/>
      <w:numFmt w:val="bullet"/>
      <w:lvlText w:val="•"/>
      <w:lvlJc w:val="left"/>
      <w:pPr>
        <w:ind w:left="5300" w:hanging="353"/>
      </w:pPr>
      <w:rPr>
        <w:rFonts w:hint="default"/>
        <w:lang w:val="es-ES" w:eastAsia="en-US" w:bidi="ar-SA"/>
      </w:rPr>
    </w:lvl>
    <w:lvl w:ilvl="6">
      <w:start w:val="0"/>
      <w:numFmt w:val="bullet"/>
      <w:lvlText w:val="•"/>
      <w:lvlJc w:val="left"/>
      <w:pPr>
        <w:ind w:left="6200" w:hanging="353"/>
      </w:pPr>
      <w:rPr>
        <w:rFonts w:hint="default"/>
        <w:lang w:val="es-ES" w:eastAsia="en-US" w:bidi="ar-SA"/>
      </w:rPr>
    </w:lvl>
    <w:lvl w:ilvl="7">
      <w:start w:val="0"/>
      <w:numFmt w:val="bullet"/>
      <w:lvlText w:val="•"/>
      <w:lvlJc w:val="left"/>
      <w:pPr>
        <w:ind w:left="7100" w:hanging="353"/>
      </w:pPr>
      <w:rPr>
        <w:rFonts w:hint="default"/>
        <w:lang w:val="es-ES" w:eastAsia="en-US" w:bidi="ar-SA"/>
      </w:rPr>
    </w:lvl>
    <w:lvl w:ilvl="8">
      <w:start w:val="0"/>
      <w:numFmt w:val="bullet"/>
      <w:lvlText w:val="•"/>
      <w:lvlJc w:val="left"/>
      <w:pPr>
        <w:ind w:left="8000" w:hanging="353"/>
      </w:pPr>
      <w:rPr>
        <w:rFonts w:hint="default"/>
        <w:lang w:val="es-E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TOC1" w:type="paragraph">
    <w:name w:val="TOC 1"/>
    <w:basedOn w:val="Normal"/>
    <w:uiPriority w:val="1"/>
    <w:qFormat/>
    <w:pPr>
      <w:spacing w:before="355"/>
      <w:ind w:left="569" w:hanging="469"/>
    </w:pPr>
    <w:rPr>
      <w:rFonts w:ascii="Times New Roman" w:hAnsi="Times New Roman" w:eastAsia="Times New Roman" w:cs="Times New Roman"/>
      <w:sz w:val="23"/>
      <w:szCs w:val="23"/>
      <w:lang w:val="es-E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s-ES" w:eastAsia="en-US" w:bidi="ar-SA"/>
    </w:rPr>
  </w:style>
  <w:style w:styleId="Heading1" w:type="paragraph">
    <w:name w:val="Heading 1"/>
    <w:basedOn w:val="Normal"/>
    <w:uiPriority w:val="1"/>
    <w:qFormat/>
    <w:pPr>
      <w:ind w:left="790" w:hanging="690"/>
      <w:outlineLvl w:val="1"/>
    </w:pPr>
    <w:rPr>
      <w:rFonts w:ascii="Arial" w:hAnsi="Arial" w:eastAsia="Arial" w:cs="Arial"/>
      <w:sz w:val="23"/>
      <w:szCs w:val="23"/>
      <w:lang w:val="es-ES" w:eastAsia="en-US" w:bidi="ar-SA"/>
    </w:rPr>
  </w:style>
  <w:style w:styleId="Title" w:type="paragraph">
    <w:name w:val="Title"/>
    <w:basedOn w:val="Normal"/>
    <w:uiPriority w:val="1"/>
    <w:qFormat/>
    <w:pPr>
      <w:spacing w:before="6" w:line="1517" w:lineRule="exact"/>
      <w:ind w:left="101"/>
    </w:pPr>
    <w:rPr>
      <w:rFonts w:ascii="Arial" w:hAnsi="Arial" w:eastAsia="Arial" w:cs="Arial"/>
      <w:sz w:val="132"/>
      <w:szCs w:val="132"/>
      <w:u w:val="single" w:color="000000"/>
      <w:lang w:val="es-ES" w:eastAsia="en-US" w:bidi="ar-SA"/>
    </w:rPr>
  </w:style>
  <w:style w:styleId="ListParagraph" w:type="paragraph">
    <w:name w:val="List Paragraph"/>
    <w:basedOn w:val="Normal"/>
    <w:uiPriority w:val="1"/>
    <w:qFormat/>
    <w:pPr>
      <w:ind w:left="377" w:hanging="351"/>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mhuerfano</dc:creator>
  <dc:title>Microsoft Word - 3622 PRIMERA INFANCIA  ICBF-</dc:title>
  <dcterms:created xsi:type="dcterms:W3CDTF">2022-11-30T22:39:05Z</dcterms:created>
  <dcterms:modified xsi:type="dcterms:W3CDTF">2022-11-30T22:39:05Z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2009-12-23T00:00:00Z</vt:filetime>
  </property>
  <property fmtid="{D5CDD505-2E9C-101B-9397-08002B2CF9AE}" pid="3" name="Creator">
    <vt:lpwstr>PrimoPDF http://www.primopdf.com</vt:lpwstr>
  </property>
  <property fmtid="{D5CDD505-2E9C-101B-9397-08002B2CF9AE}" pid="4" name="LastSaved">
    <vt:filetime>2022-11-30T00:00:00Z</vt:filetime>
  </property>
  <property fmtid="{D5CDD505-2E9C-101B-9397-08002B2CF9AE}" pid="5" name="Producer">
    <vt:lpwstr>PrimoPDF</vt:lpwstr>
  </property>
</Properties>
</file>