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590A5D" w:rsidP="00590A5D">
      <w:pPr>
        <w:pStyle w:val="1"/>
        <w:rPr>
          <w:rFonts w:hint="eastAsia"/>
        </w:rPr>
      </w:pPr>
      <w:r>
        <w:rPr>
          <w:rFonts w:hint="eastAsia"/>
        </w:rPr>
        <w:t>NLB</w:t>
      </w:r>
    </w:p>
    <w:p w:rsidR="002E2D97" w:rsidRDefault="00704925" w:rsidP="00704925">
      <w:pPr>
        <w:pStyle w:val="20"/>
        <w:spacing w:before="163" w:after="163"/>
      </w:pPr>
      <w:r>
        <w:rPr>
          <w:rFonts w:hint="eastAsia"/>
        </w:rPr>
        <w:t>选择创建</w:t>
      </w:r>
      <w:r>
        <w:rPr>
          <w:rFonts w:hint="eastAsia"/>
        </w:rPr>
        <w:t>TCP</w:t>
      </w:r>
      <w:r>
        <w:rPr>
          <w:rFonts w:hint="eastAsia"/>
        </w:rPr>
        <w:t>负载均衡</w:t>
      </w:r>
    </w:p>
    <w:p w:rsidR="002E2D97" w:rsidRDefault="00704925" w:rsidP="00BF6D56">
      <w:r>
        <w:rPr>
          <w:noProof/>
        </w:rPr>
        <w:drawing>
          <wp:inline distT="0" distB="0" distL="0" distR="0" wp14:anchorId="17F1ADD6" wp14:editId="45F7C304">
            <wp:extent cx="9777730" cy="1974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25" w:rsidRDefault="00C86212" w:rsidP="00C86212">
      <w:pPr>
        <w:pStyle w:val="20"/>
        <w:spacing w:before="163" w:after="163"/>
      </w:pPr>
      <w:r>
        <w:rPr>
          <w:rFonts w:hint="eastAsia"/>
        </w:rPr>
        <w:t>配置负载均衡</w:t>
      </w:r>
    </w:p>
    <w:p w:rsidR="00704925" w:rsidRDefault="00704925" w:rsidP="00BF6D56"/>
    <w:p w:rsidR="00704925" w:rsidRDefault="00C86212" w:rsidP="00BF6D56">
      <w:r>
        <w:rPr>
          <w:noProof/>
        </w:rPr>
        <w:drawing>
          <wp:inline distT="0" distB="0" distL="0" distR="0" wp14:anchorId="0161FA28" wp14:editId="7C2C1A2A">
            <wp:extent cx="9777730" cy="3479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25" w:rsidRDefault="00725EB5" w:rsidP="00BF6D56">
      <w:r>
        <w:rPr>
          <w:rFonts w:hint="eastAsia"/>
        </w:rPr>
        <w:t>如上图：</w:t>
      </w:r>
    </w:p>
    <w:p w:rsidR="00725EB5" w:rsidRDefault="00725EB5" w:rsidP="00BF6D56">
      <w:r>
        <w:rPr>
          <w:rFonts w:hint="eastAsia"/>
        </w:rPr>
        <w:t>名称：就是</w:t>
      </w:r>
      <w:r>
        <w:rPr>
          <w:rFonts w:hint="eastAsia"/>
        </w:rPr>
        <w:t>NLB</w:t>
      </w:r>
      <w:r>
        <w:rPr>
          <w:rFonts w:hint="eastAsia"/>
        </w:rPr>
        <w:t>的标识</w:t>
      </w:r>
      <w:r w:rsidR="00963D16">
        <w:rPr>
          <w:rFonts w:hint="eastAsia"/>
        </w:rPr>
        <w:t>名称</w:t>
      </w:r>
    </w:p>
    <w:p w:rsidR="00963D16" w:rsidRDefault="00963D16" w:rsidP="00BF6D56">
      <w:r>
        <w:rPr>
          <w:rFonts w:hint="eastAsia"/>
        </w:rPr>
        <w:t>模式：如果是需要对外</w:t>
      </w:r>
      <w:r>
        <w:rPr>
          <w:rFonts w:hint="eastAsia"/>
        </w:rPr>
        <w:t>Internet</w:t>
      </w:r>
      <w:r>
        <w:rPr>
          <w:rFonts w:hint="eastAsia"/>
        </w:rPr>
        <w:t>访问就选择面向</w:t>
      </w:r>
      <w:r>
        <w:rPr>
          <w:rFonts w:hint="eastAsia"/>
        </w:rPr>
        <w:t>internet</w:t>
      </w:r>
    </w:p>
    <w:p w:rsidR="00963D16" w:rsidRDefault="00963D16" w:rsidP="00BF6D5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如果是内网服务使用，就选择内部</w:t>
      </w:r>
    </w:p>
    <w:p w:rsidR="00E64F32" w:rsidRDefault="00FE1717" w:rsidP="00BF6D56">
      <w:r>
        <w:rPr>
          <w:rFonts w:hint="eastAsia"/>
        </w:rPr>
        <w:t>侦听器：就是填写监听的端口</w:t>
      </w:r>
      <w:r w:rsidR="00E64F32">
        <w:rPr>
          <w:rFonts w:hint="eastAsia"/>
        </w:rPr>
        <w:t>，端口号，自定义</w:t>
      </w:r>
    </w:p>
    <w:p w:rsidR="00E64F32" w:rsidRDefault="00E64F32" w:rsidP="00BF6D56">
      <w:r>
        <w:rPr>
          <w:rFonts w:hint="eastAsia"/>
        </w:rPr>
        <w:t>可用区：（这个比较重要）</w:t>
      </w:r>
    </w:p>
    <w:p w:rsidR="00E64F32" w:rsidRDefault="00E64F32" w:rsidP="00BF6D56">
      <w:pPr>
        <w:rPr>
          <w:rFonts w:hint="eastAsia"/>
        </w:rPr>
      </w:pPr>
      <w:r>
        <w:rPr>
          <w:rFonts w:hint="eastAsia"/>
        </w:rPr>
        <w:t>有两种模式，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NLB</w:t>
      </w:r>
      <w:r>
        <w:rPr>
          <w:rFonts w:hint="eastAsia"/>
        </w:rPr>
        <w:t>需要</w:t>
      </w:r>
      <w:r>
        <w:rPr>
          <w:rFonts w:hint="eastAsia"/>
        </w:rPr>
        <w:t>IP</w:t>
      </w:r>
      <w:r>
        <w:rPr>
          <w:rFonts w:hint="eastAsia"/>
        </w:rPr>
        <w:t>地址访问，但是后端无法进行多可用区做</w:t>
      </w:r>
      <w:r>
        <w:rPr>
          <w:rFonts w:hint="eastAsia"/>
        </w:rPr>
        <w:t>HA</w:t>
      </w:r>
      <w:r>
        <w:rPr>
          <w:rFonts w:hint="eastAsia"/>
        </w:rPr>
        <w:t>，只有一台机器</w:t>
      </w:r>
    </w:p>
    <w:p w:rsidR="00E64F32" w:rsidRPr="00E64F32" w:rsidRDefault="00E64F32" w:rsidP="00BF6D56">
      <w:pPr>
        <w:rPr>
          <w:rFonts w:hint="eastAsia"/>
        </w:rPr>
      </w:pPr>
    </w:p>
    <w:p w:rsidR="00BF6D56" w:rsidRPr="00BF6D56" w:rsidRDefault="00BF6D56" w:rsidP="00BF6D56"/>
    <w:p w:rsidR="00BF6D56" w:rsidRPr="00BF6D56" w:rsidRDefault="00E64F32" w:rsidP="00E64F32">
      <w:pPr>
        <w:pStyle w:val="20"/>
        <w:spacing w:before="163" w:after="163"/>
      </w:pPr>
      <w:r>
        <w:rPr>
          <w:rFonts w:hint="eastAsia"/>
        </w:rPr>
        <w:lastRenderedPageBreak/>
        <w:t>下一步配置路由</w:t>
      </w:r>
    </w:p>
    <w:p w:rsidR="00BF6D56" w:rsidRDefault="000D0E09" w:rsidP="00BF6D56">
      <w:r>
        <w:rPr>
          <w:noProof/>
        </w:rPr>
        <w:drawing>
          <wp:inline distT="0" distB="0" distL="0" distR="0" wp14:anchorId="2EBD751B" wp14:editId="6359AF19">
            <wp:extent cx="9777730" cy="3984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09" w:rsidRDefault="005944C8" w:rsidP="00BF6D56">
      <w:r>
        <w:rPr>
          <w:rFonts w:hint="eastAsia"/>
        </w:rPr>
        <w:t>目标组：就是后端使用机器的群组，新建或者选择现有的</w:t>
      </w:r>
    </w:p>
    <w:p w:rsidR="005944C8" w:rsidRDefault="005944C8" w:rsidP="00BF6D56">
      <w:r>
        <w:rPr>
          <w:rFonts w:hint="eastAsia"/>
        </w:rPr>
        <w:t>名称：标记性名称</w:t>
      </w:r>
    </w:p>
    <w:p w:rsidR="005944C8" w:rsidRDefault="005944C8" w:rsidP="00BF6D56">
      <w:r>
        <w:rPr>
          <w:rFonts w:hint="eastAsia"/>
        </w:rPr>
        <w:t>协议：就是</w:t>
      </w:r>
      <w:r>
        <w:rPr>
          <w:rFonts w:hint="eastAsia"/>
        </w:rPr>
        <w:t>NLB</w:t>
      </w:r>
      <w:r>
        <w:rPr>
          <w:rFonts w:hint="eastAsia"/>
        </w:rPr>
        <w:t>到后端服务器之前的协议。</w:t>
      </w:r>
    </w:p>
    <w:p w:rsidR="000271B2" w:rsidRDefault="000271B2" w:rsidP="00BF6D56">
      <w:r>
        <w:rPr>
          <w:rFonts w:hint="eastAsia"/>
        </w:rPr>
        <w:t>端口：这个是后端服务的端口。如果是访问</w:t>
      </w:r>
      <w:r>
        <w:rPr>
          <w:rFonts w:hint="eastAsia"/>
        </w:rPr>
        <w:t>NLB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端口转到后端机器</w:t>
      </w:r>
      <w:r>
        <w:rPr>
          <w:rFonts w:hint="eastAsia"/>
        </w:rPr>
        <w:t>8080</w:t>
      </w:r>
      <w:r>
        <w:rPr>
          <w:rFonts w:hint="eastAsia"/>
        </w:rPr>
        <w:t>的端口。这里就要填</w:t>
      </w:r>
      <w:r>
        <w:rPr>
          <w:rFonts w:hint="eastAsia"/>
        </w:rPr>
        <w:t>8080</w:t>
      </w:r>
      <w:r>
        <w:rPr>
          <w:rFonts w:hint="eastAsia"/>
        </w:rPr>
        <w:t>了。</w:t>
      </w:r>
      <w:r>
        <w:rPr>
          <w:rFonts w:hint="eastAsia"/>
        </w:rPr>
        <w:t>80--</w:t>
      </w:r>
      <w:r>
        <w:rPr>
          <w:rFonts w:hint="eastAsia"/>
        </w:rPr>
        <w:t>》</w:t>
      </w:r>
      <w:r>
        <w:rPr>
          <w:rFonts w:hint="eastAsia"/>
        </w:rPr>
        <w:t>8080</w:t>
      </w:r>
    </w:p>
    <w:p w:rsidR="00F00840" w:rsidRDefault="00F00840" w:rsidP="00BF6D56">
      <w:pPr>
        <w:rPr>
          <w:rFonts w:hint="eastAsia"/>
        </w:rPr>
      </w:pPr>
      <w:r>
        <w:rPr>
          <w:rFonts w:hint="eastAsia"/>
        </w:rPr>
        <w:t>目录类型：这里要选择</w:t>
      </w:r>
      <w:r>
        <w:rPr>
          <w:rFonts w:hint="eastAsia"/>
        </w:rPr>
        <w:t>instance</w:t>
      </w:r>
      <w:r>
        <w:rPr>
          <w:rFonts w:hint="eastAsia"/>
        </w:rPr>
        <w:t>（实例类型）</w:t>
      </w:r>
    </w:p>
    <w:p w:rsidR="000D0E09" w:rsidRDefault="000D0E09" w:rsidP="00BF6D56"/>
    <w:p w:rsidR="005944C8" w:rsidRDefault="00A64AA3" w:rsidP="00A64AA3">
      <w:pPr>
        <w:pStyle w:val="20"/>
        <w:spacing w:before="163" w:after="163"/>
      </w:pPr>
      <w:r>
        <w:rPr>
          <w:rFonts w:hint="eastAsia"/>
        </w:rPr>
        <w:t>下一步注册目标</w:t>
      </w:r>
    </w:p>
    <w:p w:rsidR="00C00F5E" w:rsidRDefault="00C00F5E" w:rsidP="00C00F5E"/>
    <w:p w:rsidR="00C00F5E" w:rsidRDefault="00D17D30" w:rsidP="00C00F5E">
      <w:r>
        <w:rPr>
          <w:noProof/>
        </w:rPr>
        <w:drawing>
          <wp:inline distT="0" distB="0" distL="0" distR="0" wp14:anchorId="18EBCDFE" wp14:editId="3E16B2BB">
            <wp:extent cx="9777730" cy="3717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5E" w:rsidRDefault="0098657E" w:rsidP="00C00F5E">
      <w:r>
        <w:rPr>
          <w:rFonts w:hint="eastAsia"/>
        </w:rPr>
        <w:t>这里选择的要注意：</w:t>
      </w:r>
    </w:p>
    <w:p w:rsidR="0098657E" w:rsidRDefault="0098657E" w:rsidP="00C00F5E">
      <w:r>
        <w:rPr>
          <w:rFonts w:hint="eastAsia"/>
        </w:rPr>
        <w:t>1</w:t>
      </w:r>
      <w:r>
        <w:rPr>
          <w:rFonts w:hint="eastAsia"/>
        </w:rPr>
        <w:t>、在下方选择相应的实例，记住你这里的机器所处的</w:t>
      </w:r>
      <w:r w:rsidR="0081644B">
        <w:rPr>
          <w:rFonts w:hint="eastAsia"/>
        </w:rPr>
        <w:t>可用区</w:t>
      </w:r>
      <w:r>
        <w:rPr>
          <w:rFonts w:hint="eastAsia"/>
        </w:rPr>
        <w:t>必须要和前面选的可用区是一样的，要不无法使用</w:t>
      </w:r>
    </w:p>
    <w:p w:rsidR="0098657E" w:rsidRDefault="0098657E" w:rsidP="00C00F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、选择好实例后，记住！一定要点击</w:t>
      </w:r>
      <w:r w:rsidRPr="0098657E">
        <w:rPr>
          <w:rFonts w:hint="eastAsia"/>
          <w:b/>
        </w:rPr>
        <w:t>添加到已注册</w:t>
      </w:r>
      <w:r>
        <w:rPr>
          <w:rFonts w:hint="eastAsia"/>
          <w:b/>
        </w:rPr>
        <w:t>！！</w:t>
      </w:r>
      <w:r>
        <w:rPr>
          <w:rFonts w:hint="eastAsia"/>
        </w:rPr>
        <w:t>如果直接点击下一步，这个后端实例就没有添加到目标群组里面</w:t>
      </w:r>
    </w:p>
    <w:p w:rsidR="00C00F5E" w:rsidRDefault="00125E15" w:rsidP="00125E15">
      <w:pPr>
        <w:pStyle w:val="20"/>
        <w:spacing w:before="163" w:after="163"/>
      </w:pPr>
      <w:r>
        <w:rPr>
          <w:rFonts w:hint="eastAsia"/>
        </w:rPr>
        <w:lastRenderedPageBreak/>
        <w:t>review</w:t>
      </w:r>
    </w:p>
    <w:p w:rsidR="00C00F5E" w:rsidRDefault="00125E15" w:rsidP="00C00F5E">
      <w:r>
        <w:rPr>
          <w:noProof/>
        </w:rPr>
        <w:drawing>
          <wp:inline distT="0" distB="0" distL="0" distR="0" wp14:anchorId="1CC0B4DE" wp14:editId="5D1A2F5C">
            <wp:extent cx="8753475" cy="6648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5E" w:rsidRDefault="00C00F5E" w:rsidP="00C00F5E"/>
    <w:p w:rsidR="00C00F5E" w:rsidRDefault="00125E15" w:rsidP="00C00F5E">
      <w:r>
        <w:rPr>
          <w:rFonts w:hint="eastAsia"/>
        </w:rPr>
        <w:t>检查之前配置的信息</w:t>
      </w:r>
    </w:p>
    <w:p w:rsidR="00125E15" w:rsidRPr="00C00F5E" w:rsidRDefault="00125E15" w:rsidP="00C00F5E">
      <w:pPr>
        <w:rPr>
          <w:rFonts w:hint="eastAsia"/>
        </w:rPr>
      </w:pPr>
      <w:r>
        <w:rPr>
          <w:rFonts w:hint="eastAsia"/>
        </w:rPr>
        <w:t>这里要注意的是子网。如果前面可用区，和后端的实例不是在一个可用区的话，这里会显示一个叹号！！</w:t>
      </w:r>
    </w:p>
    <w:p w:rsidR="005944C8" w:rsidRDefault="005944C8" w:rsidP="00BF6D56"/>
    <w:p w:rsidR="00125E15" w:rsidRDefault="00FC02D2" w:rsidP="00FC02D2">
      <w:pPr>
        <w:pStyle w:val="20"/>
        <w:spacing w:before="163" w:after="163"/>
      </w:pPr>
      <w:r>
        <w:rPr>
          <w:rFonts w:hint="eastAsia"/>
        </w:rPr>
        <w:t>如果检查没有问题的话就可以创建了</w:t>
      </w:r>
    </w:p>
    <w:p w:rsidR="00125E15" w:rsidRDefault="00125E15" w:rsidP="00BF6D56"/>
    <w:p w:rsidR="00125E15" w:rsidRDefault="00C96C4D" w:rsidP="00BF6D56">
      <w:r>
        <w:rPr>
          <w:noProof/>
        </w:rPr>
        <w:drawing>
          <wp:inline distT="0" distB="0" distL="0" distR="0" wp14:anchorId="463ADAAA" wp14:editId="66333627">
            <wp:extent cx="9777730" cy="1223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E15" w:rsidRPr="00BF6D56" w:rsidRDefault="00125E15" w:rsidP="00BF6D56">
      <w:pPr>
        <w:rPr>
          <w:rFonts w:hint="eastAsia"/>
        </w:rPr>
      </w:pPr>
    </w:p>
    <w:sectPr w:rsidR="00125E15" w:rsidRPr="00BF6D56" w:rsidSect="009F01F3">
      <w:footerReference w:type="default" r:id="rId14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25E" w:rsidRDefault="00B0125E" w:rsidP="00947D67">
      <w:pPr>
        <w:ind w:firstLine="560"/>
      </w:pPr>
      <w:r>
        <w:separator/>
      </w:r>
    </w:p>
  </w:endnote>
  <w:endnote w:type="continuationSeparator" w:id="0">
    <w:p w:rsidR="00B0125E" w:rsidRDefault="00B0125E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25E" w:rsidRDefault="00B0125E" w:rsidP="00947D67">
      <w:pPr>
        <w:ind w:firstLine="560"/>
      </w:pPr>
      <w:r>
        <w:separator/>
      </w:r>
    </w:p>
  </w:footnote>
  <w:footnote w:type="continuationSeparator" w:id="0">
    <w:p w:rsidR="00B0125E" w:rsidRDefault="00B0125E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5D"/>
    <w:rsid w:val="00006455"/>
    <w:rsid w:val="00006DC1"/>
    <w:rsid w:val="000131E8"/>
    <w:rsid w:val="00015B05"/>
    <w:rsid w:val="00017696"/>
    <w:rsid w:val="000271B2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D0E09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25E15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5F89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0A5D"/>
    <w:rsid w:val="0059145D"/>
    <w:rsid w:val="005925B7"/>
    <w:rsid w:val="005944C8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04925"/>
    <w:rsid w:val="007157F9"/>
    <w:rsid w:val="00725EB5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1644B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3D16"/>
    <w:rsid w:val="0096667F"/>
    <w:rsid w:val="00972E47"/>
    <w:rsid w:val="00973AB4"/>
    <w:rsid w:val="00977DEB"/>
    <w:rsid w:val="00984DA7"/>
    <w:rsid w:val="0098657E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4AA3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125E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95D25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0F5E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6212"/>
    <w:rsid w:val="00C871D9"/>
    <w:rsid w:val="00C87616"/>
    <w:rsid w:val="00C90B34"/>
    <w:rsid w:val="00C93837"/>
    <w:rsid w:val="00C93EEC"/>
    <w:rsid w:val="00C96C4D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17D30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4F32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0840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C02D2"/>
    <w:rsid w:val="00FE0569"/>
    <w:rsid w:val="00FE1717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05F9C3"/>
  <w15:chartTrackingRefBased/>
  <w15:docId w15:val="{57B01903-CD13-4314-997A-05701379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sktop\&#23435;&#26576;&#20154;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89B4-E737-4F55-9DDA-B1D4D5FB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18</TotalTime>
  <Pages>3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15b883</dc:title>
  <dc:subject/>
  <dc:creator>宋某人</dc:creator>
  <cp:keywords>15b883</cp:keywords>
  <dc:description>15b883</dc:description>
  <cp:lastModifiedBy>宋 亞偉</cp:lastModifiedBy>
  <cp:revision>34</cp:revision>
  <dcterms:created xsi:type="dcterms:W3CDTF">2018-08-10T17:10:00Z</dcterms:created>
  <dcterms:modified xsi:type="dcterms:W3CDTF">2018-08-10T17:28:00Z</dcterms:modified>
  <cp:version>1.0</cp:version>
</cp:coreProperties>
</file>