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204FF8" w:rsidP="00204FF8">
      <w:pPr>
        <w:pStyle w:val="1"/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添加</w:t>
      </w:r>
      <w:bookmarkStart w:id="0" w:name="_GoBack"/>
      <w:bookmarkEnd w:id="0"/>
      <w:r>
        <w:rPr>
          <w:rFonts w:hint="eastAsia"/>
        </w:rPr>
        <w:t>购买的</w:t>
      </w:r>
      <w:r>
        <w:rPr>
          <w:rFonts w:hint="eastAsia"/>
        </w:rPr>
        <w:t>https</w:t>
      </w:r>
      <w:r>
        <w:rPr>
          <w:rFonts w:hint="eastAsia"/>
        </w:rPr>
        <w:t>证书</w:t>
      </w:r>
    </w:p>
    <w:p w:rsidR="002E2D97" w:rsidRDefault="00B54181" w:rsidP="00B54181">
      <w:pPr>
        <w:pStyle w:val="20"/>
        <w:spacing w:before="163" w:after="163"/>
      </w:pPr>
      <w:r>
        <w:rPr>
          <w:rFonts w:hint="eastAsia"/>
        </w:rPr>
        <w:t>自行购买证书</w:t>
      </w:r>
    </w:p>
    <w:p w:rsidR="00B54181" w:rsidRDefault="00B54181" w:rsidP="00BF6D56">
      <w:r>
        <w:rPr>
          <w:noProof/>
        </w:rPr>
        <w:drawing>
          <wp:inline distT="0" distB="0" distL="0" distR="0" wp14:anchorId="2FF4F90C" wp14:editId="2E4DFE9C">
            <wp:extent cx="72104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81" w:rsidRDefault="003B45E1" w:rsidP="003B45E1">
      <w:pPr>
        <w:pStyle w:val="20"/>
        <w:spacing w:before="163" w:after="163"/>
      </w:pPr>
      <w:r>
        <w:rPr>
          <w:rFonts w:hint="eastAsia"/>
        </w:rPr>
        <w:t>上传证书</w:t>
      </w:r>
    </w:p>
    <w:p w:rsidR="003B45E1" w:rsidRPr="003B45E1" w:rsidRDefault="003B45E1" w:rsidP="003B45E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EC2</w:t>
      </w:r>
      <w:r>
        <w:rPr>
          <w:rFonts w:hint="eastAsia"/>
        </w:rPr>
        <w:t>的负载均衡</w:t>
      </w:r>
    </w:p>
    <w:p w:rsidR="002E2D97" w:rsidRDefault="00150961" w:rsidP="00BF6D56">
      <w:r>
        <w:rPr>
          <w:rFonts w:hint="eastAsia"/>
        </w:rPr>
        <w:t>选择相应的</w:t>
      </w:r>
      <w:r>
        <w:rPr>
          <w:rFonts w:hint="eastAsia"/>
        </w:rPr>
        <w:t>ALB</w:t>
      </w:r>
    </w:p>
    <w:p w:rsidR="00DE33C4" w:rsidRDefault="00DE33C4" w:rsidP="00BF6D56">
      <w:r>
        <w:rPr>
          <w:rFonts w:hint="eastAsia"/>
        </w:rPr>
        <w:t>添加侦听器</w:t>
      </w:r>
    </w:p>
    <w:p w:rsidR="00DE33C4" w:rsidRDefault="00BA513D" w:rsidP="00BF6D56">
      <w:r>
        <w:rPr>
          <w:rFonts w:hint="eastAsia"/>
        </w:rPr>
        <w:t>选择</w:t>
      </w:r>
      <w:r>
        <w:rPr>
          <w:rFonts w:hint="eastAsia"/>
        </w:rPr>
        <w:t>https</w:t>
      </w:r>
    </w:p>
    <w:p w:rsidR="00BA513D" w:rsidRDefault="00BA513D" w:rsidP="00BF6D56">
      <w:r>
        <w:rPr>
          <w:rFonts w:hint="eastAsia"/>
        </w:rPr>
        <w:t>端口</w:t>
      </w:r>
      <w:r>
        <w:rPr>
          <w:rFonts w:hint="eastAsia"/>
        </w:rPr>
        <w:t>443</w:t>
      </w:r>
    </w:p>
    <w:p w:rsidR="00BA513D" w:rsidRDefault="00BA513D" w:rsidP="00BF6D56">
      <w:r>
        <w:rPr>
          <w:rFonts w:hint="eastAsia"/>
        </w:rPr>
        <w:t>选择目标组</w:t>
      </w:r>
    </w:p>
    <w:p w:rsidR="00BA513D" w:rsidRDefault="00BA513D" w:rsidP="00BF6D56"/>
    <w:p w:rsidR="00BA513D" w:rsidRDefault="00BA513D" w:rsidP="00BF6D56">
      <w:r>
        <w:rPr>
          <w:rFonts w:hint="eastAsia"/>
        </w:rPr>
        <w:t>证书类型</w:t>
      </w:r>
    </w:p>
    <w:p w:rsidR="00BA513D" w:rsidRDefault="00BA513D" w:rsidP="00BF6D56">
      <w:r>
        <w:rPr>
          <w:rFonts w:hint="eastAsia"/>
        </w:rPr>
        <w:t>上传证书到</w:t>
      </w:r>
      <w:r>
        <w:rPr>
          <w:rFonts w:hint="eastAsia"/>
        </w:rPr>
        <w:t>IAM</w:t>
      </w:r>
    </w:p>
    <w:p w:rsidR="00E34F8D" w:rsidRDefault="00E34F8D" w:rsidP="00BF6D56">
      <w:r>
        <w:rPr>
          <w:rFonts w:hint="eastAsia"/>
        </w:rPr>
        <w:t>证书名称填写申请证书时候的那个域名</w:t>
      </w:r>
    </w:p>
    <w:p w:rsidR="002B78CC" w:rsidRDefault="009A0D61" w:rsidP="00BF6D56">
      <w:r>
        <w:rPr>
          <w:rFonts w:hint="eastAsia"/>
        </w:rPr>
        <w:t>私有密钥，填写申请的那个后缀为</w:t>
      </w:r>
      <w:r>
        <w:rPr>
          <w:rFonts w:hint="eastAsia"/>
        </w:rPr>
        <w:t>key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直接复制到里面</w:t>
      </w:r>
    </w:p>
    <w:p w:rsidR="009A0D61" w:rsidRDefault="009A0D61" w:rsidP="00BF6D56">
      <w:r>
        <w:rPr>
          <w:rFonts w:hint="eastAsia"/>
        </w:rPr>
        <w:t>公有密钥证书，填写后缀为</w:t>
      </w:r>
      <w:r>
        <w:rPr>
          <w:rFonts w:hint="eastAsia"/>
        </w:rPr>
        <w:t>pem</w:t>
      </w:r>
      <w:r>
        <w:rPr>
          <w:rFonts w:hint="eastAsia"/>
        </w:rPr>
        <w:t>文件，直接复制到如下图</w:t>
      </w:r>
    </w:p>
    <w:p w:rsidR="009A0D61" w:rsidRDefault="00DE5AC2" w:rsidP="00BF6D56">
      <w:pPr>
        <w:rPr>
          <w:rFonts w:hint="eastAsia"/>
        </w:rPr>
      </w:pPr>
      <w:r>
        <w:rPr>
          <w:rFonts w:hint="eastAsia"/>
        </w:rPr>
        <w:t>点击</w:t>
      </w:r>
      <w:r w:rsidR="009A0D61">
        <w:rPr>
          <w:rFonts w:hint="eastAsia"/>
        </w:rPr>
        <w:t>创建</w:t>
      </w:r>
    </w:p>
    <w:p w:rsidR="002E2D97" w:rsidRPr="00BF6D56" w:rsidRDefault="00DE33C4" w:rsidP="00BF6D56">
      <w:r>
        <w:rPr>
          <w:noProof/>
        </w:rPr>
        <w:drawing>
          <wp:inline distT="0" distB="0" distL="0" distR="0" wp14:anchorId="18CAEC8B" wp14:editId="0266434D">
            <wp:extent cx="9777730" cy="7804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BF6D56" w:rsidP="00BF6D56">
      <w:pPr>
        <w:rPr>
          <w:rFonts w:hint="eastAsia"/>
        </w:rPr>
      </w:pPr>
    </w:p>
    <w:sectPr w:rsidR="00BF6D56" w:rsidRPr="00BF6D56" w:rsidSect="009F01F3">
      <w:footerReference w:type="default" r:id="rId10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E6" w:rsidRDefault="009A34E6" w:rsidP="00947D67">
      <w:pPr>
        <w:ind w:firstLine="560"/>
      </w:pPr>
      <w:r>
        <w:separator/>
      </w:r>
    </w:p>
  </w:endnote>
  <w:endnote w:type="continuationSeparator" w:id="0">
    <w:p w:rsidR="009A34E6" w:rsidRDefault="009A34E6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E6" w:rsidRDefault="009A34E6" w:rsidP="00947D67">
      <w:pPr>
        <w:ind w:firstLine="560"/>
      </w:pPr>
      <w:r>
        <w:separator/>
      </w:r>
    </w:p>
  </w:footnote>
  <w:footnote w:type="continuationSeparator" w:id="0">
    <w:p w:rsidR="009A34E6" w:rsidRDefault="009A34E6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F8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0961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4FF8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2EF8"/>
    <w:rsid w:val="00265F7B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B78CC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45E1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0D61"/>
    <w:rsid w:val="009A21C3"/>
    <w:rsid w:val="009A34E6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1EB3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54181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513D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5CCF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33C4"/>
    <w:rsid w:val="00DE4969"/>
    <w:rsid w:val="00DE5A5C"/>
    <w:rsid w:val="00DE5AC2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34F8D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8871A1"/>
  <w15:chartTrackingRefBased/>
  <w15:docId w15:val="{CAADF157-D223-4763-947D-C03F9AF8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9EE01-AC77-4CEE-BC61-D16591A4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17</cp:revision>
  <dcterms:created xsi:type="dcterms:W3CDTF">2018-05-12T08:57:00Z</dcterms:created>
  <dcterms:modified xsi:type="dcterms:W3CDTF">2018-05-12T09:09:00Z</dcterms:modified>
  <cp:version>1.0</cp:version>
</cp:coreProperties>
</file>