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27" w:rsidRDefault="009D41FC" w:rsidP="009D41FC">
      <w:pPr>
        <w:pStyle w:val="Title"/>
        <w:jc w:val="center"/>
        <w:rPr>
          <w:b/>
        </w:rPr>
      </w:pPr>
      <w:r w:rsidRPr="009D41FC">
        <w:rPr>
          <w:b/>
        </w:rPr>
        <w:t>BITCOIN</w:t>
      </w:r>
      <w:r>
        <w:rPr>
          <w:b/>
        </w:rPr>
        <w:t>’S</w:t>
      </w:r>
      <w:r w:rsidRPr="009D41FC">
        <w:rPr>
          <w:b/>
        </w:rPr>
        <w:t xml:space="preserve"> STOCK TO FLOW MODEL</w:t>
      </w:r>
    </w:p>
    <w:p w:rsidR="009D41FC" w:rsidRDefault="009D41FC" w:rsidP="009D41FC">
      <w:r>
        <w:t>Stock to flow model(STF) in</w:t>
      </w:r>
      <w:r w:rsidR="005413FC">
        <w:t xml:space="preserve"> simple terms is</w:t>
      </w:r>
      <w:r>
        <w:t xml:space="preserve"> used to measure the valuation of a commodity with its level of abundance, while the stock to flow ratio,</w:t>
      </w:r>
      <w:r w:rsidR="00AA797E">
        <w:t xml:space="preserve"> is </w:t>
      </w:r>
      <w:r>
        <w:t xml:space="preserve">the amount of existing reserves of a commodity to its rate of supply (The higher the STF ratio the lower the rate of supply and </w:t>
      </w:r>
      <w:r w:rsidR="00455CEF">
        <w:t>vice versa</w:t>
      </w:r>
      <w:r>
        <w:t xml:space="preserve">). </w:t>
      </w:r>
      <w:r w:rsidR="009A6E31">
        <w:t>STF</w:t>
      </w:r>
      <w:r>
        <w:t xml:space="preserve"> </w:t>
      </w:r>
      <w:r w:rsidR="00455CEF">
        <w:t>is normally applied to natural res</w:t>
      </w:r>
      <w:r w:rsidR="00237660">
        <w:t>ources like Gold</w:t>
      </w:r>
      <w:r w:rsidR="00455CEF">
        <w:t xml:space="preserve">, but </w:t>
      </w:r>
      <w:r w:rsidR="00AA797E">
        <w:t>some</w:t>
      </w:r>
      <w:r w:rsidR="00455CEF">
        <w:t xml:space="preserve"> people seem it a good fit to determine the valuation of bitcoin.</w:t>
      </w:r>
    </w:p>
    <w:p w:rsidR="00AD14BB" w:rsidRDefault="00455CEF" w:rsidP="009D41FC">
      <w:r>
        <w:t>Why the STF model is used as a va</w:t>
      </w:r>
      <w:r w:rsidR="00237660">
        <w:t>luation for bitcoin;</w:t>
      </w:r>
      <w:r>
        <w:t xml:space="preserve"> This model compares bitcoin to scarce commodi</w:t>
      </w:r>
      <w:r w:rsidR="00237660">
        <w:t>ties like gold</w:t>
      </w:r>
      <w:r w:rsidR="009A6E31">
        <w:t>,</w:t>
      </w:r>
      <w:r>
        <w:t xml:space="preserve"> becau</w:t>
      </w:r>
      <w:r w:rsidR="00237660">
        <w:t>se the amount of gold</w:t>
      </w:r>
      <w:bookmarkStart w:id="0" w:name="_GoBack"/>
      <w:bookmarkEnd w:id="0"/>
      <w:r>
        <w:t xml:space="preserve"> in reserves cannot be significantly increased considering its low but constant yearly supply, similarly bitcoin is also relatively scarce due to </w:t>
      </w:r>
      <w:r w:rsidR="00AD14BB">
        <w:t>it being relatively difficult to produce and its limited supply flow, bitcoin is also said to have its supply halved every 4 years and maximum supply is capped at 21 million coins. But it makes sense to note that the valu</w:t>
      </w:r>
      <w:r w:rsidR="009A6E31">
        <w:t>ation of a product should not</w:t>
      </w:r>
      <w:r w:rsidR="00AD14BB">
        <w:t xml:space="preserve"> only </w:t>
      </w:r>
      <w:r w:rsidR="009A6E31">
        <w:t xml:space="preserve">be </w:t>
      </w:r>
      <w:r w:rsidR="00AD14BB">
        <w:t>determined by its scarcity.</w:t>
      </w:r>
    </w:p>
    <w:p w:rsidR="009A6E31" w:rsidRDefault="00AD14BB" w:rsidP="009D41FC">
      <w:r>
        <w:t xml:space="preserve">Why the STF model is a bad model; </w:t>
      </w:r>
    </w:p>
    <w:p w:rsidR="00AD14BB" w:rsidRDefault="00AD14BB" w:rsidP="009D41FC">
      <w:r>
        <w:t>Firstly</w:t>
      </w:r>
      <w:r w:rsidR="009A6E31">
        <w:t>, bitcoin</w:t>
      </w:r>
      <w:r w:rsidR="00AA797E">
        <w:t>’</w:t>
      </w:r>
      <w:r w:rsidR="009A6E31">
        <w:t>s valuation comparison</w:t>
      </w:r>
      <w:r>
        <w:t xml:space="preserve"> </w:t>
      </w:r>
      <w:r w:rsidR="008233A1">
        <w:t xml:space="preserve">to that of </w:t>
      </w:r>
      <w:r>
        <w:t>gold</w:t>
      </w:r>
      <w:r w:rsidR="009A6E31">
        <w:t>.</w:t>
      </w:r>
      <w:r w:rsidR="008233A1">
        <w:t xml:space="preserve"> </w:t>
      </w:r>
      <w:r w:rsidR="009A6E31">
        <w:t>A</w:t>
      </w:r>
      <w:r w:rsidR="008233A1">
        <w:t>ccording to advocates of the STF of bitcoin</w:t>
      </w:r>
      <w:r w:rsidR="00AA797E">
        <w:t>,</w:t>
      </w:r>
      <w:r w:rsidR="008233A1">
        <w:t xml:space="preserve"> Scarcity</w:t>
      </w:r>
      <w:r w:rsidR="00AA797E">
        <w:t xml:space="preserve"> </w:t>
      </w:r>
      <w:r w:rsidR="008233A1">
        <w:t>m</w:t>
      </w:r>
      <w:r w:rsidR="009A6E31">
        <w:t>eans having</w:t>
      </w:r>
      <w:r w:rsidR="008233A1">
        <w:t xml:space="preserve"> limited new supply of a commodity, which invariably means an increase in the steady supply of the commodity would lead to a decrease in the price of the commodity.</w:t>
      </w:r>
    </w:p>
    <w:p w:rsidR="003E68B1" w:rsidRDefault="008233A1" w:rsidP="009D41FC">
      <w:r>
        <w:t>But note that the market capitalization of Gold has changed in value from $60 Billion to $9 Trillion, all at the STF range of 60-80, showed in the chart below.</w:t>
      </w:r>
      <w:r w:rsidR="003E68B1" w:rsidRPr="003E68B1">
        <w:t xml:space="preserve"> </w:t>
      </w:r>
      <w:r w:rsidR="003E68B1">
        <w:t>This intuitively means other factors other than the STF ratio lead to an i</w:t>
      </w:r>
      <w:r w:rsidR="003E68B1">
        <w:t>ncrease in Gold</w:t>
      </w:r>
      <w:r w:rsidR="009A6E31">
        <w:t>’</w:t>
      </w:r>
      <w:r w:rsidR="003E68B1">
        <w:t>s USD valuation.</w:t>
      </w:r>
    </w:p>
    <w:p w:rsidR="008233A1" w:rsidRDefault="003E68B1" w:rsidP="009D41FC">
      <w:r>
        <w:t>It is also important to note that there are other cryptocurrencies that utilize bitcoin</w:t>
      </w:r>
      <w:r w:rsidR="009A6E31">
        <w:t>’</w:t>
      </w:r>
      <w:r>
        <w:t>s code and have the same supply schedule as bitcoin and everyone understands that their STF values have nothing to do with their current or future valuation.</w:t>
      </w:r>
      <w:r w:rsidR="008233A1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254.5pt">
            <v:imagedata r:id="rId4" o:title="Screen+Shot+2020-07-02+at+1.09.10+PM"/>
          </v:shape>
        </w:pict>
      </w:r>
    </w:p>
    <w:p w:rsidR="00A46513" w:rsidRDefault="00A46513" w:rsidP="009D41FC">
      <w:r>
        <w:lastRenderedPageBreak/>
        <w:t>Moreover, the volatility of an asset should be taken into</w:t>
      </w:r>
      <w:r w:rsidR="00237660">
        <w:t xml:space="preserve"> account</w:t>
      </w:r>
      <w:r>
        <w:t>, If the volatility of an asset is predictable to some extent</w:t>
      </w:r>
      <w:r w:rsidR="00237660">
        <w:t>,</w:t>
      </w:r>
      <w:r>
        <w:t xml:space="preserve"> it</w:t>
      </w:r>
      <w:r w:rsidR="007A446A">
        <w:t>’</w:t>
      </w:r>
      <w:r>
        <w:t>s model would be</w:t>
      </w:r>
      <w:r w:rsidR="007A446A">
        <w:t>come</w:t>
      </w:r>
      <w:r>
        <w:t xml:space="preserve"> more reliable.</w:t>
      </w:r>
      <w:r w:rsidR="007A446A">
        <w:t xml:space="preserve"> </w:t>
      </w:r>
      <w:r>
        <w:t>But the price of bitcoin is mainly self-regulated</w:t>
      </w:r>
      <w:r w:rsidR="007A446A">
        <w:t xml:space="preserve"> on the open market</w:t>
      </w:r>
      <w:r>
        <w:t xml:space="preserve"> by users, buyers and spectators and</w:t>
      </w:r>
      <w:r w:rsidR="007A446A">
        <w:t xml:space="preserve"> combined with</w:t>
      </w:r>
      <w:r>
        <w:t xml:space="preserve"> its relatively low liquidity</w:t>
      </w:r>
      <w:r w:rsidR="009A6E31">
        <w:t xml:space="preserve">, </w:t>
      </w:r>
      <w:r>
        <w:t>causes bitcoin to be more prone to</w:t>
      </w:r>
      <w:r w:rsidR="007A446A">
        <w:t xml:space="preserve"> price spikes and volatility than other assets.</w:t>
      </w:r>
    </w:p>
    <w:p w:rsidR="007A446A" w:rsidRDefault="007A446A" w:rsidP="009D41FC">
      <w:r>
        <w:t>Another</w:t>
      </w:r>
      <w:r w:rsidR="00237660">
        <w:t xml:space="preserve"> important</w:t>
      </w:r>
      <w:r>
        <w:t xml:space="preserve"> factor that undermine</w:t>
      </w:r>
      <w:r w:rsidR="009A6E31">
        <w:t>s</w:t>
      </w:r>
      <w:r>
        <w:t xml:space="preserve"> the STF model</w:t>
      </w:r>
      <w:r w:rsidR="009A6E31">
        <w:t>,</w:t>
      </w:r>
      <w:r>
        <w:t xml:space="preserve"> is </w:t>
      </w:r>
      <w:r w:rsidR="003E68B1">
        <w:t xml:space="preserve">the occurrence of a </w:t>
      </w:r>
      <w:r>
        <w:t xml:space="preserve">Black Swan event, especially with models that depend on historical data </w:t>
      </w:r>
      <w:r w:rsidR="003E68B1">
        <w:t>to determine the valuation of an asset. M</w:t>
      </w:r>
      <w:r>
        <w:t>odels like STF are not exempted from these unknown events that historical data cannot predict.</w:t>
      </w:r>
    </w:p>
    <w:p w:rsidR="003E68B1" w:rsidRPr="009D41FC" w:rsidRDefault="003E68B1" w:rsidP="009D41FC">
      <w:r>
        <w:t>In conclusion</w:t>
      </w:r>
      <w:r w:rsidR="005413FC">
        <w:t xml:space="preserve">, when </w:t>
      </w:r>
      <w:r w:rsidR="009A6E31">
        <w:t>considering</w:t>
      </w:r>
      <w:r w:rsidR="005413FC">
        <w:t xml:space="preserve"> the valuation of assets like bitcoin, 100% trust in</w:t>
      </w:r>
      <w:r>
        <w:t xml:space="preserve"> models like STF shouldn’t </w:t>
      </w:r>
      <w:r w:rsidR="005413FC">
        <w:t xml:space="preserve">be considered, because the model accommodates to many </w:t>
      </w:r>
      <w:r w:rsidR="00237660">
        <w:t xml:space="preserve">uncertainties </w:t>
      </w:r>
      <w:r w:rsidR="005413FC">
        <w:t xml:space="preserve">and in my opinion, advocates of the STF model for </w:t>
      </w:r>
      <w:r w:rsidR="00237660">
        <w:t xml:space="preserve">bitcoin are </w:t>
      </w:r>
      <w:r w:rsidR="005413FC">
        <w:t>indirectly trying to convince people on the possibility of an increase in the worth of bitcoin in the future</w:t>
      </w:r>
      <w:r w:rsidR="00237660">
        <w:t>,</w:t>
      </w:r>
      <w:r w:rsidR="005413FC">
        <w:t xml:space="preserve"> which may or may not be true. </w:t>
      </w:r>
    </w:p>
    <w:sectPr w:rsidR="003E68B1" w:rsidRPr="009D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E8"/>
    <w:rsid w:val="00237660"/>
    <w:rsid w:val="003E68B1"/>
    <w:rsid w:val="00455CEF"/>
    <w:rsid w:val="005413FC"/>
    <w:rsid w:val="007A446A"/>
    <w:rsid w:val="008233A1"/>
    <w:rsid w:val="00940EE8"/>
    <w:rsid w:val="009A6E31"/>
    <w:rsid w:val="009D41FC"/>
    <w:rsid w:val="00A46513"/>
    <w:rsid w:val="00AA797E"/>
    <w:rsid w:val="00AD14BB"/>
    <w:rsid w:val="00CC18ED"/>
    <w:rsid w:val="00D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C8C7"/>
  <w15:chartTrackingRefBased/>
  <w15:docId w15:val="{2BE894C5-A897-4BCA-B502-AB990114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503</Words>
  <Characters>2429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Plumptre</dc:creator>
  <cp:keywords/>
  <dc:description/>
  <cp:lastModifiedBy>Jide Plumptre</cp:lastModifiedBy>
  <cp:revision>2</cp:revision>
  <dcterms:created xsi:type="dcterms:W3CDTF">2020-09-27T15:23:00Z</dcterms:created>
  <dcterms:modified xsi:type="dcterms:W3CDTF">2020-09-28T01:37:00Z</dcterms:modified>
</cp:coreProperties>
</file>