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100" w:rsidRPr="002B3100" w:rsidRDefault="002B3100" w:rsidP="002B3100">
      <w:pPr>
        <w:rPr>
          <w:b/>
          <w:sz w:val="44"/>
          <w:szCs w:val="44"/>
        </w:rPr>
      </w:pPr>
      <w:r w:rsidRPr="002B3100">
        <w:rPr>
          <w:b/>
          <w:sz w:val="44"/>
          <w:szCs w:val="44"/>
        </w:rPr>
        <w:t>Невозможность прослушивания звонка</w:t>
      </w:r>
    </w:p>
    <w:p w:rsidR="002B3100" w:rsidRPr="002B3100" w:rsidRDefault="002B3100" w:rsidP="002B3100">
      <w:pPr>
        <w:rPr>
          <w:sz w:val="28"/>
          <w:szCs w:val="28"/>
        </w:rPr>
      </w:pPr>
      <w:r w:rsidRPr="002B3100">
        <w:rPr>
          <w:sz w:val="28"/>
          <w:szCs w:val="28"/>
        </w:rPr>
        <w:t xml:space="preserve">При нажатии на прослушивание разговора всплывает </w:t>
      </w:r>
      <w:proofErr w:type="spellStart"/>
      <w:r w:rsidRPr="002B3100">
        <w:rPr>
          <w:sz w:val="28"/>
          <w:szCs w:val="28"/>
        </w:rPr>
        <w:t>попап</w:t>
      </w:r>
      <w:proofErr w:type="spellEnd"/>
      <w:r w:rsidRPr="002B3100">
        <w:rPr>
          <w:sz w:val="28"/>
          <w:szCs w:val="28"/>
        </w:rPr>
        <w:t xml:space="preserve"> с ошибкой.</w:t>
      </w:r>
    </w:p>
    <w:p w:rsidR="002B3100" w:rsidRDefault="002B3100" w:rsidP="002B3100">
      <w:pPr>
        <w:rPr>
          <w:sz w:val="28"/>
          <w:szCs w:val="28"/>
        </w:rPr>
      </w:pPr>
    </w:p>
    <w:p w:rsidR="002B3100" w:rsidRPr="002B3100" w:rsidRDefault="002B3100" w:rsidP="002B3100">
      <w:pPr>
        <w:rPr>
          <w:sz w:val="28"/>
          <w:szCs w:val="28"/>
        </w:rPr>
      </w:pPr>
      <w:r w:rsidRPr="002B3100">
        <w:rPr>
          <w:b/>
          <w:sz w:val="28"/>
          <w:szCs w:val="28"/>
        </w:rPr>
        <w:t>Серьезность:</w:t>
      </w:r>
      <w:r w:rsidRPr="002B3100">
        <w:rPr>
          <w:sz w:val="28"/>
          <w:szCs w:val="28"/>
        </w:rPr>
        <w:t xml:space="preserve"> Значительная  </w:t>
      </w:r>
    </w:p>
    <w:p w:rsidR="002B3100" w:rsidRPr="002B3100" w:rsidRDefault="002B3100" w:rsidP="002B3100">
      <w:pPr>
        <w:rPr>
          <w:sz w:val="28"/>
          <w:szCs w:val="28"/>
        </w:rPr>
      </w:pPr>
      <w:r w:rsidRPr="002B3100">
        <w:rPr>
          <w:b/>
          <w:sz w:val="28"/>
          <w:szCs w:val="28"/>
        </w:rPr>
        <w:t>Приоритет:</w:t>
      </w:r>
      <w:r w:rsidRPr="002B3100">
        <w:rPr>
          <w:sz w:val="28"/>
          <w:szCs w:val="28"/>
        </w:rPr>
        <w:t xml:space="preserve"> Средний </w:t>
      </w:r>
    </w:p>
    <w:p w:rsidR="002B3100" w:rsidRPr="002B3100" w:rsidRDefault="002B3100" w:rsidP="002B3100">
      <w:pPr>
        <w:rPr>
          <w:sz w:val="28"/>
          <w:szCs w:val="28"/>
        </w:rPr>
      </w:pPr>
      <w:bookmarkStart w:id="0" w:name="_GoBack"/>
      <w:bookmarkEnd w:id="0"/>
    </w:p>
    <w:p w:rsidR="002B3100" w:rsidRPr="002B3100" w:rsidRDefault="002B3100" w:rsidP="002B3100">
      <w:pPr>
        <w:rPr>
          <w:b/>
          <w:sz w:val="28"/>
          <w:szCs w:val="28"/>
        </w:rPr>
      </w:pPr>
      <w:r w:rsidRPr="002B3100">
        <w:rPr>
          <w:b/>
          <w:sz w:val="28"/>
          <w:szCs w:val="28"/>
        </w:rPr>
        <w:t>Шаги:</w:t>
      </w:r>
    </w:p>
    <w:p w:rsidR="002B3100" w:rsidRPr="002B3100" w:rsidRDefault="002B3100" w:rsidP="002B3100">
      <w:pPr>
        <w:rPr>
          <w:sz w:val="28"/>
          <w:szCs w:val="28"/>
        </w:rPr>
      </w:pPr>
      <w:r w:rsidRPr="002B3100">
        <w:rPr>
          <w:sz w:val="28"/>
          <w:szCs w:val="28"/>
        </w:rPr>
        <w:t>1. Зайти в раздел "Звонки"</w:t>
      </w:r>
    </w:p>
    <w:p w:rsidR="002B3100" w:rsidRPr="002B3100" w:rsidRDefault="002B3100" w:rsidP="002B3100">
      <w:pPr>
        <w:rPr>
          <w:sz w:val="28"/>
          <w:szCs w:val="28"/>
        </w:rPr>
      </w:pPr>
      <w:r w:rsidRPr="002B3100">
        <w:rPr>
          <w:sz w:val="28"/>
          <w:szCs w:val="28"/>
        </w:rPr>
        <w:t>2. Зайти в любой звонок</w:t>
      </w:r>
    </w:p>
    <w:p w:rsidR="002B3100" w:rsidRPr="002B3100" w:rsidRDefault="002B3100" w:rsidP="002B3100">
      <w:pPr>
        <w:rPr>
          <w:sz w:val="28"/>
          <w:szCs w:val="28"/>
        </w:rPr>
      </w:pPr>
      <w:r w:rsidRPr="002B3100">
        <w:rPr>
          <w:sz w:val="28"/>
          <w:szCs w:val="28"/>
        </w:rPr>
        <w:t>3. Нажать на кнопку "</w:t>
      </w:r>
      <w:proofErr w:type="spellStart"/>
      <w:r w:rsidRPr="002B3100">
        <w:rPr>
          <w:sz w:val="28"/>
          <w:szCs w:val="28"/>
        </w:rPr>
        <w:t>Play</w:t>
      </w:r>
      <w:proofErr w:type="spellEnd"/>
      <w:r w:rsidRPr="002B3100">
        <w:rPr>
          <w:sz w:val="28"/>
          <w:szCs w:val="28"/>
        </w:rPr>
        <w:t>"</w:t>
      </w:r>
    </w:p>
    <w:p w:rsidR="002B3100" w:rsidRPr="002B3100" w:rsidRDefault="002B3100" w:rsidP="002B3100">
      <w:pPr>
        <w:rPr>
          <w:b/>
          <w:sz w:val="28"/>
          <w:szCs w:val="28"/>
        </w:rPr>
      </w:pPr>
    </w:p>
    <w:p w:rsidR="002B3100" w:rsidRPr="002B3100" w:rsidRDefault="002B3100" w:rsidP="002B3100">
      <w:pPr>
        <w:rPr>
          <w:sz w:val="28"/>
          <w:szCs w:val="28"/>
        </w:rPr>
      </w:pPr>
      <w:r w:rsidRPr="002B3100">
        <w:rPr>
          <w:b/>
          <w:sz w:val="28"/>
          <w:szCs w:val="28"/>
        </w:rPr>
        <w:t>Ожидаемый результат:</w:t>
      </w:r>
      <w:r w:rsidRPr="002B3100">
        <w:rPr>
          <w:sz w:val="28"/>
          <w:szCs w:val="28"/>
        </w:rPr>
        <w:t xml:space="preserve"> Включается аудиозапись звонка</w:t>
      </w:r>
    </w:p>
    <w:p w:rsidR="002B3100" w:rsidRPr="002B3100" w:rsidRDefault="002B3100" w:rsidP="002B3100">
      <w:pPr>
        <w:rPr>
          <w:b/>
          <w:sz w:val="28"/>
          <w:szCs w:val="28"/>
        </w:rPr>
      </w:pPr>
    </w:p>
    <w:p w:rsidR="00E868F3" w:rsidRPr="002B3100" w:rsidRDefault="002B3100" w:rsidP="002B3100">
      <w:pPr>
        <w:rPr>
          <w:sz w:val="28"/>
          <w:szCs w:val="28"/>
        </w:rPr>
      </w:pPr>
      <w:r w:rsidRPr="002B3100">
        <w:rPr>
          <w:b/>
          <w:sz w:val="28"/>
          <w:szCs w:val="28"/>
        </w:rPr>
        <w:t>Фактический результат:</w:t>
      </w:r>
      <w:r w:rsidRPr="002B3100">
        <w:rPr>
          <w:sz w:val="28"/>
          <w:szCs w:val="28"/>
        </w:rPr>
        <w:t xml:space="preserve"> Всплывает </w:t>
      </w:r>
      <w:proofErr w:type="spellStart"/>
      <w:r w:rsidRPr="002B3100">
        <w:rPr>
          <w:sz w:val="28"/>
          <w:szCs w:val="28"/>
        </w:rPr>
        <w:t>попап</w:t>
      </w:r>
      <w:proofErr w:type="spellEnd"/>
      <w:r w:rsidRPr="002B3100">
        <w:rPr>
          <w:sz w:val="28"/>
          <w:szCs w:val="28"/>
        </w:rPr>
        <w:t xml:space="preserve"> с сообщением "Ошибка"</w:t>
      </w:r>
    </w:p>
    <w:sectPr w:rsidR="00E868F3" w:rsidRPr="002B3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F3"/>
    <w:rsid w:val="002B3100"/>
    <w:rsid w:val="009249F3"/>
    <w:rsid w:val="00E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96B2"/>
  <w15:chartTrackingRefBased/>
  <w15:docId w15:val="{808A841E-2081-48EC-B2EB-109AF3B2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2024-02-14T09:17:00Z</dcterms:created>
  <dcterms:modified xsi:type="dcterms:W3CDTF">2024-02-14T09:18:00Z</dcterms:modified>
</cp:coreProperties>
</file>