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HEALTHCONNECT — WEEK 8</w:t>
      </w:r>
    </w:p>
    <w:p>
      <w:pPr>
        <w:jc w:val="center"/>
      </w:pPr>
      <w:r>
        <w:rPr>
          <w:b/>
          <w:sz w:val="32"/>
        </w:rPr>
        <w:t>Week 7 → Week 8 Transition Summary</w:t>
      </w:r>
    </w:p>
    <w:p>
      <w:r>
        <w:rPr>
          <w:b/>
          <w:sz w:val="24"/>
        </w:rPr>
        <w:t>Main Week 7 output</w:t>
      </w:r>
    </w:p>
    <w:p>
      <w:pPr>
        <w:spacing w:after="80"/>
      </w:pPr>
      <w:r>
        <w:rPr>
          <w:sz w:val="22"/>
        </w:rPr>
        <w:t>• Testing, refinement and end-to-end validation records, including testing activity, issues, risks/dependencies, decisions, cross-track coordination, status and readiness.</w:t>
      </w:r>
    </w:p>
    <w:p>
      <w:r>
        <w:rPr>
          <w:b/>
          <w:sz w:val="24"/>
        </w:rPr>
        <w:t>Important testing result</w:t>
      </w:r>
    </w:p>
    <w:p>
      <w:pPr>
        <w:spacing w:after="80"/>
      </w:pPr>
      <w:r>
        <w:rPr>
          <w:sz w:val="22"/>
        </w:rPr>
        <w:t>• Week 7 ML evidence reported 13/13 tests passed. Data Analytics also validated KPIs, reminder handling, ratio controls, slicers and high-friction interaction.</w:t>
      </w:r>
    </w:p>
    <w:p>
      <w:r>
        <w:rPr>
          <w:b/>
          <w:sz w:val="24"/>
        </w:rPr>
        <w:t>Major issue carried forward</w:t>
      </w:r>
    </w:p>
    <w:p>
      <w:pPr>
        <w:spacing w:after="80"/>
      </w:pPr>
      <w:r>
        <w:rPr>
          <w:sz w:val="22"/>
        </w:rPr>
        <w:t>• Week 8 Analytics identifies API alignment with ML Engineering and final Data Science probability weights as dependencies for final scoring/decision support.</w:t>
      </w:r>
    </w:p>
    <w:p>
      <w:r>
        <w:rPr>
          <w:b/>
          <w:sz w:val="24"/>
        </w:rPr>
        <w:t>What was improved</w:t>
      </w:r>
    </w:p>
    <w:p>
      <w:pPr>
        <w:spacing w:after="80"/>
      </w:pPr>
      <w:r>
        <w:rPr>
          <w:sz w:val="22"/>
        </w:rPr>
        <w:t>• Analytics reports improved data hygiene, ratio anomaly handling and a four-panel executive dashboard focused on operational friction.</w:t>
      </w:r>
    </w:p>
    <w:p>
      <w:r>
        <w:rPr>
          <w:b/>
          <w:sz w:val="24"/>
        </w:rPr>
        <w:t>Ready component</w:t>
      </w:r>
    </w:p>
    <w:p>
      <w:pPr>
        <w:spacing w:after="80"/>
      </w:pPr>
      <w:r>
        <w:rPr>
          <w:sz w:val="22"/>
        </w:rPr>
        <w:t>• Analytics reports its Python-driven analytical engine, executive dashboard and decision support package as READY.</w:t>
      </w:r>
    </w:p>
    <w:p>
      <w:r>
        <w:rPr>
          <w:b/>
          <w:sz w:val="24"/>
        </w:rPr>
        <w:t>Still to integrate</w:t>
      </w:r>
    </w:p>
    <w:p>
      <w:pPr>
        <w:spacing w:after="80"/>
      </w:pPr>
      <w:r>
        <w:rPr>
          <w:sz w:val="22"/>
        </w:rPr>
        <w:t>• Final DS probabilities, ML/API alignment, scheduling parameters, and final confirmations from DS, ML Engineering and GenAI.</w:t>
      </w:r>
    </w:p>
    <w:p>
      <w:r>
        <w:rPr>
          <w:b/>
          <w:sz w:val="24"/>
        </w:rPr>
        <w:t>Tracks involved</w:t>
      </w:r>
    </w:p>
    <w:p>
      <w:pPr>
        <w:spacing w:after="80"/>
      </w:pPr>
      <w:r>
        <w:rPr>
          <w:sz w:val="22"/>
        </w:rPr>
        <w:t>• Data Analytics, Data Science, ML Engineering, Operations/WhatsApp workflow, GenAI and PM.</w:t>
      </w:r>
    </w:p>
    <w:p>
      <w:r>
        <w:rPr>
          <w:b/>
          <w:sz w:val="24"/>
        </w:rPr>
        <w:t>Final demonstration</w:t>
      </w:r>
    </w:p>
    <w:p>
      <w:pPr>
        <w:spacing w:after="80"/>
      </w:pPr>
      <w:r>
        <w:rPr>
          <w:sz w:val="22"/>
        </w:rPr>
        <w:t>• Show how analytics, predictive outputs, ML workflow, GenAI and PM coordination combine into one HealthConnect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