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AF129" w14:textId="77777777" w:rsidR="007D722E" w:rsidRPr="00AC05DD" w:rsidRDefault="00000000" w:rsidP="00AC05DD">
      <w:pPr>
        <w:spacing w:line="360" w:lineRule="auto"/>
        <w:jc w:val="center"/>
        <w:rPr>
          <w:rFonts w:ascii="Times New Roman" w:hAnsi="Times New Roman" w:cs="Times New Roman"/>
          <w:sz w:val="24"/>
          <w:szCs w:val="24"/>
        </w:rPr>
      </w:pPr>
      <w:r w:rsidRPr="00AC05DD">
        <w:rPr>
          <w:rFonts w:ascii="Times New Roman" w:hAnsi="Times New Roman" w:cs="Times New Roman"/>
          <w:b/>
          <w:sz w:val="24"/>
          <w:szCs w:val="24"/>
        </w:rPr>
        <w:t>HEALTHCONNECT CLINIC</w:t>
      </w:r>
    </w:p>
    <w:p w14:paraId="2BB26D9D" w14:textId="77777777" w:rsidR="007D722E" w:rsidRPr="00AC05DD" w:rsidRDefault="00000000" w:rsidP="00AC05DD">
      <w:pPr>
        <w:spacing w:line="360" w:lineRule="auto"/>
        <w:jc w:val="center"/>
        <w:rPr>
          <w:rFonts w:ascii="Times New Roman" w:hAnsi="Times New Roman" w:cs="Times New Roman"/>
          <w:sz w:val="24"/>
          <w:szCs w:val="24"/>
        </w:rPr>
      </w:pPr>
      <w:r w:rsidRPr="00AC05DD">
        <w:rPr>
          <w:rFonts w:ascii="Times New Roman" w:hAnsi="Times New Roman" w:cs="Times New Roman"/>
          <w:b/>
          <w:sz w:val="24"/>
          <w:szCs w:val="24"/>
        </w:rPr>
        <w:t>PROJECT SCOPE STATEMENT</w:t>
      </w:r>
    </w:p>
    <w:p w14:paraId="7723F0F4" w14:textId="77777777" w:rsidR="007D722E" w:rsidRPr="00AC05DD" w:rsidRDefault="00000000" w:rsidP="00AC05DD">
      <w:pPr>
        <w:spacing w:line="360" w:lineRule="auto"/>
        <w:jc w:val="center"/>
        <w:rPr>
          <w:rFonts w:ascii="Times New Roman" w:hAnsi="Times New Roman" w:cs="Times New Roman"/>
          <w:sz w:val="24"/>
          <w:szCs w:val="24"/>
        </w:rPr>
      </w:pPr>
      <w:r w:rsidRPr="00AC05DD">
        <w:rPr>
          <w:rFonts w:ascii="Times New Roman" w:hAnsi="Times New Roman" w:cs="Times New Roman"/>
          <w:i/>
          <w:sz w:val="24"/>
          <w:szCs w:val="24"/>
        </w:rPr>
        <w:t>Data and AI Initiative for Reducing Missed Appointments and Improving Patient Support</w:t>
      </w:r>
    </w:p>
    <w:p w14:paraId="38DFC770" w14:textId="77777777" w:rsidR="007D722E" w:rsidRPr="00AC05DD" w:rsidRDefault="007D722E" w:rsidP="00AC05DD">
      <w:pPr>
        <w:spacing w:line="360" w:lineRule="auto"/>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4968"/>
        <w:gridCol w:w="4968"/>
      </w:tblGrid>
      <w:tr w:rsidR="007D722E" w:rsidRPr="00AC05DD" w14:paraId="63BEBBB3" w14:textId="77777777">
        <w:trPr>
          <w:jc w:val="center"/>
        </w:trPr>
        <w:tc>
          <w:tcPr>
            <w:tcW w:w="4968" w:type="dxa"/>
            <w:shd w:val="clear" w:color="auto" w:fill="D9EAF7"/>
            <w:vAlign w:val="center"/>
          </w:tcPr>
          <w:p w14:paraId="7BF2E4D5" w14:textId="77777777" w:rsidR="007D722E" w:rsidRPr="00AC05DD" w:rsidRDefault="00000000" w:rsidP="00AC05DD">
            <w:pPr>
              <w:spacing w:line="360" w:lineRule="auto"/>
              <w:rPr>
                <w:rFonts w:ascii="Times New Roman" w:hAnsi="Times New Roman" w:cs="Times New Roman"/>
                <w:sz w:val="24"/>
                <w:szCs w:val="24"/>
              </w:rPr>
            </w:pPr>
            <w:r w:rsidRPr="00AC05DD">
              <w:rPr>
                <w:rFonts w:ascii="Times New Roman" w:hAnsi="Times New Roman" w:cs="Times New Roman"/>
                <w:b/>
                <w:sz w:val="24"/>
                <w:szCs w:val="24"/>
              </w:rPr>
              <w:t>Project</w:t>
            </w:r>
          </w:p>
        </w:tc>
        <w:tc>
          <w:tcPr>
            <w:tcW w:w="4968" w:type="dxa"/>
            <w:vAlign w:val="center"/>
          </w:tcPr>
          <w:p w14:paraId="3041B4B8" w14:textId="77777777" w:rsidR="007D722E" w:rsidRPr="00AC05DD" w:rsidRDefault="00000000" w:rsidP="00AC05DD">
            <w:pPr>
              <w:spacing w:line="360" w:lineRule="auto"/>
              <w:rPr>
                <w:rFonts w:ascii="Times New Roman" w:hAnsi="Times New Roman" w:cs="Times New Roman"/>
                <w:sz w:val="24"/>
                <w:szCs w:val="24"/>
              </w:rPr>
            </w:pPr>
            <w:r w:rsidRPr="00AC05DD">
              <w:rPr>
                <w:rFonts w:ascii="Times New Roman" w:hAnsi="Times New Roman" w:cs="Times New Roman"/>
                <w:sz w:val="24"/>
                <w:szCs w:val="24"/>
              </w:rPr>
              <w:t>HealthConnect Clinic Data and AI Initiative</w:t>
            </w:r>
          </w:p>
        </w:tc>
      </w:tr>
      <w:tr w:rsidR="007D722E" w:rsidRPr="00AC05DD" w14:paraId="74B54E3E" w14:textId="77777777">
        <w:trPr>
          <w:jc w:val="center"/>
        </w:trPr>
        <w:tc>
          <w:tcPr>
            <w:tcW w:w="4968" w:type="dxa"/>
            <w:shd w:val="clear" w:color="auto" w:fill="D9EAF7"/>
            <w:vAlign w:val="center"/>
          </w:tcPr>
          <w:p w14:paraId="2733BF76" w14:textId="77777777" w:rsidR="007D722E" w:rsidRPr="00AC05DD" w:rsidRDefault="00000000" w:rsidP="00AC05DD">
            <w:pPr>
              <w:spacing w:line="360" w:lineRule="auto"/>
              <w:rPr>
                <w:rFonts w:ascii="Times New Roman" w:hAnsi="Times New Roman" w:cs="Times New Roman"/>
                <w:sz w:val="24"/>
                <w:szCs w:val="24"/>
              </w:rPr>
            </w:pPr>
            <w:r w:rsidRPr="00AC05DD">
              <w:rPr>
                <w:rFonts w:ascii="Times New Roman" w:hAnsi="Times New Roman" w:cs="Times New Roman"/>
                <w:b/>
                <w:sz w:val="24"/>
                <w:szCs w:val="24"/>
              </w:rPr>
              <w:t>Track</w:t>
            </w:r>
          </w:p>
        </w:tc>
        <w:tc>
          <w:tcPr>
            <w:tcW w:w="4968" w:type="dxa"/>
            <w:vAlign w:val="center"/>
          </w:tcPr>
          <w:p w14:paraId="0744C7E5" w14:textId="77777777" w:rsidR="007D722E" w:rsidRPr="00AC05DD" w:rsidRDefault="00000000" w:rsidP="00AC05DD">
            <w:pPr>
              <w:spacing w:line="360" w:lineRule="auto"/>
              <w:rPr>
                <w:rFonts w:ascii="Times New Roman" w:hAnsi="Times New Roman" w:cs="Times New Roman"/>
                <w:sz w:val="24"/>
                <w:szCs w:val="24"/>
              </w:rPr>
            </w:pPr>
            <w:r w:rsidRPr="00AC05DD">
              <w:rPr>
                <w:rFonts w:ascii="Times New Roman" w:hAnsi="Times New Roman" w:cs="Times New Roman"/>
                <w:sz w:val="24"/>
                <w:szCs w:val="24"/>
              </w:rPr>
              <w:t>Project Management</w:t>
            </w:r>
          </w:p>
        </w:tc>
      </w:tr>
      <w:tr w:rsidR="007D722E" w:rsidRPr="00AC05DD" w14:paraId="333F4DF6" w14:textId="77777777">
        <w:trPr>
          <w:jc w:val="center"/>
        </w:trPr>
        <w:tc>
          <w:tcPr>
            <w:tcW w:w="4968" w:type="dxa"/>
            <w:shd w:val="clear" w:color="auto" w:fill="D9EAF7"/>
            <w:vAlign w:val="center"/>
          </w:tcPr>
          <w:p w14:paraId="6A87873F" w14:textId="77777777" w:rsidR="007D722E" w:rsidRPr="00AC05DD" w:rsidRDefault="00000000" w:rsidP="00AC05DD">
            <w:pPr>
              <w:spacing w:line="360" w:lineRule="auto"/>
              <w:rPr>
                <w:rFonts w:ascii="Times New Roman" w:hAnsi="Times New Roman" w:cs="Times New Roman"/>
                <w:sz w:val="24"/>
                <w:szCs w:val="24"/>
              </w:rPr>
            </w:pPr>
            <w:r w:rsidRPr="00AC05DD">
              <w:rPr>
                <w:rFonts w:ascii="Times New Roman" w:hAnsi="Times New Roman" w:cs="Times New Roman"/>
                <w:b/>
                <w:sz w:val="24"/>
                <w:szCs w:val="24"/>
              </w:rPr>
              <w:t>Project Stage</w:t>
            </w:r>
          </w:p>
        </w:tc>
        <w:tc>
          <w:tcPr>
            <w:tcW w:w="4968" w:type="dxa"/>
            <w:vAlign w:val="center"/>
          </w:tcPr>
          <w:p w14:paraId="6C5C7D49" w14:textId="77777777" w:rsidR="007D722E" w:rsidRPr="00AC05DD" w:rsidRDefault="00000000" w:rsidP="00AC05DD">
            <w:pPr>
              <w:spacing w:line="360" w:lineRule="auto"/>
              <w:rPr>
                <w:rFonts w:ascii="Times New Roman" w:hAnsi="Times New Roman" w:cs="Times New Roman"/>
                <w:sz w:val="24"/>
                <w:szCs w:val="24"/>
              </w:rPr>
            </w:pPr>
            <w:r w:rsidRPr="00AC05DD">
              <w:rPr>
                <w:rFonts w:ascii="Times New Roman" w:hAnsi="Times New Roman" w:cs="Times New Roman"/>
                <w:sz w:val="24"/>
                <w:szCs w:val="24"/>
              </w:rPr>
              <w:t>Week 4 – Understanding, Planning and Initial Exploration</w:t>
            </w:r>
          </w:p>
        </w:tc>
      </w:tr>
      <w:tr w:rsidR="007D722E" w:rsidRPr="00AC05DD" w14:paraId="4ABD2829" w14:textId="77777777">
        <w:trPr>
          <w:jc w:val="center"/>
        </w:trPr>
        <w:tc>
          <w:tcPr>
            <w:tcW w:w="4968" w:type="dxa"/>
            <w:shd w:val="clear" w:color="auto" w:fill="D9EAF7"/>
            <w:vAlign w:val="center"/>
          </w:tcPr>
          <w:p w14:paraId="1E9E9456" w14:textId="77777777" w:rsidR="007D722E" w:rsidRPr="00AC05DD" w:rsidRDefault="00000000" w:rsidP="00AC05DD">
            <w:pPr>
              <w:spacing w:line="360" w:lineRule="auto"/>
              <w:rPr>
                <w:rFonts w:ascii="Times New Roman" w:hAnsi="Times New Roman" w:cs="Times New Roman"/>
                <w:sz w:val="24"/>
                <w:szCs w:val="24"/>
              </w:rPr>
            </w:pPr>
            <w:r w:rsidRPr="00AC05DD">
              <w:rPr>
                <w:rFonts w:ascii="Times New Roman" w:hAnsi="Times New Roman" w:cs="Times New Roman"/>
                <w:b/>
                <w:sz w:val="24"/>
                <w:szCs w:val="24"/>
              </w:rPr>
              <w:t>Central Project Question</w:t>
            </w:r>
          </w:p>
        </w:tc>
        <w:tc>
          <w:tcPr>
            <w:tcW w:w="4968" w:type="dxa"/>
            <w:vAlign w:val="center"/>
          </w:tcPr>
          <w:p w14:paraId="44AD6309" w14:textId="77777777" w:rsidR="007D722E" w:rsidRPr="00AC05DD" w:rsidRDefault="00000000" w:rsidP="00AC05DD">
            <w:pPr>
              <w:spacing w:line="360" w:lineRule="auto"/>
              <w:rPr>
                <w:rFonts w:ascii="Times New Roman" w:hAnsi="Times New Roman" w:cs="Times New Roman"/>
                <w:sz w:val="24"/>
                <w:szCs w:val="24"/>
              </w:rPr>
            </w:pPr>
            <w:r w:rsidRPr="00AC05DD">
              <w:rPr>
                <w:rFonts w:ascii="Times New Roman" w:hAnsi="Times New Roman" w:cs="Times New Roman"/>
                <w:sz w:val="24"/>
                <w:szCs w:val="24"/>
              </w:rPr>
              <w:t>How can HealthConnect Clinic use data and AI to reduce missed appointments and improve the patient support experience?</w:t>
            </w:r>
          </w:p>
        </w:tc>
      </w:tr>
    </w:tbl>
    <w:p w14:paraId="55BA8935" w14:textId="77777777" w:rsidR="007D722E" w:rsidRPr="00AC05DD" w:rsidRDefault="00000000" w:rsidP="00AC05DD">
      <w:pPr>
        <w:pStyle w:val="Heading1"/>
        <w:spacing w:line="360" w:lineRule="auto"/>
        <w:rPr>
          <w:rFonts w:ascii="Times New Roman" w:hAnsi="Times New Roman" w:cs="Times New Roman"/>
          <w:sz w:val="24"/>
          <w:szCs w:val="24"/>
        </w:rPr>
      </w:pPr>
      <w:r w:rsidRPr="00AC05DD">
        <w:rPr>
          <w:rFonts w:ascii="Times New Roman" w:hAnsi="Times New Roman" w:cs="Times New Roman"/>
          <w:sz w:val="24"/>
          <w:szCs w:val="24"/>
        </w:rPr>
        <w:t>1. Purpose of the Scope Statement</w:t>
      </w:r>
    </w:p>
    <w:p w14:paraId="702E87B3" w14:textId="77777777" w:rsidR="007D722E" w:rsidRPr="00AC05DD" w:rsidRDefault="00000000" w:rsidP="00AC05DD">
      <w:pPr>
        <w:spacing w:line="360" w:lineRule="auto"/>
        <w:rPr>
          <w:rFonts w:ascii="Times New Roman" w:hAnsi="Times New Roman" w:cs="Times New Roman"/>
          <w:sz w:val="24"/>
          <w:szCs w:val="24"/>
        </w:rPr>
      </w:pPr>
      <w:r w:rsidRPr="00AC05DD">
        <w:rPr>
          <w:rFonts w:ascii="Times New Roman" w:hAnsi="Times New Roman" w:cs="Times New Roman"/>
          <w:sz w:val="24"/>
          <w:szCs w:val="24"/>
        </w:rPr>
        <w:t>This Scope Statement defines the boundaries of the HealthConnect Clinic project and provides a clear understanding of the work to be included and excluded. It establishes the project focus, key deliverables, assumptions, constraints, and boundaries that will guide project planning and coordination across the relevant workstreams.</w:t>
      </w:r>
    </w:p>
    <w:p w14:paraId="4418C8E0" w14:textId="77777777" w:rsidR="007D722E" w:rsidRPr="00AC05DD" w:rsidRDefault="00000000" w:rsidP="00AC05DD">
      <w:pPr>
        <w:pStyle w:val="Heading1"/>
        <w:spacing w:line="360" w:lineRule="auto"/>
        <w:rPr>
          <w:rFonts w:ascii="Times New Roman" w:hAnsi="Times New Roman" w:cs="Times New Roman"/>
          <w:sz w:val="24"/>
          <w:szCs w:val="24"/>
        </w:rPr>
      </w:pPr>
      <w:r w:rsidRPr="00AC05DD">
        <w:rPr>
          <w:rFonts w:ascii="Times New Roman" w:hAnsi="Times New Roman" w:cs="Times New Roman"/>
          <w:sz w:val="24"/>
          <w:szCs w:val="24"/>
        </w:rPr>
        <w:t>2. Project Scope Description</w:t>
      </w:r>
    </w:p>
    <w:p w14:paraId="05DF141E" w14:textId="77777777" w:rsidR="007D722E" w:rsidRPr="00AC05DD" w:rsidRDefault="00000000" w:rsidP="00AC05DD">
      <w:pPr>
        <w:spacing w:line="360" w:lineRule="auto"/>
        <w:rPr>
          <w:rFonts w:ascii="Times New Roman" w:hAnsi="Times New Roman" w:cs="Times New Roman"/>
          <w:sz w:val="24"/>
          <w:szCs w:val="24"/>
        </w:rPr>
      </w:pPr>
      <w:r w:rsidRPr="00AC05DD">
        <w:rPr>
          <w:rFonts w:ascii="Times New Roman" w:hAnsi="Times New Roman" w:cs="Times New Roman"/>
          <w:sz w:val="24"/>
          <w:szCs w:val="24"/>
        </w:rPr>
        <w:t>The HealthConnect Clinic project will explore how data analysis, machine learning, and Generative AI can support the clinic in addressing appointment no-shows and improving patient support experiences. The project will use the approved HealthConnect appointment dataset, Data Dictionary, and Knowledge Base to support initial exploration and planning. The Project Management track will establish the structure required to coordinate the project by defining objectives and scope, identifying stakeholders and workstreams, developing a Work Breakdown Structure and high-level timeline, identifying risks and dependencies, and establishing an initial communication approach.</w:t>
      </w:r>
    </w:p>
    <w:p w14:paraId="5A137519" w14:textId="77777777" w:rsidR="007D722E" w:rsidRPr="00AC05DD" w:rsidRDefault="00000000" w:rsidP="00AC05DD">
      <w:pPr>
        <w:pStyle w:val="Heading1"/>
        <w:spacing w:line="360" w:lineRule="auto"/>
        <w:rPr>
          <w:rFonts w:ascii="Times New Roman" w:hAnsi="Times New Roman" w:cs="Times New Roman"/>
          <w:sz w:val="24"/>
          <w:szCs w:val="24"/>
        </w:rPr>
      </w:pPr>
      <w:r w:rsidRPr="00AC05DD">
        <w:rPr>
          <w:rFonts w:ascii="Times New Roman" w:hAnsi="Times New Roman" w:cs="Times New Roman"/>
          <w:sz w:val="24"/>
          <w:szCs w:val="24"/>
        </w:rPr>
        <w:t>3. In-Scope</w:t>
      </w:r>
    </w:p>
    <w:p w14:paraId="378034BF"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t>Review of the HealthConnect business scenario and central project question.</w:t>
      </w:r>
    </w:p>
    <w:p w14:paraId="4C74561B"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t>Review and initial exploration of approved HealthConnect project resources relevant to each workstream.</w:t>
      </w:r>
    </w:p>
    <w:p w14:paraId="26183808"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lastRenderedPageBreak/>
        <w:t>Exploration of appointment data to understand patterns and factors associated with missed appointments.</w:t>
      </w:r>
    </w:p>
    <w:p w14:paraId="0A2A45CE"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t>Exploration of machine learning approaches that may support identification or prediction of appointment no-show risks.</w:t>
      </w:r>
    </w:p>
    <w:p w14:paraId="12C49A79"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t>Exploration of Generative AI for responding to repetitive patient enquiries relating to appointments and clinic procedures.</w:t>
      </w:r>
    </w:p>
    <w:p w14:paraId="1B66D4FF"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t>Use of the approved HealthConnect Knowledge Base as the information boundary for Generative AI solutions.</w:t>
      </w:r>
    </w:p>
    <w:p w14:paraId="53060796"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t>Project planning and coordination activities, including scope definition, stakeholder identification, workstream coordination, timeline development, risk and dependency identification, and communication planning.</w:t>
      </w:r>
    </w:p>
    <w:p w14:paraId="295DF43D"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t>Documentation of significant changes made to cleaned, transformed, or processed project data.</w:t>
      </w:r>
    </w:p>
    <w:p w14:paraId="146F8D79"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t>Development of the required Week 4 Project Management deliverables.</w:t>
      </w:r>
    </w:p>
    <w:p w14:paraId="16930F1C" w14:textId="77777777" w:rsidR="007D722E" w:rsidRPr="00AC05DD" w:rsidRDefault="00000000" w:rsidP="00AC05DD">
      <w:pPr>
        <w:pStyle w:val="Heading1"/>
        <w:spacing w:line="360" w:lineRule="auto"/>
        <w:rPr>
          <w:rFonts w:ascii="Times New Roman" w:hAnsi="Times New Roman" w:cs="Times New Roman"/>
          <w:sz w:val="24"/>
          <w:szCs w:val="24"/>
        </w:rPr>
      </w:pPr>
      <w:r w:rsidRPr="00AC05DD">
        <w:rPr>
          <w:rFonts w:ascii="Times New Roman" w:hAnsi="Times New Roman" w:cs="Times New Roman"/>
          <w:sz w:val="24"/>
          <w:szCs w:val="24"/>
        </w:rPr>
        <w:t>4. Out of Scope</w:t>
      </w:r>
    </w:p>
    <w:p w14:paraId="22B768D6"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t>Deployment of a fully functional machine learning model.</w:t>
      </w:r>
    </w:p>
    <w:p w14:paraId="713D8E0A"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t>Development of a complete production-ready dashboard.</w:t>
      </w:r>
    </w:p>
    <w:p w14:paraId="617F0D97"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t>Deployment of a fully functional Generative AI assistant.</w:t>
      </w:r>
    </w:p>
    <w:p w14:paraId="623952B7"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t>Provision of medical advice, diagnosis, treatment recommendations, or other clinical information not contained in the approved Knowledge Base.</w:t>
      </w:r>
    </w:p>
    <w:p w14:paraId="4C270FCB"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t>Creation or invention of clinic policies, procedures, or medical information.</w:t>
      </w:r>
    </w:p>
    <w:p w14:paraId="1195CC5F"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t>Use of information outside the approved Knowledge Base for the Generative AI solution.</w:t>
      </w:r>
    </w:p>
    <w:p w14:paraId="3ACE0206"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t>Modification or overwriting of the original HealthConnect project resources.</w:t>
      </w:r>
    </w:p>
    <w:p w14:paraId="0C306BC9"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t>Implementation of permanent operational changes within a real clinic environment.</w:t>
      </w:r>
    </w:p>
    <w:p w14:paraId="38A3BC10"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t>Final end-to-end solution implementation during Week 4.</w:t>
      </w:r>
    </w:p>
    <w:p w14:paraId="7C727492" w14:textId="77777777" w:rsidR="007D722E" w:rsidRPr="00AC05DD" w:rsidRDefault="00000000" w:rsidP="00AC05DD">
      <w:pPr>
        <w:pStyle w:val="Heading1"/>
        <w:spacing w:line="360" w:lineRule="auto"/>
        <w:rPr>
          <w:rFonts w:ascii="Times New Roman" w:hAnsi="Times New Roman" w:cs="Times New Roman"/>
          <w:sz w:val="24"/>
          <w:szCs w:val="24"/>
        </w:rPr>
      </w:pPr>
      <w:r w:rsidRPr="00AC05DD">
        <w:rPr>
          <w:rFonts w:ascii="Times New Roman" w:hAnsi="Times New Roman" w:cs="Times New Roman"/>
          <w:sz w:val="24"/>
          <w:szCs w:val="24"/>
        </w:rPr>
        <w:t>5. Project Management Scope</w:t>
      </w:r>
    </w:p>
    <w:p w14:paraId="4DEEFF2C" w14:textId="77777777" w:rsidR="007D722E" w:rsidRPr="00AC05DD" w:rsidRDefault="00000000" w:rsidP="00AC05DD">
      <w:pPr>
        <w:spacing w:line="360" w:lineRule="auto"/>
        <w:rPr>
          <w:rFonts w:ascii="Times New Roman" w:hAnsi="Times New Roman" w:cs="Times New Roman"/>
          <w:sz w:val="24"/>
          <w:szCs w:val="24"/>
        </w:rPr>
      </w:pPr>
      <w:r w:rsidRPr="00AC05DD">
        <w:rPr>
          <w:rFonts w:ascii="Times New Roman" w:hAnsi="Times New Roman" w:cs="Times New Roman"/>
          <w:sz w:val="24"/>
          <w:szCs w:val="24"/>
        </w:rPr>
        <w:t>As the Project Management track, the focus of this work is to establish the initial management framework for the broader HealthConnect project rather than to build the technical solutions. The Project Management scope includes:</w:t>
      </w:r>
    </w:p>
    <w:p w14:paraId="64C017D2"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t>Define the project scope and objectives.</w:t>
      </w:r>
    </w:p>
    <w:p w14:paraId="385EAF27"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t>Identify key stakeholders and project workstreams.</w:t>
      </w:r>
    </w:p>
    <w:p w14:paraId="2372392C"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lastRenderedPageBreak/>
        <w:t>Develop a Work Breakdown Structure (WBS).</w:t>
      </w:r>
    </w:p>
    <w:p w14:paraId="700803D4"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t>Create a high-level project timeline.</w:t>
      </w:r>
    </w:p>
    <w:p w14:paraId="7E87DAB7"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t>Identify major project risks and dependencies.</w:t>
      </w:r>
    </w:p>
    <w:p w14:paraId="3CDEA4AD"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t>Develop an initial communication approach.</w:t>
      </w:r>
    </w:p>
    <w:p w14:paraId="446066FA"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t>Document assumptions, constraints, and project boundaries.</w:t>
      </w:r>
    </w:p>
    <w:p w14:paraId="415B4E66"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t>Provide a structured foundation for coordination during subsequent project phases.</w:t>
      </w:r>
    </w:p>
    <w:p w14:paraId="66DB8721" w14:textId="77777777" w:rsidR="007D722E" w:rsidRPr="00AC05DD" w:rsidRDefault="00000000" w:rsidP="00AC05DD">
      <w:pPr>
        <w:pStyle w:val="Heading1"/>
        <w:spacing w:line="360" w:lineRule="auto"/>
        <w:rPr>
          <w:rFonts w:ascii="Times New Roman" w:hAnsi="Times New Roman" w:cs="Times New Roman"/>
          <w:sz w:val="24"/>
          <w:szCs w:val="24"/>
        </w:rPr>
      </w:pPr>
      <w:r w:rsidRPr="00AC05DD">
        <w:rPr>
          <w:rFonts w:ascii="Times New Roman" w:hAnsi="Times New Roman" w:cs="Times New Roman"/>
          <w:sz w:val="24"/>
          <w:szCs w:val="24"/>
        </w:rPr>
        <w:t>6. Week 4 Deliverables</w:t>
      </w:r>
    </w:p>
    <w:tbl>
      <w:tblPr>
        <w:tblStyle w:val="TableGrid"/>
        <w:tblW w:w="0" w:type="auto"/>
        <w:tblLook w:val="04A0" w:firstRow="1" w:lastRow="0" w:firstColumn="1" w:lastColumn="0" w:noHBand="0" w:noVBand="1"/>
      </w:tblPr>
      <w:tblGrid>
        <w:gridCol w:w="4968"/>
        <w:gridCol w:w="4968"/>
      </w:tblGrid>
      <w:tr w:rsidR="007D722E" w:rsidRPr="00AC05DD" w14:paraId="224C069A" w14:textId="77777777">
        <w:tc>
          <w:tcPr>
            <w:tcW w:w="4968" w:type="dxa"/>
            <w:shd w:val="clear" w:color="auto" w:fill="D9EAF7"/>
            <w:vAlign w:val="center"/>
          </w:tcPr>
          <w:p w14:paraId="0EDBE24B" w14:textId="77777777" w:rsidR="007D722E" w:rsidRPr="00AC05DD" w:rsidRDefault="00000000" w:rsidP="00AC05DD">
            <w:pPr>
              <w:spacing w:line="360" w:lineRule="auto"/>
              <w:rPr>
                <w:rFonts w:ascii="Times New Roman" w:hAnsi="Times New Roman" w:cs="Times New Roman"/>
                <w:sz w:val="24"/>
                <w:szCs w:val="24"/>
              </w:rPr>
            </w:pPr>
            <w:r w:rsidRPr="00AC05DD">
              <w:rPr>
                <w:rFonts w:ascii="Times New Roman" w:hAnsi="Times New Roman" w:cs="Times New Roman"/>
                <w:b/>
                <w:sz w:val="24"/>
                <w:szCs w:val="24"/>
              </w:rPr>
              <w:t>Deliverable</w:t>
            </w:r>
          </w:p>
        </w:tc>
        <w:tc>
          <w:tcPr>
            <w:tcW w:w="4968" w:type="dxa"/>
            <w:shd w:val="clear" w:color="auto" w:fill="D9EAF7"/>
            <w:vAlign w:val="center"/>
          </w:tcPr>
          <w:p w14:paraId="248520E7" w14:textId="77777777" w:rsidR="007D722E" w:rsidRPr="00AC05DD" w:rsidRDefault="00000000" w:rsidP="00AC05DD">
            <w:pPr>
              <w:spacing w:line="360" w:lineRule="auto"/>
              <w:rPr>
                <w:rFonts w:ascii="Times New Roman" w:hAnsi="Times New Roman" w:cs="Times New Roman"/>
                <w:sz w:val="24"/>
                <w:szCs w:val="24"/>
              </w:rPr>
            </w:pPr>
            <w:r w:rsidRPr="00AC05DD">
              <w:rPr>
                <w:rFonts w:ascii="Times New Roman" w:hAnsi="Times New Roman" w:cs="Times New Roman"/>
                <w:b/>
                <w:sz w:val="24"/>
                <w:szCs w:val="24"/>
              </w:rPr>
              <w:t>Description</w:t>
            </w:r>
          </w:p>
        </w:tc>
      </w:tr>
      <w:tr w:rsidR="007D722E" w:rsidRPr="00AC05DD" w14:paraId="2DDB83F5" w14:textId="77777777">
        <w:tc>
          <w:tcPr>
            <w:tcW w:w="4968" w:type="dxa"/>
            <w:vAlign w:val="center"/>
          </w:tcPr>
          <w:p w14:paraId="59A5FCC3" w14:textId="77777777" w:rsidR="007D722E" w:rsidRPr="00AC05DD" w:rsidRDefault="00000000" w:rsidP="00AC05DD">
            <w:pPr>
              <w:spacing w:line="360" w:lineRule="auto"/>
              <w:rPr>
                <w:rFonts w:ascii="Times New Roman" w:hAnsi="Times New Roman" w:cs="Times New Roman"/>
                <w:sz w:val="24"/>
                <w:szCs w:val="24"/>
              </w:rPr>
            </w:pPr>
            <w:r w:rsidRPr="00AC05DD">
              <w:rPr>
                <w:rFonts w:ascii="Times New Roman" w:hAnsi="Times New Roman" w:cs="Times New Roman"/>
                <w:b/>
                <w:sz w:val="24"/>
                <w:szCs w:val="24"/>
              </w:rPr>
              <w:t>Project Charter</w:t>
            </w:r>
          </w:p>
        </w:tc>
        <w:tc>
          <w:tcPr>
            <w:tcW w:w="4968" w:type="dxa"/>
            <w:vAlign w:val="center"/>
          </w:tcPr>
          <w:p w14:paraId="4FDEB53B" w14:textId="77777777" w:rsidR="007D722E" w:rsidRPr="00AC05DD" w:rsidRDefault="00000000" w:rsidP="00AC05DD">
            <w:pPr>
              <w:spacing w:line="360" w:lineRule="auto"/>
              <w:rPr>
                <w:rFonts w:ascii="Times New Roman" w:hAnsi="Times New Roman" w:cs="Times New Roman"/>
                <w:sz w:val="24"/>
                <w:szCs w:val="24"/>
              </w:rPr>
            </w:pPr>
            <w:r w:rsidRPr="00AC05DD">
              <w:rPr>
                <w:rFonts w:ascii="Times New Roman" w:hAnsi="Times New Roman" w:cs="Times New Roman"/>
                <w:sz w:val="24"/>
                <w:szCs w:val="24"/>
              </w:rPr>
              <w:t>Defines the project background, business problem, purpose, objectives, workstreams, assumptions, constraints, and initial approach.</w:t>
            </w:r>
          </w:p>
        </w:tc>
      </w:tr>
      <w:tr w:rsidR="007D722E" w:rsidRPr="00AC05DD" w14:paraId="2EC916D2" w14:textId="77777777">
        <w:tc>
          <w:tcPr>
            <w:tcW w:w="4968" w:type="dxa"/>
            <w:vAlign w:val="center"/>
          </w:tcPr>
          <w:p w14:paraId="59621A94" w14:textId="77777777" w:rsidR="007D722E" w:rsidRPr="00AC05DD" w:rsidRDefault="00000000" w:rsidP="00AC05DD">
            <w:pPr>
              <w:spacing w:line="360" w:lineRule="auto"/>
              <w:rPr>
                <w:rFonts w:ascii="Times New Roman" w:hAnsi="Times New Roman" w:cs="Times New Roman"/>
                <w:sz w:val="24"/>
                <w:szCs w:val="24"/>
              </w:rPr>
            </w:pPr>
            <w:r w:rsidRPr="00AC05DD">
              <w:rPr>
                <w:rFonts w:ascii="Times New Roman" w:hAnsi="Times New Roman" w:cs="Times New Roman"/>
                <w:b/>
                <w:sz w:val="24"/>
                <w:szCs w:val="24"/>
              </w:rPr>
              <w:t>Scope Statement</w:t>
            </w:r>
          </w:p>
        </w:tc>
        <w:tc>
          <w:tcPr>
            <w:tcW w:w="4968" w:type="dxa"/>
            <w:vAlign w:val="center"/>
          </w:tcPr>
          <w:p w14:paraId="23A29209" w14:textId="77777777" w:rsidR="007D722E" w:rsidRPr="00AC05DD" w:rsidRDefault="00000000" w:rsidP="00AC05DD">
            <w:pPr>
              <w:spacing w:line="360" w:lineRule="auto"/>
              <w:rPr>
                <w:rFonts w:ascii="Times New Roman" w:hAnsi="Times New Roman" w:cs="Times New Roman"/>
                <w:sz w:val="24"/>
                <w:szCs w:val="24"/>
              </w:rPr>
            </w:pPr>
            <w:r w:rsidRPr="00AC05DD">
              <w:rPr>
                <w:rFonts w:ascii="Times New Roman" w:hAnsi="Times New Roman" w:cs="Times New Roman"/>
                <w:sz w:val="24"/>
                <w:szCs w:val="24"/>
              </w:rPr>
              <w:t>Defines project boundaries, in-scope and out-of-scope activities, deliverables, assumptions, constraints, and acceptance criteria.</w:t>
            </w:r>
          </w:p>
        </w:tc>
      </w:tr>
      <w:tr w:rsidR="007D722E" w:rsidRPr="00AC05DD" w14:paraId="109935B0" w14:textId="77777777">
        <w:tc>
          <w:tcPr>
            <w:tcW w:w="4968" w:type="dxa"/>
            <w:vAlign w:val="center"/>
          </w:tcPr>
          <w:p w14:paraId="737D4EED" w14:textId="77777777" w:rsidR="007D722E" w:rsidRPr="00AC05DD" w:rsidRDefault="00000000" w:rsidP="00AC05DD">
            <w:pPr>
              <w:spacing w:line="360" w:lineRule="auto"/>
              <w:rPr>
                <w:rFonts w:ascii="Times New Roman" w:hAnsi="Times New Roman" w:cs="Times New Roman"/>
                <w:sz w:val="24"/>
                <w:szCs w:val="24"/>
              </w:rPr>
            </w:pPr>
            <w:r w:rsidRPr="00AC05DD">
              <w:rPr>
                <w:rFonts w:ascii="Times New Roman" w:hAnsi="Times New Roman" w:cs="Times New Roman"/>
                <w:b/>
                <w:sz w:val="24"/>
                <w:szCs w:val="24"/>
              </w:rPr>
              <w:t>Stakeholder Register</w:t>
            </w:r>
          </w:p>
        </w:tc>
        <w:tc>
          <w:tcPr>
            <w:tcW w:w="4968" w:type="dxa"/>
            <w:vAlign w:val="center"/>
          </w:tcPr>
          <w:p w14:paraId="2949D5BB" w14:textId="77777777" w:rsidR="007D722E" w:rsidRPr="00AC05DD" w:rsidRDefault="00000000" w:rsidP="00AC05DD">
            <w:pPr>
              <w:spacing w:line="360" w:lineRule="auto"/>
              <w:rPr>
                <w:rFonts w:ascii="Times New Roman" w:hAnsi="Times New Roman" w:cs="Times New Roman"/>
                <w:sz w:val="24"/>
                <w:szCs w:val="24"/>
              </w:rPr>
            </w:pPr>
            <w:r w:rsidRPr="00AC05DD">
              <w:rPr>
                <w:rFonts w:ascii="Times New Roman" w:hAnsi="Times New Roman" w:cs="Times New Roman"/>
                <w:sz w:val="24"/>
                <w:szCs w:val="24"/>
              </w:rPr>
              <w:t>Identifies key stakeholders, their roles, interests, influence, and communication needs.</w:t>
            </w:r>
          </w:p>
        </w:tc>
      </w:tr>
      <w:tr w:rsidR="007D722E" w:rsidRPr="00AC05DD" w14:paraId="26D9D176" w14:textId="77777777">
        <w:tc>
          <w:tcPr>
            <w:tcW w:w="4968" w:type="dxa"/>
            <w:vAlign w:val="center"/>
          </w:tcPr>
          <w:p w14:paraId="60AD50BD" w14:textId="77777777" w:rsidR="007D722E" w:rsidRPr="00AC05DD" w:rsidRDefault="00000000" w:rsidP="00AC05DD">
            <w:pPr>
              <w:spacing w:line="360" w:lineRule="auto"/>
              <w:rPr>
                <w:rFonts w:ascii="Times New Roman" w:hAnsi="Times New Roman" w:cs="Times New Roman"/>
                <w:sz w:val="24"/>
                <w:szCs w:val="24"/>
              </w:rPr>
            </w:pPr>
            <w:r w:rsidRPr="00AC05DD">
              <w:rPr>
                <w:rFonts w:ascii="Times New Roman" w:hAnsi="Times New Roman" w:cs="Times New Roman"/>
                <w:b/>
                <w:sz w:val="24"/>
                <w:szCs w:val="24"/>
              </w:rPr>
              <w:t>Work Breakdown Structure (WBS)</w:t>
            </w:r>
          </w:p>
        </w:tc>
        <w:tc>
          <w:tcPr>
            <w:tcW w:w="4968" w:type="dxa"/>
            <w:vAlign w:val="center"/>
          </w:tcPr>
          <w:p w14:paraId="73FF5E84" w14:textId="77777777" w:rsidR="007D722E" w:rsidRPr="00AC05DD" w:rsidRDefault="00000000" w:rsidP="00AC05DD">
            <w:pPr>
              <w:spacing w:line="360" w:lineRule="auto"/>
              <w:rPr>
                <w:rFonts w:ascii="Times New Roman" w:hAnsi="Times New Roman" w:cs="Times New Roman"/>
                <w:sz w:val="24"/>
                <w:szCs w:val="24"/>
              </w:rPr>
            </w:pPr>
            <w:r w:rsidRPr="00AC05DD">
              <w:rPr>
                <w:rFonts w:ascii="Times New Roman" w:hAnsi="Times New Roman" w:cs="Times New Roman"/>
                <w:sz w:val="24"/>
                <w:szCs w:val="24"/>
              </w:rPr>
              <w:t>Breaks the project into manageable phases, workstreams, and activities.</w:t>
            </w:r>
          </w:p>
        </w:tc>
      </w:tr>
      <w:tr w:rsidR="007D722E" w:rsidRPr="00AC05DD" w14:paraId="164A24BA" w14:textId="77777777">
        <w:tc>
          <w:tcPr>
            <w:tcW w:w="4968" w:type="dxa"/>
            <w:vAlign w:val="center"/>
          </w:tcPr>
          <w:p w14:paraId="0D4557BD" w14:textId="77777777" w:rsidR="007D722E" w:rsidRPr="00AC05DD" w:rsidRDefault="00000000" w:rsidP="00AC05DD">
            <w:pPr>
              <w:spacing w:line="360" w:lineRule="auto"/>
              <w:rPr>
                <w:rFonts w:ascii="Times New Roman" w:hAnsi="Times New Roman" w:cs="Times New Roman"/>
                <w:sz w:val="24"/>
                <w:szCs w:val="24"/>
              </w:rPr>
            </w:pPr>
            <w:r w:rsidRPr="00AC05DD">
              <w:rPr>
                <w:rFonts w:ascii="Times New Roman" w:hAnsi="Times New Roman" w:cs="Times New Roman"/>
                <w:b/>
                <w:sz w:val="24"/>
                <w:szCs w:val="24"/>
              </w:rPr>
              <w:t>High-Level Project Timeline</w:t>
            </w:r>
          </w:p>
        </w:tc>
        <w:tc>
          <w:tcPr>
            <w:tcW w:w="4968" w:type="dxa"/>
            <w:vAlign w:val="center"/>
          </w:tcPr>
          <w:p w14:paraId="3843A628" w14:textId="77777777" w:rsidR="007D722E" w:rsidRPr="00AC05DD" w:rsidRDefault="00000000" w:rsidP="00AC05DD">
            <w:pPr>
              <w:spacing w:line="360" w:lineRule="auto"/>
              <w:rPr>
                <w:rFonts w:ascii="Times New Roman" w:hAnsi="Times New Roman" w:cs="Times New Roman"/>
                <w:sz w:val="24"/>
                <w:szCs w:val="24"/>
              </w:rPr>
            </w:pPr>
            <w:r w:rsidRPr="00AC05DD">
              <w:rPr>
                <w:rFonts w:ascii="Times New Roman" w:hAnsi="Times New Roman" w:cs="Times New Roman"/>
                <w:sz w:val="24"/>
                <w:szCs w:val="24"/>
              </w:rPr>
              <w:t>Shows the sequence and timing of major project phases and activities.</w:t>
            </w:r>
          </w:p>
        </w:tc>
      </w:tr>
      <w:tr w:rsidR="007D722E" w:rsidRPr="00AC05DD" w14:paraId="7F584EFE" w14:textId="77777777">
        <w:tc>
          <w:tcPr>
            <w:tcW w:w="4968" w:type="dxa"/>
            <w:vAlign w:val="center"/>
          </w:tcPr>
          <w:p w14:paraId="356F9F08" w14:textId="77777777" w:rsidR="007D722E" w:rsidRPr="00AC05DD" w:rsidRDefault="00000000" w:rsidP="00AC05DD">
            <w:pPr>
              <w:spacing w:line="360" w:lineRule="auto"/>
              <w:rPr>
                <w:rFonts w:ascii="Times New Roman" w:hAnsi="Times New Roman" w:cs="Times New Roman"/>
                <w:sz w:val="24"/>
                <w:szCs w:val="24"/>
              </w:rPr>
            </w:pPr>
            <w:r w:rsidRPr="00AC05DD">
              <w:rPr>
                <w:rFonts w:ascii="Times New Roman" w:hAnsi="Times New Roman" w:cs="Times New Roman"/>
                <w:b/>
                <w:sz w:val="24"/>
                <w:szCs w:val="24"/>
              </w:rPr>
              <w:t>Initial Risk and Dependency Register</w:t>
            </w:r>
          </w:p>
        </w:tc>
        <w:tc>
          <w:tcPr>
            <w:tcW w:w="4968" w:type="dxa"/>
            <w:vAlign w:val="center"/>
          </w:tcPr>
          <w:p w14:paraId="1634B6DF" w14:textId="77777777" w:rsidR="007D722E" w:rsidRPr="00AC05DD" w:rsidRDefault="00000000" w:rsidP="00AC05DD">
            <w:pPr>
              <w:spacing w:line="360" w:lineRule="auto"/>
              <w:rPr>
                <w:rFonts w:ascii="Times New Roman" w:hAnsi="Times New Roman" w:cs="Times New Roman"/>
                <w:sz w:val="24"/>
                <w:szCs w:val="24"/>
              </w:rPr>
            </w:pPr>
            <w:r w:rsidRPr="00AC05DD">
              <w:rPr>
                <w:rFonts w:ascii="Times New Roman" w:hAnsi="Times New Roman" w:cs="Times New Roman"/>
                <w:sz w:val="24"/>
                <w:szCs w:val="24"/>
              </w:rPr>
              <w:t>Identifies significant risks, dependencies, potential impacts, and initial mitigation actions.</w:t>
            </w:r>
          </w:p>
        </w:tc>
      </w:tr>
      <w:tr w:rsidR="007D722E" w:rsidRPr="00AC05DD" w14:paraId="27D35412" w14:textId="77777777">
        <w:tc>
          <w:tcPr>
            <w:tcW w:w="4968" w:type="dxa"/>
            <w:vAlign w:val="center"/>
          </w:tcPr>
          <w:p w14:paraId="79DB5923" w14:textId="77777777" w:rsidR="007D722E" w:rsidRPr="00AC05DD" w:rsidRDefault="00000000" w:rsidP="00AC05DD">
            <w:pPr>
              <w:spacing w:line="360" w:lineRule="auto"/>
              <w:rPr>
                <w:rFonts w:ascii="Times New Roman" w:hAnsi="Times New Roman" w:cs="Times New Roman"/>
                <w:sz w:val="24"/>
                <w:szCs w:val="24"/>
              </w:rPr>
            </w:pPr>
            <w:r w:rsidRPr="00AC05DD">
              <w:rPr>
                <w:rFonts w:ascii="Times New Roman" w:hAnsi="Times New Roman" w:cs="Times New Roman"/>
                <w:b/>
                <w:sz w:val="24"/>
                <w:szCs w:val="24"/>
              </w:rPr>
              <w:t>Communication Approach</w:t>
            </w:r>
          </w:p>
        </w:tc>
        <w:tc>
          <w:tcPr>
            <w:tcW w:w="4968" w:type="dxa"/>
            <w:vAlign w:val="center"/>
          </w:tcPr>
          <w:p w14:paraId="6EF77F16" w14:textId="77777777" w:rsidR="007D722E" w:rsidRPr="00AC05DD" w:rsidRDefault="00000000" w:rsidP="00AC05DD">
            <w:pPr>
              <w:spacing w:line="360" w:lineRule="auto"/>
              <w:rPr>
                <w:rFonts w:ascii="Times New Roman" w:hAnsi="Times New Roman" w:cs="Times New Roman"/>
                <w:sz w:val="24"/>
                <w:szCs w:val="24"/>
              </w:rPr>
            </w:pPr>
            <w:r w:rsidRPr="00AC05DD">
              <w:rPr>
                <w:rFonts w:ascii="Times New Roman" w:hAnsi="Times New Roman" w:cs="Times New Roman"/>
                <w:sz w:val="24"/>
                <w:szCs w:val="24"/>
              </w:rPr>
              <w:t>Defines how project information will be communicated to relevant stakeholders and workstreams.</w:t>
            </w:r>
          </w:p>
        </w:tc>
      </w:tr>
    </w:tbl>
    <w:p w14:paraId="714D11B9" w14:textId="77777777" w:rsidR="007D722E" w:rsidRPr="00AC05DD" w:rsidRDefault="00000000" w:rsidP="00AC05DD">
      <w:pPr>
        <w:pStyle w:val="Heading1"/>
        <w:spacing w:line="360" w:lineRule="auto"/>
        <w:rPr>
          <w:rFonts w:ascii="Times New Roman" w:hAnsi="Times New Roman" w:cs="Times New Roman"/>
          <w:sz w:val="24"/>
          <w:szCs w:val="24"/>
        </w:rPr>
      </w:pPr>
      <w:r w:rsidRPr="00AC05DD">
        <w:rPr>
          <w:rFonts w:ascii="Times New Roman" w:hAnsi="Times New Roman" w:cs="Times New Roman"/>
          <w:sz w:val="24"/>
          <w:szCs w:val="24"/>
        </w:rPr>
        <w:t>7. Key Project Boundaries</w:t>
      </w:r>
    </w:p>
    <w:tbl>
      <w:tblPr>
        <w:tblStyle w:val="TableGrid"/>
        <w:tblW w:w="0" w:type="auto"/>
        <w:tblLook w:val="04A0" w:firstRow="1" w:lastRow="0" w:firstColumn="1" w:lastColumn="0" w:noHBand="0" w:noVBand="1"/>
      </w:tblPr>
      <w:tblGrid>
        <w:gridCol w:w="4968"/>
        <w:gridCol w:w="4968"/>
      </w:tblGrid>
      <w:tr w:rsidR="007D722E" w:rsidRPr="00AC05DD" w14:paraId="08CAF926" w14:textId="77777777">
        <w:tc>
          <w:tcPr>
            <w:tcW w:w="4968" w:type="dxa"/>
            <w:shd w:val="clear" w:color="auto" w:fill="D9EAF7"/>
            <w:vAlign w:val="center"/>
          </w:tcPr>
          <w:p w14:paraId="34ADE895" w14:textId="77777777" w:rsidR="007D722E" w:rsidRPr="00AC05DD" w:rsidRDefault="00000000" w:rsidP="00AC05DD">
            <w:pPr>
              <w:spacing w:line="360" w:lineRule="auto"/>
              <w:rPr>
                <w:rFonts w:ascii="Times New Roman" w:hAnsi="Times New Roman" w:cs="Times New Roman"/>
                <w:sz w:val="24"/>
                <w:szCs w:val="24"/>
              </w:rPr>
            </w:pPr>
            <w:r w:rsidRPr="00AC05DD">
              <w:rPr>
                <w:rFonts w:ascii="Times New Roman" w:hAnsi="Times New Roman" w:cs="Times New Roman"/>
                <w:b/>
                <w:sz w:val="24"/>
                <w:szCs w:val="24"/>
              </w:rPr>
              <w:t>Boundary</w:t>
            </w:r>
          </w:p>
        </w:tc>
        <w:tc>
          <w:tcPr>
            <w:tcW w:w="4968" w:type="dxa"/>
            <w:shd w:val="clear" w:color="auto" w:fill="D9EAF7"/>
            <w:vAlign w:val="center"/>
          </w:tcPr>
          <w:p w14:paraId="0EC07812" w14:textId="77777777" w:rsidR="007D722E" w:rsidRPr="00AC05DD" w:rsidRDefault="00000000" w:rsidP="00AC05DD">
            <w:pPr>
              <w:spacing w:line="360" w:lineRule="auto"/>
              <w:rPr>
                <w:rFonts w:ascii="Times New Roman" w:hAnsi="Times New Roman" w:cs="Times New Roman"/>
                <w:sz w:val="24"/>
                <w:szCs w:val="24"/>
              </w:rPr>
            </w:pPr>
            <w:r w:rsidRPr="00AC05DD">
              <w:rPr>
                <w:rFonts w:ascii="Times New Roman" w:hAnsi="Times New Roman" w:cs="Times New Roman"/>
                <w:b/>
                <w:sz w:val="24"/>
                <w:szCs w:val="24"/>
              </w:rPr>
              <w:t>Definition</w:t>
            </w:r>
          </w:p>
        </w:tc>
      </w:tr>
      <w:tr w:rsidR="007D722E" w:rsidRPr="00AC05DD" w14:paraId="4F82F47F" w14:textId="77777777">
        <w:tc>
          <w:tcPr>
            <w:tcW w:w="4968" w:type="dxa"/>
            <w:vAlign w:val="center"/>
          </w:tcPr>
          <w:p w14:paraId="6DC4D987" w14:textId="77777777" w:rsidR="007D722E" w:rsidRPr="00AC05DD" w:rsidRDefault="00000000" w:rsidP="00AC05DD">
            <w:pPr>
              <w:spacing w:line="360" w:lineRule="auto"/>
              <w:rPr>
                <w:rFonts w:ascii="Times New Roman" w:hAnsi="Times New Roman" w:cs="Times New Roman"/>
                <w:sz w:val="24"/>
                <w:szCs w:val="24"/>
              </w:rPr>
            </w:pPr>
            <w:r w:rsidRPr="00AC05DD">
              <w:rPr>
                <w:rFonts w:ascii="Times New Roman" w:hAnsi="Times New Roman" w:cs="Times New Roman"/>
                <w:b/>
                <w:sz w:val="24"/>
                <w:szCs w:val="24"/>
              </w:rPr>
              <w:t>Data Boundary</w:t>
            </w:r>
          </w:p>
        </w:tc>
        <w:tc>
          <w:tcPr>
            <w:tcW w:w="4968" w:type="dxa"/>
            <w:vAlign w:val="center"/>
          </w:tcPr>
          <w:p w14:paraId="33DA0F1F" w14:textId="77777777" w:rsidR="007D722E" w:rsidRPr="00AC05DD" w:rsidRDefault="00000000" w:rsidP="00AC05DD">
            <w:pPr>
              <w:spacing w:line="360" w:lineRule="auto"/>
              <w:rPr>
                <w:rFonts w:ascii="Times New Roman" w:hAnsi="Times New Roman" w:cs="Times New Roman"/>
                <w:sz w:val="24"/>
                <w:szCs w:val="24"/>
              </w:rPr>
            </w:pPr>
            <w:r w:rsidRPr="00AC05DD">
              <w:rPr>
                <w:rFonts w:ascii="Times New Roman" w:hAnsi="Times New Roman" w:cs="Times New Roman"/>
                <w:sz w:val="24"/>
                <w:szCs w:val="24"/>
              </w:rPr>
              <w:t>Original project data must not be overwritten or altered. Any cleaned, transformed, or processed data must be saved separately.</w:t>
            </w:r>
          </w:p>
        </w:tc>
      </w:tr>
      <w:tr w:rsidR="007D722E" w:rsidRPr="00AC05DD" w14:paraId="5DD84CAB" w14:textId="77777777">
        <w:tc>
          <w:tcPr>
            <w:tcW w:w="4968" w:type="dxa"/>
            <w:vAlign w:val="center"/>
          </w:tcPr>
          <w:p w14:paraId="6DEA9CFA" w14:textId="77777777" w:rsidR="007D722E" w:rsidRPr="00AC05DD" w:rsidRDefault="00000000" w:rsidP="00AC05DD">
            <w:pPr>
              <w:spacing w:line="360" w:lineRule="auto"/>
              <w:rPr>
                <w:rFonts w:ascii="Times New Roman" w:hAnsi="Times New Roman" w:cs="Times New Roman"/>
                <w:sz w:val="24"/>
                <w:szCs w:val="24"/>
              </w:rPr>
            </w:pPr>
            <w:r w:rsidRPr="00AC05DD">
              <w:rPr>
                <w:rFonts w:ascii="Times New Roman" w:hAnsi="Times New Roman" w:cs="Times New Roman"/>
                <w:b/>
                <w:sz w:val="24"/>
                <w:szCs w:val="24"/>
              </w:rPr>
              <w:lastRenderedPageBreak/>
              <w:t>Information Boundary</w:t>
            </w:r>
          </w:p>
        </w:tc>
        <w:tc>
          <w:tcPr>
            <w:tcW w:w="4968" w:type="dxa"/>
            <w:vAlign w:val="center"/>
          </w:tcPr>
          <w:p w14:paraId="5C9511CA" w14:textId="77777777" w:rsidR="007D722E" w:rsidRPr="00AC05DD" w:rsidRDefault="00000000" w:rsidP="00AC05DD">
            <w:pPr>
              <w:spacing w:line="360" w:lineRule="auto"/>
              <w:rPr>
                <w:rFonts w:ascii="Times New Roman" w:hAnsi="Times New Roman" w:cs="Times New Roman"/>
                <w:sz w:val="24"/>
                <w:szCs w:val="24"/>
              </w:rPr>
            </w:pPr>
            <w:r w:rsidRPr="00AC05DD">
              <w:rPr>
                <w:rFonts w:ascii="Times New Roman" w:hAnsi="Times New Roman" w:cs="Times New Roman"/>
                <w:sz w:val="24"/>
                <w:szCs w:val="24"/>
              </w:rPr>
              <w:t>Generative AI solutions must operate only within the approved HealthConnect Knowledge Base.</w:t>
            </w:r>
          </w:p>
        </w:tc>
      </w:tr>
      <w:tr w:rsidR="007D722E" w:rsidRPr="00AC05DD" w14:paraId="39B821EE" w14:textId="77777777">
        <w:tc>
          <w:tcPr>
            <w:tcW w:w="4968" w:type="dxa"/>
            <w:vAlign w:val="center"/>
          </w:tcPr>
          <w:p w14:paraId="4E02379A" w14:textId="77777777" w:rsidR="007D722E" w:rsidRPr="00AC05DD" w:rsidRDefault="00000000" w:rsidP="00AC05DD">
            <w:pPr>
              <w:spacing w:line="360" w:lineRule="auto"/>
              <w:rPr>
                <w:rFonts w:ascii="Times New Roman" w:hAnsi="Times New Roman" w:cs="Times New Roman"/>
                <w:sz w:val="24"/>
                <w:szCs w:val="24"/>
              </w:rPr>
            </w:pPr>
            <w:r w:rsidRPr="00AC05DD">
              <w:rPr>
                <w:rFonts w:ascii="Times New Roman" w:hAnsi="Times New Roman" w:cs="Times New Roman"/>
                <w:b/>
                <w:sz w:val="24"/>
                <w:szCs w:val="24"/>
              </w:rPr>
              <w:t>Project Stage Boundary</w:t>
            </w:r>
          </w:p>
        </w:tc>
        <w:tc>
          <w:tcPr>
            <w:tcW w:w="4968" w:type="dxa"/>
            <w:vAlign w:val="center"/>
          </w:tcPr>
          <w:p w14:paraId="461BF5F9" w14:textId="77777777" w:rsidR="007D722E" w:rsidRPr="00AC05DD" w:rsidRDefault="00000000" w:rsidP="00AC05DD">
            <w:pPr>
              <w:spacing w:line="360" w:lineRule="auto"/>
              <w:rPr>
                <w:rFonts w:ascii="Times New Roman" w:hAnsi="Times New Roman" w:cs="Times New Roman"/>
                <w:sz w:val="24"/>
                <w:szCs w:val="24"/>
              </w:rPr>
            </w:pPr>
            <w:r w:rsidRPr="00AC05DD">
              <w:rPr>
                <w:rFonts w:ascii="Times New Roman" w:hAnsi="Times New Roman" w:cs="Times New Roman"/>
                <w:sz w:val="24"/>
                <w:szCs w:val="24"/>
              </w:rPr>
              <w:t>Week 4 is limited to understanding, planning, and initial exploration; final implementation is not expected.</w:t>
            </w:r>
          </w:p>
        </w:tc>
      </w:tr>
      <w:tr w:rsidR="007D722E" w:rsidRPr="00AC05DD" w14:paraId="7BFA4ABC" w14:textId="77777777">
        <w:tc>
          <w:tcPr>
            <w:tcW w:w="4968" w:type="dxa"/>
            <w:vAlign w:val="center"/>
          </w:tcPr>
          <w:p w14:paraId="67FA8472" w14:textId="77777777" w:rsidR="007D722E" w:rsidRPr="00AC05DD" w:rsidRDefault="00000000" w:rsidP="00AC05DD">
            <w:pPr>
              <w:spacing w:line="360" w:lineRule="auto"/>
              <w:rPr>
                <w:rFonts w:ascii="Times New Roman" w:hAnsi="Times New Roman" w:cs="Times New Roman"/>
                <w:sz w:val="24"/>
                <w:szCs w:val="24"/>
              </w:rPr>
            </w:pPr>
            <w:r w:rsidRPr="00AC05DD">
              <w:rPr>
                <w:rFonts w:ascii="Times New Roman" w:hAnsi="Times New Roman" w:cs="Times New Roman"/>
                <w:b/>
                <w:sz w:val="24"/>
                <w:szCs w:val="24"/>
              </w:rPr>
              <w:t>Role Boundary</w:t>
            </w:r>
          </w:p>
        </w:tc>
        <w:tc>
          <w:tcPr>
            <w:tcW w:w="4968" w:type="dxa"/>
            <w:vAlign w:val="center"/>
          </w:tcPr>
          <w:p w14:paraId="10B7F337" w14:textId="77777777" w:rsidR="007D722E" w:rsidRPr="00AC05DD" w:rsidRDefault="00000000" w:rsidP="00AC05DD">
            <w:pPr>
              <w:spacing w:line="360" w:lineRule="auto"/>
              <w:rPr>
                <w:rFonts w:ascii="Times New Roman" w:hAnsi="Times New Roman" w:cs="Times New Roman"/>
                <w:sz w:val="24"/>
                <w:szCs w:val="24"/>
              </w:rPr>
            </w:pPr>
            <w:r w:rsidRPr="00AC05DD">
              <w:rPr>
                <w:rFonts w:ascii="Times New Roman" w:hAnsi="Times New Roman" w:cs="Times New Roman"/>
                <w:sz w:val="24"/>
                <w:szCs w:val="24"/>
              </w:rPr>
              <w:t>The Project Management track establishes structure and coordination and does not replace the technical responsibilities of other workstreams.</w:t>
            </w:r>
          </w:p>
        </w:tc>
      </w:tr>
      <w:tr w:rsidR="007D722E" w:rsidRPr="00AC05DD" w14:paraId="675CEF19" w14:textId="77777777">
        <w:tc>
          <w:tcPr>
            <w:tcW w:w="4968" w:type="dxa"/>
            <w:vAlign w:val="center"/>
          </w:tcPr>
          <w:p w14:paraId="4C12129F" w14:textId="77777777" w:rsidR="007D722E" w:rsidRPr="00AC05DD" w:rsidRDefault="00000000" w:rsidP="00AC05DD">
            <w:pPr>
              <w:spacing w:line="360" w:lineRule="auto"/>
              <w:rPr>
                <w:rFonts w:ascii="Times New Roman" w:hAnsi="Times New Roman" w:cs="Times New Roman"/>
                <w:sz w:val="24"/>
                <w:szCs w:val="24"/>
              </w:rPr>
            </w:pPr>
            <w:r w:rsidRPr="00AC05DD">
              <w:rPr>
                <w:rFonts w:ascii="Times New Roman" w:hAnsi="Times New Roman" w:cs="Times New Roman"/>
                <w:b/>
                <w:sz w:val="24"/>
                <w:szCs w:val="24"/>
              </w:rPr>
              <w:t>Content Boundary</w:t>
            </w:r>
          </w:p>
        </w:tc>
        <w:tc>
          <w:tcPr>
            <w:tcW w:w="4968" w:type="dxa"/>
            <w:vAlign w:val="center"/>
          </w:tcPr>
          <w:p w14:paraId="6C612F35" w14:textId="77777777" w:rsidR="007D722E" w:rsidRPr="00AC05DD" w:rsidRDefault="00000000" w:rsidP="00AC05DD">
            <w:pPr>
              <w:spacing w:line="360" w:lineRule="auto"/>
              <w:rPr>
                <w:rFonts w:ascii="Times New Roman" w:hAnsi="Times New Roman" w:cs="Times New Roman"/>
                <w:sz w:val="24"/>
                <w:szCs w:val="24"/>
              </w:rPr>
            </w:pPr>
            <w:r w:rsidRPr="00AC05DD">
              <w:rPr>
                <w:rFonts w:ascii="Times New Roman" w:hAnsi="Times New Roman" w:cs="Times New Roman"/>
                <w:sz w:val="24"/>
                <w:szCs w:val="24"/>
              </w:rPr>
              <w:t>Clinic or medical information must not be invented.</w:t>
            </w:r>
          </w:p>
        </w:tc>
      </w:tr>
    </w:tbl>
    <w:p w14:paraId="734D932E" w14:textId="77777777" w:rsidR="007D722E" w:rsidRPr="00AC05DD" w:rsidRDefault="00000000" w:rsidP="00AC05DD">
      <w:pPr>
        <w:pStyle w:val="Heading1"/>
        <w:spacing w:line="360" w:lineRule="auto"/>
        <w:rPr>
          <w:rFonts w:ascii="Times New Roman" w:hAnsi="Times New Roman" w:cs="Times New Roman"/>
          <w:sz w:val="24"/>
          <w:szCs w:val="24"/>
        </w:rPr>
      </w:pPr>
      <w:r w:rsidRPr="00AC05DD">
        <w:rPr>
          <w:rFonts w:ascii="Times New Roman" w:hAnsi="Times New Roman" w:cs="Times New Roman"/>
          <w:sz w:val="24"/>
          <w:szCs w:val="24"/>
        </w:rPr>
        <w:t>8. Assumptions</w:t>
      </w:r>
    </w:p>
    <w:p w14:paraId="02144AA5"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t>The provided appointment dataset and Data Dictionary are available for project exploration.</w:t>
      </w:r>
    </w:p>
    <w:p w14:paraId="5F804407"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t>The approved Knowledge Base provides the permitted information source for the Generative AI workstream.</w:t>
      </w:r>
    </w:p>
    <w:p w14:paraId="56BEA134"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t>Relevant stakeholders and workstreams will be available to provide necessary input during the project.</w:t>
      </w:r>
    </w:p>
    <w:p w14:paraId="6A3B1E81"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t>Project outputs from different workstreams can be coordinated according to the agreed project plan.</w:t>
      </w:r>
    </w:p>
    <w:p w14:paraId="790E3A2A"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t>The required software tools are available for project documentation.</w:t>
      </w:r>
    </w:p>
    <w:p w14:paraId="31DA4E67" w14:textId="77777777" w:rsidR="007D722E" w:rsidRPr="00AC05DD" w:rsidRDefault="00000000" w:rsidP="00AC05DD">
      <w:pPr>
        <w:pStyle w:val="Heading1"/>
        <w:spacing w:line="360" w:lineRule="auto"/>
        <w:rPr>
          <w:rFonts w:ascii="Times New Roman" w:hAnsi="Times New Roman" w:cs="Times New Roman"/>
          <w:sz w:val="24"/>
          <w:szCs w:val="24"/>
        </w:rPr>
      </w:pPr>
      <w:r w:rsidRPr="00AC05DD">
        <w:rPr>
          <w:rFonts w:ascii="Times New Roman" w:hAnsi="Times New Roman" w:cs="Times New Roman"/>
          <w:sz w:val="24"/>
          <w:szCs w:val="24"/>
        </w:rPr>
        <w:t>9. Constraints</w:t>
      </w:r>
    </w:p>
    <w:p w14:paraId="1EFE83B0"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t>The project must operate within the provided and approved resources.</w:t>
      </w:r>
    </w:p>
    <w:p w14:paraId="250EA83E"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t>Original project resources must not be overwritten or altered.</w:t>
      </w:r>
    </w:p>
    <w:p w14:paraId="3E5919EE"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t>Processed data must be stored separately from the original data.</w:t>
      </w:r>
    </w:p>
    <w:p w14:paraId="7B449D45"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t>Significant changes must be documented.</w:t>
      </w:r>
    </w:p>
    <w:p w14:paraId="125249CB"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t>Generative AI solutions are restricted to the approved Knowledge Base.</w:t>
      </w:r>
    </w:p>
    <w:p w14:paraId="79E5AF9C"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t>The project must not invent clinic or medical information.</w:t>
      </w:r>
    </w:p>
    <w:p w14:paraId="7B8EDCB8"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t>Week 4 focuses on planning and initial exploration rather than complete solution development.</w:t>
      </w:r>
    </w:p>
    <w:p w14:paraId="32B67229" w14:textId="77777777" w:rsidR="007D722E" w:rsidRPr="00AC05DD" w:rsidRDefault="00000000" w:rsidP="00AC05DD">
      <w:pPr>
        <w:pStyle w:val="Heading1"/>
        <w:spacing w:line="360" w:lineRule="auto"/>
        <w:rPr>
          <w:rFonts w:ascii="Times New Roman" w:hAnsi="Times New Roman" w:cs="Times New Roman"/>
          <w:sz w:val="24"/>
          <w:szCs w:val="24"/>
        </w:rPr>
      </w:pPr>
      <w:r w:rsidRPr="00AC05DD">
        <w:rPr>
          <w:rFonts w:ascii="Times New Roman" w:hAnsi="Times New Roman" w:cs="Times New Roman"/>
          <w:sz w:val="24"/>
          <w:szCs w:val="24"/>
        </w:rPr>
        <w:lastRenderedPageBreak/>
        <w:t>10. Scope Acceptance Criteria</w:t>
      </w:r>
    </w:p>
    <w:p w14:paraId="1C46575A" w14:textId="77777777" w:rsidR="007D722E" w:rsidRPr="00AC05DD" w:rsidRDefault="00000000" w:rsidP="00AC05DD">
      <w:pPr>
        <w:spacing w:line="360" w:lineRule="auto"/>
        <w:rPr>
          <w:rFonts w:ascii="Times New Roman" w:hAnsi="Times New Roman" w:cs="Times New Roman"/>
          <w:sz w:val="24"/>
          <w:szCs w:val="24"/>
        </w:rPr>
      </w:pPr>
      <w:r w:rsidRPr="00AC05DD">
        <w:rPr>
          <w:rFonts w:ascii="Times New Roman" w:hAnsi="Times New Roman" w:cs="Times New Roman"/>
          <w:sz w:val="24"/>
          <w:szCs w:val="24"/>
        </w:rPr>
        <w:t>The Week 4 Project Management scope will be considered adequately addressed when:</w:t>
      </w:r>
    </w:p>
    <w:p w14:paraId="5191E3F9"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t>The HealthConnect business problem and project objectives are clearly defined.</w:t>
      </w:r>
    </w:p>
    <w:p w14:paraId="64E39DD9"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t>Project boundaries are documented through in-scope and out-of-scope statements.</w:t>
      </w:r>
    </w:p>
    <w:p w14:paraId="0B2B783C"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t>The seven required Project Management deliverables are prepared.</w:t>
      </w:r>
    </w:p>
    <w:p w14:paraId="1DB04694"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t>Key stakeholders and workstreams are identified.</w:t>
      </w:r>
    </w:p>
    <w:p w14:paraId="0E9058C3"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t>A structured WBS and high-level timeline are developed.</w:t>
      </w:r>
    </w:p>
    <w:p w14:paraId="52A9DEC5"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t>Major initial risks and dependencies are identified.</w:t>
      </w:r>
    </w:p>
    <w:p w14:paraId="59D412AB"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t>An initial communication approach is documented.</w:t>
      </w:r>
    </w:p>
    <w:p w14:paraId="37DD0190" w14:textId="77777777" w:rsidR="007D722E" w:rsidRPr="00AC05DD" w:rsidRDefault="00000000" w:rsidP="00AC05DD">
      <w:pPr>
        <w:pStyle w:val="ListBullet"/>
        <w:spacing w:line="360" w:lineRule="auto"/>
        <w:rPr>
          <w:rFonts w:ascii="Times New Roman" w:hAnsi="Times New Roman" w:cs="Times New Roman"/>
          <w:sz w:val="24"/>
          <w:szCs w:val="24"/>
        </w:rPr>
      </w:pPr>
      <w:r w:rsidRPr="00AC05DD">
        <w:rPr>
          <w:rFonts w:ascii="Times New Roman" w:hAnsi="Times New Roman" w:cs="Times New Roman"/>
          <w:sz w:val="24"/>
          <w:szCs w:val="24"/>
        </w:rPr>
        <w:t>All planning outputs remain aligned with the approved project resources and Week 4 requirements.</w:t>
      </w:r>
    </w:p>
    <w:p w14:paraId="3491CA2E" w14:textId="77777777" w:rsidR="007D722E" w:rsidRPr="00AC05DD" w:rsidRDefault="00000000" w:rsidP="00AC05DD">
      <w:pPr>
        <w:pStyle w:val="Heading1"/>
        <w:spacing w:line="360" w:lineRule="auto"/>
        <w:rPr>
          <w:rFonts w:ascii="Times New Roman" w:hAnsi="Times New Roman" w:cs="Times New Roman"/>
          <w:sz w:val="24"/>
          <w:szCs w:val="24"/>
        </w:rPr>
      </w:pPr>
      <w:r w:rsidRPr="00AC05DD">
        <w:rPr>
          <w:rFonts w:ascii="Times New Roman" w:hAnsi="Times New Roman" w:cs="Times New Roman"/>
          <w:sz w:val="24"/>
          <w:szCs w:val="24"/>
        </w:rPr>
        <w:t>11. Scope Control Approach</w:t>
      </w:r>
    </w:p>
    <w:p w14:paraId="58060A85" w14:textId="77777777" w:rsidR="007D722E" w:rsidRPr="00AC05DD" w:rsidRDefault="00000000" w:rsidP="00AC05DD">
      <w:pPr>
        <w:spacing w:line="360" w:lineRule="auto"/>
        <w:rPr>
          <w:rFonts w:ascii="Times New Roman" w:hAnsi="Times New Roman" w:cs="Times New Roman"/>
          <w:sz w:val="24"/>
          <w:szCs w:val="24"/>
        </w:rPr>
      </w:pPr>
      <w:r w:rsidRPr="00AC05DD">
        <w:rPr>
          <w:rFonts w:ascii="Times New Roman" w:hAnsi="Times New Roman" w:cs="Times New Roman"/>
          <w:sz w:val="24"/>
          <w:szCs w:val="24"/>
        </w:rPr>
        <w:t>Any significant change to the agreed project scope should be documented and assessed for its impact on project objectives, deliverables, timeline, resources, risks, and dependencies. Changes that introduce information outside the approved project resources or extend the project beyond the defined Week 4 objectives should not be incorporated without appropriate project approval.</w:t>
      </w:r>
    </w:p>
    <w:sectPr w:rsidR="007D722E" w:rsidRPr="00AC05DD"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66A39" w14:textId="77777777" w:rsidR="00DA6132" w:rsidRDefault="00DA6132">
      <w:pPr>
        <w:spacing w:after="0" w:line="240" w:lineRule="auto"/>
      </w:pPr>
      <w:r>
        <w:separator/>
      </w:r>
    </w:p>
  </w:endnote>
  <w:endnote w:type="continuationSeparator" w:id="0">
    <w:p w14:paraId="476F7889" w14:textId="77777777" w:rsidR="00DA6132" w:rsidRDefault="00DA61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8821A" w14:textId="77777777" w:rsidR="007D722E" w:rsidRDefault="00000000">
    <w:pPr>
      <w:pStyle w:val="Footer"/>
      <w:jc w:val="center"/>
    </w:pPr>
    <w:proofErr w:type="spellStart"/>
    <w:r>
      <w:rPr>
        <w:sz w:val="16"/>
      </w:rPr>
      <w:t>HealthConnect</w:t>
    </w:r>
    <w:proofErr w:type="spellEnd"/>
    <w:r>
      <w:rPr>
        <w:sz w:val="16"/>
      </w:rPr>
      <w:t xml:space="preserve"> Clinic | Project Management Track | Week 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C6A19" w14:textId="77777777" w:rsidR="00DA6132" w:rsidRDefault="00DA6132">
      <w:pPr>
        <w:spacing w:after="0" w:line="240" w:lineRule="auto"/>
      </w:pPr>
      <w:r>
        <w:separator/>
      </w:r>
    </w:p>
  </w:footnote>
  <w:footnote w:type="continuationSeparator" w:id="0">
    <w:p w14:paraId="3954910B" w14:textId="77777777" w:rsidR="00DA6132" w:rsidRDefault="00DA61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744812">
    <w:abstractNumId w:val="8"/>
  </w:num>
  <w:num w:numId="2" w16cid:durableId="352268771">
    <w:abstractNumId w:val="6"/>
  </w:num>
  <w:num w:numId="3" w16cid:durableId="392773307">
    <w:abstractNumId w:val="5"/>
  </w:num>
  <w:num w:numId="4" w16cid:durableId="2060545699">
    <w:abstractNumId w:val="4"/>
  </w:num>
  <w:num w:numId="5" w16cid:durableId="861012694">
    <w:abstractNumId w:val="7"/>
  </w:num>
  <w:num w:numId="6" w16cid:durableId="54473225">
    <w:abstractNumId w:val="3"/>
  </w:num>
  <w:num w:numId="7" w16cid:durableId="2066220614">
    <w:abstractNumId w:val="2"/>
  </w:num>
  <w:num w:numId="8" w16cid:durableId="662701161">
    <w:abstractNumId w:val="1"/>
  </w:num>
  <w:num w:numId="9" w16cid:durableId="486283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722E"/>
    <w:rsid w:val="009E583C"/>
    <w:rsid w:val="00AA1D8D"/>
    <w:rsid w:val="00AC05DD"/>
    <w:rsid w:val="00B47730"/>
    <w:rsid w:val="00CB0664"/>
    <w:rsid w:val="00DA6132"/>
    <w:rsid w:val="00E14F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1ED716"/>
  <w14:defaultImageDpi w14:val="300"/>
  <w15:docId w15:val="{EDE66AE4-11C6-410E-A9E9-3025E3126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1114</Words>
  <Characters>6351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muhydeen jelilah</cp:lastModifiedBy>
  <cp:revision>3</cp:revision>
  <dcterms:created xsi:type="dcterms:W3CDTF">2013-12-23T23:15:00Z</dcterms:created>
  <dcterms:modified xsi:type="dcterms:W3CDTF">2026-08-30T14:51:00Z</dcterms:modified>
  <cp:category/>
</cp:coreProperties>
</file>