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29B7" w:rsidRPr="00D02021" w:rsidRDefault="00BE29B7" w:rsidP="00BE29B7">
      <w:pPr>
        <w:jc w:val="center"/>
        <w:rPr>
          <w:sz w:val="22"/>
          <w:szCs w:val="22"/>
        </w:rPr>
      </w:pPr>
      <w:bookmarkStart w:id="0" w:name="_top"/>
      <w:bookmarkEnd w:id="0"/>
      <w:r w:rsidRPr="00D02021">
        <w:rPr>
          <w:sz w:val="22"/>
          <w:szCs w:val="22"/>
        </w:rPr>
        <w:t>Министерство науки и высшего образования Российской Федерации</w:t>
      </w:r>
    </w:p>
    <w:p w:rsidR="00BE29B7" w:rsidRPr="00D02021" w:rsidRDefault="00BE29B7" w:rsidP="00BE29B7">
      <w:pPr>
        <w:jc w:val="center"/>
        <w:rPr>
          <w:sz w:val="22"/>
          <w:szCs w:val="22"/>
        </w:rPr>
      </w:pPr>
    </w:p>
    <w:p w:rsidR="00BE29B7" w:rsidRPr="00D02021" w:rsidRDefault="00BE29B7" w:rsidP="00BE29B7">
      <w:pPr>
        <w:jc w:val="center"/>
        <w:rPr>
          <w:sz w:val="22"/>
          <w:szCs w:val="22"/>
        </w:rPr>
      </w:pPr>
      <w:r w:rsidRPr="00D02021">
        <w:rPr>
          <w:sz w:val="22"/>
          <w:szCs w:val="22"/>
        </w:rPr>
        <w:t>Калужский филиал</w:t>
      </w:r>
    </w:p>
    <w:p w:rsidR="00BE29B7" w:rsidRPr="00D02021" w:rsidRDefault="00BE29B7" w:rsidP="00BE29B7">
      <w:pPr>
        <w:jc w:val="center"/>
        <w:rPr>
          <w:sz w:val="22"/>
          <w:szCs w:val="22"/>
        </w:rPr>
      </w:pPr>
      <w:r w:rsidRPr="00D02021">
        <w:rPr>
          <w:sz w:val="22"/>
          <w:szCs w:val="22"/>
        </w:rPr>
        <w:t>федерального государственного бюджетного образовательного</w:t>
      </w:r>
    </w:p>
    <w:p w:rsidR="00BE29B7" w:rsidRPr="00D02021" w:rsidRDefault="00BE29B7" w:rsidP="00BE29B7">
      <w:pPr>
        <w:jc w:val="center"/>
        <w:rPr>
          <w:sz w:val="22"/>
          <w:szCs w:val="22"/>
        </w:rPr>
      </w:pPr>
      <w:r w:rsidRPr="00D02021">
        <w:rPr>
          <w:sz w:val="22"/>
          <w:szCs w:val="22"/>
        </w:rPr>
        <w:t>учреждения высшего образования</w:t>
      </w:r>
    </w:p>
    <w:p w:rsidR="00BE29B7" w:rsidRPr="00D02021" w:rsidRDefault="00BE29B7" w:rsidP="00BE29B7">
      <w:pPr>
        <w:jc w:val="center"/>
        <w:rPr>
          <w:b/>
          <w:sz w:val="22"/>
          <w:szCs w:val="22"/>
        </w:rPr>
      </w:pPr>
      <w:r w:rsidRPr="00D02021">
        <w:rPr>
          <w:b/>
          <w:sz w:val="22"/>
          <w:szCs w:val="22"/>
        </w:rPr>
        <w:t>«Московский государственный технический университет</w:t>
      </w:r>
    </w:p>
    <w:p w:rsidR="00BE29B7" w:rsidRPr="00D02021" w:rsidRDefault="00BE29B7" w:rsidP="00BE29B7">
      <w:pPr>
        <w:jc w:val="center"/>
        <w:rPr>
          <w:b/>
          <w:sz w:val="22"/>
          <w:szCs w:val="22"/>
        </w:rPr>
      </w:pPr>
      <w:r w:rsidRPr="00D02021">
        <w:rPr>
          <w:b/>
          <w:sz w:val="22"/>
          <w:szCs w:val="22"/>
        </w:rPr>
        <w:t xml:space="preserve">имени Н.Э. Баумана </w:t>
      </w:r>
    </w:p>
    <w:p w:rsidR="00BE29B7" w:rsidRPr="00D02021" w:rsidRDefault="00BE29B7" w:rsidP="00BE29B7">
      <w:pPr>
        <w:jc w:val="center"/>
        <w:rPr>
          <w:b/>
          <w:sz w:val="22"/>
          <w:szCs w:val="22"/>
        </w:rPr>
      </w:pPr>
      <w:r w:rsidRPr="00D02021">
        <w:rPr>
          <w:b/>
          <w:sz w:val="22"/>
          <w:szCs w:val="22"/>
        </w:rPr>
        <w:t>(национальный исследовательский университет)»</w:t>
      </w:r>
    </w:p>
    <w:p w:rsidR="00BE29B7" w:rsidRPr="00D02021" w:rsidRDefault="00BE29B7" w:rsidP="00BE29B7">
      <w:pPr>
        <w:jc w:val="center"/>
        <w:rPr>
          <w:sz w:val="22"/>
          <w:szCs w:val="22"/>
        </w:rPr>
      </w:pPr>
      <w:r w:rsidRPr="00D02021">
        <w:rPr>
          <w:sz w:val="22"/>
          <w:szCs w:val="22"/>
        </w:rPr>
        <w:t>(КФ МГТУ им. Н.Э. Баумана)</w:t>
      </w:r>
    </w:p>
    <w:p w:rsidR="005B041C" w:rsidRPr="00BE29B7" w:rsidRDefault="005B041C" w:rsidP="005B041C">
      <w:pPr>
        <w:jc w:val="center"/>
        <w:rPr>
          <w:sz w:val="22"/>
          <w:szCs w:val="22"/>
        </w:rPr>
      </w:pPr>
    </w:p>
    <w:p w:rsidR="005B041C" w:rsidRPr="00BE29B7" w:rsidRDefault="005B041C" w:rsidP="005B041C">
      <w:pPr>
        <w:jc w:val="center"/>
        <w:rPr>
          <w:sz w:val="22"/>
          <w:szCs w:val="22"/>
        </w:rPr>
      </w:pPr>
    </w:p>
    <w:p w:rsidR="005B041C" w:rsidRPr="00BE29B7" w:rsidRDefault="005B041C" w:rsidP="005B041C">
      <w:pPr>
        <w:jc w:val="center"/>
        <w:rPr>
          <w:sz w:val="22"/>
          <w:szCs w:val="22"/>
        </w:rPr>
      </w:pPr>
    </w:p>
    <w:p w:rsidR="005B041C" w:rsidRPr="00BE29B7" w:rsidRDefault="00D50F2B" w:rsidP="005B041C">
      <w:pPr>
        <w:jc w:val="center"/>
        <w:rPr>
          <w:sz w:val="22"/>
          <w:szCs w:val="22"/>
        </w:rPr>
      </w:pPr>
      <w:r w:rsidRPr="00BE29B7">
        <w:rPr>
          <w:sz w:val="22"/>
          <w:szCs w:val="22"/>
        </w:rPr>
        <w:t>Ю.Е.</w:t>
      </w:r>
      <w:r>
        <w:rPr>
          <w:sz w:val="22"/>
          <w:szCs w:val="22"/>
        </w:rPr>
        <w:t xml:space="preserve"> </w:t>
      </w:r>
      <w:r w:rsidRPr="00BE29B7">
        <w:rPr>
          <w:sz w:val="22"/>
          <w:szCs w:val="22"/>
        </w:rPr>
        <w:t>Гагарин</w:t>
      </w:r>
      <w:r>
        <w:rPr>
          <w:sz w:val="22"/>
          <w:szCs w:val="22"/>
        </w:rPr>
        <w:t xml:space="preserve">, </w:t>
      </w:r>
      <w:r w:rsidR="005B041C" w:rsidRPr="00BE29B7">
        <w:rPr>
          <w:sz w:val="22"/>
          <w:szCs w:val="22"/>
        </w:rPr>
        <w:t>Е.В.</w:t>
      </w:r>
      <w:r w:rsidR="00BE29B7">
        <w:rPr>
          <w:sz w:val="22"/>
          <w:szCs w:val="22"/>
        </w:rPr>
        <w:t xml:space="preserve"> </w:t>
      </w:r>
      <w:r w:rsidR="00AE66BC">
        <w:rPr>
          <w:sz w:val="22"/>
          <w:szCs w:val="22"/>
        </w:rPr>
        <w:t>Красавин</w:t>
      </w:r>
      <w:bookmarkStart w:id="1" w:name="_GoBack"/>
      <w:bookmarkEnd w:id="1"/>
    </w:p>
    <w:p w:rsidR="00D37A40" w:rsidRPr="00BE29B7" w:rsidRDefault="00D37A40" w:rsidP="005B041C">
      <w:pPr>
        <w:jc w:val="both"/>
        <w:rPr>
          <w:b/>
          <w:sz w:val="22"/>
          <w:szCs w:val="22"/>
        </w:rPr>
      </w:pPr>
    </w:p>
    <w:p w:rsidR="00390125" w:rsidRPr="00BE29B7" w:rsidRDefault="00390125" w:rsidP="005B041C">
      <w:pPr>
        <w:jc w:val="both"/>
        <w:rPr>
          <w:b/>
          <w:sz w:val="22"/>
          <w:szCs w:val="22"/>
        </w:rPr>
      </w:pPr>
    </w:p>
    <w:p w:rsidR="005B041C" w:rsidRPr="00BE29B7" w:rsidRDefault="005B041C" w:rsidP="005B041C">
      <w:pPr>
        <w:jc w:val="both"/>
        <w:rPr>
          <w:b/>
          <w:sz w:val="22"/>
          <w:szCs w:val="22"/>
        </w:rPr>
      </w:pPr>
    </w:p>
    <w:p w:rsidR="005B041C" w:rsidRPr="00BE29B7" w:rsidRDefault="005B041C" w:rsidP="005B041C">
      <w:pPr>
        <w:jc w:val="both"/>
        <w:rPr>
          <w:b/>
          <w:sz w:val="22"/>
          <w:szCs w:val="22"/>
        </w:rPr>
      </w:pPr>
    </w:p>
    <w:p w:rsidR="005B041C" w:rsidRPr="00BE29B7" w:rsidRDefault="005B041C" w:rsidP="005B041C">
      <w:pPr>
        <w:jc w:val="both"/>
        <w:rPr>
          <w:b/>
          <w:sz w:val="22"/>
          <w:szCs w:val="22"/>
        </w:rPr>
      </w:pPr>
    </w:p>
    <w:p w:rsidR="005B041C" w:rsidRPr="00BE29B7" w:rsidRDefault="005B041C" w:rsidP="005B041C">
      <w:pPr>
        <w:jc w:val="center"/>
        <w:rPr>
          <w:b/>
          <w:sz w:val="22"/>
          <w:szCs w:val="22"/>
        </w:rPr>
      </w:pPr>
      <w:r w:rsidRPr="00BE29B7">
        <w:rPr>
          <w:b/>
          <w:caps/>
          <w:sz w:val="22"/>
          <w:szCs w:val="22"/>
        </w:rPr>
        <w:t>Модульное тестирование</w:t>
      </w:r>
    </w:p>
    <w:p w:rsidR="005B041C" w:rsidRPr="00BE29B7" w:rsidRDefault="005B041C" w:rsidP="005B041C">
      <w:pPr>
        <w:jc w:val="center"/>
        <w:rPr>
          <w:caps/>
          <w:sz w:val="22"/>
          <w:szCs w:val="22"/>
        </w:rPr>
      </w:pPr>
    </w:p>
    <w:p w:rsidR="005B041C" w:rsidRPr="00BE29B7" w:rsidRDefault="005B041C" w:rsidP="005B041C">
      <w:pPr>
        <w:jc w:val="center"/>
        <w:rPr>
          <w:sz w:val="22"/>
          <w:szCs w:val="22"/>
        </w:rPr>
      </w:pPr>
      <w:r w:rsidRPr="00BE29B7">
        <w:rPr>
          <w:caps/>
          <w:sz w:val="22"/>
          <w:szCs w:val="22"/>
        </w:rPr>
        <w:t>М</w:t>
      </w:r>
      <w:r w:rsidRPr="00BE29B7">
        <w:rPr>
          <w:sz w:val="22"/>
          <w:szCs w:val="22"/>
        </w:rPr>
        <w:t xml:space="preserve">етодические указания </w:t>
      </w:r>
      <w:r w:rsidR="000730DA">
        <w:rPr>
          <w:sz w:val="22"/>
          <w:szCs w:val="22"/>
        </w:rPr>
        <w:t>к</w:t>
      </w:r>
      <w:r w:rsidRPr="00BE29B7">
        <w:rPr>
          <w:sz w:val="22"/>
          <w:szCs w:val="22"/>
        </w:rPr>
        <w:t xml:space="preserve"> выполнению </w:t>
      </w:r>
    </w:p>
    <w:p w:rsidR="005B041C" w:rsidRPr="00BE29B7" w:rsidRDefault="00AD309B" w:rsidP="005B041C">
      <w:pPr>
        <w:jc w:val="center"/>
        <w:rPr>
          <w:b/>
          <w:caps/>
          <w:sz w:val="22"/>
          <w:szCs w:val="22"/>
        </w:rPr>
      </w:pPr>
      <w:r>
        <w:rPr>
          <w:sz w:val="22"/>
          <w:szCs w:val="22"/>
        </w:rPr>
        <w:t xml:space="preserve">домашней работы по </w:t>
      </w:r>
      <w:r w:rsidR="00D50F2B">
        <w:rPr>
          <w:sz w:val="22"/>
          <w:szCs w:val="22"/>
        </w:rPr>
        <w:t>дисциплине</w:t>
      </w:r>
      <w:r>
        <w:rPr>
          <w:sz w:val="22"/>
          <w:szCs w:val="22"/>
        </w:rPr>
        <w:t xml:space="preserve"> «</w:t>
      </w:r>
      <w:r w:rsidR="005B041C" w:rsidRPr="00BE29B7">
        <w:rPr>
          <w:sz w:val="22"/>
          <w:szCs w:val="22"/>
        </w:rPr>
        <w:t>Тестирование и отладка программного обеспечения</w:t>
      </w:r>
      <w:r>
        <w:rPr>
          <w:sz w:val="22"/>
          <w:szCs w:val="22"/>
        </w:rPr>
        <w:t>»</w:t>
      </w:r>
    </w:p>
    <w:p w:rsidR="005B041C" w:rsidRPr="00BE29B7" w:rsidRDefault="005B041C" w:rsidP="005B041C">
      <w:pPr>
        <w:jc w:val="center"/>
        <w:rPr>
          <w:b/>
          <w:caps/>
          <w:sz w:val="22"/>
          <w:szCs w:val="22"/>
        </w:rPr>
      </w:pPr>
    </w:p>
    <w:p w:rsidR="005B041C" w:rsidRPr="00BE29B7" w:rsidRDefault="005B041C" w:rsidP="005B041C">
      <w:pPr>
        <w:jc w:val="center"/>
        <w:rPr>
          <w:b/>
          <w:caps/>
          <w:sz w:val="22"/>
          <w:szCs w:val="22"/>
        </w:rPr>
      </w:pPr>
    </w:p>
    <w:p w:rsidR="005B041C" w:rsidRPr="00BE29B7" w:rsidRDefault="005B041C" w:rsidP="005B041C">
      <w:pPr>
        <w:jc w:val="center"/>
        <w:rPr>
          <w:b/>
          <w:caps/>
          <w:sz w:val="22"/>
          <w:szCs w:val="22"/>
        </w:rPr>
      </w:pPr>
    </w:p>
    <w:p w:rsidR="005B041C" w:rsidRPr="00BE29B7" w:rsidRDefault="005B041C" w:rsidP="005B041C">
      <w:pPr>
        <w:jc w:val="center"/>
        <w:rPr>
          <w:sz w:val="22"/>
          <w:szCs w:val="22"/>
        </w:rPr>
      </w:pPr>
    </w:p>
    <w:p w:rsidR="005B041C" w:rsidRPr="00BE29B7" w:rsidRDefault="005B041C" w:rsidP="005B041C">
      <w:pPr>
        <w:jc w:val="both"/>
        <w:rPr>
          <w:sz w:val="22"/>
          <w:szCs w:val="22"/>
        </w:rPr>
      </w:pPr>
    </w:p>
    <w:p w:rsidR="005B041C" w:rsidRPr="00BE29B7" w:rsidRDefault="005B041C" w:rsidP="005B041C">
      <w:pPr>
        <w:jc w:val="both"/>
        <w:rPr>
          <w:sz w:val="22"/>
          <w:szCs w:val="22"/>
        </w:rPr>
      </w:pPr>
    </w:p>
    <w:p w:rsidR="00390125" w:rsidRPr="00BE29B7" w:rsidRDefault="00390125" w:rsidP="005B041C">
      <w:pPr>
        <w:jc w:val="both"/>
        <w:rPr>
          <w:sz w:val="22"/>
          <w:szCs w:val="22"/>
        </w:rPr>
      </w:pPr>
    </w:p>
    <w:p w:rsidR="00390125" w:rsidRPr="00BE29B7" w:rsidRDefault="00390125" w:rsidP="005B041C">
      <w:pPr>
        <w:jc w:val="both"/>
        <w:rPr>
          <w:sz w:val="22"/>
          <w:szCs w:val="22"/>
        </w:rPr>
      </w:pPr>
    </w:p>
    <w:p w:rsidR="00390125" w:rsidRPr="00BE29B7" w:rsidRDefault="00390125" w:rsidP="005B041C">
      <w:pPr>
        <w:jc w:val="both"/>
        <w:rPr>
          <w:sz w:val="22"/>
          <w:szCs w:val="22"/>
        </w:rPr>
      </w:pPr>
    </w:p>
    <w:p w:rsidR="005B041C" w:rsidRPr="00BE29B7" w:rsidRDefault="005B041C" w:rsidP="005B041C">
      <w:pPr>
        <w:jc w:val="both"/>
        <w:rPr>
          <w:sz w:val="22"/>
          <w:szCs w:val="22"/>
        </w:rPr>
      </w:pPr>
    </w:p>
    <w:p w:rsidR="005B041C" w:rsidRPr="00BE29B7" w:rsidRDefault="005B041C" w:rsidP="005B041C">
      <w:pPr>
        <w:jc w:val="both"/>
        <w:rPr>
          <w:sz w:val="22"/>
          <w:szCs w:val="22"/>
        </w:rPr>
      </w:pPr>
    </w:p>
    <w:p w:rsidR="005B041C" w:rsidRPr="00BE29B7" w:rsidRDefault="005B041C" w:rsidP="005B041C">
      <w:pPr>
        <w:jc w:val="both"/>
        <w:rPr>
          <w:sz w:val="22"/>
          <w:szCs w:val="22"/>
        </w:rPr>
      </w:pPr>
    </w:p>
    <w:p w:rsidR="00BE29B7" w:rsidRPr="00D02021" w:rsidRDefault="00BE29B7" w:rsidP="00BE29B7">
      <w:pPr>
        <w:pStyle w:val="51"/>
        <w:shd w:val="clear" w:color="auto" w:fill="auto"/>
        <w:spacing w:before="0" w:line="276" w:lineRule="auto"/>
        <w:ind w:left="220"/>
        <w:rPr>
          <w:sz w:val="22"/>
          <w:szCs w:val="22"/>
        </w:rPr>
      </w:pPr>
    </w:p>
    <w:p w:rsidR="00BE29B7" w:rsidRPr="00D02021" w:rsidRDefault="00BE29B7" w:rsidP="00BE29B7">
      <w:pPr>
        <w:ind w:firstLine="567"/>
        <w:jc w:val="center"/>
        <w:rPr>
          <w:b/>
          <w:sz w:val="22"/>
          <w:szCs w:val="22"/>
        </w:rPr>
      </w:pPr>
      <w:r>
        <w:rPr>
          <w:sz w:val="22"/>
          <w:szCs w:val="22"/>
        </w:rPr>
        <w:t>Калуга – 2019</w:t>
      </w:r>
    </w:p>
    <w:p w:rsidR="00BE29B7" w:rsidRPr="00D02021" w:rsidRDefault="00BE29B7" w:rsidP="00BE29B7">
      <w:pPr>
        <w:ind w:firstLine="567"/>
        <w:jc w:val="center"/>
        <w:rPr>
          <w:b/>
          <w:sz w:val="22"/>
          <w:szCs w:val="22"/>
        </w:rPr>
      </w:pPr>
    </w:p>
    <w:p w:rsidR="005B041C" w:rsidRPr="00BE29B7" w:rsidRDefault="00BE29B7" w:rsidP="00BE29B7">
      <w:pPr>
        <w:ind w:firstLine="284"/>
        <w:contextualSpacing/>
        <w:rPr>
          <w:sz w:val="22"/>
          <w:szCs w:val="22"/>
        </w:rPr>
      </w:pPr>
      <w:r w:rsidRPr="00D02021">
        <w:rPr>
          <w:b/>
        </w:rPr>
        <w:br w:type="page"/>
      </w:r>
    </w:p>
    <w:p w:rsidR="000730DA" w:rsidRDefault="000730DA">
      <w:pPr>
        <w:rPr>
          <w:b/>
          <w:bCs/>
          <w:color w:val="000000"/>
          <w:sz w:val="22"/>
          <w:szCs w:val="22"/>
        </w:rPr>
      </w:pPr>
      <w:r>
        <w:rPr>
          <w:b/>
          <w:bCs/>
          <w:color w:val="000000"/>
          <w:sz w:val="22"/>
          <w:szCs w:val="22"/>
        </w:rPr>
        <w:lastRenderedPageBreak/>
        <w:br w:type="page"/>
      </w:r>
    </w:p>
    <w:p w:rsidR="006F074F" w:rsidRPr="00BE29B7" w:rsidRDefault="006F074F" w:rsidP="006F074F">
      <w:pPr>
        <w:pStyle w:val="D097D0B0D0B3D0BED0BBD0BED0B2D0BED0BA201"/>
        <w:pageBreakBefore/>
        <w:jc w:val="center"/>
        <w:rPr>
          <w:color w:val="000000"/>
          <w:sz w:val="22"/>
          <w:szCs w:val="22"/>
        </w:rPr>
      </w:pPr>
      <w:r w:rsidRPr="00BE29B7">
        <w:rPr>
          <w:b/>
          <w:bCs/>
          <w:color w:val="000000"/>
          <w:sz w:val="22"/>
          <w:szCs w:val="22"/>
        </w:rPr>
        <w:lastRenderedPageBreak/>
        <w:t xml:space="preserve">СОДЕРЖАНИЕ </w:t>
      </w:r>
    </w:p>
    <w:p w:rsidR="00AE66BC" w:rsidRPr="00AE66BC" w:rsidRDefault="007924B6" w:rsidP="004B2101">
      <w:pPr>
        <w:pStyle w:val="3"/>
        <w:tabs>
          <w:tab w:val="right" w:leader="dot" w:pos="6680"/>
        </w:tabs>
        <w:spacing w:line="360" w:lineRule="auto"/>
        <w:rPr>
          <w:rFonts w:ascii="Times New Roman" w:eastAsiaTheme="minorEastAsia" w:hAnsi="Times New Roman" w:cs="Times New Roman"/>
          <w:noProof/>
          <w:sz w:val="22"/>
          <w:szCs w:val="22"/>
        </w:rPr>
      </w:pPr>
      <w:r w:rsidRPr="00AE66BC">
        <w:rPr>
          <w:rFonts w:ascii="Times New Roman" w:eastAsiaTheme="majorEastAsia" w:hAnsi="Times New Roman" w:cs="Times New Roman"/>
          <w:kern w:val="32"/>
          <w:sz w:val="22"/>
          <w:szCs w:val="22"/>
          <w:lang w:val="en-US" w:eastAsia="en-US"/>
        </w:rPr>
        <w:fldChar w:fldCharType="begin"/>
      </w:r>
      <w:r w:rsidRPr="00AE66BC">
        <w:rPr>
          <w:rFonts w:ascii="Times New Roman" w:eastAsiaTheme="majorEastAsia" w:hAnsi="Times New Roman" w:cs="Times New Roman"/>
          <w:kern w:val="32"/>
          <w:sz w:val="22"/>
          <w:szCs w:val="22"/>
          <w:lang w:val="en-US" w:eastAsia="en-US"/>
        </w:rPr>
        <w:instrText xml:space="preserve"> TOC \o "1-3" \h \z \u </w:instrText>
      </w:r>
      <w:r w:rsidRPr="00AE66BC">
        <w:rPr>
          <w:rFonts w:ascii="Times New Roman" w:eastAsiaTheme="majorEastAsia" w:hAnsi="Times New Roman" w:cs="Times New Roman"/>
          <w:kern w:val="32"/>
          <w:sz w:val="22"/>
          <w:szCs w:val="22"/>
          <w:lang w:val="en-US" w:eastAsia="en-US"/>
        </w:rPr>
        <w:fldChar w:fldCharType="separate"/>
      </w:r>
      <w:hyperlink w:anchor="_Toc37112143" w:history="1">
        <w:r w:rsidR="00AE66BC" w:rsidRPr="00AE66BC">
          <w:rPr>
            <w:rStyle w:val="a6"/>
            <w:rFonts w:ascii="Times New Roman" w:hAnsi="Times New Roman" w:cs="Times New Roman"/>
            <w:noProof/>
            <w:sz w:val="22"/>
            <w:szCs w:val="22"/>
          </w:rPr>
          <w:t>ВВЕДЕНИЕ</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_Toc37112143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4</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44" w:history="1">
        <w:r w:rsidR="00AE66BC" w:rsidRPr="00AE66BC">
          <w:rPr>
            <w:rStyle w:val="a6"/>
            <w:rFonts w:ascii="Times New Roman" w:hAnsi="Times New Roman" w:cs="Times New Roman"/>
            <w:noProof/>
            <w:sz w:val="22"/>
            <w:szCs w:val="22"/>
          </w:rPr>
          <w:t>ЦЕЛЬ И ЗАДАЧИ РАБОТЫ, ТРЕБОВАНИЯ К РЕЗУЛЬТАТАМ ЕЕ ВЫПОЛНЕНИЯ</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_Toc37112144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5</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45" w:history="1">
        <w:r w:rsidR="00AE66BC" w:rsidRPr="00AE66BC">
          <w:rPr>
            <w:rStyle w:val="a6"/>
            <w:rFonts w:ascii="Times New Roman" w:hAnsi="Times New Roman" w:cs="Times New Roman"/>
            <w:noProof/>
            <w:sz w:val="22"/>
            <w:szCs w:val="22"/>
          </w:rPr>
          <w:t>КРАТКИЕ ТЕОРЕТИЧЕСКИЕ СВЕДЕНИЯ</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_Toc37112145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6</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46" w:history="1">
        <w:r w:rsidR="00AE66BC" w:rsidRPr="00AE66BC">
          <w:rPr>
            <w:rStyle w:val="a6"/>
            <w:rFonts w:ascii="Times New Roman" w:hAnsi="Times New Roman" w:cs="Times New Roman"/>
            <w:noProof/>
            <w:sz w:val="22"/>
            <w:szCs w:val="22"/>
          </w:rPr>
          <w:t>РАЗЛИЧНЫЕ ПОДХОДЫ К ТЕСТИРОВАНИЮ (ЧЕРНЫЙ ЯЩИК, БЕЛЫЙ ЯЩИК)</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_Toc37112146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7</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47" w:history="1">
        <w:r w:rsidR="00AE66BC" w:rsidRPr="00AE66BC">
          <w:rPr>
            <w:rStyle w:val="a6"/>
            <w:rFonts w:ascii="Times New Roman" w:hAnsi="Times New Roman" w:cs="Times New Roman"/>
            <w:noProof/>
            <w:sz w:val="22"/>
            <w:szCs w:val="22"/>
          </w:rPr>
          <w:t>СМЕЖНЫЕ ВОПРОСЫ ТЕСТИРОВАНИЯ</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_Toc37112147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10</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48" w:history="1">
        <w:r w:rsidR="00AE66BC" w:rsidRPr="00AE66BC">
          <w:rPr>
            <w:rStyle w:val="a6"/>
            <w:rFonts w:ascii="Times New Roman" w:hAnsi="Times New Roman" w:cs="Times New Roman"/>
            <w:noProof/>
            <w:sz w:val="22"/>
            <w:szCs w:val="22"/>
          </w:rPr>
          <w:t>ТРЕБОВАНИЯ К ПРОГРАММНОМУ ПРОДУКТУ И ТЕСТИРОВАНИЕ</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_Toc37112148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11</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49" w:history="1">
        <w:r w:rsidR="00AE66BC" w:rsidRPr="00AE66BC">
          <w:rPr>
            <w:rStyle w:val="a6"/>
            <w:rFonts w:ascii="Times New Roman" w:hAnsi="Times New Roman" w:cs="Times New Roman"/>
            <w:noProof/>
            <w:sz w:val="22"/>
            <w:szCs w:val="22"/>
          </w:rPr>
          <w:t>МОДУЛЬНОЕ ТЕСТИРОВАНИЕ</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_Toc37112149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11</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50" w:history="1">
        <w:r w:rsidR="00AE66BC" w:rsidRPr="00AE66BC">
          <w:rPr>
            <w:rStyle w:val="a6"/>
            <w:rFonts w:ascii="Times New Roman" w:hAnsi="Times New Roman" w:cs="Times New Roman"/>
            <w:noProof/>
            <w:sz w:val="22"/>
            <w:szCs w:val="22"/>
          </w:rPr>
          <w:t>ЗАДАНИЯ К ДОМАШНЕЙ РАБОТЕ</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_Toc37112150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23</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51" w:history="1">
        <w:r w:rsidR="00AE66BC" w:rsidRPr="00AE66BC">
          <w:rPr>
            <w:rStyle w:val="a6"/>
            <w:rFonts w:ascii="Times New Roman" w:hAnsi="Times New Roman" w:cs="Times New Roman"/>
            <w:noProof/>
            <w:sz w:val="22"/>
            <w:szCs w:val="22"/>
          </w:rPr>
          <w:t>ПОРЯДОК ВЫПОЛНЕНИЯ РАБОТЫ</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_Toc37112151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25</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52" w:history="1">
        <w:r w:rsidR="00AE66BC" w:rsidRPr="00AE66BC">
          <w:rPr>
            <w:rStyle w:val="a6"/>
            <w:rFonts w:ascii="Times New Roman" w:hAnsi="Times New Roman" w:cs="Times New Roman"/>
            <w:noProof/>
            <w:sz w:val="22"/>
            <w:szCs w:val="22"/>
          </w:rPr>
          <w:t>ФОРМА ОТЧЕТА ПО ДОМАШНЕЙ РАБОТЕ</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_Toc37112152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25</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53" w:history="1">
        <w:r w:rsidR="00AE66BC" w:rsidRPr="00AE66BC">
          <w:rPr>
            <w:rStyle w:val="a6"/>
            <w:rFonts w:ascii="Times New Roman" w:hAnsi="Times New Roman" w:cs="Times New Roman"/>
            <w:noProof/>
            <w:sz w:val="22"/>
            <w:szCs w:val="22"/>
          </w:rPr>
          <w:t>ОРГАНИЗАЦИЯ ЗАЩИТЫ ДОМАШНЕЙ РАБОТЫ</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_Toc37112153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26</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54" w:history="1">
        <w:r w:rsidR="00AE66BC" w:rsidRPr="00AE66BC">
          <w:rPr>
            <w:rStyle w:val="a6"/>
            <w:rFonts w:ascii="Times New Roman" w:hAnsi="Times New Roman" w:cs="Times New Roman"/>
            <w:caps/>
            <w:noProof/>
            <w:sz w:val="22"/>
            <w:szCs w:val="22"/>
          </w:rPr>
          <w:t>ОСНОВНАЯ ЛИТЕРАТУРА</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_Toc37112154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27</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55" w:history="1">
        <w:r w:rsidR="00AE66BC" w:rsidRPr="00AE66BC">
          <w:rPr>
            <w:rStyle w:val="a6"/>
            <w:rFonts w:ascii="Times New Roman" w:hAnsi="Times New Roman" w:cs="Times New Roman"/>
            <w:caps/>
            <w:noProof/>
            <w:sz w:val="22"/>
            <w:szCs w:val="22"/>
          </w:rPr>
          <w:t>ДОПОЛНИТЕЛЬНАЯ ЛИТЕРАТУРА</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_Toc37112155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28</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56" w:history="1">
        <w:r w:rsidR="00AE66BC" w:rsidRPr="00AE66BC">
          <w:rPr>
            <w:rStyle w:val="a6"/>
            <w:rFonts w:ascii="Times New Roman" w:hAnsi="Times New Roman" w:cs="Times New Roman"/>
            <w:noProof/>
            <w:sz w:val="22"/>
            <w:szCs w:val="22"/>
          </w:rPr>
          <w:t>ПРИЛОЖЕНИЕ А</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_Toc37112156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28</w:t>
        </w:r>
        <w:r w:rsidR="00AE66BC" w:rsidRPr="00AE66BC">
          <w:rPr>
            <w:rFonts w:ascii="Times New Roman" w:hAnsi="Times New Roman" w:cs="Times New Roman"/>
            <w:noProof/>
            <w:webHidden/>
            <w:sz w:val="22"/>
            <w:szCs w:val="22"/>
          </w:rPr>
          <w:fldChar w:fldCharType="end"/>
        </w:r>
      </w:hyperlink>
    </w:p>
    <w:p w:rsidR="00AE66BC" w:rsidRPr="00AE66BC" w:rsidRDefault="00317ECC" w:rsidP="004B2101">
      <w:pPr>
        <w:pStyle w:val="3"/>
        <w:tabs>
          <w:tab w:val="right" w:leader="dot" w:pos="6680"/>
        </w:tabs>
        <w:spacing w:line="360" w:lineRule="auto"/>
        <w:rPr>
          <w:rFonts w:ascii="Times New Roman" w:eastAsiaTheme="minorEastAsia" w:hAnsi="Times New Roman" w:cs="Times New Roman"/>
          <w:noProof/>
          <w:sz w:val="22"/>
          <w:szCs w:val="22"/>
        </w:rPr>
      </w:pPr>
      <w:hyperlink w:anchor="_Toc37112157" w:history="1">
        <w:r w:rsidR="00AE66BC" w:rsidRPr="00AE66BC">
          <w:rPr>
            <w:rStyle w:val="a6"/>
            <w:rFonts w:ascii="Times New Roman" w:hAnsi="Times New Roman" w:cs="Times New Roman"/>
            <w:noProof/>
            <w:sz w:val="22"/>
            <w:szCs w:val="22"/>
          </w:rPr>
          <w:t>ПРИЛОЖЕНИЕ Б</w:t>
        </w:r>
        <w:r w:rsidR="00AE66BC" w:rsidRPr="00AE66BC">
          <w:rPr>
            <w:rFonts w:ascii="Times New Roman" w:hAnsi="Times New Roman" w:cs="Times New Roman"/>
            <w:noProof/>
            <w:webHidden/>
            <w:sz w:val="22"/>
            <w:szCs w:val="22"/>
          </w:rPr>
          <w:tab/>
        </w:r>
        <w:r w:rsidR="00AE66BC" w:rsidRPr="00AE66BC">
          <w:rPr>
            <w:rFonts w:ascii="Times New Roman" w:hAnsi="Times New Roman" w:cs="Times New Roman"/>
            <w:noProof/>
            <w:webHidden/>
            <w:sz w:val="22"/>
            <w:szCs w:val="22"/>
          </w:rPr>
          <w:fldChar w:fldCharType="begin"/>
        </w:r>
        <w:r w:rsidR="00AE66BC" w:rsidRPr="00AE66BC">
          <w:rPr>
            <w:rFonts w:ascii="Times New Roman" w:hAnsi="Times New Roman" w:cs="Times New Roman"/>
            <w:noProof/>
            <w:webHidden/>
            <w:sz w:val="22"/>
            <w:szCs w:val="22"/>
          </w:rPr>
          <w:instrText xml:space="preserve"> PAGEREF _Toc37112157 \h </w:instrText>
        </w:r>
        <w:r w:rsidR="00AE66BC" w:rsidRPr="00AE66BC">
          <w:rPr>
            <w:rFonts w:ascii="Times New Roman" w:hAnsi="Times New Roman" w:cs="Times New Roman"/>
            <w:noProof/>
            <w:webHidden/>
            <w:sz w:val="22"/>
            <w:szCs w:val="22"/>
          </w:rPr>
        </w:r>
        <w:r w:rsidR="00AE66BC" w:rsidRPr="00AE66BC">
          <w:rPr>
            <w:rFonts w:ascii="Times New Roman" w:hAnsi="Times New Roman" w:cs="Times New Roman"/>
            <w:noProof/>
            <w:webHidden/>
            <w:sz w:val="22"/>
            <w:szCs w:val="22"/>
          </w:rPr>
          <w:fldChar w:fldCharType="separate"/>
        </w:r>
        <w:r w:rsidR="000730DA">
          <w:rPr>
            <w:rFonts w:ascii="Times New Roman" w:hAnsi="Times New Roman" w:cs="Times New Roman"/>
            <w:noProof/>
            <w:webHidden/>
            <w:sz w:val="22"/>
            <w:szCs w:val="22"/>
          </w:rPr>
          <w:t>29</w:t>
        </w:r>
        <w:r w:rsidR="00AE66BC" w:rsidRPr="00AE66BC">
          <w:rPr>
            <w:rFonts w:ascii="Times New Roman" w:hAnsi="Times New Roman" w:cs="Times New Roman"/>
            <w:noProof/>
            <w:webHidden/>
            <w:sz w:val="22"/>
            <w:szCs w:val="22"/>
          </w:rPr>
          <w:fldChar w:fldCharType="end"/>
        </w:r>
      </w:hyperlink>
    </w:p>
    <w:p w:rsidR="008D5DFA" w:rsidRPr="00AE66BC" w:rsidRDefault="007924B6" w:rsidP="004B2101">
      <w:pPr>
        <w:spacing w:line="360" w:lineRule="auto"/>
        <w:rPr>
          <w:rFonts w:eastAsiaTheme="majorEastAsia"/>
          <w:b/>
          <w:bCs/>
          <w:kern w:val="32"/>
          <w:sz w:val="22"/>
          <w:szCs w:val="22"/>
          <w:lang w:val="en-US" w:eastAsia="en-US" w:bidi="en-US"/>
        </w:rPr>
      </w:pPr>
      <w:r w:rsidRPr="00AE66BC">
        <w:rPr>
          <w:rFonts w:eastAsiaTheme="majorEastAsia"/>
          <w:b/>
          <w:bCs/>
          <w:caps/>
          <w:kern w:val="32"/>
          <w:sz w:val="22"/>
          <w:szCs w:val="22"/>
          <w:lang w:val="en-US" w:eastAsia="en-US"/>
        </w:rPr>
        <w:fldChar w:fldCharType="end"/>
      </w:r>
    </w:p>
    <w:p w:rsidR="007924B6" w:rsidRPr="00BE29B7" w:rsidRDefault="007924B6">
      <w:pPr>
        <w:rPr>
          <w:rFonts w:eastAsiaTheme="majorEastAsia"/>
          <w:b/>
          <w:bCs/>
          <w:kern w:val="32"/>
          <w:sz w:val="22"/>
          <w:szCs w:val="22"/>
          <w:lang w:eastAsia="en-US" w:bidi="en-US"/>
        </w:rPr>
      </w:pPr>
      <w:r w:rsidRPr="00BE29B7">
        <w:rPr>
          <w:sz w:val="22"/>
          <w:szCs w:val="22"/>
        </w:rPr>
        <w:br w:type="page"/>
      </w:r>
    </w:p>
    <w:p w:rsidR="00390125" w:rsidRPr="00BE29B7" w:rsidRDefault="00390125" w:rsidP="00390125">
      <w:pPr>
        <w:pStyle w:val="1"/>
        <w:rPr>
          <w:szCs w:val="22"/>
          <w:lang w:val="ru-RU"/>
        </w:rPr>
      </w:pPr>
    </w:p>
    <w:p w:rsidR="006F074F" w:rsidRPr="00BE29B7" w:rsidRDefault="006F074F" w:rsidP="00BE29B7">
      <w:pPr>
        <w:pStyle w:val="ad"/>
      </w:pPr>
      <w:bookmarkStart w:id="2" w:name="_Toc37112143"/>
      <w:r w:rsidRPr="00BE29B7">
        <w:t>ВВЕДЕНИЕ</w:t>
      </w:r>
      <w:bookmarkEnd w:id="2"/>
      <w:r w:rsidRPr="00BE29B7">
        <w:t xml:space="preserve"> </w:t>
      </w:r>
    </w:p>
    <w:p w:rsidR="00F248E0" w:rsidRPr="00BE29B7" w:rsidRDefault="005B041C" w:rsidP="00F248E0">
      <w:pPr>
        <w:pStyle w:val="Default"/>
        <w:ind w:firstLine="720"/>
        <w:jc w:val="both"/>
        <w:rPr>
          <w:color w:val="auto"/>
          <w:sz w:val="22"/>
          <w:szCs w:val="22"/>
        </w:rPr>
      </w:pPr>
      <w:r w:rsidRPr="00BE29B7">
        <w:rPr>
          <w:color w:val="auto"/>
          <w:sz w:val="22"/>
          <w:szCs w:val="22"/>
        </w:rPr>
        <w:t>Домашн</w:t>
      </w:r>
      <w:r w:rsidR="00565401" w:rsidRPr="00BE29B7">
        <w:rPr>
          <w:color w:val="auto"/>
          <w:sz w:val="22"/>
          <w:szCs w:val="22"/>
        </w:rPr>
        <w:t>яя работа</w:t>
      </w:r>
      <w:r w:rsidR="006F074F" w:rsidRPr="00BE29B7">
        <w:rPr>
          <w:color w:val="auto"/>
          <w:sz w:val="22"/>
          <w:szCs w:val="22"/>
        </w:rPr>
        <w:t xml:space="preserve"> по дисциплине «Тестирование и отладка программного обеспечения» направлена на </w:t>
      </w:r>
      <w:r w:rsidR="00F248E0" w:rsidRPr="00BE29B7">
        <w:rPr>
          <w:color w:val="auto"/>
          <w:sz w:val="22"/>
          <w:szCs w:val="22"/>
        </w:rPr>
        <w:t>освоение</w:t>
      </w:r>
      <w:r w:rsidR="006F074F" w:rsidRPr="00BE29B7">
        <w:rPr>
          <w:color w:val="auto"/>
          <w:sz w:val="22"/>
          <w:szCs w:val="22"/>
        </w:rPr>
        <w:t xml:space="preserve"> основ процесса жизненного цикла разработки программных продуктов. </w:t>
      </w:r>
    </w:p>
    <w:p w:rsidR="006F074F" w:rsidRPr="00BE29B7" w:rsidRDefault="00565401" w:rsidP="00565401">
      <w:pPr>
        <w:pStyle w:val="D09ED0B1D18BD187D0BDD18BD0B9"/>
        <w:ind w:firstLine="709"/>
        <w:jc w:val="both"/>
        <w:rPr>
          <w:sz w:val="22"/>
          <w:szCs w:val="22"/>
        </w:rPr>
      </w:pPr>
      <w:r w:rsidRPr="00BE29B7">
        <w:rPr>
          <w:sz w:val="22"/>
          <w:szCs w:val="22"/>
        </w:rPr>
        <w:t xml:space="preserve">Домашняя работа является важным этапом в подготовке к выполнению выпускной квалификационной работы. </w:t>
      </w:r>
      <w:r w:rsidR="006F074F" w:rsidRPr="00BE29B7">
        <w:rPr>
          <w:sz w:val="22"/>
          <w:szCs w:val="22"/>
        </w:rPr>
        <w:t xml:space="preserve">Для </w:t>
      </w:r>
      <w:r w:rsidRPr="00BE29B7">
        <w:rPr>
          <w:sz w:val="22"/>
          <w:szCs w:val="22"/>
        </w:rPr>
        <w:t>ее</w:t>
      </w:r>
      <w:r w:rsidR="006F074F" w:rsidRPr="00BE29B7">
        <w:rPr>
          <w:sz w:val="22"/>
          <w:szCs w:val="22"/>
        </w:rPr>
        <w:t xml:space="preserve"> выполнения необходимо воспользоваться написанной ранее программой для других дисциплин, например, </w:t>
      </w:r>
      <w:r w:rsidRPr="00BE29B7">
        <w:rPr>
          <w:sz w:val="22"/>
          <w:szCs w:val="22"/>
        </w:rPr>
        <w:t>для выпу</w:t>
      </w:r>
      <w:r w:rsidR="00BE29B7">
        <w:rPr>
          <w:sz w:val="22"/>
          <w:szCs w:val="22"/>
        </w:rPr>
        <w:t xml:space="preserve">скной квалификационной работы, </w:t>
      </w:r>
      <w:r w:rsidR="006F074F" w:rsidRPr="00BE29B7">
        <w:rPr>
          <w:sz w:val="22"/>
          <w:szCs w:val="22"/>
        </w:rPr>
        <w:t>курсовой работ</w:t>
      </w:r>
      <w:r w:rsidRPr="00BE29B7">
        <w:rPr>
          <w:sz w:val="22"/>
          <w:szCs w:val="22"/>
        </w:rPr>
        <w:t>ы</w:t>
      </w:r>
      <w:r w:rsidR="006F074F" w:rsidRPr="00BE29B7">
        <w:rPr>
          <w:sz w:val="22"/>
          <w:szCs w:val="22"/>
        </w:rPr>
        <w:t xml:space="preserve">. </w:t>
      </w:r>
      <w:r w:rsidRPr="00BE29B7">
        <w:rPr>
          <w:sz w:val="22"/>
          <w:szCs w:val="22"/>
        </w:rPr>
        <w:t>Это</w:t>
      </w:r>
      <w:r w:rsidR="006F074F" w:rsidRPr="00BE29B7">
        <w:rPr>
          <w:sz w:val="22"/>
          <w:szCs w:val="22"/>
        </w:rPr>
        <w:t xml:space="preserve"> позволит направить все усилия на тестирование</w:t>
      </w:r>
      <w:r w:rsidRPr="00BE29B7">
        <w:rPr>
          <w:sz w:val="22"/>
          <w:szCs w:val="22"/>
        </w:rPr>
        <w:t xml:space="preserve"> этого программного продукта</w:t>
      </w:r>
      <w:r w:rsidR="006F074F" w:rsidRPr="00BE29B7">
        <w:rPr>
          <w:sz w:val="22"/>
          <w:szCs w:val="22"/>
        </w:rPr>
        <w:t xml:space="preserve">. </w:t>
      </w:r>
    </w:p>
    <w:p w:rsidR="001F3DB0" w:rsidRPr="00BE29B7" w:rsidRDefault="001F3DB0" w:rsidP="00565401">
      <w:pPr>
        <w:pStyle w:val="D09ED0B1D18BD187D0BDD18BD0B9"/>
        <w:ind w:firstLine="709"/>
        <w:jc w:val="both"/>
        <w:rPr>
          <w:sz w:val="22"/>
          <w:szCs w:val="22"/>
        </w:rPr>
      </w:pPr>
      <w:r w:rsidRPr="00BE29B7">
        <w:rPr>
          <w:sz w:val="22"/>
          <w:szCs w:val="22"/>
        </w:rPr>
        <w:t>Данные указания предоставляют студенту возможность правильно и квалифицированно выполнить домашнюю работу, соблюдая при этом все требования по её оформ</w:t>
      </w:r>
      <w:r w:rsidR="00AD309B">
        <w:rPr>
          <w:sz w:val="22"/>
          <w:szCs w:val="22"/>
        </w:rPr>
        <w:t>лению. Творческое развитие логи</w:t>
      </w:r>
      <w:r w:rsidRPr="00BE29B7">
        <w:rPr>
          <w:sz w:val="22"/>
          <w:szCs w:val="22"/>
        </w:rPr>
        <w:t>ки,</w:t>
      </w:r>
      <w:r w:rsidR="00F248E0" w:rsidRPr="00BE29B7">
        <w:rPr>
          <w:sz w:val="22"/>
          <w:szCs w:val="22"/>
        </w:rPr>
        <w:t xml:space="preserve"> использование полученных знаний, умений, навыков в области тестирования и отладки программного обеспечения, </w:t>
      </w:r>
      <w:r w:rsidR="00BE29B7">
        <w:rPr>
          <w:sz w:val="22"/>
          <w:szCs w:val="22"/>
        </w:rPr>
        <w:t>выполне</w:t>
      </w:r>
      <w:r w:rsidRPr="00BE29B7">
        <w:rPr>
          <w:sz w:val="22"/>
          <w:szCs w:val="22"/>
        </w:rPr>
        <w:t>ние и защита в установленные сроки поставленных задач — всё это является залогом соответствия предъ</w:t>
      </w:r>
      <w:r w:rsidR="00BE29B7">
        <w:rPr>
          <w:sz w:val="22"/>
          <w:szCs w:val="22"/>
        </w:rPr>
        <w:t>являемым ФГОС требованиям к под</w:t>
      </w:r>
      <w:r w:rsidRPr="00BE29B7">
        <w:rPr>
          <w:sz w:val="22"/>
          <w:szCs w:val="22"/>
        </w:rPr>
        <w:t>готовке бакалавров.</w:t>
      </w:r>
    </w:p>
    <w:p w:rsidR="001F3DB0" w:rsidRPr="00BE29B7" w:rsidRDefault="001F3DB0" w:rsidP="00565401">
      <w:pPr>
        <w:pStyle w:val="D09ED0B1D18BD187D0BDD18BD0B9"/>
        <w:ind w:firstLine="709"/>
        <w:jc w:val="both"/>
        <w:rPr>
          <w:sz w:val="22"/>
          <w:szCs w:val="22"/>
        </w:rPr>
      </w:pPr>
      <w:r w:rsidRPr="00BE29B7">
        <w:rPr>
          <w:sz w:val="22"/>
          <w:szCs w:val="22"/>
        </w:rPr>
        <w:t>Указания предназначены для студентов 4-го курса бакалавриата КФ MГТУ им Н.Э. Баумана, обучающихся по направлению подготовки 09.03.04 «Программная инженерия».</w:t>
      </w:r>
    </w:p>
    <w:p w:rsidR="001F3DB0" w:rsidRPr="00BE29B7" w:rsidRDefault="001F3DB0" w:rsidP="001F3DB0">
      <w:pPr>
        <w:pStyle w:val="D09ED0B1D18BD187D0BDD18BD0B9"/>
        <w:jc w:val="both"/>
        <w:rPr>
          <w:sz w:val="22"/>
          <w:szCs w:val="22"/>
        </w:rPr>
      </w:pPr>
    </w:p>
    <w:p w:rsidR="005B041C" w:rsidRPr="00BE29B7" w:rsidRDefault="005B041C">
      <w:pPr>
        <w:rPr>
          <w:color w:val="000000"/>
          <w:sz w:val="22"/>
          <w:szCs w:val="22"/>
        </w:rPr>
      </w:pPr>
      <w:r w:rsidRPr="00BE29B7">
        <w:rPr>
          <w:sz w:val="22"/>
          <w:szCs w:val="22"/>
        </w:rPr>
        <w:br w:type="page"/>
      </w:r>
    </w:p>
    <w:p w:rsidR="005B041C" w:rsidRPr="00BE29B7" w:rsidRDefault="005B041C" w:rsidP="00BE29B7">
      <w:pPr>
        <w:pStyle w:val="ad"/>
      </w:pPr>
      <w:bookmarkStart w:id="3" w:name="_Toc468794211"/>
      <w:bookmarkStart w:id="4" w:name="_Toc37112144"/>
      <w:r w:rsidRPr="00BE29B7">
        <w:lastRenderedPageBreak/>
        <w:t>ЦЕЛЬ И ЗАДАЧИ РАБОТЫ, ТРЕБОВАНИЯ К РЕЗУЛЬТАТАМ ЕЕ ВЫПОЛНЕНИЯ</w:t>
      </w:r>
      <w:bookmarkEnd w:id="3"/>
      <w:bookmarkEnd w:id="4"/>
    </w:p>
    <w:p w:rsidR="005B041C" w:rsidRPr="00BE29B7" w:rsidRDefault="005B041C" w:rsidP="005B041C">
      <w:pPr>
        <w:ind w:firstLine="284"/>
        <w:rPr>
          <w:sz w:val="22"/>
          <w:szCs w:val="22"/>
        </w:rPr>
      </w:pPr>
    </w:p>
    <w:p w:rsidR="005B041C" w:rsidRPr="00BE29B7" w:rsidRDefault="005B041C" w:rsidP="00AD309B">
      <w:pPr>
        <w:pStyle w:val="D09ED0B1D18BD187D0BDD18BD0B92028D0B2D0B5D0B129"/>
        <w:ind w:firstLine="700"/>
        <w:jc w:val="both"/>
        <w:rPr>
          <w:sz w:val="22"/>
          <w:szCs w:val="22"/>
        </w:rPr>
      </w:pPr>
      <w:r w:rsidRPr="00BE29B7">
        <w:rPr>
          <w:sz w:val="22"/>
          <w:szCs w:val="22"/>
        </w:rPr>
        <w:t xml:space="preserve">Целью домашней работы является </w:t>
      </w:r>
      <w:r w:rsidR="00A31433" w:rsidRPr="00BE29B7">
        <w:rPr>
          <w:sz w:val="22"/>
          <w:szCs w:val="22"/>
        </w:rPr>
        <w:t>формирование у студентов практических навыков составления набора тестовых данных для модульного тестирования.</w:t>
      </w:r>
    </w:p>
    <w:p w:rsidR="00A31433" w:rsidRPr="00BE29B7" w:rsidRDefault="00A31433" w:rsidP="00A31433">
      <w:pPr>
        <w:pStyle w:val="Default"/>
        <w:rPr>
          <w:sz w:val="22"/>
          <w:szCs w:val="22"/>
        </w:rPr>
      </w:pPr>
    </w:p>
    <w:p w:rsidR="005B041C" w:rsidRPr="00BE29B7" w:rsidRDefault="005B041C" w:rsidP="00AD309B">
      <w:pPr>
        <w:pStyle w:val="D09ED0B1D18BD187D0BDD18BD0B92028D0B2D0B5D0B129"/>
        <w:ind w:firstLine="700"/>
        <w:jc w:val="both"/>
        <w:rPr>
          <w:sz w:val="22"/>
          <w:szCs w:val="22"/>
        </w:rPr>
      </w:pPr>
      <w:r w:rsidRPr="00BE29B7">
        <w:rPr>
          <w:sz w:val="22"/>
          <w:szCs w:val="22"/>
        </w:rPr>
        <w:t>Задачи:</w:t>
      </w:r>
    </w:p>
    <w:p w:rsidR="005B041C" w:rsidRPr="00BE29B7" w:rsidRDefault="00541834" w:rsidP="007924B6">
      <w:pPr>
        <w:pStyle w:val="D09ED0B1D18BD187D0BDD18BD0B9"/>
        <w:numPr>
          <w:ilvl w:val="0"/>
          <w:numId w:val="31"/>
        </w:numPr>
        <w:jc w:val="both"/>
        <w:rPr>
          <w:sz w:val="22"/>
          <w:szCs w:val="22"/>
        </w:rPr>
      </w:pPr>
      <w:r w:rsidRPr="00BE29B7">
        <w:rPr>
          <w:sz w:val="22"/>
          <w:szCs w:val="22"/>
        </w:rPr>
        <w:t>Провести обзор разработанного программного кода.</w:t>
      </w:r>
    </w:p>
    <w:p w:rsidR="005B041C" w:rsidRPr="00BE29B7" w:rsidRDefault="00770222" w:rsidP="007924B6">
      <w:pPr>
        <w:pStyle w:val="D09ED0B1D18BD187D0BDD18BD0B9"/>
        <w:numPr>
          <w:ilvl w:val="0"/>
          <w:numId w:val="31"/>
        </w:numPr>
        <w:jc w:val="both"/>
        <w:rPr>
          <w:sz w:val="22"/>
          <w:szCs w:val="22"/>
        </w:rPr>
      </w:pPr>
      <w:r w:rsidRPr="00BE29B7">
        <w:rPr>
          <w:sz w:val="22"/>
          <w:szCs w:val="22"/>
        </w:rPr>
        <w:t xml:space="preserve">Для каждого модуля построить графы и вычислить </w:t>
      </w:r>
      <w:hyperlink w:anchor="цикломатич_числа" w:history="1">
        <w:r w:rsidRPr="00E42D01">
          <w:rPr>
            <w:rStyle w:val="a6"/>
            <w:sz w:val="22"/>
            <w:szCs w:val="22"/>
          </w:rPr>
          <w:t>цикломатические числа</w:t>
        </w:r>
      </w:hyperlink>
      <w:r w:rsidRPr="00BE29B7">
        <w:rPr>
          <w:sz w:val="22"/>
          <w:szCs w:val="22"/>
        </w:rPr>
        <w:t>. Разработать тестовые случаи для каждого графа</w:t>
      </w:r>
    </w:p>
    <w:p w:rsidR="00770222" w:rsidRPr="00BE29B7" w:rsidRDefault="00770222" w:rsidP="007924B6">
      <w:pPr>
        <w:pStyle w:val="D09ED0B1D18BD187D0BDD18BD0B9"/>
        <w:numPr>
          <w:ilvl w:val="0"/>
          <w:numId w:val="31"/>
        </w:numPr>
        <w:jc w:val="both"/>
        <w:rPr>
          <w:sz w:val="22"/>
          <w:szCs w:val="22"/>
        </w:rPr>
      </w:pPr>
      <w:r w:rsidRPr="00BE29B7">
        <w:rPr>
          <w:sz w:val="22"/>
          <w:szCs w:val="22"/>
        </w:rPr>
        <w:t xml:space="preserve">Провести модульное тестирование согласно составленным тестовым случаям </w:t>
      </w:r>
    </w:p>
    <w:p w:rsidR="00770222" w:rsidRPr="00BE29B7" w:rsidRDefault="00770222" w:rsidP="00770222">
      <w:pPr>
        <w:pStyle w:val="D09ED0B1D18BD187D0BDD18BD0B9"/>
        <w:jc w:val="both"/>
        <w:rPr>
          <w:sz w:val="22"/>
          <w:szCs w:val="22"/>
        </w:rPr>
      </w:pPr>
    </w:p>
    <w:p w:rsidR="005B041C" w:rsidRPr="00BE29B7" w:rsidRDefault="005B041C" w:rsidP="00AD309B">
      <w:pPr>
        <w:pStyle w:val="D09ED0B1D18BD187D0BDD18BD0B92028D0B2D0B5D0B129"/>
        <w:ind w:firstLine="700"/>
        <w:jc w:val="both"/>
        <w:rPr>
          <w:sz w:val="22"/>
          <w:szCs w:val="22"/>
        </w:rPr>
      </w:pPr>
      <w:r w:rsidRPr="00BE29B7">
        <w:rPr>
          <w:sz w:val="22"/>
          <w:szCs w:val="22"/>
        </w:rPr>
        <w:t>Результатами работы являются:</w:t>
      </w:r>
    </w:p>
    <w:p w:rsidR="005B041C" w:rsidRPr="00BE29B7" w:rsidRDefault="00770222" w:rsidP="00AD309B">
      <w:pPr>
        <w:pStyle w:val="D09ED0B1D18BD187D0BDD18BD0B92028D0B2D0B5D0B129"/>
        <w:ind w:firstLine="700"/>
        <w:jc w:val="both"/>
        <w:rPr>
          <w:sz w:val="22"/>
          <w:szCs w:val="22"/>
        </w:rPr>
      </w:pPr>
      <w:r w:rsidRPr="00BE29B7">
        <w:rPr>
          <w:sz w:val="22"/>
          <w:szCs w:val="22"/>
        </w:rPr>
        <w:t>Сводные результаты</w:t>
      </w:r>
      <w:r w:rsidR="005B041C" w:rsidRPr="00BE29B7">
        <w:rPr>
          <w:sz w:val="22"/>
          <w:szCs w:val="22"/>
        </w:rPr>
        <w:t xml:space="preserve"> </w:t>
      </w:r>
      <w:r w:rsidRPr="00BE29B7">
        <w:rPr>
          <w:sz w:val="22"/>
          <w:szCs w:val="22"/>
        </w:rPr>
        <w:t xml:space="preserve">тестирования, подготовленные </w:t>
      </w:r>
      <w:r w:rsidR="005B041C" w:rsidRPr="00BE29B7">
        <w:rPr>
          <w:sz w:val="22"/>
          <w:szCs w:val="22"/>
        </w:rPr>
        <w:t>и оформленны</w:t>
      </w:r>
      <w:r w:rsidRPr="00BE29B7">
        <w:rPr>
          <w:sz w:val="22"/>
          <w:szCs w:val="22"/>
        </w:rPr>
        <w:t>е</w:t>
      </w:r>
      <w:r w:rsidR="005B041C" w:rsidRPr="00BE29B7">
        <w:rPr>
          <w:sz w:val="22"/>
          <w:szCs w:val="22"/>
        </w:rPr>
        <w:t xml:space="preserve"> согласно требованиям отчет</w:t>
      </w:r>
      <w:r w:rsidR="00E9428D">
        <w:rPr>
          <w:sz w:val="22"/>
          <w:szCs w:val="22"/>
        </w:rPr>
        <w:t>а</w:t>
      </w:r>
      <w:r w:rsidR="00AD309B">
        <w:rPr>
          <w:sz w:val="22"/>
          <w:szCs w:val="22"/>
        </w:rPr>
        <w:t xml:space="preserve"> о выполнении домашней работы.</w:t>
      </w:r>
    </w:p>
    <w:p w:rsidR="005B041C" w:rsidRPr="00BE29B7" w:rsidRDefault="005B041C" w:rsidP="001F3DB0">
      <w:pPr>
        <w:pStyle w:val="D09ED0B1D18BD187D0BDD18BD0B9"/>
        <w:jc w:val="both"/>
        <w:rPr>
          <w:sz w:val="22"/>
          <w:szCs w:val="22"/>
        </w:rPr>
      </w:pPr>
    </w:p>
    <w:p w:rsidR="005B041C" w:rsidRPr="00BE29B7" w:rsidRDefault="005B041C" w:rsidP="001F3DB0">
      <w:pPr>
        <w:pStyle w:val="D09ED0B1D18BD187D0BDD18BD0B9"/>
        <w:jc w:val="both"/>
        <w:rPr>
          <w:sz w:val="22"/>
          <w:szCs w:val="22"/>
        </w:rPr>
      </w:pPr>
      <w:r w:rsidRPr="00BE29B7">
        <w:rPr>
          <w:sz w:val="22"/>
          <w:szCs w:val="22"/>
        </w:rPr>
        <w:br w:type="page"/>
      </w:r>
    </w:p>
    <w:p w:rsidR="006F074F" w:rsidRPr="00BE29B7" w:rsidRDefault="005B041C" w:rsidP="00BE29B7">
      <w:pPr>
        <w:pStyle w:val="ad"/>
      </w:pPr>
      <w:bookmarkStart w:id="5" w:name="_Toc468794212"/>
      <w:bookmarkStart w:id="6" w:name="bookmark2"/>
      <w:bookmarkStart w:id="7" w:name="_Toc37112145"/>
      <w:r w:rsidRPr="00BE29B7">
        <w:lastRenderedPageBreak/>
        <w:t>КРАТКИЕ</w:t>
      </w:r>
      <w:r w:rsidR="001A2C0C" w:rsidRPr="00BE29B7">
        <w:t xml:space="preserve"> </w:t>
      </w:r>
      <w:r w:rsidRPr="00BE29B7">
        <w:t>ТЕОРЕТИЧЕСКИЕ СВЕДЕНИЯ</w:t>
      </w:r>
      <w:bookmarkEnd w:id="5"/>
      <w:bookmarkEnd w:id="6"/>
      <w:bookmarkEnd w:id="7"/>
    </w:p>
    <w:p w:rsidR="006F074F" w:rsidRPr="00BE29B7" w:rsidRDefault="006F074F" w:rsidP="006F074F">
      <w:pPr>
        <w:pStyle w:val="D09ED0B1D18BD187D0BDD18BD0B92028D0B2D0B5D0B129"/>
        <w:ind w:firstLine="700"/>
        <w:jc w:val="both"/>
        <w:rPr>
          <w:sz w:val="22"/>
          <w:szCs w:val="22"/>
        </w:rPr>
      </w:pPr>
      <w:r w:rsidRPr="00BE29B7">
        <w:rPr>
          <w:sz w:val="22"/>
          <w:szCs w:val="22"/>
        </w:rPr>
        <w:t xml:space="preserve">Тестирование программ зародилось практически одновременно с программированием. Машинное время стоило дорого, поэтому предприятия с повышенными требованиями к надежности программ (например, авиакосмическая промышленность) стали активно разрабатывать методики тестирования. </w:t>
      </w:r>
    </w:p>
    <w:p w:rsidR="006F074F" w:rsidRPr="00BE29B7" w:rsidRDefault="006F074F" w:rsidP="006F074F">
      <w:pPr>
        <w:pStyle w:val="D09ED0B1D18BD187D0BDD18BD0B92028D0B2D0B5D0B129"/>
        <w:ind w:firstLine="700"/>
        <w:jc w:val="both"/>
        <w:rPr>
          <w:sz w:val="22"/>
          <w:szCs w:val="22"/>
        </w:rPr>
      </w:pPr>
      <w:r w:rsidRPr="00BE29B7">
        <w:rPr>
          <w:sz w:val="22"/>
          <w:szCs w:val="22"/>
        </w:rPr>
        <w:t xml:space="preserve">Долгое время было принято считать, что целью тестирования является доказательство отсутствия ошибок в программе. Однако этот тезис не выдерживает критики, т.к. полный перебор всех возможных вариантов выполнения программы находится за пределами вычислительных возможностей даже для очень небольших программ. Поэтому никакое тестирование не может гарантировать отсутствия ошибок. </w:t>
      </w:r>
    </w:p>
    <w:p w:rsidR="006F074F" w:rsidRPr="00BE29B7" w:rsidRDefault="006F074F" w:rsidP="006F074F">
      <w:pPr>
        <w:pStyle w:val="D09ED0B1D18BD187D0BDD18BD0B92028D0B2D0B5D0B129"/>
        <w:jc w:val="both"/>
        <w:rPr>
          <w:sz w:val="22"/>
          <w:szCs w:val="22"/>
        </w:rPr>
      </w:pPr>
      <w:r w:rsidRPr="00BE29B7">
        <w:rPr>
          <w:sz w:val="22"/>
          <w:szCs w:val="22"/>
        </w:rPr>
        <w:t>Поэтому со временем понимание целей тестирования изменилось. Сегодня общепринятым определением тестирования считается следую</w:t>
      </w:r>
      <w:r w:rsidR="00AD309B">
        <w:rPr>
          <w:sz w:val="22"/>
          <w:szCs w:val="22"/>
        </w:rPr>
        <w:t>щее, данное Гленфордом Майерсом</w:t>
      </w:r>
      <w:r w:rsidRPr="00BE29B7">
        <w:rPr>
          <w:sz w:val="22"/>
          <w:szCs w:val="22"/>
        </w:rPr>
        <w:t>: "</w:t>
      </w:r>
      <w:r w:rsidRPr="00BE29B7">
        <w:rPr>
          <w:i/>
          <w:iCs/>
          <w:sz w:val="22"/>
          <w:szCs w:val="22"/>
        </w:rPr>
        <w:t xml:space="preserve">Тестирование </w:t>
      </w:r>
      <w:r w:rsidRPr="00BE29B7">
        <w:rPr>
          <w:sz w:val="22"/>
          <w:szCs w:val="22"/>
        </w:rPr>
        <w:t xml:space="preserve">– это процесс выполнения программ с целью обнаружения ошибок". </w:t>
      </w:r>
    </w:p>
    <w:p w:rsidR="006F074F" w:rsidRPr="00BE29B7" w:rsidRDefault="006F074F" w:rsidP="006F074F">
      <w:pPr>
        <w:pStyle w:val="D09ED0B1D18BD187D0BDD18BD0B92028D0B2D0B5D0B129"/>
        <w:ind w:firstLine="700"/>
        <w:jc w:val="both"/>
        <w:rPr>
          <w:sz w:val="22"/>
          <w:szCs w:val="22"/>
        </w:rPr>
      </w:pPr>
      <w:r w:rsidRPr="00BE29B7">
        <w:rPr>
          <w:sz w:val="22"/>
          <w:szCs w:val="22"/>
        </w:rPr>
        <w:t xml:space="preserve">До начала 80-х годов процесс тестирования программного обеспечения (ПО) был разделен с процессом разработки: вначале программисты реализовывали заданную функциональность, а затем тестировщики приступали к проверке качества созданных программ. Однако такой подход создает множество проблем. Например, разработка программ может оказаться достаточно длительной (скажем, несколько месяцев) – чем в это время должны заниматься тестировщики? </w:t>
      </w:r>
    </w:p>
    <w:p w:rsidR="006F074F" w:rsidRPr="00BE29B7" w:rsidRDefault="006F074F" w:rsidP="006F074F">
      <w:pPr>
        <w:pStyle w:val="D09ED0B1D18BD187D0BDD18BD0B92028D0B2D0B5D0B129"/>
        <w:ind w:firstLine="700"/>
        <w:jc w:val="both"/>
        <w:rPr>
          <w:sz w:val="22"/>
          <w:szCs w:val="22"/>
        </w:rPr>
      </w:pPr>
      <w:r w:rsidRPr="00BE29B7">
        <w:rPr>
          <w:sz w:val="22"/>
          <w:szCs w:val="22"/>
        </w:rPr>
        <w:t xml:space="preserve">Другая, более серьезная проблема заключается в плохой предсказуемости результатов такого процесса разработки. Ключевой вопрос таков: сколько времени потребуется на завершение продукта, в котором существует 500 известных ошибок? На самом деле, предугадать это совершенно невозможно, так как разные ошибки будут требовать разного времени на исправление, а исправление известных ошибок будет неизбежно связано с внесением новых. Существует следующая мрачная статистика: даже однострочное изменение в программе с вероятностью 55 % либо не исправляет старую ошибку, либо вносит новую. Если же учитывать изменения любого объема, то в среднем менее 20 % изменений корректны с первого раза. </w:t>
      </w:r>
    </w:p>
    <w:p w:rsidR="006F074F" w:rsidRPr="00BE29B7" w:rsidRDefault="006F074F" w:rsidP="006F074F">
      <w:pPr>
        <w:pStyle w:val="D09ED0B1D18BD187D0BDD18BD0B92028D0B2D0B5D0B129"/>
        <w:ind w:firstLine="700"/>
        <w:jc w:val="both"/>
        <w:rPr>
          <w:sz w:val="22"/>
          <w:szCs w:val="22"/>
        </w:rPr>
      </w:pPr>
      <w:r w:rsidRPr="00BE29B7">
        <w:rPr>
          <w:sz w:val="22"/>
          <w:szCs w:val="22"/>
        </w:rPr>
        <w:t xml:space="preserve">В связи с этим в 90-х годах </w:t>
      </w:r>
      <w:r w:rsidR="00390125" w:rsidRPr="00BE29B7">
        <w:rPr>
          <w:sz w:val="22"/>
          <w:szCs w:val="22"/>
        </w:rPr>
        <w:t xml:space="preserve">ХХ века </w:t>
      </w:r>
      <w:r w:rsidRPr="00BE29B7">
        <w:rPr>
          <w:sz w:val="22"/>
          <w:szCs w:val="22"/>
        </w:rPr>
        <w:t xml:space="preserve">появилась другая методика разработки, которую вслед за Microsoft'ом называют </w:t>
      </w:r>
      <w:r w:rsidRPr="00BE29B7">
        <w:rPr>
          <w:i/>
          <w:iCs/>
          <w:sz w:val="22"/>
          <w:szCs w:val="22"/>
        </w:rPr>
        <w:t>zero-</w:t>
      </w:r>
      <w:r w:rsidRPr="00BE29B7">
        <w:rPr>
          <w:i/>
          <w:iCs/>
          <w:sz w:val="22"/>
          <w:szCs w:val="22"/>
        </w:rPr>
        <w:lastRenderedPageBreak/>
        <w:t>defect mindset</w:t>
      </w:r>
      <w:r w:rsidRPr="00BE29B7">
        <w:rPr>
          <w:sz w:val="22"/>
          <w:szCs w:val="22"/>
        </w:rPr>
        <w:t xml:space="preserve">. Основная идея этой методики заключается в том, что качество программ проверяется не </w:t>
      </w:r>
      <w:r w:rsidRPr="00BE29B7">
        <w:rPr>
          <w:i/>
          <w:iCs/>
          <w:sz w:val="22"/>
          <w:szCs w:val="22"/>
        </w:rPr>
        <w:t>post factum</w:t>
      </w:r>
      <w:r w:rsidRPr="00BE29B7">
        <w:rPr>
          <w:sz w:val="22"/>
          <w:szCs w:val="22"/>
        </w:rPr>
        <w:t xml:space="preserve">, а постоянно в процессе разработки. Например, программист не может перейти к разработке новой функциональности, если существуют известные ошибки высокого приоритета в частях, разработанных им ранее. </w:t>
      </w:r>
    </w:p>
    <w:p w:rsidR="006F074F" w:rsidRDefault="006F074F" w:rsidP="00D202F6">
      <w:pPr>
        <w:pStyle w:val="D09ED0B1D18BD187D0BDD18BD0B92028D0B2D0B5D0B129"/>
        <w:ind w:firstLine="700"/>
        <w:jc w:val="both"/>
        <w:rPr>
          <w:sz w:val="22"/>
          <w:szCs w:val="22"/>
        </w:rPr>
      </w:pPr>
      <w:r w:rsidRPr="00BE29B7">
        <w:rPr>
          <w:sz w:val="22"/>
          <w:szCs w:val="22"/>
        </w:rPr>
        <w:t xml:space="preserve">При такой постановке вопроса тестирование становится центральной частью любого процесса разработки программ. С другой стороны, </w:t>
      </w:r>
      <w:r w:rsidRPr="00D202F6">
        <w:rPr>
          <w:sz w:val="22"/>
          <w:szCs w:val="22"/>
        </w:rPr>
        <w:t xml:space="preserve">zero-defect mindset </w:t>
      </w:r>
      <w:r w:rsidRPr="00BE29B7">
        <w:rPr>
          <w:sz w:val="22"/>
          <w:szCs w:val="22"/>
        </w:rPr>
        <w:t xml:space="preserve">предъявляет существенно более высокие требования к квалификации инженера тестирования: теперь в сферу его ответственности попадает не только функциональное тестирование, но и организация процесса разработки (процесс ежедневной сборки, участие в инспекциях, сквозных просмотрах и обычное чтение исходных текстов тестируемых программ). Поэтому идеальной кандидатурой на позицию тестировщика становится наиболее опытный программист в команде. Такой специалист мог бы не просто существенно улучшить качество создаваемого продукта, но и передать свой опыт младшим товарищам. </w:t>
      </w:r>
    </w:p>
    <w:p w:rsidR="00E9428D" w:rsidRPr="00E9428D" w:rsidRDefault="00E9428D" w:rsidP="00E9428D">
      <w:pPr>
        <w:pStyle w:val="Default"/>
      </w:pPr>
    </w:p>
    <w:p w:rsidR="006F074F" w:rsidRPr="00BE29B7" w:rsidRDefault="00D202F6" w:rsidP="00BE29B7">
      <w:pPr>
        <w:pStyle w:val="ad"/>
      </w:pPr>
      <w:bookmarkStart w:id="8" w:name="_Toc37112146"/>
      <w:r w:rsidRPr="00BE29B7">
        <w:t>РАЗЛИЧНЫЕ ПОДХОДЫ К ТЕСТИРОВАНИЮ (ЧЕРНЫЙ ЯЩИК, БЕЛЫЙ ЯЩИК)</w:t>
      </w:r>
      <w:bookmarkEnd w:id="8"/>
      <w:r w:rsidRPr="00BE29B7">
        <w:t xml:space="preserve"> </w:t>
      </w:r>
    </w:p>
    <w:p w:rsidR="00D202F6" w:rsidRDefault="00D202F6" w:rsidP="006F074F">
      <w:pPr>
        <w:pStyle w:val="D09ED0B1D18BD187D0BDD18BD0B92028D0B2D0B5D0B129"/>
        <w:ind w:firstLine="700"/>
        <w:jc w:val="both"/>
        <w:rPr>
          <w:sz w:val="22"/>
          <w:szCs w:val="22"/>
        </w:rPr>
      </w:pPr>
    </w:p>
    <w:p w:rsidR="006F074F" w:rsidRPr="00BE29B7" w:rsidRDefault="006F074F" w:rsidP="006F074F">
      <w:pPr>
        <w:pStyle w:val="D09ED0B1D18BD187D0BDD18BD0B92028D0B2D0B5D0B129"/>
        <w:ind w:firstLine="700"/>
        <w:jc w:val="both"/>
        <w:rPr>
          <w:sz w:val="22"/>
          <w:szCs w:val="22"/>
        </w:rPr>
      </w:pPr>
      <w:r w:rsidRPr="00BE29B7">
        <w:rPr>
          <w:sz w:val="22"/>
          <w:szCs w:val="22"/>
        </w:rPr>
        <w:t xml:space="preserve">Долгое время основным способом тестирования было тестирование </w:t>
      </w:r>
      <w:r w:rsidR="00AD309B">
        <w:rPr>
          <w:i/>
          <w:iCs/>
          <w:sz w:val="22"/>
          <w:szCs w:val="22"/>
        </w:rPr>
        <w:t>методом «черного ящика»</w:t>
      </w:r>
      <w:r w:rsidRPr="00BE29B7">
        <w:rPr>
          <w:i/>
          <w:iCs/>
          <w:sz w:val="22"/>
          <w:szCs w:val="22"/>
        </w:rPr>
        <w:t xml:space="preserve"> </w:t>
      </w:r>
      <w:r w:rsidRPr="00BE29B7">
        <w:rPr>
          <w:sz w:val="22"/>
          <w:szCs w:val="22"/>
        </w:rPr>
        <w:t xml:space="preserve">– программе подавались некоторые данные на вход и проверялись результаты в надежде найти несоответствия. При этом, как именно работает программа, считается несущественным. Следует отметить, что даже при таком подходе необходимо иметь спецификацию программы для того, чтобы было с чем сравнивать результаты. </w:t>
      </w:r>
    </w:p>
    <w:p w:rsidR="006F074F" w:rsidRPr="00BE29B7" w:rsidRDefault="006F074F" w:rsidP="006F074F">
      <w:pPr>
        <w:pStyle w:val="D09ED0B1D18BD187D0BDD18BD0B92028D0B2D0B5D0B129"/>
        <w:ind w:firstLine="700"/>
        <w:jc w:val="both"/>
        <w:rPr>
          <w:sz w:val="22"/>
          <w:szCs w:val="22"/>
        </w:rPr>
      </w:pPr>
      <w:r w:rsidRPr="00BE29B7">
        <w:rPr>
          <w:sz w:val="22"/>
          <w:szCs w:val="22"/>
        </w:rPr>
        <w:t xml:space="preserve">Этот подход до сих пор является самым распространенным в повседневной практике, но у него есть целый ряд недостатков. Во-первых, таким способом невозможно найти взаимоуничтожающихся ошибок, во-вторых, некоторые ошибки возникают достаточно редко (ошибки работы с памятью) и потому их трудно найти и воспроизвести и т.д. </w:t>
      </w:r>
    </w:p>
    <w:p w:rsidR="006F074F" w:rsidRPr="00BE29B7" w:rsidRDefault="006F074F" w:rsidP="006F074F">
      <w:pPr>
        <w:pStyle w:val="D09ED0B1D18BD187D0BDD18BD0B92028D0B2D0B5D0B129"/>
        <w:ind w:firstLine="700"/>
        <w:jc w:val="both"/>
        <w:rPr>
          <w:sz w:val="22"/>
          <w:szCs w:val="22"/>
        </w:rPr>
      </w:pPr>
      <w:r w:rsidRPr="00BE29B7">
        <w:rPr>
          <w:sz w:val="22"/>
          <w:szCs w:val="22"/>
        </w:rPr>
        <w:t xml:space="preserve">В связи с этим появились методы тестирования, которые изучают не только внешнее поведение программы, но и ее внутреннее устройство (исходные тексты). Такие методики обобщенно называют </w:t>
      </w:r>
      <w:r w:rsidR="00AD309B">
        <w:rPr>
          <w:i/>
          <w:iCs/>
          <w:sz w:val="22"/>
          <w:szCs w:val="22"/>
        </w:rPr>
        <w:t>тестированием «</w:t>
      </w:r>
      <w:r w:rsidRPr="00BE29B7">
        <w:rPr>
          <w:i/>
          <w:iCs/>
          <w:sz w:val="22"/>
          <w:szCs w:val="22"/>
        </w:rPr>
        <w:t>белого ящика</w:t>
      </w:r>
      <w:r w:rsidR="00AD309B">
        <w:rPr>
          <w:i/>
          <w:iCs/>
          <w:sz w:val="22"/>
          <w:szCs w:val="22"/>
        </w:rPr>
        <w:t>»</w:t>
      </w:r>
      <w:r w:rsidRPr="00BE29B7">
        <w:rPr>
          <w:sz w:val="22"/>
          <w:szCs w:val="22"/>
        </w:rPr>
        <w:t xml:space="preserve">. К ним относятся: обзоры кода, инспекции, аудит, критический анализ и т.д. Основной трудностью </w:t>
      </w:r>
      <w:r w:rsidRPr="00BE29B7">
        <w:rPr>
          <w:sz w:val="22"/>
          <w:szCs w:val="22"/>
        </w:rPr>
        <w:lastRenderedPageBreak/>
        <w:t xml:space="preserve">подобных методов является сложность отслеживания вычислений времени выполнения. </w:t>
      </w:r>
    </w:p>
    <w:p w:rsidR="006F074F" w:rsidRPr="00BE29B7" w:rsidRDefault="006F074F" w:rsidP="006F074F">
      <w:pPr>
        <w:pStyle w:val="D09ED0B1D18BD187D0BDD18BD0B92028D0B2D0B5D0B129"/>
        <w:ind w:firstLine="700"/>
        <w:jc w:val="both"/>
        <w:rPr>
          <w:sz w:val="22"/>
          <w:szCs w:val="22"/>
        </w:rPr>
      </w:pPr>
      <w:r w:rsidRPr="00BE29B7">
        <w:rPr>
          <w:sz w:val="22"/>
          <w:szCs w:val="22"/>
        </w:rPr>
        <w:t>Внимательное изучение этих методов тестирования показывает, что они дополняют друг друга, то есть различные методы находят разные ошибки. Поэтому наиболее эффективные процессы разработки ПО использую</w:t>
      </w:r>
      <w:r w:rsidR="00AD309B">
        <w:rPr>
          <w:sz w:val="22"/>
          <w:szCs w:val="22"/>
        </w:rPr>
        <w:t>т некоторую комбинацию методик «черного ящика» и «белого ящика»</w:t>
      </w:r>
      <w:r w:rsidRPr="00BE29B7">
        <w:rPr>
          <w:sz w:val="22"/>
          <w:szCs w:val="22"/>
        </w:rPr>
        <w:t xml:space="preserve">. </w:t>
      </w:r>
    </w:p>
    <w:p w:rsidR="006F074F" w:rsidRPr="00BE29B7" w:rsidRDefault="00D202F6" w:rsidP="006F074F">
      <w:pPr>
        <w:pStyle w:val="D09ED0B1D18BD187D0BDD18BD0B92028D0B2D0B5D0B129"/>
        <w:ind w:firstLine="700"/>
        <w:jc w:val="both"/>
        <w:rPr>
          <w:sz w:val="22"/>
          <w:szCs w:val="22"/>
        </w:rPr>
      </w:pPr>
      <w:r>
        <w:rPr>
          <w:sz w:val="22"/>
          <w:szCs w:val="22"/>
        </w:rPr>
        <w:t>В таблице 1</w:t>
      </w:r>
      <w:r w:rsidR="006F074F" w:rsidRPr="00BE29B7">
        <w:rPr>
          <w:sz w:val="22"/>
          <w:szCs w:val="22"/>
        </w:rPr>
        <w:t xml:space="preserve"> приводятся показатели минимальной, средней и максимальной эффективности различных методов тестирования: </w:t>
      </w:r>
    </w:p>
    <w:p w:rsidR="006F074F" w:rsidRPr="00BE29B7" w:rsidRDefault="00D202F6" w:rsidP="006F074F">
      <w:pPr>
        <w:pStyle w:val="Default"/>
        <w:pageBreakBefore/>
        <w:spacing w:before="120"/>
        <w:ind w:firstLine="700"/>
        <w:jc w:val="right"/>
        <w:rPr>
          <w:color w:val="auto"/>
          <w:sz w:val="22"/>
          <w:szCs w:val="22"/>
        </w:rPr>
      </w:pPr>
      <w:r>
        <w:rPr>
          <w:color w:val="auto"/>
          <w:sz w:val="22"/>
          <w:szCs w:val="22"/>
        </w:rPr>
        <w:lastRenderedPageBreak/>
        <w:t>Таблица 1.</w:t>
      </w:r>
    </w:p>
    <w:tbl>
      <w:tblPr>
        <w:tblW w:w="6804" w:type="dxa"/>
        <w:tblInd w:w="180" w:type="dxa"/>
        <w:tblBorders>
          <w:top w:val="single" w:sz="8" w:space="0" w:color="auto"/>
          <w:left w:val="single" w:sz="8" w:space="0" w:color="auto"/>
          <w:bottom w:val="single" w:sz="8" w:space="0" w:color="auto"/>
          <w:right w:val="single" w:sz="8" w:space="0" w:color="auto"/>
        </w:tblBorders>
        <w:tblLayout w:type="fixed"/>
        <w:tblLook w:val="0000" w:firstRow="0" w:lastRow="0" w:firstColumn="0" w:lastColumn="0" w:noHBand="0" w:noVBand="0"/>
      </w:tblPr>
      <w:tblGrid>
        <w:gridCol w:w="2338"/>
        <w:gridCol w:w="1276"/>
        <w:gridCol w:w="1559"/>
        <w:gridCol w:w="1631"/>
      </w:tblGrid>
      <w:tr w:rsidR="006F074F" w:rsidRPr="00BE29B7" w:rsidTr="00D202F6">
        <w:trPr>
          <w:trHeight w:val="309"/>
        </w:trPr>
        <w:tc>
          <w:tcPr>
            <w:tcW w:w="2338" w:type="dxa"/>
            <w:tcBorders>
              <w:top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sz w:val="22"/>
                <w:szCs w:val="22"/>
              </w:rPr>
              <w:t xml:space="preserve">Показатели эффективности различных методов тестирования </w:t>
            </w:r>
            <w:r w:rsidRPr="00BE29B7">
              <w:rPr>
                <w:color w:val="000000"/>
                <w:sz w:val="22"/>
                <w:szCs w:val="22"/>
              </w:rPr>
              <w:t xml:space="preserve">Название методики </w:t>
            </w:r>
          </w:p>
        </w:tc>
        <w:tc>
          <w:tcPr>
            <w:tcW w:w="1276"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Минимальная эффективность</w:t>
            </w:r>
          </w:p>
        </w:tc>
        <w:tc>
          <w:tcPr>
            <w:tcW w:w="1559"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Средняя эффективность </w:t>
            </w:r>
          </w:p>
        </w:tc>
        <w:tc>
          <w:tcPr>
            <w:tcW w:w="1631" w:type="dxa"/>
            <w:tcBorders>
              <w:top w:val="single" w:sz="8" w:space="0" w:color="auto"/>
              <w:left w:val="single" w:sz="8" w:space="0" w:color="auto"/>
              <w:bottom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Максимальная эффективность</w:t>
            </w:r>
          </w:p>
        </w:tc>
      </w:tr>
      <w:tr w:rsidR="006F074F" w:rsidRPr="00BE29B7" w:rsidTr="00D202F6">
        <w:trPr>
          <w:trHeight w:val="309"/>
        </w:trPr>
        <w:tc>
          <w:tcPr>
            <w:tcW w:w="2338" w:type="dxa"/>
            <w:tcBorders>
              <w:top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Персональные просмотры проектных документов </w:t>
            </w:r>
          </w:p>
        </w:tc>
        <w:tc>
          <w:tcPr>
            <w:tcW w:w="1276"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15 % </w:t>
            </w:r>
          </w:p>
        </w:tc>
        <w:tc>
          <w:tcPr>
            <w:tcW w:w="1559"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35 % </w:t>
            </w:r>
          </w:p>
        </w:tc>
        <w:tc>
          <w:tcPr>
            <w:tcW w:w="1631" w:type="dxa"/>
            <w:tcBorders>
              <w:top w:val="single" w:sz="8" w:space="0" w:color="auto"/>
              <w:left w:val="single" w:sz="8" w:space="0" w:color="auto"/>
              <w:bottom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70 % </w:t>
            </w:r>
          </w:p>
        </w:tc>
      </w:tr>
      <w:tr w:rsidR="006F074F" w:rsidRPr="00BE29B7" w:rsidTr="00D202F6">
        <w:trPr>
          <w:trHeight w:val="157"/>
        </w:trPr>
        <w:tc>
          <w:tcPr>
            <w:tcW w:w="2338" w:type="dxa"/>
            <w:tcBorders>
              <w:top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Неформальные групповые просмотры </w:t>
            </w:r>
          </w:p>
        </w:tc>
        <w:tc>
          <w:tcPr>
            <w:tcW w:w="1276"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30 % </w:t>
            </w:r>
          </w:p>
        </w:tc>
        <w:tc>
          <w:tcPr>
            <w:tcW w:w="1559"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40 % </w:t>
            </w:r>
          </w:p>
        </w:tc>
        <w:tc>
          <w:tcPr>
            <w:tcW w:w="1631" w:type="dxa"/>
            <w:tcBorders>
              <w:top w:val="single" w:sz="8" w:space="0" w:color="auto"/>
              <w:left w:val="single" w:sz="8" w:space="0" w:color="auto"/>
              <w:bottom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60 % </w:t>
            </w:r>
          </w:p>
        </w:tc>
      </w:tr>
      <w:tr w:rsidR="006F074F" w:rsidRPr="00BE29B7" w:rsidTr="00D202F6">
        <w:trPr>
          <w:trHeight w:val="309"/>
        </w:trPr>
        <w:tc>
          <w:tcPr>
            <w:tcW w:w="2338" w:type="dxa"/>
            <w:tcBorders>
              <w:top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Формальные просмотры проектных документов </w:t>
            </w:r>
          </w:p>
        </w:tc>
        <w:tc>
          <w:tcPr>
            <w:tcW w:w="1276"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35 % </w:t>
            </w:r>
          </w:p>
        </w:tc>
        <w:tc>
          <w:tcPr>
            <w:tcW w:w="1559"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55 % </w:t>
            </w:r>
          </w:p>
        </w:tc>
        <w:tc>
          <w:tcPr>
            <w:tcW w:w="1631" w:type="dxa"/>
            <w:tcBorders>
              <w:top w:val="single" w:sz="8" w:space="0" w:color="auto"/>
              <w:left w:val="single" w:sz="8" w:space="0" w:color="auto"/>
              <w:bottom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75 % </w:t>
            </w:r>
          </w:p>
        </w:tc>
      </w:tr>
      <w:tr w:rsidR="006F074F" w:rsidRPr="00BE29B7" w:rsidTr="00D202F6">
        <w:trPr>
          <w:trHeight w:val="157"/>
        </w:trPr>
        <w:tc>
          <w:tcPr>
            <w:tcW w:w="2338" w:type="dxa"/>
            <w:tcBorders>
              <w:top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Формальные инспекции кода </w:t>
            </w:r>
          </w:p>
        </w:tc>
        <w:tc>
          <w:tcPr>
            <w:tcW w:w="1276"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30 % </w:t>
            </w:r>
          </w:p>
        </w:tc>
        <w:tc>
          <w:tcPr>
            <w:tcW w:w="1559"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60 % </w:t>
            </w:r>
          </w:p>
        </w:tc>
        <w:tc>
          <w:tcPr>
            <w:tcW w:w="1631" w:type="dxa"/>
            <w:tcBorders>
              <w:top w:val="single" w:sz="8" w:space="0" w:color="auto"/>
              <w:left w:val="single" w:sz="8" w:space="0" w:color="auto"/>
              <w:bottom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70 % </w:t>
            </w:r>
          </w:p>
        </w:tc>
      </w:tr>
      <w:tr w:rsidR="006F074F" w:rsidRPr="00BE29B7" w:rsidTr="00D202F6">
        <w:trPr>
          <w:trHeight w:val="157"/>
        </w:trPr>
        <w:tc>
          <w:tcPr>
            <w:tcW w:w="2338" w:type="dxa"/>
            <w:tcBorders>
              <w:top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Моделирование и прототипирование </w:t>
            </w:r>
          </w:p>
        </w:tc>
        <w:tc>
          <w:tcPr>
            <w:tcW w:w="1276"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35 % </w:t>
            </w:r>
          </w:p>
        </w:tc>
        <w:tc>
          <w:tcPr>
            <w:tcW w:w="1559"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65 % </w:t>
            </w:r>
          </w:p>
        </w:tc>
        <w:tc>
          <w:tcPr>
            <w:tcW w:w="1631" w:type="dxa"/>
            <w:tcBorders>
              <w:top w:val="single" w:sz="8" w:space="0" w:color="auto"/>
              <w:left w:val="single" w:sz="8" w:space="0" w:color="auto"/>
              <w:bottom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80 % </w:t>
            </w:r>
          </w:p>
        </w:tc>
      </w:tr>
      <w:tr w:rsidR="006F074F" w:rsidRPr="00BE29B7" w:rsidTr="00D202F6">
        <w:trPr>
          <w:trHeight w:val="157"/>
        </w:trPr>
        <w:tc>
          <w:tcPr>
            <w:tcW w:w="2338" w:type="dxa"/>
            <w:tcBorders>
              <w:top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Проверка за партой </w:t>
            </w:r>
          </w:p>
        </w:tc>
        <w:tc>
          <w:tcPr>
            <w:tcW w:w="1276"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20 % </w:t>
            </w:r>
          </w:p>
        </w:tc>
        <w:tc>
          <w:tcPr>
            <w:tcW w:w="1559"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40 % </w:t>
            </w:r>
          </w:p>
        </w:tc>
        <w:tc>
          <w:tcPr>
            <w:tcW w:w="1631" w:type="dxa"/>
            <w:tcBorders>
              <w:top w:val="single" w:sz="8" w:space="0" w:color="auto"/>
              <w:left w:val="single" w:sz="8" w:space="0" w:color="auto"/>
              <w:bottom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60 % </w:t>
            </w:r>
          </w:p>
        </w:tc>
      </w:tr>
      <w:tr w:rsidR="006F074F" w:rsidRPr="00BE29B7" w:rsidTr="00D202F6">
        <w:trPr>
          <w:trHeight w:val="157"/>
        </w:trPr>
        <w:tc>
          <w:tcPr>
            <w:tcW w:w="2338" w:type="dxa"/>
            <w:tcBorders>
              <w:top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Тестирование модулей </w:t>
            </w:r>
          </w:p>
        </w:tc>
        <w:tc>
          <w:tcPr>
            <w:tcW w:w="1276"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10 % </w:t>
            </w:r>
          </w:p>
        </w:tc>
        <w:tc>
          <w:tcPr>
            <w:tcW w:w="1559"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25 % </w:t>
            </w:r>
          </w:p>
        </w:tc>
        <w:tc>
          <w:tcPr>
            <w:tcW w:w="1631" w:type="dxa"/>
            <w:tcBorders>
              <w:top w:val="single" w:sz="8" w:space="0" w:color="auto"/>
              <w:left w:val="single" w:sz="8" w:space="0" w:color="auto"/>
              <w:bottom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50 % </w:t>
            </w:r>
          </w:p>
        </w:tc>
      </w:tr>
      <w:tr w:rsidR="006F074F" w:rsidRPr="00BE29B7" w:rsidTr="00D202F6">
        <w:trPr>
          <w:trHeight w:val="157"/>
        </w:trPr>
        <w:tc>
          <w:tcPr>
            <w:tcW w:w="2338" w:type="dxa"/>
            <w:tcBorders>
              <w:top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Функциональное тестирование </w:t>
            </w:r>
          </w:p>
        </w:tc>
        <w:tc>
          <w:tcPr>
            <w:tcW w:w="1276"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20 % </w:t>
            </w:r>
          </w:p>
        </w:tc>
        <w:tc>
          <w:tcPr>
            <w:tcW w:w="1559"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35 % </w:t>
            </w:r>
          </w:p>
        </w:tc>
        <w:tc>
          <w:tcPr>
            <w:tcW w:w="1631" w:type="dxa"/>
            <w:tcBorders>
              <w:top w:val="single" w:sz="8" w:space="0" w:color="auto"/>
              <w:left w:val="single" w:sz="8" w:space="0" w:color="auto"/>
              <w:bottom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55 % </w:t>
            </w:r>
          </w:p>
        </w:tc>
      </w:tr>
      <w:tr w:rsidR="006F074F" w:rsidRPr="00BE29B7" w:rsidTr="00D202F6">
        <w:trPr>
          <w:trHeight w:val="157"/>
        </w:trPr>
        <w:tc>
          <w:tcPr>
            <w:tcW w:w="2338" w:type="dxa"/>
            <w:tcBorders>
              <w:top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Комплексное тестирование </w:t>
            </w:r>
          </w:p>
        </w:tc>
        <w:tc>
          <w:tcPr>
            <w:tcW w:w="1276"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25 % </w:t>
            </w:r>
          </w:p>
        </w:tc>
        <w:tc>
          <w:tcPr>
            <w:tcW w:w="1559"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45 % </w:t>
            </w:r>
          </w:p>
        </w:tc>
        <w:tc>
          <w:tcPr>
            <w:tcW w:w="1631" w:type="dxa"/>
            <w:tcBorders>
              <w:top w:val="single" w:sz="8" w:space="0" w:color="auto"/>
              <w:left w:val="single" w:sz="8" w:space="0" w:color="auto"/>
              <w:bottom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60 % </w:t>
            </w:r>
          </w:p>
        </w:tc>
      </w:tr>
      <w:tr w:rsidR="006F074F" w:rsidRPr="00BE29B7" w:rsidTr="00D202F6">
        <w:trPr>
          <w:trHeight w:val="157"/>
        </w:trPr>
        <w:tc>
          <w:tcPr>
            <w:tcW w:w="2338" w:type="dxa"/>
            <w:tcBorders>
              <w:top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Тестирование в реальных условиях </w:t>
            </w:r>
          </w:p>
        </w:tc>
        <w:tc>
          <w:tcPr>
            <w:tcW w:w="1276"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35 % </w:t>
            </w:r>
          </w:p>
        </w:tc>
        <w:tc>
          <w:tcPr>
            <w:tcW w:w="1559"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50 % </w:t>
            </w:r>
          </w:p>
        </w:tc>
        <w:tc>
          <w:tcPr>
            <w:tcW w:w="1631" w:type="dxa"/>
            <w:tcBorders>
              <w:top w:val="single" w:sz="8" w:space="0" w:color="auto"/>
              <w:left w:val="single" w:sz="8" w:space="0" w:color="auto"/>
              <w:bottom w:val="single" w:sz="8" w:space="0" w:color="auto"/>
            </w:tcBorders>
          </w:tcPr>
          <w:p w:rsidR="006F074F" w:rsidRPr="00BE29B7" w:rsidRDefault="006F074F">
            <w:pPr>
              <w:pStyle w:val="D09ED0B1D18BD187D0BDD18BD0B9"/>
              <w:jc w:val="center"/>
              <w:rPr>
                <w:color w:val="000000"/>
                <w:sz w:val="22"/>
                <w:szCs w:val="22"/>
              </w:rPr>
            </w:pPr>
            <w:r w:rsidRPr="00BE29B7">
              <w:rPr>
                <w:color w:val="000000"/>
                <w:sz w:val="22"/>
                <w:szCs w:val="22"/>
              </w:rPr>
              <w:t xml:space="preserve">65 % </w:t>
            </w:r>
          </w:p>
        </w:tc>
      </w:tr>
      <w:tr w:rsidR="006F074F" w:rsidRPr="00BE29B7" w:rsidTr="00D202F6">
        <w:trPr>
          <w:trHeight w:val="311"/>
        </w:trPr>
        <w:tc>
          <w:tcPr>
            <w:tcW w:w="2338" w:type="dxa"/>
            <w:tcBorders>
              <w:top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b/>
                <w:bCs/>
                <w:color w:val="000000"/>
                <w:sz w:val="22"/>
                <w:szCs w:val="22"/>
              </w:rPr>
              <w:t xml:space="preserve">Применение всех перечисленных методик тестирования </w:t>
            </w:r>
          </w:p>
        </w:tc>
        <w:tc>
          <w:tcPr>
            <w:tcW w:w="1276"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b/>
                <w:bCs/>
                <w:color w:val="000000"/>
                <w:sz w:val="22"/>
                <w:szCs w:val="22"/>
              </w:rPr>
              <w:t xml:space="preserve">93 % </w:t>
            </w:r>
          </w:p>
        </w:tc>
        <w:tc>
          <w:tcPr>
            <w:tcW w:w="1559" w:type="dxa"/>
            <w:tcBorders>
              <w:top w:val="single" w:sz="8" w:space="0" w:color="auto"/>
              <w:left w:val="single" w:sz="8" w:space="0" w:color="auto"/>
              <w:bottom w:val="single" w:sz="8" w:space="0" w:color="auto"/>
              <w:right w:val="single" w:sz="8" w:space="0" w:color="auto"/>
            </w:tcBorders>
          </w:tcPr>
          <w:p w:rsidR="006F074F" w:rsidRPr="00BE29B7" w:rsidRDefault="006F074F">
            <w:pPr>
              <w:pStyle w:val="D09ED0B1D18BD187D0BDD18BD0B9"/>
              <w:jc w:val="center"/>
              <w:rPr>
                <w:color w:val="000000"/>
                <w:sz w:val="22"/>
                <w:szCs w:val="22"/>
              </w:rPr>
            </w:pPr>
            <w:r w:rsidRPr="00BE29B7">
              <w:rPr>
                <w:b/>
                <w:bCs/>
                <w:color w:val="000000"/>
                <w:sz w:val="22"/>
                <w:szCs w:val="22"/>
              </w:rPr>
              <w:t xml:space="preserve">99 % </w:t>
            </w:r>
          </w:p>
        </w:tc>
        <w:tc>
          <w:tcPr>
            <w:tcW w:w="1631" w:type="dxa"/>
            <w:tcBorders>
              <w:top w:val="single" w:sz="8" w:space="0" w:color="auto"/>
              <w:left w:val="single" w:sz="8" w:space="0" w:color="auto"/>
              <w:bottom w:val="single" w:sz="8" w:space="0" w:color="auto"/>
            </w:tcBorders>
          </w:tcPr>
          <w:p w:rsidR="006F074F" w:rsidRPr="00BE29B7" w:rsidRDefault="006F074F">
            <w:pPr>
              <w:pStyle w:val="D09ED0B1D18BD187D0BDD18BD0B9"/>
              <w:jc w:val="center"/>
              <w:rPr>
                <w:color w:val="000000"/>
                <w:sz w:val="22"/>
                <w:szCs w:val="22"/>
              </w:rPr>
            </w:pPr>
            <w:r w:rsidRPr="00BE29B7">
              <w:rPr>
                <w:b/>
                <w:bCs/>
                <w:color w:val="000000"/>
                <w:sz w:val="22"/>
                <w:szCs w:val="22"/>
              </w:rPr>
              <w:t xml:space="preserve">99 % </w:t>
            </w:r>
          </w:p>
        </w:tc>
      </w:tr>
    </w:tbl>
    <w:p w:rsidR="00C95C82" w:rsidRPr="00BE29B7" w:rsidRDefault="00C95C82" w:rsidP="006F074F">
      <w:pPr>
        <w:rPr>
          <w:sz w:val="22"/>
          <w:szCs w:val="22"/>
        </w:rPr>
      </w:pPr>
    </w:p>
    <w:p w:rsidR="00DF45BD" w:rsidRPr="00BE29B7" w:rsidRDefault="00DF45BD" w:rsidP="00DF45BD">
      <w:pPr>
        <w:pStyle w:val="D09ED0B1D18BD187D0BDD18BD0B92028D0B2D0B5D0B129"/>
        <w:ind w:firstLine="700"/>
        <w:jc w:val="both"/>
        <w:rPr>
          <w:color w:val="000000"/>
          <w:sz w:val="22"/>
          <w:szCs w:val="22"/>
        </w:rPr>
      </w:pPr>
      <w:r w:rsidRPr="00BE29B7">
        <w:rPr>
          <w:color w:val="000000"/>
          <w:sz w:val="22"/>
          <w:szCs w:val="22"/>
        </w:rPr>
        <w:t xml:space="preserve">Из таблицы видно, что тестирование максимально эффективно в тех случаях, когда программа проверяется не только путем запуска, но и путем чтения, статических проверок и т.п. Поэтому классическое определение Майерса, приведенное выше, оказывается слишком узким и не охватывающим всех аспектов современного тестирования. </w:t>
      </w:r>
      <w:r w:rsidRPr="00BE29B7">
        <w:rPr>
          <w:color w:val="000000"/>
          <w:sz w:val="22"/>
          <w:szCs w:val="22"/>
        </w:rPr>
        <w:lastRenderedPageBreak/>
        <w:t xml:space="preserve">В связи с этим будем пользоваться другим определением тестирования: </w:t>
      </w:r>
    </w:p>
    <w:p w:rsidR="00DF45BD" w:rsidRDefault="00DF45BD" w:rsidP="00DF45BD">
      <w:pPr>
        <w:pStyle w:val="D09ED0B1D18BD187D0BDD18BD0B92028D0B2D0B5D0B129"/>
        <w:ind w:firstLine="700"/>
        <w:jc w:val="both"/>
        <w:rPr>
          <w:color w:val="000000"/>
          <w:sz w:val="22"/>
          <w:szCs w:val="22"/>
        </w:rPr>
      </w:pPr>
      <w:r w:rsidRPr="00BE29B7">
        <w:rPr>
          <w:b/>
          <w:bCs/>
          <w:color w:val="000000"/>
          <w:sz w:val="22"/>
          <w:szCs w:val="22"/>
        </w:rPr>
        <w:t xml:space="preserve">Определение: </w:t>
      </w:r>
      <w:r w:rsidRPr="00BE29B7">
        <w:rPr>
          <w:i/>
          <w:iCs/>
          <w:color w:val="000000"/>
          <w:sz w:val="22"/>
          <w:szCs w:val="22"/>
        </w:rPr>
        <w:t xml:space="preserve">Тестирование </w:t>
      </w:r>
      <w:r w:rsidRPr="00BE29B7">
        <w:rPr>
          <w:color w:val="000000"/>
          <w:sz w:val="22"/>
          <w:szCs w:val="22"/>
        </w:rPr>
        <w:t xml:space="preserve">– это любая деятельность, направленная на обнаружение ошибок в программном продукте. </w:t>
      </w:r>
    </w:p>
    <w:p w:rsidR="00D202F6" w:rsidRPr="00D202F6" w:rsidRDefault="00D202F6" w:rsidP="00D202F6">
      <w:pPr>
        <w:pStyle w:val="Default"/>
      </w:pPr>
    </w:p>
    <w:p w:rsidR="00DF45BD" w:rsidRPr="00BE29B7" w:rsidRDefault="00AE66BC" w:rsidP="00BE29B7">
      <w:pPr>
        <w:pStyle w:val="ad"/>
      </w:pPr>
      <w:bookmarkStart w:id="9" w:name="_Toc37112147"/>
      <w:r w:rsidRPr="00BE29B7">
        <w:t>СМЕЖНЫЕ ВОПРОСЫ ТЕСТИРОВАНИЯ</w:t>
      </w:r>
      <w:bookmarkEnd w:id="9"/>
      <w:r w:rsidRPr="00BE29B7">
        <w:t xml:space="preserve"> </w:t>
      </w:r>
    </w:p>
    <w:p w:rsidR="003C1EAB" w:rsidRPr="00BE29B7" w:rsidRDefault="00DF45BD" w:rsidP="003C1EAB">
      <w:pPr>
        <w:pStyle w:val="D09ED0B1D18BD187D0BDD18BD0B92028D0B2D0B5D0B129"/>
        <w:ind w:firstLine="700"/>
        <w:jc w:val="both"/>
        <w:rPr>
          <w:color w:val="000000"/>
          <w:sz w:val="22"/>
          <w:szCs w:val="22"/>
        </w:rPr>
      </w:pPr>
      <w:r w:rsidRPr="00BE29B7">
        <w:rPr>
          <w:b/>
          <w:bCs/>
          <w:color w:val="000000"/>
          <w:sz w:val="22"/>
          <w:szCs w:val="22"/>
        </w:rPr>
        <w:t xml:space="preserve">Об экономической стороне тестирования. </w:t>
      </w:r>
      <w:r w:rsidRPr="00BE29B7">
        <w:rPr>
          <w:color w:val="000000"/>
          <w:sz w:val="22"/>
          <w:szCs w:val="22"/>
        </w:rPr>
        <w:t xml:space="preserve">Тестирование само по себе является затратной деятельностью, отнимающей время и деньги. Поэтому в большинстве случаев разработчики программного обеспечения заранее формулируют какой-либо критерий качества создаваемых программ (определяют, так называемую, </w:t>
      </w:r>
      <w:r w:rsidRPr="00BE29B7">
        <w:rPr>
          <w:i/>
          <w:iCs/>
          <w:color w:val="000000"/>
          <w:sz w:val="22"/>
          <w:szCs w:val="22"/>
        </w:rPr>
        <w:t>планку качества</w:t>
      </w:r>
      <w:r w:rsidRPr="00BE29B7">
        <w:rPr>
          <w:color w:val="000000"/>
          <w:sz w:val="22"/>
          <w:szCs w:val="22"/>
        </w:rPr>
        <w:t xml:space="preserve">), добиваются выполнения этого критерия и после этого прекращают тестирование и выпускают продукт на рынок. Такая концепция получила название </w:t>
      </w:r>
      <w:r w:rsidRPr="00BE29B7">
        <w:rPr>
          <w:i/>
          <w:iCs/>
          <w:color w:val="000000"/>
          <w:sz w:val="22"/>
          <w:szCs w:val="22"/>
        </w:rPr>
        <w:t xml:space="preserve">Good Enough Quality </w:t>
      </w:r>
      <w:r w:rsidRPr="00BE29B7">
        <w:rPr>
          <w:color w:val="000000"/>
          <w:sz w:val="22"/>
          <w:szCs w:val="22"/>
        </w:rPr>
        <w:t xml:space="preserve">(достаточно хорошое ПО), в противовес более очевидной концепции </w:t>
      </w:r>
      <w:r w:rsidRPr="00BE29B7">
        <w:rPr>
          <w:i/>
          <w:iCs/>
          <w:color w:val="000000"/>
          <w:sz w:val="22"/>
          <w:szCs w:val="22"/>
        </w:rPr>
        <w:t xml:space="preserve">Best Possible Quality </w:t>
      </w:r>
      <w:r w:rsidRPr="00BE29B7">
        <w:rPr>
          <w:color w:val="000000"/>
          <w:sz w:val="22"/>
          <w:szCs w:val="22"/>
        </w:rPr>
        <w:t xml:space="preserve">(максимально качественное ПО). </w:t>
      </w:r>
    </w:p>
    <w:p w:rsidR="00DF45BD" w:rsidRPr="00BE29B7" w:rsidRDefault="00DF45BD" w:rsidP="003C1EAB">
      <w:pPr>
        <w:pStyle w:val="D09ED0B1D18BD187D0BDD18BD0B92028D0B2D0B5D0B129"/>
        <w:ind w:firstLine="700"/>
        <w:jc w:val="both"/>
        <w:rPr>
          <w:sz w:val="22"/>
          <w:szCs w:val="22"/>
        </w:rPr>
      </w:pPr>
      <w:r w:rsidRPr="00BE29B7">
        <w:rPr>
          <w:sz w:val="22"/>
          <w:szCs w:val="22"/>
        </w:rPr>
        <w:t xml:space="preserve">К сожалению, принцип </w:t>
      </w:r>
      <w:r w:rsidRPr="00BE29B7">
        <w:rPr>
          <w:i/>
          <w:iCs/>
          <w:sz w:val="22"/>
          <w:szCs w:val="22"/>
        </w:rPr>
        <w:t xml:space="preserve">Good Enough Quality </w:t>
      </w:r>
      <w:r w:rsidRPr="00BE29B7">
        <w:rPr>
          <w:sz w:val="22"/>
          <w:szCs w:val="22"/>
        </w:rPr>
        <w:t xml:space="preserve">зачастую понимают неправильно, ближе к формулировке </w:t>
      </w:r>
      <w:r w:rsidRPr="00BE29B7">
        <w:rPr>
          <w:i/>
          <w:iCs/>
          <w:sz w:val="22"/>
          <w:szCs w:val="22"/>
        </w:rPr>
        <w:t xml:space="preserve">Quality - If Time Permits </w:t>
      </w:r>
      <w:r w:rsidRPr="00BE29B7">
        <w:rPr>
          <w:sz w:val="22"/>
          <w:szCs w:val="22"/>
        </w:rPr>
        <w:t xml:space="preserve">(качество - если будет время). Конечно, выпуск плохо протестированного продукта из-за недостатка времени – это плохая практика. Опыт показывает, что пользователи склонны со временем забывать даже значительные задержки с выпуском продукта, но плохое качество выпущенного продукта запоминается на всю жизнь. </w:t>
      </w:r>
    </w:p>
    <w:p w:rsidR="00DF45BD" w:rsidRPr="00BE29B7" w:rsidRDefault="00DF45BD" w:rsidP="00DF45BD">
      <w:pPr>
        <w:pStyle w:val="D09ED0B1D18BD187D0BDD18BD0B92028D0B2D0B5D0B129"/>
        <w:ind w:firstLine="700"/>
        <w:jc w:val="both"/>
        <w:rPr>
          <w:sz w:val="22"/>
          <w:szCs w:val="22"/>
        </w:rPr>
      </w:pPr>
      <w:r w:rsidRPr="00BE29B7">
        <w:rPr>
          <w:sz w:val="22"/>
          <w:szCs w:val="22"/>
        </w:rPr>
        <w:t xml:space="preserve">На самом деле, </w:t>
      </w:r>
      <w:r w:rsidRPr="00BE29B7">
        <w:rPr>
          <w:i/>
          <w:iCs/>
          <w:sz w:val="22"/>
          <w:szCs w:val="22"/>
        </w:rPr>
        <w:t xml:space="preserve">Good Enough Quality </w:t>
      </w:r>
      <w:r w:rsidRPr="00BE29B7">
        <w:rPr>
          <w:sz w:val="22"/>
          <w:szCs w:val="22"/>
        </w:rPr>
        <w:t xml:space="preserve">– это просто поиск разумного компромисса между затратами на тестирование, длительностью разработки продукта и его качеством. Ничего умнее пока не придумали. </w:t>
      </w:r>
    </w:p>
    <w:p w:rsidR="00DF45BD" w:rsidRPr="00BE29B7" w:rsidRDefault="00DF45BD" w:rsidP="00DF45BD">
      <w:pPr>
        <w:pStyle w:val="D09ED0B1D18BD187D0BDD18BD0B92028D0B2D0B5D0B129"/>
        <w:ind w:firstLine="700"/>
        <w:jc w:val="both"/>
        <w:rPr>
          <w:sz w:val="22"/>
          <w:szCs w:val="22"/>
        </w:rPr>
      </w:pPr>
      <w:r w:rsidRPr="00BE29B7">
        <w:rPr>
          <w:b/>
          <w:bCs/>
          <w:sz w:val="22"/>
          <w:szCs w:val="22"/>
        </w:rPr>
        <w:t xml:space="preserve">Психологические аспекты тестирования. </w:t>
      </w:r>
      <w:r w:rsidRPr="00BE29B7">
        <w:rPr>
          <w:sz w:val="22"/>
          <w:szCs w:val="22"/>
        </w:rPr>
        <w:t xml:space="preserve">Тестирование принципиально отличается от программирования по своим психологическим характеристикам. Дело в том, что программирование носит конструктивный характер, а тестирование ПО деструктивно по своей природе. Можно сказать, что программист создает, строит, а тестировщик отыскивает недостатки этих построений. Поэтому программисты так часто не замечают очевидных ошибок в своих программах: к своему творчеству трудно относиться критично. </w:t>
      </w:r>
    </w:p>
    <w:p w:rsidR="00DF45BD" w:rsidRPr="00BE29B7" w:rsidRDefault="00DF45BD" w:rsidP="00DF45BD">
      <w:pPr>
        <w:pStyle w:val="D09ED0B1D18BD187D0BDD18BD0B92028D0B2D0B5D0B129"/>
        <w:ind w:firstLine="700"/>
        <w:jc w:val="both"/>
        <w:rPr>
          <w:sz w:val="22"/>
          <w:szCs w:val="22"/>
        </w:rPr>
      </w:pPr>
      <w:r w:rsidRPr="00BE29B7">
        <w:rPr>
          <w:sz w:val="22"/>
          <w:szCs w:val="22"/>
        </w:rPr>
        <w:t>Все э</w:t>
      </w:r>
      <w:r w:rsidR="00AD309B">
        <w:rPr>
          <w:sz w:val="22"/>
          <w:szCs w:val="22"/>
        </w:rPr>
        <w:t>то не значит, что тестирование «хуже»</w:t>
      </w:r>
      <w:r w:rsidRPr="00BE29B7">
        <w:rPr>
          <w:sz w:val="22"/>
          <w:szCs w:val="22"/>
        </w:rPr>
        <w:t xml:space="preserve">, чем программирование, или что в процессе тестирования нет места творчеству – просто эти виды деятельности отличаются коренным </w:t>
      </w:r>
      <w:r w:rsidRPr="00BE29B7">
        <w:rPr>
          <w:sz w:val="22"/>
          <w:szCs w:val="22"/>
        </w:rPr>
        <w:lastRenderedPageBreak/>
        <w:t xml:space="preserve">образом, и для тестирования требуется иной склад характера, чем для программирования. Следовательно, программист не должен тестировать свои собственные программы – для этого необходим другой человек. Более того, программист не должен тестировать даже чужие программы! Дело в том, что программист потратит какое-то время, перенастраиваясь на новую задачу. Даже переключение с одной программистской задачи на другую требует обычно от 10 минут до получаса. Понятно, что переключение с одного образа мышления на другой отнимет существенно больше времени – возможно, даже день или два. </w:t>
      </w:r>
    </w:p>
    <w:p w:rsidR="00DF45BD" w:rsidRDefault="00DF45BD" w:rsidP="00D202F6">
      <w:pPr>
        <w:pStyle w:val="D09ED0B1D18BD187D0BDD18BD0B92028D0B2D0B5D0B129"/>
        <w:ind w:firstLine="700"/>
        <w:jc w:val="both"/>
        <w:rPr>
          <w:sz w:val="22"/>
          <w:szCs w:val="22"/>
        </w:rPr>
      </w:pPr>
      <w:r w:rsidRPr="00BE29B7">
        <w:rPr>
          <w:sz w:val="22"/>
          <w:szCs w:val="22"/>
        </w:rPr>
        <w:t xml:space="preserve">Таким образом, принято считать, что команда разработчиков не должна совпадать с командой инженеров тестирования, но при этом разработчики и тестировщики должны </w:t>
      </w:r>
      <w:r w:rsidRPr="00D202F6">
        <w:rPr>
          <w:sz w:val="22"/>
          <w:szCs w:val="22"/>
        </w:rPr>
        <w:t xml:space="preserve">постоянно </w:t>
      </w:r>
      <w:r w:rsidRPr="00BE29B7">
        <w:rPr>
          <w:sz w:val="22"/>
          <w:szCs w:val="22"/>
        </w:rPr>
        <w:t>взаимодействовать друг с другом для достижения приемлемого качества окончательного продукта.</w:t>
      </w:r>
    </w:p>
    <w:p w:rsidR="00D202F6" w:rsidRPr="00BE29B7" w:rsidRDefault="00D202F6" w:rsidP="00DF45BD">
      <w:pPr>
        <w:rPr>
          <w:sz w:val="22"/>
          <w:szCs w:val="22"/>
        </w:rPr>
      </w:pPr>
    </w:p>
    <w:p w:rsidR="00DF45BD" w:rsidRPr="00BE29B7" w:rsidRDefault="00AE66BC" w:rsidP="00BE29B7">
      <w:pPr>
        <w:pStyle w:val="ad"/>
      </w:pPr>
      <w:bookmarkStart w:id="10" w:name="_Toc37112148"/>
      <w:r w:rsidRPr="00BE29B7">
        <w:t>ТРЕБОВАНИЯ К ПРОГРАММНОМУ ПРОДУКТУ И ТЕСТИРОВАНИЕ</w:t>
      </w:r>
      <w:bookmarkEnd w:id="10"/>
      <w:r w:rsidRPr="00BE29B7">
        <w:t xml:space="preserve"> </w:t>
      </w:r>
    </w:p>
    <w:p w:rsidR="00DF45BD" w:rsidRPr="00BE29B7" w:rsidRDefault="00DF45BD" w:rsidP="00D202F6">
      <w:pPr>
        <w:pStyle w:val="D09ED0B1D18BD187D0BDD18BD0B92028D0B2D0B5D0B129"/>
        <w:ind w:firstLine="700"/>
        <w:jc w:val="both"/>
        <w:rPr>
          <w:sz w:val="22"/>
          <w:szCs w:val="22"/>
        </w:rPr>
      </w:pPr>
      <w:r w:rsidRPr="00D202F6">
        <w:rPr>
          <w:sz w:val="22"/>
          <w:szCs w:val="22"/>
        </w:rPr>
        <w:t xml:space="preserve">Разработка любого программного продукта начинается с выявления требований к этому продукту. Проводятся встречи, интервью с заказчиками, в результате чего составляется документ, в котором отражены все требования к продукту. Там описываются как функциональные (что должна делать программа), так и нефункциональные (например, на каком оборудовании </w:t>
      </w:r>
      <w:r w:rsidRPr="00BE29B7">
        <w:rPr>
          <w:sz w:val="22"/>
          <w:szCs w:val="22"/>
        </w:rPr>
        <w:t xml:space="preserve">должна работать программа) требования. </w:t>
      </w:r>
    </w:p>
    <w:p w:rsidR="003C1EAB" w:rsidRPr="00BE29B7" w:rsidRDefault="003C1EAB" w:rsidP="003C1EAB">
      <w:pPr>
        <w:pStyle w:val="Default"/>
        <w:rPr>
          <w:sz w:val="22"/>
          <w:szCs w:val="22"/>
        </w:rPr>
      </w:pPr>
    </w:p>
    <w:p w:rsidR="00DF45BD" w:rsidRPr="00BE29B7" w:rsidRDefault="00AE66BC" w:rsidP="00BE29B7">
      <w:pPr>
        <w:pStyle w:val="ad"/>
      </w:pPr>
      <w:bookmarkStart w:id="11" w:name="_Toc37112149"/>
      <w:r w:rsidRPr="00BE29B7">
        <w:t>МОДУЛЬНОЕ ТЕСТИРОВАНИЕ</w:t>
      </w:r>
      <w:bookmarkEnd w:id="11"/>
      <w:r w:rsidRPr="00BE29B7">
        <w:t xml:space="preserve"> </w:t>
      </w:r>
    </w:p>
    <w:p w:rsidR="00DF45BD" w:rsidRPr="00AE66BC" w:rsidRDefault="00DF45BD" w:rsidP="00AE66BC">
      <w:pPr>
        <w:jc w:val="center"/>
        <w:rPr>
          <w:rStyle w:val="af3"/>
          <w:b/>
        </w:rPr>
      </w:pPr>
      <w:r w:rsidRPr="00AE66BC">
        <w:rPr>
          <w:rStyle w:val="af3"/>
          <w:b/>
        </w:rPr>
        <w:t>Модульное тестирование и его задачи</w:t>
      </w:r>
    </w:p>
    <w:p w:rsidR="00DF45BD" w:rsidRPr="00BE29B7" w:rsidRDefault="00DF45BD" w:rsidP="00D202F6">
      <w:pPr>
        <w:pStyle w:val="D09ED0B1D18BD187D0BDD18BD0B92028D0B2D0B5D0B129"/>
        <w:ind w:firstLine="700"/>
        <w:jc w:val="both"/>
        <w:rPr>
          <w:sz w:val="22"/>
          <w:szCs w:val="22"/>
        </w:rPr>
      </w:pPr>
      <w:bookmarkStart w:id="12" w:name="модульное_тестир"/>
      <w:bookmarkEnd w:id="12"/>
      <w:r w:rsidRPr="00BE29B7">
        <w:rPr>
          <w:sz w:val="22"/>
          <w:szCs w:val="22"/>
        </w:rPr>
        <w:t xml:space="preserve">Модульное тестирование – вид тестовой деятельности, при которой проверке подвергаются внутренние рабочие части программы, элементы или модули независимо от способа их вызова. Под модулем принято понимать программу или ограниченную часть кода с одной точкой входа и одной точкой выхода, которая выполняет одну и только одну первичную функцию. </w:t>
      </w:r>
    </w:p>
    <w:p w:rsidR="00DF45BD" w:rsidRPr="00BE29B7" w:rsidRDefault="00DF45BD" w:rsidP="00D202F6">
      <w:pPr>
        <w:pStyle w:val="D09ED0B1D18BD187D0BDD18BD0B92028D0B2D0B5D0B129"/>
        <w:ind w:firstLine="700"/>
        <w:jc w:val="both"/>
        <w:rPr>
          <w:sz w:val="22"/>
          <w:szCs w:val="22"/>
        </w:rPr>
      </w:pPr>
      <w:r w:rsidRPr="00BE29B7">
        <w:rPr>
          <w:sz w:val="22"/>
          <w:szCs w:val="22"/>
        </w:rPr>
        <w:t xml:space="preserve">Этот тип тестирования, как правило, осуществляется программистом, а не тестировщиков, поскольку для его проведения необходимы доскональные знания внутренней структуры и кода программы. Такое тестирование не всегда выполняется просто, например, в случае, если прикладная программа не имеет четко </w:t>
      </w:r>
      <w:r w:rsidRPr="00BE29B7">
        <w:rPr>
          <w:sz w:val="22"/>
          <w:szCs w:val="22"/>
        </w:rPr>
        <w:lastRenderedPageBreak/>
        <w:t xml:space="preserve">определенной архитектуры с компактным кодом, и для его проведения может понадобиться разработка модулей тестовых драйверов или средств тестирования. </w:t>
      </w:r>
    </w:p>
    <w:p w:rsidR="00DF45BD" w:rsidRPr="00BE29B7" w:rsidRDefault="00DF45BD" w:rsidP="00D202F6">
      <w:pPr>
        <w:pStyle w:val="D09ED0B1D18BD187D0BDD18BD0B92028D0B2D0B5D0B129"/>
        <w:ind w:firstLine="700"/>
        <w:jc w:val="both"/>
        <w:rPr>
          <w:sz w:val="22"/>
          <w:szCs w:val="22"/>
        </w:rPr>
      </w:pPr>
      <w:r w:rsidRPr="00BE29B7">
        <w:rPr>
          <w:sz w:val="22"/>
          <w:szCs w:val="22"/>
        </w:rPr>
        <w:t xml:space="preserve">Тестировать свои собственные продукты – это весьма трудное занятие для разработчиков, поскольку они вынуждены изменить свою точку зрения или отношение, перейдя от роли создателя в роль критика. Многие разработчики не любят тщательно тестировать свои программные продукты, так как считают скучным и даже угнетающим наблюдать за тем, как прикладная программа справляется с возложенными на нее нагрузками. Другие не имеют ничего против подобного подхода и прекрасно выполняют такого рода работу. Такой подход, несомненно, приводит к обнаружению ошибок на более ранних этапах разработки программного продукта, а это в свою очередь способствует снижению стоимости ошибки. Даже самый опытный программист допускает ошибки. Некоторые исследования показывают, что плотность распределения дефектов находится в диапазоне от 49,5 до 94,6 на тысячу строк кода. Поэтому каждый разработчик должен самостоятельно тестировать свои "произведения" с максимальной тщательностью, прежде чем передать рабочий продукт независимому испытателю, т.е. тестировщику. </w:t>
      </w:r>
    </w:p>
    <w:p w:rsidR="00C027BA" w:rsidRPr="00BE29B7" w:rsidRDefault="00C027BA" w:rsidP="00D202F6">
      <w:pPr>
        <w:pStyle w:val="D09ED0B1D18BD187D0BDD18BD0B92028D0B2D0B5D0B129"/>
        <w:ind w:firstLine="700"/>
        <w:jc w:val="both"/>
        <w:rPr>
          <w:sz w:val="22"/>
          <w:szCs w:val="22"/>
        </w:rPr>
      </w:pPr>
      <w:r w:rsidRPr="00BE29B7">
        <w:rPr>
          <w:sz w:val="22"/>
          <w:szCs w:val="22"/>
        </w:rPr>
        <w:t>Относительная простота программных компонентов и модулей (ПМ) позволяет детально анализировать их внутреннюю структуру и маршруты исполнения программы. Это обеспечивает возможность реализа</w:t>
      </w:r>
      <w:r w:rsidR="004B2101">
        <w:rPr>
          <w:sz w:val="22"/>
          <w:szCs w:val="22"/>
        </w:rPr>
        <w:t>ции двух стратегий тестирования</w:t>
      </w:r>
      <w:r w:rsidRPr="00BE29B7">
        <w:rPr>
          <w:sz w:val="22"/>
          <w:szCs w:val="22"/>
        </w:rPr>
        <w:t>: от структуры и от данных.</w:t>
      </w:r>
    </w:p>
    <w:p w:rsidR="00573064" w:rsidRPr="00BE29B7" w:rsidRDefault="00573064" w:rsidP="00573064">
      <w:pPr>
        <w:pStyle w:val="D09ED181D0BDD0BED0B2D0BDD0BED0B920D182D0B5D0BAD181D18220D18120D0BED182D181D182D183D0BFD0BED0BC202"/>
        <w:ind w:firstLine="700"/>
        <w:jc w:val="both"/>
        <w:rPr>
          <w:sz w:val="22"/>
          <w:szCs w:val="22"/>
        </w:rPr>
      </w:pPr>
      <w:r w:rsidRPr="00BE29B7">
        <w:rPr>
          <w:sz w:val="22"/>
          <w:szCs w:val="22"/>
        </w:rPr>
        <w:t>Этим двум стратегиям соответствуют два метода тестирования программ: метод анализа потоков управления и анализа потоков данных. Методы дополняют друг друга, и каждый может быть доминирующим на начальных этапах отладки в зависимости от типа объекта и условий тестирования.</w:t>
      </w:r>
    </w:p>
    <w:p w:rsidR="00C027BA" w:rsidRPr="00BE29B7" w:rsidRDefault="00C027BA" w:rsidP="00573064">
      <w:pPr>
        <w:pStyle w:val="D09ED181D0BDD0BED0B2D0BDD0BED0B920D182D0B5D0BAD181D18220D18120D0BED182D181D182D183D0BFD0BED0BC202"/>
        <w:ind w:firstLine="700"/>
        <w:jc w:val="both"/>
        <w:rPr>
          <w:sz w:val="22"/>
          <w:szCs w:val="22"/>
        </w:rPr>
      </w:pPr>
      <w:r w:rsidRPr="00BE29B7">
        <w:rPr>
          <w:sz w:val="22"/>
          <w:szCs w:val="22"/>
        </w:rPr>
        <w:t xml:space="preserve">Тестирование потоков управления программных модулей и компонентов должно включать: </w:t>
      </w:r>
    </w:p>
    <w:p w:rsidR="00D202F6" w:rsidRDefault="00C027BA" w:rsidP="00573064">
      <w:pPr>
        <w:pStyle w:val="D09ED181D0BDD0BED0B2D0BDD0BED0B920D182D0B5D0BAD181D18220D18120D0BED182D181D182D183D0BFD0BED0BC202"/>
        <w:ind w:firstLine="700"/>
        <w:jc w:val="both"/>
        <w:rPr>
          <w:sz w:val="22"/>
          <w:szCs w:val="22"/>
        </w:rPr>
      </w:pPr>
      <w:r w:rsidRPr="00BE29B7">
        <w:rPr>
          <w:sz w:val="22"/>
          <w:szCs w:val="22"/>
        </w:rPr>
        <w:t>- стратегии выбора тестов для про</w:t>
      </w:r>
      <w:r w:rsidR="00D202F6">
        <w:rPr>
          <w:sz w:val="22"/>
          <w:szCs w:val="22"/>
        </w:rPr>
        <w:t>граммных модулей и компонентов:</w:t>
      </w:r>
    </w:p>
    <w:p w:rsidR="00D202F6" w:rsidRDefault="00C027BA" w:rsidP="00573064">
      <w:pPr>
        <w:pStyle w:val="D09ED181D0BDD0BED0B2D0BDD0BED0B920D182D0B5D0BAD181D18220D18120D0BED182D181D182D183D0BFD0BED0BC202"/>
        <w:ind w:firstLine="700"/>
        <w:jc w:val="both"/>
        <w:rPr>
          <w:sz w:val="22"/>
          <w:szCs w:val="22"/>
        </w:rPr>
      </w:pPr>
      <w:r w:rsidRPr="00BE29B7">
        <w:rPr>
          <w:sz w:val="22"/>
          <w:szCs w:val="22"/>
        </w:rPr>
        <w:t>•учет особенностей тестирования потоков управ</w:t>
      </w:r>
      <w:r w:rsidR="00D202F6">
        <w:rPr>
          <w:sz w:val="22"/>
          <w:szCs w:val="22"/>
        </w:rPr>
        <w:t>ления и потоков данных модулей;</w:t>
      </w:r>
    </w:p>
    <w:p w:rsidR="00D202F6" w:rsidRDefault="00C027BA" w:rsidP="00573064">
      <w:pPr>
        <w:pStyle w:val="D09ED181D0BDD0BED0B2D0BDD0BED0B920D182D0B5D0BAD181D18220D18120D0BED182D181D182D183D0BFD0BED0BC202"/>
        <w:ind w:firstLine="700"/>
        <w:jc w:val="both"/>
        <w:rPr>
          <w:sz w:val="22"/>
          <w:szCs w:val="22"/>
        </w:rPr>
      </w:pPr>
      <w:r w:rsidRPr="00BE29B7">
        <w:rPr>
          <w:sz w:val="22"/>
          <w:szCs w:val="22"/>
        </w:rPr>
        <w:t>•критерии выделения маршрутов тестирова</w:t>
      </w:r>
      <w:r w:rsidR="00D202F6">
        <w:rPr>
          <w:sz w:val="22"/>
          <w:szCs w:val="22"/>
        </w:rPr>
        <w:t>ния потоков управления модулей;</w:t>
      </w:r>
    </w:p>
    <w:p w:rsidR="00D202F6" w:rsidRDefault="00C027BA" w:rsidP="00573064">
      <w:pPr>
        <w:pStyle w:val="D09ED181D0BDD0BED0B2D0BDD0BED0B920D182D0B5D0BAD181D18220D18120D0BED182D181D182D183D0BFD0BED0BC202"/>
        <w:ind w:firstLine="700"/>
        <w:jc w:val="both"/>
        <w:rPr>
          <w:sz w:val="22"/>
          <w:szCs w:val="22"/>
        </w:rPr>
      </w:pPr>
      <w:r w:rsidRPr="00BE29B7">
        <w:rPr>
          <w:sz w:val="22"/>
          <w:szCs w:val="22"/>
        </w:rPr>
        <w:t>•стратегия уорядочивания маршрутов тестирова</w:t>
      </w:r>
      <w:r w:rsidR="00D202F6">
        <w:rPr>
          <w:sz w:val="22"/>
          <w:szCs w:val="22"/>
        </w:rPr>
        <w:t>ния потоков управления модулей;</w:t>
      </w:r>
    </w:p>
    <w:p w:rsidR="00C027BA" w:rsidRPr="00BE29B7" w:rsidRDefault="00C027BA" w:rsidP="00573064">
      <w:pPr>
        <w:pStyle w:val="D09ED181D0BDD0BED0B2D0BDD0BED0B920D182D0B5D0BAD181D18220D18120D0BED182D181D182D183D0BFD0BED0BC202"/>
        <w:ind w:firstLine="700"/>
        <w:jc w:val="both"/>
        <w:rPr>
          <w:sz w:val="22"/>
          <w:szCs w:val="22"/>
        </w:rPr>
      </w:pPr>
      <w:r w:rsidRPr="00BE29B7">
        <w:rPr>
          <w:sz w:val="22"/>
          <w:szCs w:val="22"/>
        </w:rPr>
        <w:t xml:space="preserve">•планирование тестирования программных модулей;  </w:t>
      </w:r>
    </w:p>
    <w:p w:rsidR="00C027BA" w:rsidRPr="00BE29B7" w:rsidRDefault="00C027BA" w:rsidP="00573064">
      <w:pPr>
        <w:pStyle w:val="D09ED181D0BDD0BED0B2D0BDD0BED0B920D182D0B5D0BAD181D18220D18120D0BED182D181D182D183D0BFD0BED0BC202"/>
        <w:ind w:firstLine="700"/>
        <w:jc w:val="both"/>
        <w:rPr>
          <w:sz w:val="22"/>
          <w:szCs w:val="22"/>
        </w:rPr>
      </w:pPr>
      <w:r w:rsidRPr="00BE29B7">
        <w:rPr>
          <w:sz w:val="22"/>
          <w:szCs w:val="22"/>
        </w:rPr>
        <w:lastRenderedPageBreak/>
        <w:t xml:space="preserve"> -  анализ сложности тестирования ациклических программных модулей: </w:t>
      </w:r>
    </w:p>
    <w:p w:rsidR="00573064" w:rsidRPr="00BE29B7" w:rsidRDefault="00C027BA" w:rsidP="00573064">
      <w:pPr>
        <w:pStyle w:val="D09ED181D0BDD0BED0B2D0BDD0BED0B920D182D0B5D0BAD181D18220D18120D0BED182D181D182D183D0BFD0BED0BC202"/>
        <w:ind w:firstLine="700"/>
        <w:jc w:val="both"/>
        <w:rPr>
          <w:sz w:val="22"/>
          <w:szCs w:val="22"/>
        </w:rPr>
      </w:pPr>
      <w:r w:rsidRPr="00BE29B7">
        <w:rPr>
          <w:sz w:val="22"/>
          <w:szCs w:val="22"/>
        </w:rPr>
        <w:t>•структурной сложности программных модулей;</w:t>
      </w:r>
    </w:p>
    <w:p w:rsidR="00C027BA" w:rsidRPr="00BE29B7" w:rsidRDefault="00C027BA" w:rsidP="00573064">
      <w:pPr>
        <w:pStyle w:val="D09ED181D0BDD0BED0B2D0BDD0BED0B920D182D0B5D0BAD181D18220D18120D0BED182D181D182D183D0BFD0BED0BC202"/>
        <w:ind w:firstLine="700"/>
        <w:jc w:val="both"/>
        <w:rPr>
          <w:sz w:val="22"/>
          <w:szCs w:val="22"/>
        </w:rPr>
      </w:pPr>
      <w:r w:rsidRPr="00BE29B7">
        <w:rPr>
          <w:sz w:val="22"/>
          <w:szCs w:val="22"/>
        </w:rPr>
        <w:t>•оценки</w:t>
      </w:r>
      <w:r w:rsidR="00573064" w:rsidRPr="00BE29B7">
        <w:rPr>
          <w:sz w:val="22"/>
          <w:szCs w:val="22"/>
        </w:rPr>
        <w:t xml:space="preserve"> </w:t>
      </w:r>
      <w:r w:rsidRPr="00BE29B7">
        <w:rPr>
          <w:sz w:val="22"/>
          <w:szCs w:val="22"/>
        </w:rPr>
        <w:t>трудоемкости</w:t>
      </w:r>
      <w:r w:rsidR="00573064" w:rsidRPr="00BE29B7">
        <w:rPr>
          <w:sz w:val="22"/>
          <w:szCs w:val="22"/>
        </w:rPr>
        <w:t xml:space="preserve"> </w:t>
      </w:r>
      <w:r w:rsidRPr="00BE29B7">
        <w:rPr>
          <w:sz w:val="22"/>
          <w:szCs w:val="22"/>
        </w:rPr>
        <w:t>тестирования</w:t>
      </w:r>
      <w:r w:rsidR="00573064" w:rsidRPr="00BE29B7">
        <w:rPr>
          <w:sz w:val="22"/>
          <w:szCs w:val="22"/>
        </w:rPr>
        <w:t xml:space="preserve"> </w:t>
      </w:r>
      <w:r w:rsidRPr="00BE29B7">
        <w:rPr>
          <w:sz w:val="22"/>
          <w:szCs w:val="22"/>
        </w:rPr>
        <w:t>программных</w:t>
      </w:r>
      <w:r w:rsidR="00573064" w:rsidRPr="00BE29B7">
        <w:rPr>
          <w:sz w:val="22"/>
          <w:szCs w:val="22"/>
        </w:rPr>
        <w:t xml:space="preserve"> </w:t>
      </w:r>
      <w:r w:rsidRPr="00BE29B7">
        <w:rPr>
          <w:sz w:val="22"/>
          <w:szCs w:val="22"/>
        </w:rPr>
        <w:t xml:space="preserve">модулей; </w:t>
      </w:r>
    </w:p>
    <w:p w:rsidR="00C027BA" w:rsidRPr="00BE29B7" w:rsidRDefault="00D202F6" w:rsidP="00573064">
      <w:pPr>
        <w:pStyle w:val="D09ED181D0BDD0BED0B2D0BDD0BED0B920D182D0B5D0BAD181D18220D18120D0BED182D181D182D183D0BFD0BED0BC202"/>
        <w:ind w:firstLine="700"/>
        <w:jc w:val="both"/>
        <w:rPr>
          <w:sz w:val="22"/>
          <w:szCs w:val="22"/>
        </w:rPr>
      </w:pPr>
      <w:r>
        <w:rPr>
          <w:sz w:val="22"/>
          <w:szCs w:val="22"/>
        </w:rPr>
        <w:t xml:space="preserve">- </w:t>
      </w:r>
      <w:r w:rsidR="00C027BA" w:rsidRPr="00BE29B7">
        <w:rPr>
          <w:sz w:val="22"/>
          <w:szCs w:val="22"/>
        </w:rPr>
        <w:t xml:space="preserve">оценки сложности тестирования программных модулей, содержащих циклы; </w:t>
      </w:r>
    </w:p>
    <w:p w:rsidR="00C027BA" w:rsidRPr="00BE29B7" w:rsidRDefault="00573064" w:rsidP="00573064">
      <w:pPr>
        <w:pStyle w:val="D09ED181D0BDD0BED0B2D0BDD0BED0B920D182D0B5D0BAD181D18220D18120D0BED182D181D182D183D0BFD0BED0BC202"/>
        <w:ind w:firstLine="700"/>
        <w:jc w:val="both"/>
        <w:rPr>
          <w:sz w:val="22"/>
          <w:szCs w:val="22"/>
        </w:rPr>
      </w:pPr>
      <w:r w:rsidRPr="00BE29B7">
        <w:rPr>
          <w:sz w:val="22"/>
          <w:szCs w:val="22"/>
        </w:rPr>
        <w:t xml:space="preserve"> - </w:t>
      </w:r>
      <w:r w:rsidR="00C027BA" w:rsidRPr="00BE29B7">
        <w:rPr>
          <w:sz w:val="22"/>
          <w:szCs w:val="22"/>
        </w:rPr>
        <w:t>оценки сложности тестирования</w:t>
      </w:r>
      <w:r w:rsidRPr="00BE29B7">
        <w:rPr>
          <w:sz w:val="22"/>
          <w:szCs w:val="22"/>
        </w:rPr>
        <w:t xml:space="preserve"> </w:t>
      </w:r>
      <w:r w:rsidR="00C027BA" w:rsidRPr="00BE29B7">
        <w:rPr>
          <w:sz w:val="22"/>
          <w:szCs w:val="22"/>
        </w:rPr>
        <w:t>модулей в</w:t>
      </w:r>
      <w:r w:rsidRPr="00BE29B7">
        <w:rPr>
          <w:sz w:val="22"/>
          <w:szCs w:val="22"/>
        </w:rPr>
        <w:t xml:space="preserve"> </w:t>
      </w:r>
      <w:r w:rsidR="00C027BA" w:rsidRPr="00BE29B7">
        <w:rPr>
          <w:sz w:val="22"/>
          <w:szCs w:val="22"/>
        </w:rPr>
        <w:t xml:space="preserve">программных компонентах; </w:t>
      </w:r>
    </w:p>
    <w:p w:rsidR="00573064" w:rsidRPr="00BE29B7" w:rsidRDefault="00C027BA" w:rsidP="00573064">
      <w:pPr>
        <w:pStyle w:val="D09ED181D0BDD0BED0B2D0BDD0BED0B920D182D0B5D0BAD181D18220D18120D0BED182D181D182D183D0BFD0BED0BC202"/>
        <w:ind w:firstLine="700"/>
        <w:jc w:val="both"/>
        <w:rPr>
          <w:sz w:val="22"/>
          <w:szCs w:val="22"/>
        </w:rPr>
      </w:pPr>
      <w:r w:rsidRPr="00BE29B7">
        <w:rPr>
          <w:sz w:val="22"/>
          <w:szCs w:val="22"/>
        </w:rPr>
        <w:t xml:space="preserve"> -  оценка</w:t>
      </w:r>
      <w:r w:rsidR="00573064" w:rsidRPr="00BE29B7">
        <w:rPr>
          <w:sz w:val="22"/>
          <w:szCs w:val="22"/>
        </w:rPr>
        <w:t xml:space="preserve"> </w:t>
      </w:r>
      <w:r w:rsidRPr="00BE29B7">
        <w:rPr>
          <w:sz w:val="22"/>
          <w:szCs w:val="22"/>
        </w:rPr>
        <w:t>корректности</w:t>
      </w:r>
      <w:r w:rsidR="00573064" w:rsidRPr="00BE29B7">
        <w:rPr>
          <w:sz w:val="22"/>
          <w:szCs w:val="22"/>
        </w:rPr>
        <w:t xml:space="preserve"> </w:t>
      </w:r>
      <w:r w:rsidRPr="00BE29B7">
        <w:rPr>
          <w:sz w:val="22"/>
          <w:szCs w:val="22"/>
        </w:rPr>
        <w:t>результатов</w:t>
      </w:r>
      <w:r w:rsidR="00573064" w:rsidRPr="00BE29B7">
        <w:rPr>
          <w:sz w:val="22"/>
          <w:szCs w:val="22"/>
        </w:rPr>
        <w:t xml:space="preserve"> </w:t>
      </w:r>
      <w:r w:rsidRPr="00BE29B7">
        <w:rPr>
          <w:sz w:val="22"/>
          <w:szCs w:val="22"/>
        </w:rPr>
        <w:t>тестирования</w:t>
      </w:r>
      <w:r w:rsidR="00573064" w:rsidRPr="00BE29B7">
        <w:rPr>
          <w:sz w:val="22"/>
          <w:szCs w:val="22"/>
        </w:rPr>
        <w:t xml:space="preserve"> </w:t>
      </w:r>
      <w:r w:rsidRPr="00BE29B7">
        <w:rPr>
          <w:sz w:val="22"/>
          <w:szCs w:val="22"/>
        </w:rPr>
        <w:t xml:space="preserve">модулей; </w:t>
      </w:r>
    </w:p>
    <w:p w:rsidR="00573064" w:rsidRPr="00BE29B7" w:rsidRDefault="007924B6" w:rsidP="00573064">
      <w:pPr>
        <w:pStyle w:val="D09ED181D0BDD0BED0B2D0BDD0BED0B920D182D0B5D0BAD181D18220D18120D0BED182D181D182D183D0BFD0BED0BC202"/>
        <w:ind w:firstLine="700"/>
        <w:jc w:val="both"/>
        <w:rPr>
          <w:sz w:val="22"/>
          <w:szCs w:val="22"/>
        </w:rPr>
      </w:pPr>
      <w:r w:rsidRPr="00BE29B7">
        <w:rPr>
          <w:sz w:val="22"/>
          <w:szCs w:val="22"/>
        </w:rPr>
        <w:t xml:space="preserve"> </w:t>
      </w:r>
      <w:r w:rsidR="00C027BA" w:rsidRPr="00BE29B7">
        <w:rPr>
          <w:sz w:val="22"/>
          <w:szCs w:val="22"/>
        </w:rPr>
        <w:t>-  примеры</w:t>
      </w:r>
      <w:r w:rsidR="00573064" w:rsidRPr="00BE29B7">
        <w:rPr>
          <w:sz w:val="22"/>
          <w:szCs w:val="22"/>
        </w:rPr>
        <w:t xml:space="preserve"> </w:t>
      </w:r>
      <w:r w:rsidR="00C027BA" w:rsidRPr="00BE29B7">
        <w:rPr>
          <w:sz w:val="22"/>
          <w:szCs w:val="22"/>
        </w:rPr>
        <w:t>сложности</w:t>
      </w:r>
      <w:r w:rsidR="00573064" w:rsidRPr="00BE29B7">
        <w:rPr>
          <w:sz w:val="22"/>
          <w:szCs w:val="22"/>
        </w:rPr>
        <w:t xml:space="preserve"> </w:t>
      </w:r>
      <w:r w:rsidR="00C027BA" w:rsidRPr="00BE29B7">
        <w:rPr>
          <w:sz w:val="22"/>
          <w:szCs w:val="22"/>
        </w:rPr>
        <w:t>тестирования</w:t>
      </w:r>
      <w:r w:rsidR="00573064" w:rsidRPr="00BE29B7">
        <w:rPr>
          <w:sz w:val="22"/>
          <w:szCs w:val="22"/>
        </w:rPr>
        <w:t xml:space="preserve"> </w:t>
      </w:r>
      <w:r w:rsidR="00C027BA" w:rsidRPr="00BE29B7">
        <w:rPr>
          <w:sz w:val="22"/>
          <w:szCs w:val="22"/>
        </w:rPr>
        <w:t>программных</w:t>
      </w:r>
      <w:r w:rsidR="00573064" w:rsidRPr="00BE29B7">
        <w:rPr>
          <w:sz w:val="22"/>
          <w:szCs w:val="22"/>
        </w:rPr>
        <w:t xml:space="preserve"> </w:t>
      </w:r>
      <w:r w:rsidR="00C027BA" w:rsidRPr="00BE29B7">
        <w:rPr>
          <w:sz w:val="22"/>
          <w:szCs w:val="22"/>
        </w:rPr>
        <w:t xml:space="preserve">модулей: </w:t>
      </w:r>
    </w:p>
    <w:p w:rsidR="00573064" w:rsidRPr="00BE29B7" w:rsidRDefault="00C027BA" w:rsidP="00573064">
      <w:pPr>
        <w:pStyle w:val="D09ED181D0BDD0BED0B2D0BDD0BED0B920D182D0B5D0BAD181D18220D18120D0BED182D181D182D183D0BFD0BED0BC202"/>
        <w:ind w:firstLine="700"/>
        <w:jc w:val="both"/>
        <w:rPr>
          <w:sz w:val="22"/>
          <w:szCs w:val="22"/>
        </w:rPr>
      </w:pPr>
      <w:r w:rsidRPr="00BE29B7">
        <w:rPr>
          <w:sz w:val="22"/>
          <w:szCs w:val="22"/>
        </w:rPr>
        <w:t>•оценки</w:t>
      </w:r>
      <w:r w:rsidR="00573064" w:rsidRPr="00BE29B7">
        <w:rPr>
          <w:sz w:val="22"/>
          <w:szCs w:val="22"/>
        </w:rPr>
        <w:t xml:space="preserve"> </w:t>
      </w:r>
      <w:r w:rsidRPr="00BE29B7">
        <w:rPr>
          <w:sz w:val="22"/>
          <w:szCs w:val="22"/>
        </w:rPr>
        <w:t>сложности</w:t>
      </w:r>
      <w:r w:rsidR="00573064" w:rsidRPr="00BE29B7">
        <w:rPr>
          <w:sz w:val="22"/>
          <w:szCs w:val="22"/>
        </w:rPr>
        <w:t xml:space="preserve"> </w:t>
      </w:r>
      <w:r w:rsidRPr="00BE29B7">
        <w:rPr>
          <w:sz w:val="22"/>
          <w:szCs w:val="22"/>
        </w:rPr>
        <w:t>тестирования</w:t>
      </w:r>
      <w:r w:rsidR="00573064" w:rsidRPr="00BE29B7">
        <w:rPr>
          <w:sz w:val="22"/>
          <w:szCs w:val="22"/>
        </w:rPr>
        <w:t xml:space="preserve"> </w:t>
      </w:r>
      <w:r w:rsidRPr="00BE29B7">
        <w:rPr>
          <w:sz w:val="22"/>
          <w:szCs w:val="22"/>
        </w:rPr>
        <w:t>элементарных</w:t>
      </w:r>
      <w:r w:rsidR="00573064" w:rsidRPr="00BE29B7">
        <w:rPr>
          <w:sz w:val="22"/>
          <w:szCs w:val="22"/>
        </w:rPr>
        <w:t xml:space="preserve"> </w:t>
      </w:r>
      <w:r w:rsidRPr="00BE29B7">
        <w:rPr>
          <w:sz w:val="22"/>
          <w:szCs w:val="22"/>
        </w:rPr>
        <w:t>структур</w:t>
      </w:r>
      <w:r w:rsidR="00573064" w:rsidRPr="00BE29B7">
        <w:rPr>
          <w:sz w:val="22"/>
          <w:szCs w:val="22"/>
        </w:rPr>
        <w:t xml:space="preserve"> </w:t>
      </w:r>
      <w:r w:rsidRPr="00BE29B7">
        <w:rPr>
          <w:sz w:val="22"/>
          <w:szCs w:val="22"/>
        </w:rPr>
        <w:t xml:space="preserve">модулей;  </w:t>
      </w:r>
    </w:p>
    <w:p w:rsidR="00C027BA" w:rsidRPr="00BE29B7" w:rsidRDefault="00C027BA" w:rsidP="00573064">
      <w:pPr>
        <w:pStyle w:val="D09ED181D0BDD0BED0B2D0BDD0BED0B920D182D0B5D0BAD181D18220D18120D0BED182D181D182D183D0BFD0BED0BC202"/>
        <w:ind w:firstLine="700"/>
        <w:jc w:val="both"/>
        <w:rPr>
          <w:sz w:val="22"/>
          <w:szCs w:val="22"/>
        </w:rPr>
      </w:pPr>
      <w:r w:rsidRPr="00BE29B7">
        <w:rPr>
          <w:sz w:val="22"/>
          <w:szCs w:val="22"/>
        </w:rPr>
        <w:t>•оценки</w:t>
      </w:r>
      <w:r w:rsidR="00573064" w:rsidRPr="00BE29B7">
        <w:rPr>
          <w:sz w:val="22"/>
          <w:szCs w:val="22"/>
        </w:rPr>
        <w:t xml:space="preserve"> </w:t>
      </w:r>
      <w:r w:rsidRPr="00BE29B7">
        <w:rPr>
          <w:sz w:val="22"/>
          <w:szCs w:val="22"/>
        </w:rPr>
        <w:t>сложности</w:t>
      </w:r>
      <w:r w:rsidR="00573064" w:rsidRPr="00BE29B7">
        <w:rPr>
          <w:sz w:val="22"/>
          <w:szCs w:val="22"/>
        </w:rPr>
        <w:t xml:space="preserve"> </w:t>
      </w:r>
      <w:r w:rsidRPr="00BE29B7">
        <w:rPr>
          <w:sz w:val="22"/>
          <w:szCs w:val="22"/>
        </w:rPr>
        <w:t>тестирования</w:t>
      </w:r>
      <w:r w:rsidR="00573064" w:rsidRPr="00BE29B7">
        <w:rPr>
          <w:sz w:val="22"/>
          <w:szCs w:val="22"/>
        </w:rPr>
        <w:t xml:space="preserve"> </w:t>
      </w:r>
      <w:r w:rsidRPr="00BE29B7">
        <w:rPr>
          <w:sz w:val="22"/>
          <w:szCs w:val="22"/>
        </w:rPr>
        <w:t>модулей</w:t>
      </w:r>
      <w:r w:rsidR="00573064" w:rsidRPr="00BE29B7">
        <w:rPr>
          <w:sz w:val="22"/>
          <w:szCs w:val="22"/>
        </w:rPr>
        <w:t xml:space="preserve"> </w:t>
      </w:r>
      <w:r w:rsidRPr="00BE29B7">
        <w:rPr>
          <w:sz w:val="22"/>
          <w:szCs w:val="22"/>
        </w:rPr>
        <w:t>при</w:t>
      </w:r>
      <w:r w:rsidR="00573064" w:rsidRPr="00BE29B7">
        <w:rPr>
          <w:sz w:val="22"/>
          <w:szCs w:val="22"/>
        </w:rPr>
        <w:t xml:space="preserve"> </w:t>
      </w:r>
      <w:r w:rsidRPr="00BE29B7">
        <w:rPr>
          <w:sz w:val="22"/>
          <w:szCs w:val="22"/>
        </w:rPr>
        <w:t>различных</w:t>
      </w:r>
      <w:r w:rsidR="00573064" w:rsidRPr="00BE29B7">
        <w:rPr>
          <w:sz w:val="22"/>
          <w:szCs w:val="22"/>
        </w:rPr>
        <w:t xml:space="preserve"> </w:t>
      </w:r>
      <w:r w:rsidRPr="00BE29B7">
        <w:rPr>
          <w:sz w:val="22"/>
          <w:szCs w:val="22"/>
        </w:rPr>
        <w:t>критериях</w:t>
      </w:r>
      <w:r w:rsidR="00573064" w:rsidRPr="00BE29B7">
        <w:rPr>
          <w:sz w:val="22"/>
          <w:szCs w:val="22"/>
        </w:rPr>
        <w:t xml:space="preserve"> </w:t>
      </w:r>
      <w:r w:rsidRPr="00BE29B7">
        <w:rPr>
          <w:sz w:val="22"/>
          <w:szCs w:val="22"/>
        </w:rPr>
        <w:t>выделения</w:t>
      </w:r>
      <w:r w:rsidR="00573064" w:rsidRPr="00BE29B7">
        <w:rPr>
          <w:sz w:val="22"/>
          <w:szCs w:val="22"/>
        </w:rPr>
        <w:t xml:space="preserve"> </w:t>
      </w:r>
      <w:r w:rsidRPr="00BE29B7">
        <w:rPr>
          <w:sz w:val="22"/>
          <w:szCs w:val="22"/>
        </w:rPr>
        <w:t>маршрутов</w:t>
      </w:r>
      <w:r w:rsidR="00573064" w:rsidRPr="00BE29B7">
        <w:rPr>
          <w:sz w:val="22"/>
          <w:szCs w:val="22"/>
        </w:rPr>
        <w:t>.</w:t>
      </w:r>
    </w:p>
    <w:p w:rsidR="001F3DB0" w:rsidRPr="00BE29B7" w:rsidRDefault="001F3DB0" w:rsidP="001F3DB0">
      <w:pPr>
        <w:pStyle w:val="D097D0B0D0B3D0BED0BBD0BED0B2D0BED0BA203"/>
        <w:jc w:val="both"/>
        <w:rPr>
          <w:i/>
          <w:iCs/>
          <w:color w:val="000000"/>
          <w:sz w:val="22"/>
          <w:szCs w:val="22"/>
        </w:rPr>
      </w:pPr>
    </w:p>
    <w:p w:rsidR="00DF45BD" w:rsidRPr="00AE66BC" w:rsidRDefault="00DF45BD" w:rsidP="00AE66BC">
      <w:pPr>
        <w:jc w:val="center"/>
        <w:rPr>
          <w:rStyle w:val="af3"/>
          <w:b/>
        </w:rPr>
      </w:pPr>
      <w:r w:rsidRPr="00AE66BC">
        <w:rPr>
          <w:rStyle w:val="af3"/>
          <w:b/>
        </w:rPr>
        <w:t>Обзоры</w:t>
      </w:r>
    </w:p>
    <w:p w:rsidR="001F3DB0" w:rsidRPr="00BE29B7" w:rsidRDefault="001F3DB0" w:rsidP="001F3DB0">
      <w:pPr>
        <w:pStyle w:val="Default"/>
        <w:rPr>
          <w:sz w:val="22"/>
          <w:szCs w:val="22"/>
        </w:rPr>
      </w:pPr>
    </w:p>
    <w:p w:rsidR="00DF45BD" w:rsidRPr="00D202F6" w:rsidRDefault="00DF45BD" w:rsidP="00D202F6">
      <w:pPr>
        <w:pStyle w:val="D09ED0B1D18BD187D0BDD18BD0B92028D0B2D0B5D0B129"/>
        <w:ind w:firstLine="700"/>
        <w:jc w:val="both"/>
        <w:rPr>
          <w:sz w:val="22"/>
          <w:szCs w:val="22"/>
        </w:rPr>
      </w:pPr>
      <w:r w:rsidRPr="00D202F6">
        <w:rPr>
          <w:sz w:val="22"/>
          <w:szCs w:val="22"/>
        </w:rPr>
        <w:t xml:space="preserve">Как уже было сказано выше, обзоры являются основой статического тестирования и способны нейтрализовать действие человеческого фактора при выполнении поставленных задач. При модульном тестировании можно выделить следующие положительные моменты обзоров (учитывая, что оно может проводиться как самим разработчиком, </w:t>
      </w:r>
      <w:r w:rsidR="004B2101">
        <w:rPr>
          <w:sz w:val="22"/>
          <w:szCs w:val="22"/>
        </w:rPr>
        <w:t>так и сторонними специалистами)</w:t>
      </w:r>
      <w:r w:rsidRPr="00D202F6">
        <w:rPr>
          <w:sz w:val="22"/>
          <w:szCs w:val="22"/>
        </w:rPr>
        <w:t xml:space="preserve">: </w:t>
      </w:r>
    </w:p>
    <w:p w:rsidR="00DF45BD" w:rsidRPr="00BE29B7" w:rsidRDefault="00D202F6" w:rsidP="00D202F6">
      <w:pPr>
        <w:pStyle w:val="D09ED0B1D18BD187D0BDD18BD0B92028D0B2D0B5D0B129"/>
        <w:ind w:firstLine="700"/>
        <w:jc w:val="both"/>
        <w:rPr>
          <w:sz w:val="22"/>
          <w:szCs w:val="22"/>
        </w:rPr>
      </w:pPr>
      <w:r>
        <w:rPr>
          <w:sz w:val="22"/>
          <w:szCs w:val="22"/>
        </w:rPr>
        <w:t xml:space="preserve">1. </w:t>
      </w:r>
      <w:r w:rsidR="00DF45BD" w:rsidRPr="00BE29B7">
        <w:rPr>
          <w:sz w:val="22"/>
          <w:szCs w:val="22"/>
        </w:rPr>
        <w:t>Обзоры позволяют обнаружить посторонние элементы, что нельзя сделать в ходе традиционного тестирования. Обзоры могут следовать по всем выполняемым ветвям разрабатыва</w:t>
      </w:r>
      <w:r w:rsidR="00F248E0" w:rsidRPr="00BE29B7">
        <w:rPr>
          <w:sz w:val="22"/>
          <w:szCs w:val="22"/>
        </w:rPr>
        <w:t>емого ПО, а с помощью тестирова</w:t>
      </w:r>
      <w:r w:rsidR="00DF45BD" w:rsidRPr="00BE29B7">
        <w:rPr>
          <w:sz w:val="22"/>
          <w:szCs w:val="22"/>
        </w:rPr>
        <w:t xml:space="preserve">ния невозможно проверить все ветви. В результате этого редко проходимые ветви часто приводят к появлению ошибок. </w:t>
      </w:r>
    </w:p>
    <w:p w:rsidR="00DF45BD" w:rsidRPr="00BE29B7" w:rsidRDefault="00DF45BD" w:rsidP="00D202F6">
      <w:pPr>
        <w:pStyle w:val="D09ED0B1D18BD187D0BDD18BD0B92028D0B2D0B5D0B129"/>
        <w:ind w:firstLine="700"/>
        <w:jc w:val="both"/>
        <w:rPr>
          <w:sz w:val="22"/>
          <w:szCs w:val="22"/>
        </w:rPr>
      </w:pPr>
      <w:r w:rsidRPr="00BE29B7">
        <w:rPr>
          <w:sz w:val="22"/>
          <w:szCs w:val="22"/>
        </w:rPr>
        <w:t xml:space="preserve">2. Разные точки зрения, личностные качества и жизненный опыт помогают при обнаружении всех видов проблем, которые незаметны при поверхностном взгляде. </w:t>
      </w:r>
    </w:p>
    <w:p w:rsidR="00DF45BD" w:rsidRPr="00BE29B7" w:rsidRDefault="00DF45BD" w:rsidP="00D202F6">
      <w:pPr>
        <w:pStyle w:val="D09ED0B1D18BD187D0BDD18BD0B92028D0B2D0B5D0B129"/>
        <w:ind w:firstLine="700"/>
        <w:jc w:val="both"/>
        <w:rPr>
          <w:sz w:val="22"/>
          <w:szCs w:val="22"/>
        </w:rPr>
      </w:pPr>
      <w:r w:rsidRPr="00BE29B7">
        <w:rPr>
          <w:sz w:val="22"/>
          <w:szCs w:val="22"/>
        </w:rPr>
        <w:t xml:space="preserve">3. Разработчики могут больше внимания уделять творческому аспекту процесса разработки, зная, что их эксперты участвуют в </w:t>
      </w:r>
      <w:r w:rsidR="00E42D01">
        <w:rPr>
          <w:sz w:val="22"/>
          <w:szCs w:val="22"/>
        </w:rPr>
        <w:t>проекте и действуют в качестве «подстраховки»</w:t>
      </w:r>
      <w:r w:rsidRPr="00BE29B7">
        <w:rPr>
          <w:sz w:val="22"/>
          <w:szCs w:val="22"/>
        </w:rPr>
        <w:t xml:space="preserve">, и всегда готовы увидеть реальную картину. </w:t>
      </w:r>
    </w:p>
    <w:p w:rsidR="00DF45BD" w:rsidRPr="00BE29B7" w:rsidRDefault="00DF45BD" w:rsidP="00D202F6">
      <w:pPr>
        <w:pStyle w:val="D09ED0B1D18BD187D0BDD18BD0B92028D0B2D0B5D0B129"/>
        <w:ind w:firstLine="700"/>
        <w:jc w:val="both"/>
        <w:rPr>
          <w:sz w:val="22"/>
          <w:szCs w:val="22"/>
        </w:rPr>
      </w:pPr>
      <w:r w:rsidRPr="00BE29B7">
        <w:rPr>
          <w:sz w:val="22"/>
          <w:szCs w:val="22"/>
        </w:rPr>
        <w:t xml:space="preserve">4. Происходит разделение труда, благодаря чему рецензенты могут сконцентрироваться на этапе обнаружения проблем. </w:t>
      </w:r>
    </w:p>
    <w:p w:rsidR="00DF45BD" w:rsidRPr="00BE29B7" w:rsidRDefault="00DF45BD" w:rsidP="00D202F6">
      <w:pPr>
        <w:pStyle w:val="D09ED0B1D18BD187D0BDD18BD0B92028D0B2D0B5D0B129"/>
        <w:ind w:firstLine="700"/>
        <w:jc w:val="both"/>
        <w:rPr>
          <w:sz w:val="22"/>
          <w:szCs w:val="22"/>
        </w:rPr>
      </w:pPr>
      <w:r w:rsidRPr="00BE29B7">
        <w:rPr>
          <w:sz w:val="22"/>
          <w:szCs w:val="22"/>
        </w:rPr>
        <w:t xml:space="preserve">5. Распространение информации и обучение происходят тогда, когда разработчики встречаются при проведении обзора. Люди </w:t>
      </w:r>
      <w:r w:rsidRPr="00BE29B7">
        <w:rPr>
          <w:sz w:val="22"/>
          <w:szCs w:val="22"/>
        </w:rPr>
        <w:lastRenderedPageBreak/>
        <w:t xml:space="preserve">быстро воспринимают и распространяют хорошие идеи, которые они замечают в работе других пользователей. По словам некоторых экспертов – это самый важный результат выполнения обзора. </w:t>
      </w:r>
    </w:p>
    <w:p w:rsidR="00DF45BD" w:rsidRPr="00BE29B7" w:rsidRDefault="00DF45BD" w:rsidP="00D202F6">
      <w:pPr>
        <w:pStyle w:val="D09ED0B1D18BD187D0BDD18BD0B92028D0B2D0B5D0B129"/>
        <w:ind w:firstLine="700"/>
        <w:jc w:val="both"/>
        <w:rPr>
          <w:sz w:val="22"/>
          <w:szCs w:val="22"/>
        </w:rPr>
      </w:pPr>
      <w:r w:rsidRPr="00BE29B7">
        <w:rPr>
          <w:sz w:val="22"/>
          <w:szCs w:val="22"/>
        </w:rPr>
        <w:t xml:space="preserve">6. Возрастает степень согласованности работы между членами команды. Происходит установление фактических групповых норм, что облегчает понимание сути программных продуктов и их сопровождение. </w:t>
      </w:r>
    </w:p>
    <w:p w:rsidR="00DF45BD" w:rsidRPr="00BE29B7" w:rsidRDefault="00DF45BD" w:rsidP="00D202F6">
      <w:pPr>
        <w:pStyle w:val="D09ED0B1D18BD187D0BDD18BD0B92028D0B2D0B5D0B129"/>
        <w:ind w:firstLine="700"/>
        <w:jc w:val="both"/>
        <w:rPr>
          <w:sz w:val="22"/>
          <w:szCs w:val="22"/>
        </w:rPr>
      </w:pPr>
      <w:r w:rsidRPr="00BE29B7">
        <w:rPr>
          <w:sz w:val="22"/>
          <w:szCs w:val="22"/>
        </w:rPr>
        <w:t xml:space="preserve">7. Менеджеры проекта могут получить представление о действительном состоянии разрабатываемых продуктов. </w:t>
      </w:r>
    </w:p>
    <w:p w:rsidR="00DF45BD" w:rsidRPr="00BE29B7" w:rsidRDefault="00DF45BD" w:rsidP="00D202F6">
      <w:pPr>
        <w:pStyle w:val="D09ED0B1D18BD187D0BDD18BD0B92028D0B2D0B5D0B129"/>
        <w:ind w:firstLine="700"/>
        <w:jc w:val="both"/>
        <w:rPr>
          <w:sz w:val="22"/>
          <w:szCs w:val="22"/>
        </w:rPr>
      </w:pPr>
      <w:r w:rsidRPr="00BE29B7">
        <w:rPr>
          <w:sz w:val="22"/>
          <w:szCs w:val="22"/>
        </w:rPr>
        <w:t xml:space="preserve">В конечном счете, в результате обзора программные продукты улучшаются в силу следующих причин: </w:t>
      </w:r>
    </w:p>
    <w:p w:rsidR="00DF45BD" w:rsidRPr="00BE29B7" w:rsidRDefault="00DF45BD" w:rsidP="000E426B">
      <w:pPr>
        <w:pStyle w:val="Default"/>
        <w:numPr>
          <w:ilvl w:val="0"/>
          <w:numId w:val="4"/>
        </w:numPr>
        <w:jc w:val="both"/>
        <w:rPr>
          <w:color w:val="auto"/>
          <w:sz w:val="22"/>
          <w:szCs w:val="22"/>
        </w:rPr>
      </w:pPr>
      <w:r w:rsidRPr="00BE29B7">
        <w:rPr>
          <w:color w:val="auto"/>
          <w:sz w:val="22"/>
          <w:szCs w:val="22"/>
        </w:rPr>
        <w:t xml:space="preserve">Проблемы обнаруживаются тогда, когда их можно относительно легко исправить без значительных понесенных затрат. </w:t>
      </w:r>
    </w:p>
    <w:p w:rsidR="00DF45BD" w:rsidRPr="00BE29B7" w:rsidRDefault="00DF45BD" w:rsidP="000E426B">
      <w:pPr>
        <w:pStyle w:val="Default"/>
        <w:numPr>
          <w:ilvl w:val="0"/>
          <w:numId w:val="4"/>
        </w:numPr>
        <w:jc w:val="both"/>
        <w:rPr>
          <w:color w:val="auto"/>
          <w:sz w:val="22"/>
          <w:szCs w:val="22"/>
        </w:rPr>
      </w:pPr>
      <w:r w:rsidRPr="00BE29B7">
        <w:rPr>
          <w:color w:val="auto"/>
          <w:sz w:val="22"/>
          <w:szCs w:val="22"/>
        </w:rPr>
        <w:t xml:space="preserve">Локализация проблем происходит практически в месте их возникновения. </w:t>
      </w:r>
    </w:p>
    <w:p w:rsidR="00DF45BD" w:rsidRPr="00BE29B7" w:rsidRDefault="00DF45BD" w:rsidP="000E426B">
      <w:pPr>
        <w:pStyle w:val="Default"/>
        <w:numPr>
          <w:ilvl w:val="0"/>
          <w:numId w:val="4"/>
        </w:numPr>
        <w:jc w:val="both"/>
        <w:rPr>
          <w:color w:val="auto"/>
          <w:sz w:val="22"/>
          <w:szCs w:val="22"/>
        </w:rPr>
      </w:pPr>
      <w:r w:rsidRPr="00BE29B7">
        <w:rPr>
          <w:color w:val="auto"/>
          <w:sz w:val="22"/>
          <w:szCs w:val="22"/>
        </w:rPr>
        <w:t xml:space="preserve">Инспектируются исходные данные какой-либо фазы с целью проверки их соответствия исходным требованиям или критериям выхода. </w:t>
      </w:r>
    </w:p>
    <w:p w:rsidR="00DF45BD" w:rsidRPr="00BE29B7" w:rsidRDefault="00DF45BD" w:rsidP="000E426B">
      <w:pPr>
        <w:pStyle w:val="Default"/>
        <w:numPr>
          <w:ilvl w:val="0"/>
          <w:numId w:val="4"/>
        </w:numPr>
        <w:jc w:val="both"/>
        <w:rPr>
          <w:color w:val="auto"/>
          <w:sz w:val="22"/>
          <w:szCs w:val="22"/>
        </w:rPr>
      </w:pPr>
      <w:r w:rsidRPr="00BE29B7">
        <w:rPr>
          <w:color w:val="auto"/>
          <w:sz w:val="22"/>
          <w:szCs w:val="22"/>
        </w:rPr>
        <w:t xml:space="preserve">Предотвращается возникновение дальнейших проблем с помощью оглашения решений часто происходящих затруднений. </w:t>
      </w:r>
    </w:p>
    <w:p w:rsidR="00DF45BD" w:rsidRPr="00BE29B7" w:rsidRDefault="00DF45BD" w:rsidP="000E426B">
      <w:pPr>
        <w:pStyle w:val="Default"/>
        <w:numPr>
          <w:ilvl w:val="0"/>
          <w:numId w:val="4"/>
        </w:numPr>
        <w:jc w:val="both"/>
        <w:rPr>
          <w:color w:val="auto"/>
          <w:sz w:val="22"/>
          <w:szCs w:val="22"/>
        </w:rPr>
      </w:pPr>
      <w:r w:rsidRPr="00BE29B7">
        <w:rPr>
          <w:color w:val="auto"/>
          <w:sz w:val="22"/>
          <w:szCs w:val="22"/>
        </w:rPr>
        <w:t xml:space="preserve">Распространяются сведения о проекте, что способствует повышению его управляемости. </w:t>
      </w:r>
    </w:p>
    <w:p w:rsidR="00DF45BD" w:rsidRPr="00BE29B7" w:rsidRDefault="00DF45BD" w:rsidP="000E426B">
      <w:pPr>
        <w:pStyle w:val="Default"/>
        <w:numPr>
          <w:ilvl w:val="0"/>
          <w:numId w:val="4"/>
        </w:numPr>
        <w:jc w:val="both"/>
        <w:rPr>
          <w:color w:val="auto"/>
          <w:sz w:val="22"/>
          <w:szCs w:val="22"/>
        </w:rPr>
      </w:pPr>
      <w:r w:rsidRPr="00BE29B7">
        <w:rPr>
          <w:color w:val="auto"/>
          <w:sz w:val="22"/>
          <w:szCs w:val="22"/>
        </w:rPr>
        <w:t xml:space="preserve">Разработчики обучаются тому, каким образом избежать возникновения дефектов при дальнейшей работе. </w:t>
      </w:r>
    </w:p>
    <w:p w:rsidR="00DF45BD" w:rsidRPr="00BE29B7" w:rsidRDefault="00DF45BD" w:rsidP="000E426B">
      <w:pPr>
        <w:pStyle w:val="Default"/>
        <w:numPr>
          <w:ilvl w:val="0"/>
          <w:numId w:val="4"/>
        </w:numPr>
        <w:jc w:val="both"/>
        <w:rPr>
          <w:color w:val="auto"/>
          <w:sz w:val="22"/>
          <w:szCs w:val="22"/>
        </w:rPr>
      </w:pPr>
      <w:r w:rsidRPr="00BE29B7">
        <w:rPr>
          <w:color w:val="auto"/>
          <w:sz w:val="22"/>
          <w:szCs w:val="22"/>
        </w:rPr>
        <w:t xml:space="preserve">Предотвращается возникновение дефектов в текущем продукте, поскольку процесс подготовки материалов для инспекционной проверки способствует уточнению требований и проекта. </w:t>
      </w:r>
    </w:p>
    <w:p w:rsidR="00DF45BD" w:rsidRPr="00BE29B7" w:rsidRDefault="00DF45BD" w:rsidP="000E426B">
      <w:pPr>
        <w:pStyle w:val="Default"/>
        <w:numPr>
          <w:ilvl w:val="0"/>
          <w:numId w:val="4"/>
        </w:numPr>
        <w:jc w:val="both"/>
        <w:rPr>
          <w:color w:val="auto"/>
          <w:sz w:val="22"/>
          <w:szCs w:val="22"/>
        </w:rPr>
      </w:pPr>
      <w:r w:rsidRPr="00BE29B7">
        <w:rPr>
          <w:color w:val="auto"/>
          <w:sz w:val="22"/>
          <w:szCs w:val="22"/>
        </w:rPr>
        <w:t xml:space="preserve">Обучаются новые участники проекта. </w:t>
      </w:r>
    </w:p>
    <w:p w:rsidR="00DF45BD" w:rsidRPr="00BE29B7" w:rsidRDefault="00DF45BD" w:rsidP="000E426B">
      <w:pPr>
        <w:pStyle w:val="Default"/>
        <w:numPr>
          <w:ilvl w:val="0"/>
          <w:numId w:val="5"/>
        </w:numPr>
        <w:rPr>
          <w:color w:val="auto"/>
          <w:sz w:val="22"/>
          <w:szCs w:val="22"/>
        </w:rPr>
      </w:pPr>
      <w:r w:rsidRPr="00BE29B7">
        <w:rPr>
          <w:color w:val="auto"/>
          <w:sz w:val="22"/>
          <w:szCs w:val="22"/>
        </w:rPr>
        <w:t xml:space="preserve">Менеджерам проекта предоставляются надежные опорные точки и предварительные оценки. </w:t>
      </w:r>
    </w:p>
    <w:p w:rsidR="00DF45BD" w:rsidRPr="00BE29B7" w:rsidRDefault="00DF45BD" w:rsidP="000E426B">
      <w:pPr>
        <w:pStyle w:val="Default"/>
        <w:numPr>
          <w:ilvl w:val="0"/>
          <w:numId w:val="5"/>
        </w:numPr>
        <w:rPr>
          <w:color w:val="auto"/>
          <w:sz w:val="22"/>
          <w:szCs w:val="22"/>
        </w:rPr>
      </w:pPr>
      <w:r w:rsidRPr="00BE29B7">
        <w:rPr>
          <w:color w:val="auto"/>
          <w:sz w:val="22"/>
          <w:szCs w:val="22"/>
        </w:rPr>
        <w:t xml:space="preserve">Облегчается поддержка установленного порядка выполнения проекта и обеспечивается объективная, измеримая обратная связь. </w:t>
      </w:r>
    </w:p>
    <w:p w:rsidR="00DF45BD" w:rsidRPr="00BE29B7" w:rsidRDefault="00DF45BD" w:rsidP="00DF45BD">
      <w:pPr>
        <w:pStyle w:val="D097D0B0D0B3D0BED0BBD0BED0B2D0BED0BA203"/>
        <w:ind w:firstLine="720"/>
        <w:jc w:val="center"/>
        <w:rPr>
          <w:i/>
          <w:iCs/>
          <w:color w:val="000000"/>
          <w:sz w:val="22"/>
          <w:szCs w:val="22"/>
        </w:rPr>
      </w:pPr>
    </w:p>
    <w:p w:rsidR="00DF45BD" w:rsidRPr="00AE66BC" w:rsidRDefault="00DF45BD" w:rsidP="00AE66BC">
      <w:pPr>
        <w:jc w:val="center"/>
        <w:rPr>
          <w:rStyle w:val="af3"/>
          <w:b/>
        </w:rPr>
      </w:pPr>
      <w:r w:rsidRPr="00AE66BC">
        <w:rPr>
          <w:rStyle w:val="af3"/>
          <w:b/>
        </w:rPr>
        <w:t xml:space="preserve">Принципы тестирования структуры программных модулей </w:t>
      </w:r>
    </w:p>
    <w:p w:rsidR="00810533" w:rsidRPr="00BE29B7" w:rsidRDefault="00810533" w:rsidP="001A2C0C">
      <w:pPr>
        <w:pStyle w:val="ab"/>
        <w:rPr>
          <w:color w:val="auto"/>
          <w:sz w:val="22"/>
          <w:szCs w:val="22"/>
        </w:rPr>
      </w:pPr>
    </w:p>
    <w:p w:rsidR="00DF45BD" w:rsidRPr="00D202F6" w:rsidRDefault="00DF45BD" w:rsidP="00D202F6">
      <w:pPr>
        <w:pStyle w:val="D09ED0B1D18BD187D0BDD18BD0B92028D0B2D0B5D0B129"/>
        <w:ind w:firstLine="700"/>
        <w:jc w:val="both"/>
        <w:rPr>
          <w:sz w:val="22"/>
          <w:szCs w:val="22"/>
        </w:rPr>
      </w:pPr>
      <w:r w:rsidRPr="00D202F6">
        <w:rPr>
          <w:sz w:val="22"/>
          <w:szCs w:val="22"/>
        </w:rPr>
        <w:t xml:space="preserve">Как правило, тестирование структуры программного модуля происходит с помощью методов графического отображения модуля, например, диаграммы Чейпина или Несси Шнайдермана, ориентированные графы Мак-Кейба. Подобно Чейпину, Мак-Кейб </w:t>
      </w:r>
      <w:r w:rsidRPr="00D202F6">
        <w:rPr>
          <w:sz w:val="22"/>
          <w:szCs w:val="22"/>
        </w:rPr>
        <w:lastRenderedPageBreak/>
        <w:t>применяет следующие конструкции: if-then-else, if then, do-while, case и repeat-until. Эти к</w:t>
      </w:r>
      <w:r w:rsidR="00D202F6">
        <w:rPr>
          <w:sz w:val="22"/>
          <w:szCs w:val="22"/>
        </w:rPr>
        <w:t>онструкции изображены на рис. 1</w:t>
      </w:r>
      <w:r w:rsidRPr="00D202F6">
        <w:rPr>
          <w:sz w:val="22"/>
          <w:szCs w:val="22"/>
        </w:rPr>
        <w:t xml:space="preserve">. </w:t>
      </w:r>
    </w:p>
    <w:p w:rsidR="00DF45BD" w:rsidRPr="00BE29B7" w:rsidRDefault="00DF45BD" w:rsidP="00DF45BD">
      <w:pPr>
        <w:pStyle w:val="Default"/>
        <w:rPr>
          <w:sz w:val="22"/>
          <w:szCs w:val="22"/>
        </w:rPr>
      </w:pPr>
      <w:r w:rsidRPr="00BE29B7">
        <w:rPr>
          <w:noProof/>
          <w:sz w:val="22"/>
          <w:szCs w:val="22"/>
        </w:rPr>
        <w:drawing>
          <wp:inline distT="0" distB="0" distL="0" distR="0" wp14:anchorId="0723DC82" wp14:editId="05CF208D">
            <wp:extent cx="4264923" cy="3481388"/>
            <wp:effectExtent l="0" t="0" r="254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6931" cy="3483027"/>
                    </a:xfrm>
                    <a:prstGeom prst="rect">
                      <a:avLst/>
                    </a:prstGeom>
                    <a:noFill/>
                    <a:ln>
                      <a:noFill/>
                    </a:ln>
                  </pic:spPr>
                </pic:pic>
              </a:graphicData>
            </a:graphic>
          </wp:inline>
        </w:drawing>
      </w:r>
    </w:p>
    <w:p w:rsidR="00DF45BD" w:rsidRPr="00BE29B7" w:rsidRDefault="00DF45BD" w:rsidP="00DF45BD">
      <w:pPr>
        <w:pStyle w:val="Default"/>
        <w:rPr>
          <w:sz w:val="22"/>
          <w:szCs w:val="22"/>
        </w:rPr>
      </w:pPr>
    </w:p>
    <w:p w:rsidR="00DF45BD" w:rsidRPr="00BE29B7" w:rsidRDefault="00DF45BD" w:rsidP="00DF45BD">
      <w:pPr>
        <w:jc w:val="both"/>
        <w:rPr>
          <w:color w:val="000000"/>
          <w:sz w:val="22"/>
          <w:szCs w:val="22"/>
        </w:rPr>
      </w:pPr>
      <w:r w:rsidRPr="00BE29B7">
        <w:rPr>
          <w:color w:val="000000"/>
          <w:sz w:val="22"/>
          <w:szCs w:val="22"/>
        </w:rPr>
        <w:t xml:space="preserve">Рис. </w:t>
      </w:r>
      <w:r w:rsidR="00474F99" w:rsidRPr="00BE29B7">
        <w:rPr>
          <w:color w:val="000000"/>
          <w:sz w:val="22"/>
          <w:szCs w:val="22"/>
        </w:rPr>
        <w:t xml:space="preserve">1. </w:t>
      </w:r>
      <w:r w:rsidRPr="00BE29B7">
        <w:rPr>
          <w:color w:val="000000"/>
          <w:sz w:val="22"/>
          <w:szCs w:val="22"/>
        </w:rPr>
        <w:t xml:space="preserve">Графические конструкции для </w:t>
      </w:r>
      <w:hyperlink w:anchor="модульное_тестир" w:history="1">
        <w:r w:rsidRPr="00AD309B">
          <w:rPr>
            <w:rStyle w:val="a6"/>
            <w:sz w:val="22"/>
            <w:szCs w:val="22"/>
          </w:rPr>
          <w:t>модульного тестирования</w:t>
        </w:r>
      </w:hyperlink>
    </w:p>
    <w:p w:rsidR="00DF45BD" w:rsidRPr="00BE29B7" w:rsidRDefault="00DF45BD" w:rsidP="00DF45BD">
      <w:pPr>
        <w:jc w:val="both"/>
        <w:rPr>
          <w:color w:val="000000"/>
          <w:sz w:val="22"/>
          <w:szCs w:val="22"/>
        </w:rPr>
      </w:pPr>
    </w:p>
    <w:p w:rsidR="00DF45BD" w:rsidRPr="00BE29B7" w:rsidRDefault="00DF45BD" w:rsidP="00D202F6">
      <w:pPr>
        <w:pStyle w:val="D09ED0B1D18BD187D0BDD18BD0B9"/>
        <w:ind w:firstLine="709"/>
        <w:jc w:val="both"/>
        <w:rPr>
          <w:color w:val="000000"/>
          <w:sz w:val="22"/>
          <w:szCs w:val="22"/>
        </w:rPr>
      </w:pPr>
      <w:r w:rsidRPr="00BE29B7">
        <w:rPr>
          <w:color w:val="000000"/>
          <w:sz w:val="22"/>
          <w:szCs w:val="22"/>
        </w:rPr>
        <w:t xml:space="preserve">Метрический показатель сложности или цикломатическое число </w:t>
      </w:r>
      <w:r w:rsidRPr="00BE29B7">
        <w:rPr>
          <w:i/>
          <w:iCs/>
          <w:color w:val="000000"/>
          <w:sz w:val="22"/>
          <w:szCs w:val="22"/>
        </w:rPr>
        <w:t xml:space="preserve">G </w:t>
      </w:r>
      <w:r w:rsidRPr="00BE29B7">
        <w:rPr>
          <w:color w:val="000000"/>
          <w:sz w:val="22"/>
          <w:szCs w:val="22"/>
        </w:rPr>
        <w:t xml:space="preserve">потокового графа определяется по формуле: </w:t>
      </w:r>
    </w:p>
    <w:p w:rsidR="00DF45BD" w:rsidRPr="00BE29B7" w:rsidRDefault="00DF45BD" w:rsidP="00D202F6">
      <w:pPr>
        <w:pStyle w:val="D09ED0B1D18BD187D0BDD18BD0B9"/>
        <w:jc w:val="center"/>
        <w:rPr>
          <w:color w:val="000000"/>
          <w:sz w:val="22"/>
          <w:szCs w:val="22"/>
        </w:rPr>
      </w:pPr>
      <w:r w:rsidRPr="00BE29B7">
        <w:rPr>
          <w:i/>
          <w:iCs/>
          <w:color w:val="000000"/>
          <w:sz w:val="22"/>
          <w:szCs w:val="22"/>
        </w:rPr>
        <w:t>G = R – V + 2</w:t>
      </w:r>
      <w:r w:rsidRPr="00BE29B7">
        <w:rPr>
          <w:color w:val="000000"/>
          <w:sz w:val="22"/>
          <w:szCs w:val="22"/>
        </w:rPr>
        <w:t>,</w:t>
      </w:r>
    </w:p>
    <w:p w:rsidR="00DF45BD" w:rsidRPr="00BE29B7" w:rsidRDefault="00DF45BD" w:rsidP="00D202F6">
      <w:pPr>
        <w:pStyle w:val="D09ED0B1D18BD187D0BDD18BD0B9"/>
        <w:ind w:firstLine="709"/>
        <w:jc w:val="both"/>
        <w:rPr>
          <w:color w:val="000000"/>
          <w:sz w:val="22"/>
          <w:szCs w:val="22"/>
        </w:rPr>
      </w:pPr>
      <w:r w:rsidRPr="00BE29B7">
        <w:rPr>
          <w:color w:val="000000"/>
          <w:sz w:val="22"/>
          <w:szCs w:val="22"/>
        </w:rPr>
        <w:t xml:space="preserve">где </w:t>
      </w:r>
      <w:r w:rsidR="00474F99" w:rsidRPr="00BE29B7">
        <w:rPr>
          <w:color w:val="000000"/>
          <w:sz w:val="22"/>
          <w:szCs w:val="22"/>
        </w:rPr>
        <w:t xml:space="preserve">   </w:t>
      </w:r>
      <w:r w:rsidRPr="00BE29B7">
        <w:rPr>
          <w:i/>
          <w:iCs/>
          <w:color w:val="000000"/>
          <w:sz w:val="22"/>
          <w:szCs w:val="22"/>
        </w:rPr>
        <w:t xml:space="preserve">R </w:t>
      </w:r>
      <w:r w:rsidRPr="00BE29B7">
        <w:rPr>
          <w:color w:val="000000"/>
          <w:sz w:val="22"/>
          <w:szCs w:val="22"/>
        </w:rPr>
        <w:t xml:space="preserve">– количество ребер графа; </w:t>
      </w:r>
    </w:p>
    <w:p w:rsidR="0000307B" w:rsidRPr="00BE29B7" w:rsidRDefault="00474F99" w:rsidP="00D202F6">
      <w:pPr>
        <w:pStyle w:val="D09ED0B1D18BD187D0BDD18BD0B9"/>
        <w:ind w:firstLine="709"/>
        <w:jc w:val="both"/>
        <w:rPr>
          <w:color w:val="000000"/>
          <w:sz w:val="22"/>
          <w:szCs w:val="22"/>
        </w:rPr>
      </w:pPr>
      <w:r w:rsidRPr="00BE29B7">
        <w:rPr>
          <w:i/>
          <w:iCs/>
          <w:color w:val="000000"/>
          <w:sz w:val="22"/>
          <w:szCs w:val="22"/>
        </w:rPr>
        <w:t xml:space="preserve">         </w:t>
      </w:r>
      <w:r w:rsidR="00DF45BD" w:rsidRPr="00BE29B7">
        <w:rPr>
          <w:i/>
          <w:iCs/>
          <w:color w:val="000000"/>
          <w:sz w:val="22"/>
          <w:szCs w:val="22"/>
        </w:rPr>
        <w:t xml:space="preserve">V </w:t>
      </w:r>
      <w:r w:rsidR="00DF45BD" w:rsidRPr="00BE29B7">
        <w:rPr>
          <w:color w:val="000000"/>
          <w:sz w:val="22"/>
          <w:szCs w:val="22"/>
        </w:rPr>
        <w:t xml:space="preserve">– количество вершин графа. </w:t>
      </w:r>
    </w:p>
    <w:p w:rsidR="00DF45BD" w:rsidRPr="00BE29B7" w:rsidRDefault="00DF45BD" w:rsidP="00D202F6">
      <w:pPr>
        <w:pStyle w:val="D09ED0B1D18BD187D0BDD18BD0B9"/>
        <w:ind w:firstLine="709"/>
        <w:jc w:val="both"/>
        <w:rPr>
          <w:sz w:val="22"/>
          <w:szCs w:val="22"/>
        </w:rPr>
      </w:pPr>
      <w:r w:rsidRPr="00BE29B7">
        <w:rPr>
          <w:sz w:val="22"/>
          <w:szCs w:val="22"/>
        </w:rPr>
        <w:t xml:space="preserve">Следует отметить, что данная формула справедлива только для замкнутого графа. Чтобы вычислить этот коэффициент вручную для большой программы, потребуется немало усилий. К счастью, существуют автоматические средства, которые вычисляют метрический показатель сложности Мак-Кейба путем анализа существующего исходного кода. </w:t>
      </w:r>
    </w:p>
    <w:p w:rsidR="00DF45BD" w:rsidRPr="00BE29B7" w:rsidRDefault="00DF45BD" w:rsidP="00474F99">
      <w:pPr>
        <w:pStyle w:val="D09ED0B1D18BD187D0BDD18BD0B9"/>
        <w:ind w:firstLine="709"/>
        <w:jc w:val="both"/>
        <w:rPr>
          <w:sz w:val="22"/>
          <w:szCs w:val="22"/>
        </w:rPr>
      </w:pPr>
      <w:r w:rsidRPr="00BE29B7">
        <w:rPr>
          <w:sz w:val="22"/>
          <w:szCs w:val="22"/>
        </w:rPr>
        <w:t xml:space="preserve">Метрический показатель сложности не только может пригодиться при установлении проблемных областей, но также может </w:t>
      </w:r>
      <w:r w:rsidRPr="00BE29B7">
        <w:rPr>
          <w:sz w:val="22"/>
          <w:szCs w:val="22"/>
        </w:rPr>
        <w:lastRenderedPageBreak/>
        <w:t xml:space="preserve">использоваться при создании контрольных примеров. Как только потоковый граф создан, очевидными становятся пути, ведущие через программу, которые предоставляют информацию, необходимую для их выполнения в тесте. </w:t>
      </w:r>
    </w:p>
    <w:p w:rsidR="00DF45BD" w:rsidRPr="00BE29B7" w:rsidRDefault="00DF45BD" w:rsidP="00474F99">
      <w:pPr>
        <w:pStyle w:val="D09ED0B1D18BD187D0BDD18BD0B9"/>
        <w:ind w:firstLine="709"/>
        <w:jc w:val="both"/>
        <w:rPr>
          <w:sz w:val="22"/>
          <w:szCs w:val="22"/>
        </w:rPr>
      </w:pPr>
      <w:r w:rsidRPr="00BE29B7">
        <w:rPr>
          <w:sz w:val="22"/>
          <w:szCs w:val="22"/>
        </w:rPr>
        <w:t xml:space="preserve">При планировании тестирования структуры программных модулей решаются 2 задачи: </w:t>
      </w:r>
    </w:p>
    <w:p w:rsidR="00474F99" w:rsidRPr="00BE29B7" w:rsidRDefault="00DF45BD" w:rsidP="00474F99">
      <w:pPr>
        <w:pStyle w:val="Default"/>
        <w:numPr>
          <w:ilvl w:val="0"/>
          <w:numId w:val="6"/>
        </w:numPr>
        <w:ind w:firstLine="709"/>
        <w:jc w:val="both"/>
        <w:rPr>
          <w:color w:val="auto"/>
          <w:sz w:val="22"/>
          <w:szCs w:val="22"/>
        </w:rPr>
      </w:pPr>
      <w:r w:rsidRPr="00BE29B7">
        <w:rPr>
          <w:color w:val="auto"/>
          <w:sz w:val="22"/>
          <w:szCs w:val="22"/>
        </w:rPr>
        <w:t xml:space="preserve">формирование критериев выделения маршрутов в программе; </w:t>
      </w:r>
    </w:p>
    <w:p w:rsidR="00474F99" w:rsidRPr="00BE29B7" w:rsidRDefault="00474F99" w:rsidP="00474F99">
      <w:pPr>
        <w:pStyle w:val="Default"/>
        <w:numPr>
          <w:ilvl w:val="0"/>
          <w:numId w:val="6"/>
        </w:numPr>
        <w:ind w:firstLine="709"/>
        <w:jc w:val="both"/>
        <w:rPr>
          <w:color w:val="auto"/>
          <w:sz w:val="22"/>
          <w:szCs w:val="22"/>
        </w:rPr>
      </w:pPr>
      <w:r w:rsidRPr="00BE29B7">
        <w:rPr>
          <w:color w:val="auto"/>
          <w:sz w:val="22"/>
          <w:szCs w:val="22"/>
        </w:rPr>
        <w:t>выбор стратегий упорядочения выделенных маршрутов.</w:t>
      </w:r>
    </w:p>
    <w:p w:rsidR="00474F99" w:rsidRPr="00BE29B7" w:rsidRDefault="00474F99" w:rsidP="00474F99">
      <w:pPr>
        <w:pStyle w:val="Default"/>
        <w:ind w:firstLine="709"/>
        <w:jc w:val="both"/>
        <w:rPr>
          <w:color w:val="auto"/>
          <w:sz w:val="22"/>
          <w:szCs w:val="22"/>
        </w:rPr>
      </w:pPr>
      <w:r w:rsidRPr="00BE29B7">
        <w:rPr>
          <w:i/>
          <w:color w:val="auto"/>
          <w:sz w:val="22"/>
          <w:szCs w:val="22"/>
        </w:rPr>
        <w:t>Критерии</w:t>
      </w:r>
      <w:r w:rsidRPr="00BE29B7">
        <w:rPr>
          <w:color w:val="auto"/>
          <w:sz w:val="22"/>
          <w:szCs w:val="22"/>
        </w:rPr>
        <w:t xml:space="preserve"> выделения маршрутов в программе могут быть следующими:</w:t>
      </w:r>
    </w:p>
    <w:p w:rsidR="00474F99" w:rsidRPr="00BE29B7" w:rsidRDefault="00474F99" w:rsidP="00474F99">
      <w:pPr>
        <w:pStyle w:val="Default"/>
        <w:numPr>
          <w:ilvl w:val="0"/>
          <w:numId w:val="6"/>
        </w:numPr>
        <w:ind w:firstLine="709"/>
        <w:jc w:val="both"/>
        <w:rPr>
          <w:color w:val="auto"/>
          <w:sz w:val="22"/>
          <w:szCs w:val="22"/>
        </w:rPr>
      </w:pPr>
      <w:r w:rsidRPr="00BE29B7">
        <w:rPr>
          <w:color w:val="auto"/>
          <w:sz w:val="22"/>
          <w:szCs w:val="22"/>
        </w:rPr>
        <w:t>минимальное покрытие графа программы;</w:t>
      </w:r>
    </w:p>
    <w:p w:rsidR="00474F99" w:rsidRPr="00BE29B7" w:rsidRDefault="00474F99" w:rsidP="00474F99">
      <w:pPr>
        <w:pStyle w:val="Default"/>
        <w:numPr>
          <w:ilvl w:val="0"/>
          <w:numId w:val="6"/>
        </w:numPr>
        <w:ind w:firstLine="709"/>
        <w:jc w:val="both"/>
        <w:rPr>
          <w:color w:val="auto"/>
          <w:sz w:val="22"/>
          <w:szCs w:val="22"/>
        </w:rPr>
      </w:pPr>
      <w:r w:rsidRPr="00BE29B7">
        <w:rPr>
          <w:color w:val="auto"/>
          <w:sz w:val="22"/>
          <w:szCs w:val="22"/>
        </w:rPr>
        <w:t>выбор стратегий упорядочения выделенных маршрутов.</w:t>
      </w:r>
    </w:p>
    <w:p w:rsidR="00474F99" w:rsidRPr="00BE29B7" w:rsidRDefault="00474F99" w:rsidP="00474F99">
      <w:pPr>
        <w:pStyle w:val="Default"/>
        <w:numPr>
          <w:ilvl w:val="0"/>
          <w:numId w:val="8"/>
        </w:numPr>
        <w:jc w:val="both"/>
        <w:rPr>
          <w:color w:val="auto"/>
          <w:sz w:val="22"/>
          <w:szCs w:val="22"/>
        </w:rPr>
      </w:pPr>
      <w:r w:rsidRPr="00BE29B7">
        <w:rPr>
          <w:i/>
          <w:color w:val="auto"/>
          <w:sz w:val="22"/>
          <w:szCs w:val="22"/>
        </w:rPr>
        <w:t>Стратегия</w:t>
      </w:r>
      <w:r w:rsidRPr="00BE29B7">
        <w:rPr>
          <w:color w:val="auto"/>
          <w:sz w:val="22"/>
          <w:szCs w:val="22"/>
        </w:rPr>
        <w:t xml:space="preserve"> упорядочения маршрутов выбирается по:</w:t>
      </w:r>
    </w:p>
    <w:p w:rsidR="00474F99" w:rsidRPr="00BE29B7" w:rsidRDefault="00474F99" w:rsidP="00474F99">
      <w:pPr>
        <w:pStyle w:val="Default"/>
        <w:numPr>
          <w:ilvl w:val="0"/>
          <w:numId w:val="27"/>
        </w:numPr>
        <w:jc w:val="both"/>
        <w:rPr>
          <w:color w:val="auto"/>
          <w:sz w:val="22"/>
          <w:szCs w:val="22"/>
        </w:rPr>
      </w:pPr>
      <w:r w:rsidRPr="00BE29B7">
        <w:rPr>
          <w:color w:val="auto"/>
          <w:sz w:val="22"/>
          <w:szCs w:val="22"/>
        </w:rPr>
        <w:t>длительности исполнения и числу команд в маршрутах. Такая стратегия выбирается при тестировании программ вычмслительного характера.</w:t>
      </w:r>
    </w:p>
    <w:p w:rsidR="00DF45BD" w:rsidRPr="00BE29B7" w:rsidRDefault="00474F99" w:rsidP="00474F99">
      <w:pPr>
        <w:pStyle w:val="Default"/>
        <w:numPr>
          <w:ilvl w:val="0"/>
          <w:numId w:val="27"/>
        </w:numPr>
        <w:jc w:val="both"/>
        <w:rPr>
          <w:color w:val="auto"/>
          <w:sz w:val="22"/>
          <w:szCs w:val="22"/>
        </w:rPr>
      </w:pPr>
      <w:r w:rsidRPr="00BE29B7">
        <w:rPr>
          <w:color w:val="auto"/>
          <w:sz w:val="22"/>
          <w:szCs w:val="22"/>
        </w:rPr>
        <w:t>количеству условных переходов, определяющих формирование данного</w:t>
      </w:r>
      <w:r w:rsidR="00DF45BD" w:rsidRPr="00BE29B7">
        <w:rPr>
          <w:color w:val="auto"/>
          <w:sz w:val="22"/>
          <w:szCs w:val="22"/>
        </w:rPr>
        <w:t xml:space="preserve"> маршрута. Данная стратегия выбирается при тестировании логических программ с небольшим объемом вычислений по вероятности исполнения маршрутов. Применяется в тех случаях, когда сложно оценить вероятности ветвления в условных переходах, а также число исполнений циклов. </w:t>
      </w:r>
    </w:p>
    <w:p w:rsidR="00DF45BD" w:rsidRPr="00BE29B7" w:rsidRDefault="00DF45BD" w:rsidP="00DF45BD">
      <w:pPr>
        <w:pStyle w:val="Default"/>
        <w:jc w:val="both"/>
        <w:rPr>
          <w:color w:val="auto"/>
          <w:sz w:val="22"/>
          <w:szCs w:val="22"/>
        </w:rPr>
      </w:pPr>
    </w:p>
    <w:p w:rsidR="00474F99" w:rsidRPr="00AE66BC" w:rsidRDefault="00474F99" w:rsidP="00AE66BC">
      <w:pPr>
        <w:jc w:val="center"/>
        <w:rPr>
          <w:rStyle w:val="af3"/>
          <w:b/>
        </w:rPr>
      </w:pPr>
      <w:bookmarkStart w:id="13" w:name="взаимодействие_модулей"/>
      <w:bookmarkEnd w:id="13"/>
      <w:r w:rsidRPr="00AE66BC">
        <w:rPr>
          <w:rStyle w:val="af3"/>
          <w:b/>
        </w:rPr>
        <w:t>Способы тестирования взаимодействия модулей</w:t>
      </w:r>
    </w:p>
    <w:p w:rsidR="002510A0" w:rsidRPr="00BE29B7" w:rsidRDefault="002510A0" w:rsidP="00474F99">
      <w:pPr>
        <w:pStyle w:val="Default"/>
        <w:jc w:val="center"/>
        <w:rPr>
          <w:i/>
          <w:color w:val="auto"/>
          <w:sz w:val="22"/>
          <w:szCs w:val="22"/>
        </w:rPr>
      </w:pPr>
    </w:p>
    <w:p w:rsidR="00DF45BD" w:rsidRPr="00BE29B7" w:rsidRDefault="00D202F6" w:rsidP="00D202F6">
      <w:pPr>
        <w:pStyle w:val="D09ED0B1D18BD187D0BDD18BD0B9"/>
        <w:ind w:firstLine="709"/>
        <w:jc w:val="both"/>
        <w:rPr>
          <w:sz w:val="22"/>
          <w:szCs w:val="22"/>
        </w:rPr>
      </w:pPr>
      <w:r>
        <w:rPr>
          <w:sz w:val="22"/>
          <w:szCs w:val="22"/>
        </w:rPr>
        <w:t>Выделяю</w:t>
      </w:r>
      <w:r w:rsidR="00474F99" w:rsidRPr="00BE29B7">
        <w:rPr>
          <w:sz w:val="22"/>
          <w:szCs w:val="22"/>
        </w:rPr>
        <w:t>т два способа проверки взаимодействия модулей:</w:t>
      </w:r>
    </w:p>
    <w:p w:rsidR="00DF45BD" w:rsidRPr="00BE29B7" w:rsidRDefault="00317ECC" w:rsidP="00474F99">
      <w:pPr>
        <w:pStyle w:val="D09ED0B1D18BD187D0BDD18BD0B9"/>
        <w:numPr>
          <w:ilvl w:val="0"/>
          <w:numId w:val="27"/>
        </w:numPr>
        <w:jc w:val="both"/>
        <w:rPr>
          <w:sz w:val="22"/>
          <w:szCs w:val="22"/>
        </w:rPr>
      </w:pPr>
      <w:hyperlink w:anchor="монолитное_тестир" w:history="1">
        <w:r w:rsidR="00DF45BD" w:rsidRPr="00E42D01">
          <w:rPr>
            <w:rStyle w:val="a6"/>
            <w:sz w:val="22"/>
            <w:szCs w:val="22"/>
          </w:rPr>
          <w:t>монолитное тестирование</w:t>
        </w:r>
      </w:hyperlink>
      <w:r w:rsidR="00DF45BD" w:rsidRPr="00BE29B7">
        <w:rPr>
          <w:sz w:val="22"/>
          <w:szCs w:val="22"/>
        </w:rPr>
        <w:t xml:space="preserve">; </w:t>
      </w:r>
    </w:p>
    <w:p w:rsidR="00DF45BD" w:rsidRPr="00BE29B7" w:rsidRDefault="00317ECC" w:rsidP="00474F99">
      <w:pPr>
        <w:pStyle w:val="Default"/>
        <w:numPr>
          <w:ilvl w:val="0"/>
          <w:numId w:val="27"/>
        </w:numPr>
        <w:jc w:val="both"/>
        <w:rPr>
          <w:color w:val="auto"/>
          <w:sz w:val="22"/>
          <w:szCs w:val="22"/>
        </w:rPr>
      </w:pPr>
      <w:hyperlink w:anchor="пошаговое_тестир" w:history="1">
        <w:r w:rsidR="00DF45BD" w:rsidRPr="00E42D01">
          <w:rPr>
            <w:rStyle w:val="a6"/>
            <w:sz w:val="22"/>
            <w:szCs w:val="22"/>
          </w:rPr>
          <w:t>пошаговое тестирование</w:t>
        </w:r>
      </w:hyperlink>
      <w:r w:rsidR="00DF45BD" w:rsidRPr="00BE29B7">
        <w:rPr>
          <w:color w:val="auto"/>
          <w:sz w:val="22"/>
          <w:szCs w:val="22"/>
        </w:rPr>
        <w:t xml:space="preserve">. </w:t>
      </w:r>
    </w:p>
    <w:p w:rsidR="00DF45BD" w:rsidRPr="00BE29B7" w:rsidRDefault="00474F99" w:rsidP="00D202F6">
      <w:pPr>
        <w:pStyle w:val="D09ED0B1D18BD187D0BDD18BD0B9"/>
        <w:ind w:firstLine="709"/>
        <w:jc w:val="both"/>
        <w:rPr>
          <w:sz w:val="22"/>
          <w:szCs w:val="22"/>
        </w:rPr>
      </w:pPr>
      <w:r w:rsidRPr="00BE29B7">
        <w:rPr>
          <w:sz w:val="22"/>
          <w:szCs w:val="22"/>
        </w:rPr>
        <w:t>П</w:t>
      </w:r>
      <w:r w:rsidR="00DF45BD" w:rsidRPr="00BE29B7">
        <w:rPr>
          <w:sz w:val="22"/>
          <w:szCs w:val="22"/>
        </w:rPr>
        <w:t>усть имеется программа</w:t>
      </w:r>
      <w:r w:rsidRPr="00BE29B7">
        <w:rPr>
          <w:sz w:val="22"/>
          <w:szCs w:val="22"/>
        </w:rPr>
        <w:t>, состоящая из нескольких модулей, представленных на рис.2.</w:t>
      </w:r>
    </w:p>
    <w:p w:rsidR="00474F99" w:rsidRPr="00BE29B7" w:rsidRDefault="00474F99" w:rsidP="00DF45BD">
      <w:pPr>
        <w:rPr>
          <w:sz w:val="22"/>
          <w:szCs w:val="22"/>
        </w:rPr>
      </w:pPr>
    </w:p>
    <w:p w:rsidR="002510A0" w:rsidRPr="00BE29B7" w:rsidRDefault="002510A0" w:rsidP="00DF45BD">
      <w:pPr>
        <w:rPr>
          <w:sz w:val="22"/>
          <w:szCs w:val="22"/>
        </w:rPr>
      </w:pPr>
    </w:p>
    <w:p w:rsidR="00474F99" w:rsidRPr="00BE29B7" w:rsidRDefault="00474F99" w:rsidP="00DF45BD">
      <w:pPr>
        <w:rPr>
          <w:sz w:val="22"/>
          <w:szCs w:val="22"/>
          <w:lang w:val="en-US"/>
        </w:rPr>
      </w:pPr>
      <w:r w:rsidRPr="00BE29B7">
        <w:rPr>
          <w:noProof/>
          <w:sz w:val="22"/>
          <w:szCs w:val="22"/>
        </w:rPr>
        <w:lastRenderedPageBreak/>
        <w:drawing>
          <wp:inline distT="0" distB="0" distL="0" distR="0" wp14:anchorId="762072F9" wp14:editId="55E7ABAC">
            <wp:extent cx="4197985" cy="185493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0256" cy="1860356"/>
                    </a:xfrm>
                    <a:prstGeom prst="rect">
                      <a:avLst/>
                    </a:prstGeom>
                    <a:noFill/>
                  </pic:spPr>
                </pic:pic>
              </a:graphicData>
            </a:graphic>
          </wp:inline>
        </w:drawing>
      </w:r>
    </w:p>
    <w:p w:rsidR="00DF45BD" w:rsidRPr="00BE29B7" w:rsidRDefault="00DF45BD" w:rsidP="00474F99">
      <w:pPr>
        <w:jc w:val="center"/>
        <w:rPr>
          <w:color w:val="000000"/>
          <w:sz w:val="22"/>
          <w:szCs w:val="22"/>
        </w:rPr>
      </w:pPr>
      <w:r w:rsidRPr="00BE29B7">
        <w:rPr>
          <w:color w:val="000000"/>
          <w:sz w:val="22"/>
          <w:szCs w:val="22"/>
        </w:rPr>
        <w:t>Рис. 2. Схема многомодульной программы</w:t>
      </w:r>
    </w:p>
    <w:p w:rsidR="00DF45BD" w:rsidRPr="00BE29B7" w:rsidRDefault="00DF45BD" w:rsidP="00DF45BD">
      <w:pPr>
        <w:rPr>
          <w:color w:val="000000"/>
          <w:sz w:val="22"/>
          <w:szCs w:val="22"/>
        </w:rPr>
      </w:pPr>
    </w:p>
    <w:p w:rsidR="00DF45BD" w:rsidRPr="00D202F6" w:rsidRDefault="00DF45BD" w:rsidP="00D202F6">
      <w:pPr>
        <w:pStyle w:val="D09ED0B1D18BD187D0BDD18BD0B9"/>
        <w:ind w:firstLine="709"/>
        <w:jc w:val="both"/>
        <w:rPr>
          <w:sz w:val="22"/>
          <w:szCs w:val="22"/>
        </w:rPr>
      </w:pPr>
      <w:r w:rsidRPr="00D202F6">
        <w:rPr>
          <w:sz w:val="22"/>
          <w:szCs w:val="22"/>
        </w:rPr>
        <w:t xml:space="preserve">Обозначения на рис. 2 следующие: прямоугольники – это модули, тонкие линии представляют иерархию управления (связи по управлению между модулями), жирные стрелки – ввод и вывод данных в программу. </w:t>
      </w:r>
    </w:p>
    <w:p w:rsidR="00DF45BD" w:rsidRPr="00BE29B7" w:rsidRDefault="00DF45BD" w:rsidP="002510A0">
      <w:pPr>
        <w:pStyle w:val="D09ED0B1D18BD187D0BDD18BD0B9"/>
        <w:ind w:firstLine="851"/>
        <w:jc w:val="both"/>
        <w:rPr>
          <w:color w:val="000000"/>
          <w:sz w:val="22"/>
          <w:szCs w:val="22"/>
        </w:rPr>
      </w:pPr>
      <w:bookmarkStart w:id="14" w:name="монолитное_тестир"/>
      <w:bookmarkEnd w:id="14"/>
      <w:r w:rsidRPr="00BE29B7">
        <w:rPr>
          <w:i/>
          <w:iCs/>
          <w:color w:val="000000"/>
          <w:sz w:val="22"/>
          <w:szCs w:val="22"/>
        </w:rPr>
        <w:t>Монолитное тестирование</w:t>
      </w:r>
      <w:r w:rsidR="00174494">
        <w:rPr>
          <w:i/>
          <w:iCs/>
          <w:color w:val="000000"/>
          <w:sz w:val="22"/>
          <w:szCs w:val="22"/>
        </w:rPr>
        <w:t xml:space="preserve"> </w:t>
      </w:r>
      <w:r w:rsidRPr="00BE29B7">
        <w:rPr>
          <w:color w:val="000000"/>
          <w:sz w:val="22"/>
          <w:szCs w:val="22"/>
        </w:rPr>
        <w:t xml:space="preserve">заключается в том, что каждый модуль тестируется отдельно. Для каждого модуля пишется один модуль-драйвер, который передает тестируемому модулю управление, и один или несколько модулей-заглушек. Например, для модуля B нужны 2 заглушки, имитирующие работу модулей Е и F. Когда все модули протестированы, они собираются вместе, и тестируется вся программа в целом. </w:t>
      </w:r>
    </w:p>
    <w:p w:rsidR="00DF45BD" w:rsidRPr="00BE29B7" w:rsidRDefault="00DF45BD" w:rsidP="002510A0">
      <w:pPr>
        <w:pStyle w:val="D09ED0B1D18BD187D0BDD18BD0B9"/>
        <w:ind w:firstLine="851"/>
        <w:jc w:val="both"/>
        <w:rPr>
          <w:color w:val="000000"/>
          <w:sz w:val="22"/>
          <w:szCs w:val="22"/>
        </w:rPr>
      </w:pPr>
      <w:bookmarkStart w:id="15" w:name="пошаговое_тестир"/>
      <w:bookmarkEnd w:id="15"/>
      <w:r w:rsidRPr="00BE29B7">
        <w:rPr>
          <w:i/>
          <w:iCs/>
          <w:color w:val="000000"/>
          <w:sz w:val="22"/>
          <w:szCs w:val="22"/>
        </w:rPr>
        <w:t xml:space="preserve">Пошаговое тестирование </w:t>
      </w:r>
      <w:r w:rsidRPr="00BE29B7">
        <w:rPr>
          <w:color w:val="000000"/>
          <w:sz w:val="22"/>
          <w:szCs w:val="22"/>
        </w:rPr>
        <w:t xml:space="preserve">предполагает, что модули тестируются не изолированно, а подключаются поочередно к набору уже оттестированных модулей. </w:t>
      </w:r>
    </w:p>
    <w:p w:rsidR="00DF45BD" w:rsidRPr="00BE29B7" w:rsidRDefault="00DF45BD" w:rsidP="002510A0">
      <w:pPr>
        <w:pStyle w:val="D09ED0B1D18BD187D0BDD18BD0B9"/>
        <w:ind w:firstLine="851"/>
        <w:jc w:val="both"/>
        <w:rPr>
          <w:color w:val="000000"/>
          <w:sz w:val="22"/>
          <w:szCs w:val="22"/>
        </w:rPr>
      </w:pPr>
      <w:r w:rsidRPr="00BE29B7">
        <w:rPr>
          <w:color w:val="000000"/>
          <w:sz w:val="22"/>
          <w:szCs w:val="22"/>
        </w:rPr>
        <w:t xml:space="preserve">Можно выделить следующие </w:t>
      </w:r>
      <w:r w:rsidRPr="00BE29B7">
        <w:rPr>
          <w:i/>
          <w:iCs/>
          <w:color w:val="000000"/>
          <w:sz w:val="22"/>
          <w:szCs w:val="22"/>
        </w:rPr>
        <w:t xml:space="preserve">недостатки </w:t>
      </w:r>
      <w:r w:rsidRPr="00BE29B7">
        <w:rPr>
          <w:color w:val="000000"/>
          <w:sz w:val="22"/>
          <w:szCs w:val="22"/>
        </w:rPr>
        <w:t xml:space="preserve">монолитного тестирования (перед пошаговым): </w:t>
      </w:r>
    </w:p>
    <w:p w:rsidR="00DF45BD" w:rsidRPr="00BE29B7" w:rsidRDefault="00DF45BD" w:rsidP="00474F99">
      <w:pPr>
        <w:pStyle w:val="Default"/>
        <w:numPr>
          <w:ilvl w:val="0"/>
          <w:numId w:val="10"/>
        </w:numPr>
        <w:ind w:left="360" w:hanging="360"/>
        <w:jc w:val="both"/>
        <w:rPr>
          <w:sz w:val="22"/>
          <w:szCs w:val="22"/>
        </w:rPr>
      </w:pPr>
      <w:r w:rsidRPr="00BE29B7">
        <w:rPr>
          <w:sz w:val="22"/>
          <w:szCs w:val="22"/>
        </w:rPr>
        <w:t xml:space="preserve">Требуется много дополнительных действий (написание драйверов и заглушек). </w:t>
      </w:r>
    </w:p>
    <w:p w:rsidR="00DF45BD" w:rsidRPr="00BE29B7" w:rsidRDefault="00DF45BD" w:rsidP="00474F99">
      <w:pPr>
        <w:pStyle w:val="Default"/>
        <w:numPr>
          <w:ilvl w:val="0"/>
          <w:numId w:val="10"/>
        </w:numPr>
        <w:ind w:left="360" w:hanging="360"/>
        <w:jc w:val="both"/>
        <w:rPr>
          <w:sz w:val="22"/>
          <w:szCs w:val="22"/>
        </w:rPr>
      </w:pPr>
      <w:r w:rsidRPr="00BE29B7">
        <w:rPr>
          <w:sz w:val="22"/>
          <w:szCs w:val="22"/>
        </w:rPr>
        <w:t xml:space="preserve">Поздно обнаруживаются ошибки в межмодульных взаимодействиях. </w:t>
      </w:r>
    </w:p>
    <w:p w:rsidR="00DF45BD" w:rsidRPr="00BE29B7" w:rsidRDefault="00DF45BD" w:rsidP="00474F99">
      <w:pPr>
        <w:pStyle w:val="Default"/>
        <w:numPr>
          <w:ilvl w:val="0"/>
          <w:numId w:val="10"/>
        </w:numPr>
        <w:ind w:left="360" w:hanging="360"/>
        <w:jc w:val="both"/>
        <w:rPr>
          <w:sz w:val="22"/>
          <w:szCs w:val="22"/>
        </w:rPr>
      </w:pPr>
      <w:r w:rsidRPr="00BE29B7">
        <w:rPr>
          <w:sz w:val="22"/>
          <w:szCs w:val="22"/>
        </w:rPr>
        <w:t xml:space="preserve">Следствие из 2 – труднее отлаживать программу. </w:t>
      </w:r>
    </w:p>
    <w:p w:rsidR="00DF45BD" w:rsidRPr="00BE29B7" w:rsidRDefault="00DF45BD" w:rsidP="00474F99">
      <w:pPr>
        <w:pStyle w:val="Default"/>
        <w:jc w:val="both"/>
        <w:rPr>
          <w:sz w:val="22"/>
          <w:szCs w:val="22"/>
        </w:rPr>
      </w:pPr>
    </w:p>
    <w:p w:rsidR="00DF45BD" w:rsidRPr="00BE29B7" w:rsidRDefault="00DF45BD" w:rsidP="002510A0">
      <w:pPr>
        <w:pStyle w:val="D09ED0B1D18BD187D0BDD18BD0B9"/>
        <w:ind w:firstLine="851"/>
        <w:jc w:val="both"/>
        <w:rPr>
          <w:color w:val="000000"/>
          <w:sz w:val="22"/>
          <w:szCs w:val="22"/>
        </w:rPr>
      </w:pPr>
      <w:r w:rsidRPr="00BE29B7">
        <w:rPr>
          <w:color w:val="000000"/>
          <w:sz w:val="22"/>
          <w:szCs w:val="22"/>
        </w:rPr>
        <w:t xml:space="preserve">К </w:t>
      </w:r>
      <w:r w:rsidRPr="00BE29B7">
        <w:rPr>
          <w:i/>
          <w:iCs/>
          <w:color w:val="000000"/>
          <w:sz w:val="22"/>
          <w:szCs w:val="22"/>
        </w:rPr>
        <w:t xml:space="preserve">преимуществам </w:t>
      </w:r>
      <w:r w:rsidRPr="00BE29B7">
        <w:rPr>
          <w:color w:val="000000"/>
          <w:sz w:val="22"/>
          <w:szCs w:val="22"/>
        </w:rPr>
        <w:t xml:space="preserve">монолитного тестирования можно отнести: </w:t>
      </w:r>
    </w:p>
    <w:p w:rsidR="00DF45BD" w:rsidRPr="00BE29B7" w:rsidRDefault="00DF45BD" w:rsidP="00474F99">
      <w:pPr>
        <w:pStyle w:val="D09ED0B1D18BD187D0BDD18BD0B9"/>
        <w:jc w:val="both"/>
        <w:rPr>
          <w:color w:val="000000"/>
          <w:sz w:val="22"/>
          <w:szCs w:val="22"/>
        </w:rPr>
      </w:pPr>
      <w:r w:rsidRPr="00BE29B7">
        <w:rPr>
          <w:color w:val="000000"/>
          <w:sz w:val="22"/>
          <w:szCs w:val="22"/>
        </w:rPr>
        <w:t xml:space="preserve">1. Экономию машинного времени (в настоящее время существенной экономии не наблюдается) </w:t>
      </w:r>
    </w:p>
    <w:p w:rsidR="00DF45BD" w:rsidRPr="00BE29B7" w:rsidRDefault="00DF45BD" w:rsidP="00474F99">
      <w:pPr>
        <w:pStyle w:val="D09ED0B1D18BD187D0BDD18BD0B9"/>
        <w:jc w:val="both"/>
        <w:rPr>
          <w:color w:val="000000"/>
          <w:sz w:val="22"/>
          <w:szCs w:val="22"/>
        </w:rPr>
      </w:pPr>
      <w:r w:rsidRPr="00BE29B7">
        <w:rPr>
          <w:color w:val="000000"/>
          <w:sz w:val="22"/>
          <w:szCs w:val="22"/>
        </w:rPr>
        <w:lastRenderedPageBreak/>
        <w:t xml:space="preserve">2. Возможность параллельной организации работ на начальной фазе тестирования. </w:t>
      </w:r>
    </w:p>
    <w:p w:rsidR="002510A0" w:rsidRPr="00BE29B7" w:rsidRDefault="002510A0" w:rsidP="002510A0">
      <w:pPr>
        <w:pStyle w:val="Default"/>
        <w:rPr>
          <w:sz w:val="22"/>
          <w:szCs w:val="22"/>
        </w:rPr>
      </w:pPr>
    </w:p>
    <w:p w:rsidR="002510A0" w:rsidRPr="00AE66BC" w:rsidRDefault="00DF45BD" w:rsidP="00AE66BC">
      <w:pPr>
        <w:jc w:val="center"/>
        <w:rPr>
          <w:rStyle w:val="af3"/>
          <w:b/>
        </w:rPr>
      </w:pPr>
      <w:r w:rsidRPr="00AE66BC">
        <w:rPr>
          <w:rStyle w:val="af3"/>
          <w:b/>
        </w:rPr>
        <w:t>Стратегии выполнения пошагового тестирования</w:t>
      </w:r>
    </w:p>
    <w:p w:rsidR="00DF45BD" w:rsidRPr="00BE29B7" w:rsidRDefault="00DF45BD" w:rsidP="00474F99">
      <w:pPr>
        <w:pStyle w:val="D097D0B0D0B3D0BED0BBD0BED0B2D0BED0BA203"/>
        <w:ind w:firstLine="720"/>
        <w:jc w:val="both"/>
        <w:rPr>
          <w:color w:val="000000"/>
          <w:sz w:val="22"/>
          <w:szCs w:val="22"/>
        </w:rPr>
      </w:pPr>
      <w:r w:rsidRPr="00BE29B7">
        <w:rPr>
          <w:i/>
          <w:iCs/>
          <w:color w:val="000000"/>
          <w:sz w:val="22"/>
          <w:szCs w:val="22"/>
        </w:rPr>
        <w:t xml:space="preserve"> </w:t>
      </w:r>
    </w:p>
    <w:p w:rsidR="00DF45BD" w:rsidRPr="00D202F6" w:rsidRDefault="00DF45BD" w:rsidP="00D202F6">
      <w:pPr>
        <w:pStyle w:val="D09ED0B1D18BD187D0BDD18BD0B9"/>
        <w:ind w:firstLine="709"/>
        <w:jc w:val="both"/>
        <w:rPr>
          <w:sz w:val="22"/>
          <w:szCs w:val="22"/>
        </w:rPr>
      </w:pPr>
      <w:r w:rsidRPr="00D202F6">
        <w:rPr>
          <w:sz w:val="22"/>
          <w:szCs w:val="22"/>
        </w:rPr>
        <w:t>Существуют две принципиально различные стратегии выполн</w:t>
      </w:r>
      <w:r w:rsidR="00174494">
        <w:rPr>
          <w:sz w:val="22"/>
          <w:szCs w:val="22"/>
        </w:rPr>
        <w:t>ения пошагового тестирования</w:t>
      </w:r>
      <w:r w:rsidRPr="00D202F6">
        <w:rPr>
          <w:sz w:val="22"/>
          <w:szCs w:val="22"/>
        </w:rPr>
        <w:t xml:space="preserve">: </w:t>
      </w:r>
    </w:p>
    <w:p w:rsidR="00DF45BD" w:rsidRPr="00BE29B7" w:rsidRDefault="00317ECC" w:rsidP="002510A0">
      <w:pPr>
        <w:pStyle w:val="Default"/>
        <w:numPr>
          <w:ilvl w:val="0"/>
          <w:numId w:val="28"/>
        </w:numPr>
        <w:jc w:val="both"/>
        <w:rPr>
          <w:sz w:val="22"/>
          <w:szCs w:val="22"/>
        </w:rPr>
      </w:pPr>
      <w:hyperlink w:anchor="нисходящее" w:history="1">
        <w:r w:rsidR="00DF45BD" w:rsidRPr="00E42D01">
          <w:rPr>
            <w:rStyle w:val="a6"/>
            <w:sz w:val="22"/>
            <w:szCs w:val="22"/>
          </w:rPr>
          <w:t>нисходящее тестирование</w:t>
        </w:r>
      </w:hyperlink>
      <w:r w:rsidR="00DF45BD" w:rsidRPr="00BE29B7">
        <w:rPr>
          <w:sz w:val="22"/>
          <w:szCs w:val="22"/>
        </w:rPr>
        <w:t xml:space="preserve">; </w:t>
      </w:r>
    </w:p>
    <w:p w:rsidR="00DF45BD" w:rsidRPr="00BE29B7" w:rsidRDefault="00317ECC" w:rsidP="002510A0">
      <w:pPr>
        <w:pStyle w:val="Default"/>
        <w:numPr>
          <w:ilvl w:val="0"/>
          <w:numId w:val="28"/>
        </w:numPr>
        <w:jc w:val="both"/>
        <w:rPr>
          <w:color w:val="auto"/>
          <w:sz w:val="22"/>
          <w:szCs w:val="22"/>
        </w:rPr>
      </w:pPr>
      <w:hyperlink w:anchor="восходящеее" w:history="1">
        <w:r w:rsidR="00DF45BD" w:rsidRPr="00E42D01">
          <w:rPr>
            <w:rStyle w:val="a6"/>
            <w:sz w:val="22"/>
            <w:szCs w:val="22"/>
          </w:rPr>
          <w:t>восходящее тестирование</w:t>
        </w:r>
      </w:hyperlink>
      <w:r w:rsidR="00DF45BD" w:rsidRPr="00BE29B7">
        <w:rPr>
          <w:color w:val="auto"/>
          <w:sz w:val="22"/>
          <w:szCs w:val="22"/>
        </w:rPr>
        <w:t xml:space="preserve">. </w:t>
      </w:r>
    </w:p>
    <w:p w:rsidR="00DF45BD" w:rsidRPr="00BE29B7" w:rsidRDefault="00DF45BD" w:rsidP="001F3DB0">
      <w:pPr>
        <w:pStyle w:val="Default"/>
        <w:jc w:val="both"/>
        <w:rPr>
          <w:color w:val="auto"/>
          <w:sz w:val="22"/>
          <w:szCs w:val="22"/>
        </w:rPr>
      </w:pPr>
    </w:p>
    <w:p w:rsidR="00DF45BD" w:rsidRPr="00BE29B7" w:rsidRDefault="00DF45BD" w:rsidP="002510A0">
      <w:pPr>
        <w:pStyle w:val="D09ED0B1D18BD187D0BDD18BD0B9"/>
        <w:ind w:firstLine="709"/>
        <w:jc w:val="both"/>
        <w:rPr>
          <w:sz w:val="22"/>
          <w:szCs w:val="22"/>
        </w:rPr>
      </w:pPr>
      <w:bookmarkStart w:id="16" w:name="нисходящее"/>
      <w:bookmarkEnd w:id="16"/>
      <w:r w:rsidRPr="00BE29B7">
        <w:rPr>
          <w:i/>
          <w:iCs/>
          <w:sz w:val="22"/>
          <w:szCs w:val="22"/>
        </w:rPr>
        <w:t xml:space="preserve">Нисходящее тестирование </w:t>
      </w:r>
      <w:r w:rsidRPr="00BE29B7">
        <w:rPr>
          <w:sz w:val="22"/>
          <w:szCs w:val="22"/>
        </w:rPr>
        <w:t xml:space="preserve">начинается с головного модуля, в нашем случае с модуля А. Возникают проблемы: как передать тестовые данные в А, ведь ввод и вывод осуществляется в других модулях? Как передать в А несколько тестов? </w:t>
      </w:r>
    </w:p>
    <w:p w:rsidR="00DF45BD" w:rsidRPr="00BE29B7" w:rsidRDefault="00DF45BD" w:rsidP="002510A0">
      <w:pPr>
        <w:pStyle w:val="D09ED0B1D18BD187D0BDD18BD0B9"/>
        <w:ind w:firstLine="709"/>
        <w:jc w:val="both"/>
        <w:rPr>
          <w:sz w:val="22"/>
          <w:szCs w:val="22"/>
        </w:rPr>
      </w:pPr>
      <w:r w:rsidRPr="00BE29B7">
        <w:rPr>
          <w:sz w:val="22"/>
          <w:szCs w:val="22"/>
        </w:rPr>
        <w:t xml:space="preserve">Решение можно представить в следующем виде: </w:t>
      </w:r>
    </w:p>
    <w:p w:rsidR="00DF45BD" w:rsidRPr="00BE29B7" w:rsidRDefault="00DF45BD" w:rsidP="001F3DB0">
      <w:pPr>
        <w:pStyle w:val="Default"/>
        <w:ind w:left="700"/>
        <w:jc w:val="both"/>
        <w:rPr>
          <w:color w:val="auto"/>
          <w:sz w:val="22"/>
          <w:szCs w:val="22"/>
        </w:rPr>
      </w:pPr>
      <w:r w:rsidRPr="00BE29B7">
        <w:rPr>
          <w:color w:val="auto"/>
          <w:sz w:val="22"/>
          <w:szCs w:val="22"/>
        </w:rPr>
        <w:t xml:space="preserve">а) написать несколько вариантов заглушек B (для каждого теста); </w:t>
      </w:r>
    </w:p>
    <w:p w:rsidR="00DF45BD" w:rsidRPr="00BE29B7" w:rsidRDefault="00DF45BD" w:rsidP="00474F99">
      <w:pPr>
        <w:pStyle w:val="D09ED0B1D18BD187D0BDD18BD0B9"/>
        <w:ind w:firstLine="709"/>
        <w:jc w:val="both"/>
        <w:rPr>
          <w:sz w:val="22"/>
          <w:szCs w:val="22"/>
        </w:rPr>
      </w:pPr>
      <w:r w:rsidRPr="00BE29B7">
        <w:rPr>
          <w:sz w:val="22"/>
          <w:szCs w:val="22"/>
        </w:rPr>
        <w:t xml:space="preserve">б) написать заглушку B так, чтобы она читала тестовые данные из внешнего файла. </w:t>
      </w:r>
    </w:p>
    <w:p w:rsidR="00DF45BD" w:rsidRPr="00BE29B7" w:rsidRDefault="00DF45BD" w:rsidP="002510A0">
      <w:pPr>
        <w:pStyle w:val="D09ED0B1D18BD187D0BDD18BD0B9"/>
        <w:ind w:firstLine="709"/>
        <w:jc w:val="both"/>
        <w:rPr>
          <w:sz w:val="22"/>
          <w:szCs w:val="22"/>
        </w:rPr>
      </w:pPr>
      <w:r w:rsidRPr="00BE29B7">
        <w:rPr>
          <w:sz w:val="22"/>
          <w:szCs w:val="22"/>
        </w:rPr>
        <w:t xml:space="preserve">В качестве стратегии подключения модулей можно использовать одну из следующих: </w:t>
      </w:r>
    </w:p>
    <w:p w:rsidR="00DF45BD" w:rsidRPr="00BE29B7" w:rsidRDefault="00DF45BD" w:rsidP="00474F99">
      <w:pPr>
        <w:pStyle w:val="D09ED0B1D18BD187D0BDD18BD0B9"/>
        <w:ind w:firstLine="709"/>
        <w:jc w:val="both"/>
        <w:rPr>
          <w:sz w:val="22"/>
          <w:szCs w:val="22"/>
        </w:rPr>
      </w:pPr>
      <w:r w:rsidRPr="00BE29B7">
        <w:rPr>
          <w:sz w:val="22"/>
          <w:szCs w:val="22"/>
        </w:rPr>
        <w:t xml:space="preserve">а) подключаются наиболее важные с точки зрения тестирования модули; </w:t>
      </w:r>
    </w:p>
    <w:p w:rsidR="00DF45BD" w:rsidRPr="00BE29B7" w:rsidRDefault="00DF45BD" w:rsidP="001F3DB0">
      <w:pPr>
        <w:pStyle w:val="D09ED181D0BDD0BED0B2D0BDD0BED0B920D182D0B5D0BAD181D182203"/>
        <w:spacing w:after="120"/>
        <w:ind w:firstLine="700"/>
        <w:jc w:val="both"/>
        <w:rPr>
          <w:sz w:val="22"/>
          <w:szCs w:val="22"/>
        </w:rPr>
      </w:pPr>
      <w:r w:rsidRPr="00BE29B7">
        <w:rPr>
          <w:sz w:val="22"/>
          <w:szCs w:val="22"/>
        </w:rPr>
        <w:t xml:space="preserve">б) подключаются модули, осуществляющие операции ввода/вывода (для того чтобы обеспечивать тестовыми данными «внутренние» модули). </w:t>
      </w:r>
    </w:p>
    <w:p w:rsidR="00DF45BD" w:rsidRPr="00BE29B7" w:rsidRDefault="00DF45BD" w:rsidP="002510A0">
      <w:pPr>
        <w:pStyle w:val="D09ED0B1D18BD187D0BDD18BD0B9"/>
        <w:ind w:firstLine="709"/>
        <w:jc w:val="both"/>
        <w:rPr>
          <w:sz w:val="22"/>
          <w:szCs w:val="22"/>
        </w:rPr>
      </w:pPr>
      <w:r w:rsidRPr="00BE29B7">
        <w:rPr>
          <w:sz w:val="22"/>
          <w:szCs w:val="22"/>
        </w:rPr>
        <w:t xml:space="preserve">Нисходящее тестирование имеет ряд недостатков: предположим, что модули I и J уже подключены, и на следующем шаге тестирования заглушка H меняется на реальный модуль H. Как передать тестовые данные в Н? Это нетривиальная задача, потому что между J и Н имеются промежуточные модули и может оказаться невозможным передать тестовые данные, соответствующие разработанным тестам. К тому же достаточно сложно интерпретировать результаты тестирования Н, так как между Н и I также существуют промежуточные модули. </w:t>
      </w:r>
    </w:p>
    <w:p w:rsidR="00DF45BD" w:rsidRPr="00BE29B7" w:rsidRDefault="00DF45BD" w:rsidP="002510A0">
      <w:pPr>
        <w:pStyle w:val="D09ED0B1D18BD187D0BDD18BD0B9"/>
        <w:ind w:firstLine="709"/>
        <w:jc w:val="both"/>
        <w:rPr>
          <w:sz w:val="22"/>
          <w:szCs w:val="22"/>
        </w:rPr>
      </w:pPr>
      <w:bookmarkStart w:id="17" w:name="восходящеее"/>
      <w:bookmarkEnd w:id="17"/>
      <w:r w:rsidRPr="00BE29B7">
        <w:rPr>
          <w:i/>
          <w:iCs/>
          <w:sz w:val="22"/>
          <w:szCs w:val="22"/>
        </w:rPr>
        <w:t xml:space="preserve">Восходящее </w:t>
      </w:r>
      <w:r w:rsidRPr="00BE29B7">
        <w:rPr>
          <w:sz w:val="22"/>
          <w:szCs w:val="22"/>
        </w:rPr>
        <w:t xml:space="preserve">тестирование практически полностью противоположно нисходящему тестированию. Начинается с терминальных (не вызывающих другие модули) модулей. </w:t>
      </w:r>
    </w:p>
    <w:p w:rsidR="00DF45BD" w:rsidRPr="00BE29B7" w:rsidRDefault="00DF45BD" w:rsidP="002510A0">
      <w:pPr>
        <w:pStyle w:val="D09ED0B1D18BD187D0BDD18BD0B9"/>
        <w:ind w:firstLine="709"/>
        <w:jc w:val="both"/>
        <w:rPr>
          <w:sz w:val="22"/>
          <w:szCs w:val="22"/>
        </w:rPr>
      </w:pPr>
      <w:r w:rsidRPr="00BE29B7">
        <w:rPr>
          <w:sz w:val="22"/>
          <w:szCs w:val="22"/>
        </w:rPr>
        <w:lastRenderedPageBreak/>
        <w:t xml:space="preserve">Стратегия подключения новых модулей также должна основываться на степени критичности данного модуля в программе. </w:t>
      </w:r>
      <w:r w:rsidRPr="00BE29B7">
        <w:rPr>
          <w:i/>
          <w:iCs/>
          <w:sz w:val="22"/>
          <w:szCs w:val="22"/>
        </w:rPr>
        <w:t xml:space="preserve">Восходящее тестирование </w:t>
      </w:r>
      <w:r w:rsidRPr="00BE29B7">
        <w:rPr>
          <w:sz w:val="22"/>
          <w:szCs w:val="22"/>
        </w:rPr>
        <w:t xml:space="preserve">лишено недостатков нисходящего тестирования, однако имеет свой, главный недостаток: рабочая программа не существует до тех пор, пока не добавлен последний (в нашем случае А) модуль. </w:t>
      </w:r>
    </w:p>
    <w:p w:rsidR="00DF45BD" w:rsidRPr="00BE29B7" w:rsidRDefault="00DF45BD" w:rsidP="002510A0">
      <w:pPr>
        <w:pStyle w:val="D09ED0B1D18BD187D0BDD18BD0B9"/>
        <w:ind w:firstLine="709"/>
        <w:jc w:val="both"/>
        <w:rPr>
          <w:sz w:val="22"/>
          <w:szCs w:val="22"/>
        </w:rPr>
      </w:pPr>
      <w:r w:rsidRPr="00BE29B7">
        <w:rPr>
          <w:sz w:val="22"/>
          <w:szCs w:val="22"/>
        </w:rPr>
        <w:t xml:space="preserve">Выбор одной их двух представленных стратегий определяется тем, на какие модули (верхнеуровневые или нижнеуровневые) следует обратить внимание при тестировании в первую очередь. </w:t>
      </w:r>
    </w:p>
    <w:p w:rsidR="00474F99" w:rsidRPr="00BE29B7" w:rsidRDefault="00474F99" w:rsidP="00474F99">
      <w:pPr>
        <w:pStyle w:val="Default"/>
        <w:rPr>
          <w:sz w:val="22"/>
          <w:szCs w:val="22"/>
        </w:rPr>
      </w:pPr>
    </w:p>
    <w:p w:rsidR="00DF45BD" w:rsidRPr="00AE66BC" w:rsidRDefault="00DF45BD" w:rsidP="00AE66BC">
      <w:pPr>
        <w:jc w:val="center"/>
        <w:rPr>
          <w:rStyle w:val="af3"/>
          <w:b/>
        </w:rPr>
      </w:pPr>
      <w:r w:rsidRPr="00AE66BC">
        <w:rPr>
          <w:rStyle w:val="af3"/>
          <w:b/>
        </w:rPr>
        <w:t xml:space="preserve">Объектно-ориентированное тестирование </w:t>
      </w:r>
    </w:p>
    <w:p w:rsidR="00474F99" w:rsidRPr="00BE29B7" w:rsidRDefault="00474F99" w:rsidP="00474F99">
      <w:pPr>
        <w:pStyle w:val="Default"/>
        <w:ind w:left="1470"/>
        <w:rPr>
          <w:sz w:val="22"/>
          <w:szCs w:val="22"/>
        </w:rPr>
      </w:pPr>
    </w:p>
    <w:p w:rsidR="00DF45BD" w:rsidRPr="00BE29B7" w:rsidRDefault="00DF45BD" w:rsidP="002510A0">
      <w:pPr>
        <w:pStyle w:val="D09ED0B1D18BD187D0BDD18BD0B9"/>
        <w:ind w:firstLine="709"/>
        <w:jc w:val="both"/>
        <w:rPr>
          <w:sz w:val="22"/>
          <w:szCs w:val="22"/>
        </w:rPr>
      </w:pPr>
      <w:r w:rsidRPr="00BE29B7">
        <w:rPr>
          <w:sz w:val="22"/>
          <w:szCs w:val="22"/>
        </w:rPr>
        <w:t>С традиционной точки зрения наименьший контролепригодный элемент – это элемент или модуль, которы</w:t>
      </w:r>
      <w:r w:rsidR="00AD309B">
        <w:rPr>
          <w:sz w:val="22"/>
          <w:szCs w:val="22"/>
        </w:rPr>
        <w:t>й можно протестировать методом «белого ящика»</w:t>
      </w:r>
      <w:r w:rsidRPr="00BE29B7">
        <w:rPr>
          <w:sz w:val="22"/>
          <w:szCs w:val="22"/>
        </w:rPr>
        <w:t xml:space="preserve">. При объектно-ориентированном тестировании этот функциональный элемент не отделяется от своего класса, в котором он </w:t>
      </w:r>
      <w:r w:rsidR="001F3DB0" w:rsidRPr="00BE29B7">
        <w:rPr>
          <w:sz w:val="22"/>
          <w:szCs w:val="22"/>
        </w:rPr>
        <w:t>и</w:t>
      </w:r>
      <w:r w:rsidRPr="00BE29B7">
        <w:rPr>
          <w:sz w:val="22"/>
          <w:szCs w:val="22"/>
        </w:rPr>
        <w:t>нкапсулирован со своими методами. Это означает, что поэлементное тестирование по существу заменяется классовым тестированием. Однако не следует отклоняться слишком далеко от наших корневых принципов относительно того, что каждый метод класса об</w:t>
      </w:r>
      <w:r w:rsidR="00AD309B">
        <w:rPr>
          <w:sz w:val="22"/>
          <w:szCs w:val="22"/>
        </w:rPr>
        <w:t>ъектов можно рассматривать как «небольшой элемент»</w:t>
      </w:r>
      <w:r w:rsidRPr="00BE29B7">
        <w:rPr>
          <w:sz w:val="22"/>
          <w:szCs w:val="22"/>
        </w:rPr>
        <w:t>, тестирование которого можно выполнять обособле</w:t>
      </w:r>
      <w:r w:rsidR="00AD309B">
        <w:rPr>
          <w:sz w:val="22"/>
          <w:szCs w:val="22"/>
        </w:rPr>
        <w:t>нно, применяя для этого методы «белого и черного ящика»</w:t>
      </w:r>
      <w:r w:rsidRPr="00BE29B7">
        <w:rPr>
          <w:sz w:val="22"/>
          <w:szCs w:val="22"/>
        </w:rPr>
        <w:t xml:space="preserve">. Классы объектов необходимо протестировать во всех возможных состояниях. Это означает, что необходимо сымитировать все события, вызывающие изменения состояния объекта. </w:t>
      </w:r>
    </w:p>
    <w:p w:rsidR="00DF45BD" w:rsidRPr="00BE29B7" w:rsidRDefault="00DF45BD" w:rsidP="002510A0">
      <w:pPr>
        <w:pStyle w:val="D09ED0B1D18BD187D0BDD18BD0B9"/>
        <w:ind w:firstLine="709"/>
        <w:jc w:val="both"/>
        <w:rPr>
          <w:sz w:val="22"/>
          <w:szCs w:val="22"/>
        </w:rPr>
      </w:pPr>
      <w:r w:rsidRPr="00BE29B7">
        <w:rPr>
          <w:sz w:val="22"/>
          <w:szCs w:val="22"/>
        </w:rPr>
        <w:t xml:space="preserve">В традиционном отношении элементы компилируются в подсистемы и подвергаются интеграционным тестам. При объектно-ориентированном подходе не применяется тестирование структурной схемы сверху вниз, поскольку точно не известно, какой класс будет вызван пользователем за предыдущим. Интеграционные тесты заменяются тестированием функциональных возможностей, при котором тестируется набор классов, которые должны реагировать на один входной сигнал или системное событие, или же эксплуатационным тестированием, при котором описывается один способ применения системы, основанный на сценариях случаев эксплуатации. </w:t>
      </w:r>
    </w:p>
    <w:p w:rsidR="00DF45BD" w:rsidRPr="00BE29B7" w:rsidRDefault="00DF45BD" w:rsidP="002510A0">
      <w:pPr>
        <w:pStyle w:val="D09ED0B1D18BD187D0BDD18BD0B9"/>
        <w:ind w:firstLine="709"/>
        <w:jc w:val="both"/>
        <w:rPr>
          <w:sz w:val="22"/>
          <w:szCs w:val="22"/>
        </w:rPr>
      </w:pPr>
      <w:r w:rsidRPr="00BE29B7">
        <w:rPr>
          <w:sz w:val="22"/>
          <w:szCs w:val="22"/>
        </w:rPr>
        <w:t xml:space="preserve">Тестирование взаимодействия объектов следует по путям сообщения с целью отследить последовательность взаимодействий объектов, которая заканчивается только тогда, когда был вызван </w:t>
      </w:r>
      <w:r w:rsidRPr="00BE29B7">
        <w:rPr>
          <w:sz w:val="22"/>
          <w:szCs w:val="22"/>
        </w:rPr>
        <w:lastRenderedPageBreak/>
        <w:t xml:space="preserve">последний объект. При этом не посылается сообщение и не вызываются службы любого другого объекта. </w:t>
      </w:r>
    </w:p>
    <w:p w:rsidR="00DF45BD" w:rsidRPr="00BE29B7" w:rsidRDefault="00DF45BD" w:rsidP="00E42D01">
      <w:pPr>
        <w:pStyle w:val="D09ED0B1D18BD187D0BDD18BD0B9"/>
        <w:ind w:firstLine="709"/>
        <w:jc w:val="both"/>
        <w:rPr>
          <w:sz w:val="22"/>
          <w:szCs w:val="22"/>
        </w:rPr>
      </w:pPr>
      <w:r w:rsidRPr="00BE29B7">
        <w:rPr>
          <w:sz w:val="22"/>
          <w:szCs w:val="22"/>
        </w:rPr>
        <w:t xml:space="preserve">Системное, альфа-, бета-тестирование и приемочное испытание пользователем изменяются незначительно, поскольку объектно-ориентированная система проходит эксплуатационные тесты точно также, как и разработанные традиционным способом системы. Это означает, что процесс V&amp;V по существу не изменяется. </w:t>
      </w:r>
    </w:p>
    <w:p w:rsidR="00DF45BD" w:rsidRPr="00BE29B7" w:rsidRDefault="00DF45BD" w:rsidP="002510A0">
      <w:pPr>
        <w:pStyle w:val="D09ED0B1D18BD187D0BDD18BD0B9"/>
        <w:ind w:firstLine="709"/>
        <w:jc w:val="both"/>
        <w:rPr>
          <w:sz w:val="22"/>
          <w:szCs w:val="22"/>
        </w:rPr>
      </w:pPr>
      <w:r w:rsidRPr="00BE29B7">
        <w:rPr>
          <w:sz w:val="22"/>
          <w:szCs w:val="22"/>
        </w:rPr>
        <w:t xml:space="preserve">Тестирование классов охватывает виды деятельности, направленные на проверку соответствия реализации этого класса спецификации. Если реализация корректна, то каждый экземпляр этого класса ведет себя подобающим образом. </w:t>
      </w:r>
    </w:p>
    <w:p w:rsidR="00DF45BD" w:rsidRPr="00BE29B7" w:rsidRDefault="00DF45BD" w:rsidP="002510A0">
      <w:pPr>
        <w:pStyle w:val="D09ED0B1D18BD187D0BDD18BD0B9"/>
        <w:ind w:firstLine="709"/>
        <w:jc w:val="both"/>
        <w:rPr>
          <w:sz w:val="22"/>
          <w:szCs w:val="22"/>
        </w:rPr>
      </w:pPr>
      <w:r w:rsidRPr="00BE29B7">
        <w:rPr>
          <w:sz w:val="22"/>
          <w:szCs w:val="22"/>
        </w:rPr>
        <w:t xml:space="preserve">Тестирование классов в первом приближении аналогично тестированию модулей и может проводиться с помощью обзоров (ревизий) и выполнения тестовых случаев. </w:t>
      </w:r>
    </w:p>
    <w:p w:rsidR="00DF45BD" w:rsidRPr="00BE29B7" w:rsidRDefault="00DF45BD" w:rsidP="002510A0">
      <w:pPr>
        <w:pStyle w:val="D09ED0B1D18BD187D0BDD18BD0B9"/>
        <w:ind w:firstLine="709"/>
        <w:jc w:val="both"/>
        <w:rPr>
          <w:sz w:val="22"/>
          <w:szCs w:val="22"/>
        </w:rPr>
      </w:pPr>
      <w:r w:rsidRPr="00BE29B7">
        <w:rPr>
          <w:sz w:val="22"/>
          <w:szCs w:val="22"/>
        </w:rPr>
        <w:t xml:space="preserve">К недостаткам обзоров (ревизий) относятся: </w:t>
      </w:r>
    </w:p>
    <w:p w:rsidR="000E426B" w:rsidRPr="00BE29B7" w:rsidRDefault="000E426B" w:rsidP="000E426B">
      <w:pPr>
        <w:pStyle w:val="Default"/>
        <w:rPr>
          <w:sz w:val="22"/>
          <w:szCs w:val="22"/>
        </w:rPr>
      </w:pPr>
      <w:r w:rsidRPr="00BE29B7">
        <w:rPr>
          <w:sz w:val="22"/>
          <w:szCs w:val="22"/>
        </w:rPr>
        <w:t>•</w:t>
      </w:r>
      <w:r w:rsidRPr="00BE29B7">
        <w:rPr>
          <w:sz w:val="22"/>
          <w:szCs w:val="22"/>
        </w:rPr>
        <w:tab/>
        <w:t>возможные ошибки, обусловленные человеческим фактором;</w:t>
      </w:r>
    </w:p>
    <w:p w:rsidR="000E426B" w:rsidRPr="00BE29B7" w:rsidRDefault="000E426B" w:rsidP="000E426B">
      <w:pPr>
        <w:pStyle w:val="Default"/>
        <w:rPr>
          <w:sz w:val="22"/>
          <w:szCs w:val="22"/>
        </w:rPr>
      </w:pPr>
      <w:r w:rsidRPr="00BE29B7">
        <w:rPr>
          <w:sz w:val="22"/>
          <w:szCs w:val="22"/>
        </w:rPr>
        <w:t>•</w:t>
      </w:r>
      <w:r w:rsidRPr="00BE29B7">
        <w:rPr>
          <w:sz w:val="22"/>
          <w:szCs w:val="22"/>
        </w:rPr>
        <w:tab/>
        <w:t>значительно большие затраты и усилия, нежели регрессионное тестирование.</w:t>
      </w:r>
      <w:r w:rsidR="00DF45BD" w:rsidRPr="00BE29B7">
        <w:rPr>
          <w:color w:val="auto"/>
          <w:sz w:val="22"/>
          <w:szCs w:val="22"/>
        </w:rPr>
        <w:t xml:space="preserve"> </w:t>
      </w:r>
    </w:p>
    <w:p w:rsidR="000E426B" w:rsidRPr="00BE29B7" w:rsidRDefault="000E426B" w:rsidP="002510A0">
      <w:pPr>
        <w:pStyle w:val="D09ED0B1D18BD187D0BDD18BD0B9"/>
        <w:ind w:firstLine="709"/>
        <w:jc w:val="both"/>
        <w:rPr>
          <w:sz w:val="22"/>
          <w:szCs w:val="22"/>
        </w:rPr>
      </w:pPr>
      <w:r w:rsidRPr="00BE29B7">
        <w:rPr>
          <w:sz w:val="22"/>
          <w:szCs w:val="22"/>
        </w:rPr>
        <w:t>Тестирование в режиме прогона тестовых случаев лишено указанных выше недостатков, однако необходимо приложить значительные усилия для отбора подходящих тестовых случаев и для разработки тестовых драйверов.</w:t>
      </w:r>
    </w:p>
    <w:p w:rsidR="00DF45BD" w:rsidRPr="00BE29B7" w:rsidRDefault="00DF45BD" w:rsidP="002510A0">
      <w:pPr>
        <w:pStyle w:val="D09ED0B1D18BD187D0BDD18BD0B9"/>
        <w:ind w:firstLine="709"/>
        <w:jc w:val="both"/>
        <w:rPr>
          <w:sz w:val="22"/>
          <w:szCs w:val="22"/>
        </w:rPr>
      </w:pPr>
      <w:r w:rsidRPr="00BE29B7">
        <w:rPr>
          <w:sz w:val="22"/>
          <w:szCs w:val="22"/>
        </w:rPr>
        <w:t xml:space="preserve">Прежде чем приступать к тестированию класса, необходимо определить, тестировать его в автономном режиме как модуль или каким-то другим способом, как более крупный компонент системы. Для этого необходимо выяснить: </w:t>
      </w:r>
    </w:p>
    <w:p w:rsidR="00DF45BD" w:rsidRPr="00BE29B7" w:rsidRDefault="00DF45BD" w:rsidP="000E426B">
      <w:pPr>
        <w:pStyle w:val="Default"/>
        <w:numPr>
          <w:ilvl w:val="0"/>
          <w:numId w:val="22"/>
        </w:numPr>
        <w:jc w:val="both"/>
        <w:rPr>
          <w:color w:val="auto"/>
          <w:sz w:val="22"/>
          <w:szCs w:val="22"/>
        </w:rPr>
      </w:pPr>
      <w:r w:rsidRPr="00BE29B7">
        <w:rPr>
          <w:color w:val="auto"/>
          <w:sz w:val="22"/>
          <w:szCs w:val="22"/>
        </w:rPr>
        <w:t xml:space="preserve">роль класса в системе, в частности, степень связанного с ним риска; </w:t>
      </w:r>
    </w:p>
    <w:p w:rsidR="00DF45BD" w:rsidRPr="00BE29B7" w:rsidRDefault="00DF45BD" w:rsidP="000E426B">
      <w:pPr>
        <w:pStyle w:val="Default"/>
        <w:numPr>
          <w:ilvl w:val="0"/>
          <w:numId w:val="22"/>
        </w:numPr>
        <w:jc w:val="both"/>
        <w:rPr>
          <w:color w:val="auto"/>
          <w:sz w:val="22"/>
          <w:szCs w:val="22"/>
        </w:rPr>
      </w:pPr>
      <w:r w:rsidRPr="00BE29B7">
        <w:rPr>
          <w:color w:val="auto"/>
          <w:sz w:val="22"/>
          <w:szCs w:val="22"/>
        </w:rPr>
        <w:t xml:space="preserve">сложность класса, измеряемая количеством состояний, операций и связей с другими классами; </w:t>
      </w:r>
    </w:p>
    <w:p w:rsidR="00DF45BD" w:rsidRPr="00BE29B7" w:rsidRDefault="00DF45BD" w:rsidP="000E426B">
      <w:pPr>
        <w:pStyle w:val="Default"/>
        <w:numPr>
          <w:ilvl w:val="0"/>
          <w:numId w:val="22"/>
        </w:numPr>
        <w:jc w:val="both"/>
        <w:rPr>
          <w:color w:val="auto"/>
          <w:sz w:val="22"/>
          <w:szCs w:val="22"/>
        </w:rPr>
      </w:pPr>
      <w:r w:rsidRPr="00BE29B7">
        <w:rPr>
          <w:color w:val="auto"/>
          <w:sz w:val="22"/>
          <w:szCs w:val="22"/>
        </w:rPr>
        <w:t xml:space="preserve">объем трудозатрат, связанных с разработкой тестового драйвера для тестирования этого класса. </w:t>
      </w:r>
    </w:p>
    <w:p w:rsidR="00DF45BD" w:rsidRPr="00BE29B7" w:rsidRDefault="00DF45BD" w:rsidP="001F3DB0">
      <w:pPr>
        <w:pStyle w:val="Default"/>
        <w:jc w:val="both"/>
        <w:rPr>
          <w:color w:val="auto"/>
          <w:sz w:val="22"/>
          <w:szCs w:val="22"/>
        </w:rPr>
      </w:pPr>
    </w:p>
    <w:p w:rsidR="00DF45BD" w:rsidRPr="00BE29B7" w:rsidRDefault="00DF45BD" w:rsidP="002510A0">
      <w:pPr>
        <w:pStyle w:val="D09ED0B1D18BD187D0BDD18BD0B9"/>
        <w:ind w:firstLine="709"/>
        <w:jc w:val="both"/>
        <w:rPr>
          <w:sz w:val="22"/>
          <w:szCs w:val="22"/>
        </w:rPr>
      </w:pPr>
      <w:r w:rsidRPr="00BE29B7">
        <w:rPr>
          <w:sz w:val="22"/>
          <w:szCs w:val="22"/>
        </w:rPr>
        <w:t xml:space="preserve">Если какой-либо класс должен стать частью некоторой библиотеки </w:t>
      </w:r>
    </w:p>
    <w:p w:rsidR="00DF45BD" w:rsidRPr="00BE29B7" w:rsidRDefault="00DF45BD" w:rsidP="001F3DB0">
      <w:pPr>
        <w:pStyle w:val="D09ED0B1D18BD187D0BDD18BD0B9"/>
        <w:jc w:val="both"/>
        <w:rPr>
          <w:sz w:val="22"/>
          <w:szCs w:val="22"/>
        </w:rPr>
      </w:pPr>
      <w:r w:rsidRPr="00BE29B7">
        <w:rPr>
          <w:sz w:val="22"/>
          <w:szCs w:val="22"/>
        </w:rPr>
        <w:t xml:space="preserve">классов, целесообразно выполнять всестороннее тестирование классов, даже если затраты на разработку тестового драйвера окажутся высокими. </w:t>
      </w:r>
    </w:p>
    <w:p w:rsidR="00DF45BD" w:rsidRPr="00BE29B7" w:rsidRDefault="00DF45BD" w:rsidP="00DD5A49">
      <w:pPr>
        <w:pStyle w:val="D09ED0B1D18BD187D0BDD18BD0B9"/>
        <w:ind w:firstLine="709"/>
        <w:jc w:val="both"/>
        <w:rPr>
          <w:sz w:val="22"/>
          <w:szCs w:val="22"/>
        </w:rPr>
      </w:pPr>
      <w:r w:rsidRPr="00BE29B7">
        <w:rPr>
          <w:sz w:val="22"/>
          <w:szCs w:val="22"/>
        </w:rPr>
        <w:t xml:space="preserve">При тестировании классов можно выделить 5 оцениваемых факторов: </w:t>
      </w:r>
    </w:p>
    <w:p w:rsidR="00DD5A49" w:rsidRPr="00BE29B7" w:rsidRDefault="00DD5A49" w:rsidP="00DD5A49">
      <w:pPr>
        <w:pStyle w:val="Default"/>
        <w:jc w:val="both"/>
        <w:rPr>
          <w:color w:val="auto"/>
          <w:sz w:val="22"/>
          <w:szCs w:val="22"/>
        </w:rPr>
      </w:pPr>
      <w:r w:rsidRPr="00BE29B7">
        <w:rPr>
          <w:color w:val="auto"/>
          <w:sz w:val="22"/>
          <w:szCs w:val="22"/>
        </w:rPr>
        <w:lastRenderedPageBreak/>
        <w:t>1.</w:t>
      </w:r>
      <w:r w:rsidRPr="00BE29B7">
        <w:rPr>
          <w:color w:val="auto"/>
          <w:sz w:val="22"/>
          <w:szCs w:val="22"/>
        </w:rPr>
        <w:tab/>
      </w:r>
      <w:r w:rsidRPr="00BE29B7">
        <w:rPr>
          <w:b/>
          <w:color w:val="auto"/>
          <w:sz w:val="22"/>
          <w:szCs w:val="22"/>
        </w:rPr>
        <w:t>Кто выполняет тестирование.</w:t>
      </w:r>
      <w:r w:rsidRPr="00BE29B7">
        <w:rPr>
          <w:color w:val="auto"/>
          <w:sz w:val="22"/>
          <w:szCs w:val="22"/>
        </w:rPr>
        <w:t xml:space="preserve"> Как и при модульном тестировании, тестирование классов выполняет разработчик, поскольку он знаком со всеми подробностями программного кода. Основной недостаток того, что тестовые драйверы и программные коды разрабатываются одним и тем же персоналом, заключается в том, что неправильное понимание спецификации разработчиками распространяется на тестовые наборы и тестовые драйверы. Проблем такого рода можно избежать путем привлечения независимых тестировщиков или других разработчиков для ревизий программных кодов.</w:t>
      </w:r>
    </w:p>
    <w:p w:rsidR="00DD5A49" w:rsidRPr="00BE29B7" w:rsidRDefault="00DD5A49" w:rsidP="00DD5A49">
      <w:pPr>
        <w:pStyle w:val="Default"/>
        <w:jc w:val="both"/>
        <w:rPr>
          <w:color w:val="auto"/>
          <w:sz w:val="22"/>
          <w:szCs w:val="22"/>
        </w:rPr>
      </w:pPr>
      <w:r w:rsidRPr="00BE29B7">
        <w:rPr>
          <w:color w:val="auto"/>
          <w:sz w:val="22"/>
          <w:szCs w:val="22"/>
        </w:rPr>
        <w:t>2.</w:t>
      </w:r>
      <w:r w:rsidRPr="00BE29B7">
        <w:rPr>
          <w:color w:val="auto"/>
          <w:sz w:val="22"/>
          <w:szCs w:val="22"/>
        </w:rPr>
        <w:tab/>
      </w:r>
      <w:r w:rsidRPr="00BE29B7">
        <w:rPr>
          <w:b/>
          <w:color w:val="auto"/>
          <w:sz w:val="22"/>
          <w:szCs w:val="22"/>
        </w:rPr>
        <w:t>Что тестировать.</w:t>
      </w:r>
      <w:r w:rsidRPr="00BE29B7">
        <w:rPr>
          <w:color w:val="auto"/>
          <w:sz w:val="22"/>
          <w:szCs w:val="22"/>
        </w:rPr>
        <w:t xml:space="preserve"> Тестировать нужно программный код на точное соответствие его требованиям, т.е. в классе должно быть реализовано все запланированное и ничего лишнего. Если для конкретного класса характерны статические элементы, то их также необходимо тестировать. Такие элементы принадлежат самому классу, но не каждому экземпляру</w:t>
      </w:r>
    </w:p>
    <w:p w:rsidR="00DD5A49" w:rsidRPr="00BE29B7" w:rsidRDefault="00DD5A49" w:rsidP="00DD5A49">
      <w:pPr>
        <w:pStyle w:val="Default"/>
        <w:jc w:val="both"/>
        <w:rPr>
          <w:color w:val="auto"/>
          <w:sz w:val="22"/>
          <w:szCs w:val="22"/>
        </w:rPr>
      </w:pPr>
      <w:r w:rsidRPr="00BE29B7">
        <w:rPr>
          <w:color w:val="auto"/>
          <w:sz w:val="22"/>
          <w:szCs w:val="22"/>
        </w:rPr>
        <w:t>3.</w:t>
      </w:r>
      <w:r w:rsidRPr="00BE29B7">
        <w:rPr>
          <w:color w:val="auto"/>
          <w:sz w:val="22"/>
          <w:szCs w:val="22"/>
        </w:rPr>
        <w:tab/>
      </w:r>
      <w:r w:rsidRPr="00BE29B7">
        <w:rPr>
          <w:b/>
          <w:color w:val="auto"/>
          <w:sz w:val="22"/>
          <w:szCs w:val="22"/>
        </w:rPr>
        <w:t>Когда тестировать.</w:t>
      </w:r>
      <w:r w:rsidRPr="00BE29B7">
        <w:rPr>
          <w:color w:val="auto"/>
          <w:sz w:val="22"/>
          <w:szCs w:val="22"/>
        </w:rPr>
        <w:t xml:space="preserve"> Тестирование класса должно проводиться до того, как возникнет необходимость его использования. Необходимо также проводить регрессионное тестирование класса каждый раз, когда меняется его реализация. Однако до начала тестирования класса необходимо закодировать класс и разработать тестовые случаи использования класса. Ранняя разработка тестовых случаев позволяет программисту лучше понять спецификацию класса и построить более успешную реализацию класса, которая пройдет все тестовые случаи. Существует даже практика первоначальной разработки тестовых случаев, а затем программного кода. Такой подход направлен на изначально все предусматривающий программный код. Главное, чтобы этот подход не привел к проблемам во время интеграции этого класса в более крупную часть системы. </w:t>
      </w:r>
    </w:p>
    <w:p w:rsidR="00DD5A49" w:rsidRPr="00BE29B7" w:rsidRDefault="00DD5A49" w:rsidP="00DD5A49">
      <w:pPr>
        <w:pStyle w:val="Default"/>
        <w:jc w:val="both"/>
        <w:rPr>
          <w:color w:val="auto"/>
          <w:sz w:val="22"/>
          <w:szCs w:val="22"/>
        </w:rPr>
      </w:pPr>
      <w:r w:rsidRPr="00BE29B7">
        <w:rPr>
          <w:color w:val="auto"/>
          <w:sz w:val="22"/>
          <w:szCs w:val="22"/>
        </w:rPr>
        <w:t>4.</w:t>
      </w:r>
      <w:r w:rsidRPr="00BE29B7">
        <w:rPr>
          <w:color w:val="auto"/>
          <w:sz w:val="22"/>
          <w:szCs w:val="22"/>
        </w:rPr>
        <w:tab/>
      </w:r>
      <w:r w:rsidRPr="00BE29B7">
        <w:rPr>
          <w:b/>
          <w:color w:val="auto"/>
          <w:sz w:val="22"/>
          <w:szCs w:val="22"/>
        </w:rPr>
        <w:t>Каким образом тестировать.</w:t>
      </w:r>
      <w:r w:rsidRPr="00BE29B7">
        <w:rPr>
          <w:color w:val="auto"/>
          <w:sz w:val="22"/>
          <w:szCs w:val="22"/>
        </w:rPr>
        <w:t xml:space="preserve"> Тестирование классов обычно выполняется путем разработки тестового драйвера. Тестовый драйвер создает экземпляры классов и окружает их соответствующей средой, чтобы стал возможен прогон соответствующего тестового случая. Драйвер посылает одно или большее количество сообщений экземпляру класса (в соответствии с тестовым случаем), затем сверяет результат его работы с ожидаемым и составляет протокол о прохождении или не прохождении теста. В обязанности тестового драйвера обычно входит и удаление созданного им экземпляра. </w:t>
      </w:r>
    </w:p>
    <w:p w:rsidR="00DD5A49" w:rsidRPr="00BE29B7" w:rsidRDefault="00DD5A49" w:rsidP="00DD5A49">
      <w:pPr>
        <w:pStyle w:val="Default"/>
        <w:jc w:val="both"/>
        <w:rPr>
          <w:color w:val="auto"/>
          <w:sz w:val="22"/>
          <w:szCs w:val="22"/>
        </w:rPr>
      </w:pPr>
      <w:r w:rsidRPr="00BE29B7">
        <w:rPr>
          <w:color w:val="auto"/>
          <w:sz w:val="22"/>
          <w:szCs w:val="22"/>
        </w:rPr>
        <w:t>5.</w:t>
      </w:r>
      <w:r w:rsidRPr="00BE29B7">
        <w:rPr>
          <w:color w:val="auto"/>
          <w:sz w:val="22"/>
          <w:szCs w:val="22"/>
        </w:rPr>
        <w:tab/>
      </w:r>
      <w:r w:rsidRPr="00BE29B7">
        <w:rPr>
          <w:b/>
          <w:color w:val="auto"/>
          <w:sz w:val="22"/>
          <w:szCs w:val="22"/>
        </w:rPr>
        <w:t>В каких объемах тестировать.</w:t>
      </w:r>
      <w:r w:rsidRPr="00BE29B7">
        <w:rPr>
          <w:color w:val="auto"/>
          <w:sz w:val="22"/>
          <w:szCs w:val="22"/>
        </w:rPr>
        <w:t xml:space="preserve"> Адекватность может быть измерена полнотой охвата тестами спецификации и реализации </w:t>
      </w:r>
      <w:r w:rsidRPr="00BE29B7">
        <w:rPr>
          <w:color w:val="auto"/>
          <w:sz w:val="22"/>
          <w:szCs w:val="22"/>
        </w:rPr>
        <w:lastRenderedPageBreak/>
        <w:t xml:space="preserve">класса. Т.е необходимо тестировать операции и переходы состояний в различных сочетаниях. Поскольку объекты находятся в одном из возможных состояний, эти состояния определяют значимость операций. Поэтому требуется определить, целесообразно ли проводить исчерпывающее тестирование. Если нет, то рекомендуется выполнить наиболее важные тестовые случаи, а менее важные выполнять выборочно. </w:t>
      </w:r>
    </w:p>
    <w:p w:rsidR="00DD5A49" w:rsidRPr="00BE29B7" w:rsidRDefault="00DD5A49" w:rsidP="00DD5A49">
      <w:pPr>
        <w:pStyle w:val="Default"/>
        <w:jc w:val="both"/>
        <w:rPr>
          <w:color w:val="auto"/>
          <w:sz w:val="22"/>
          <w:szCs w:val="22"/>
        </w:rPr>
      </w:pPr>
    </w:p>
    <w:p w:rsidR="0000307B" w:rsidRPr="00BE29B7" w:rsidRDefault="0000307B">
      <w:pPr>
        <w:rPr>
          <w:sz w:val="22"/>
          <w:szCs w:val="22"/>
        </w:rPr>
      </w:pPr>
      <w:r w:rsidRPr="00BE29B7">
        <w:rPr>
          <w:sz w:val="22"/>
          <w:szCs w:val="22"/>
        </w:rPr>
        <w:br w:type="page"/>
      </w:r>
    </w:p>
    <w:p w:rsidR="00DF45BD" w:rsidRPr="00BE29B7" w:rsidRDefault="00DF45BD" w:rsidP="001F3DB0">
      <w:pPr>
        <w:pStyle w:val="Default"/>
        <w:jc w:val="both"/>
        <w:rPr>
          <w:color w:val="auto"/>
          <w:sz w:val="22"/>
          <w:szCs w:val="22"/>
        </w:rPr>
      </w:pPr>
    </w:p>
    <w:p w:rsidR="00DF45BD" w:rsidRPr="00BE29B7" w:rsidRDefault="00DF45BD" w:rsidP="00BE29B7">
      <w:pPr>
        <w:pStyle w:val="ad"/>
      </w:pPr>
      <w:bookmarkStart w:id="18" w:name="_Toc37112150"/>
      <w:r w:rsidRPr="00BE29B7">
        <w:t xml:space="preserve">ЗАДАНИЯ К </w:t>
      </w:r>
      <w:r w:rsidR="001F3DB0" w:rsidRPr="00BE29B7">
        <w:t>ДОМАШНЕЙ</w:t>
      </w:r>
      <w:r w:rsidRPr="00BE29B7">
        <w:t xml:space="preserve"> РАБОТЕ</w:t>
      </w:r>
      <w:bookmarkEnd w:id="18"/>
      <w:r w:rsidRPr="00BE29B7">
        <w:t xml:space="preserve"> </w:t>
      </w:r>
    </w:p>
    <w:p w:rsidR="002A4210" w:rsidRPr="00BE29B7" w:rsidRDefault="002A4210" w:rsidP="0080677E">
      <w:pPr>
        <w:pStyle w:val="Default"/>
        <w:ind w:left="720"/>
        <w:rPr>
          <w:sz w:val="22"/>
          <w:szCs w:val="22"/>
        </w:rPr>
      </w:pPr>
    </w:p>
    <w:p w:rsidR="00DF45BD" w:rsidRPr="00BE29B7" w:rsidRDefault="00DF45BD" w:rsidP="00174494">
      <w:pPr>
        <w:pStyle w:val="Default"/>
        <w:numPr>
          <w:ilvl w:val="0"/>
          <w:numId w:val="14"/>
        </w:numPr>
        <w:ind w:left="360" w:hanging="360"/>
        <w:jc w:val="both"/>
        <w:rPr>
          <w:sz w:val="22"/>
          <w:szCs w:val="22"/>
        </w:rPr>
      </w:pPr>
      <w:r w:rsidRPr="00BE29B7">
        <w:rPr>
          <w:sz w:val="22"/>
          <w:szCs w:val="22"/>
        </w:rPr>
        <w:t xml:space="preserve">Провести обзор разработанного программного кода. В случае обнаружения ошибок составить отчет </w:t>
      </w:r>
      <w:r w:rsidR="004E39F1" w:rsidRPr="00BE29B7">
        <w:rPr>
          <w:sz w:val="22"/>
          <w:szCs w:val="22"/>
        </w:rPr>
        <w:t>(</w:t>
      </w:r>
      <w:r w:rsidR="00D202F6">
        <w:rPr>
          <w:sz w:val="22"/>
          <w:szCs w:val="22"/>
        </w:rPr>
        <w:t xml:space="preserve">в таблице представлен </w:t>
      </w:r>
      <w:r w:rsidR="004E39F1" w:rsidRPr="00BE29B7">
        <w:rPr>
          <w:sz w:val="22"/>
          <w:szCs w:val="22"/>
        </w:rPr>
        <w:t xml:space="preserve">пример заполнения) </w:t>
      </w:r>
      <w:r w:rsidR="00D202F6">
        <w:rPr>
          <w:sz w:val="22"/>
          <w:szCs w:val="22"/>
        </w:rPr>
        <w:t>следующего содержания (таблица 2</w:t>
      </w:r>
      <w:r w:rsidRPr="00BE29B7">
        <w:rPr>
          <w:sz w:val="22"/>
          <w:szCs w:val="22"/>
        </w:rPr>
        <w:t xml:space="preserve">). </w:t>
      </w:r>
    </w:p>
    <w:p w:rsidR="009738BC" w:rsidRPr="00BE29B7" w:rsidRDefault="009738BC" w:rsidP="00DF45BD">
      <w:pPr>
        <w:pStyle w:val="Default"/>
        <w:rPr>
          <w:sz w:val="22"/>
          <w:szCs w:val="22"/>
        </w:rPr>
      </w:pPr>
    </w:p>
    <w:p w:rsidR="00DF45BD" w:rsidRPr="00BE29B7" w:rsidRDefault="00D202F6" w:rsidP="002510A0">
      <w:pPr>
        <w:pStyle w:val="D09ED0B1D18BD187D0BDD18BD0B9"/>
        <w:jc w:val="right"/>
        <w:rPr>
          <w:color w:val="000000"/>
          <w:sz w:val="22"/>
          <w:szCs w:val="22"/>
        </w:rPr>
      </w:pPr>
      <w:r>
        <w:rPr>
          <w:color w:val="000000"/>
          <w:sz w:val="22"/>
          <w:szCs w:val="22"/>
        </w:rPr>
        <w:t>Таблица 2.</w:t>
      </w:r>
    </w:p>
    <w:tbl>
      <w:tblPr>
        <w:tblW w:w="6804" w:type="dxa"/>
        <w:tblInd w:w="180"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1204"/>
        <w:gridCol w:w="1559"/>
        <w:gridCol w:w="1560"/>
        <w:gridCol w:w="1417"/>
        <w:gridCol w:w="1064"/>
      </w:tblGrid>
      <w:tr w:rsidR="00DF45BD" w:rsidRPr="00BE29B7" w:rsidTr="00174494">
        <w:trPr>
          <w:trHeight w:val="424"/>
        </w:trPr>
        <w:tc>
          <w:tcPr>
            <w:tcW w:w="1204" w:type="dxa"/>
            <w:tcBorders>
              <w:top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Ошибки обзора </w:t>
            </w:r>
            <w:r w:rsidRPr="00BE29B7">
              <w:rPr>
                <w:b/>
                <w:bCs/>
                <w:color w:val="000000"/>
                <w:sz w:val="22"/>
                <w:szCs w:val="22"/>
              </w:rPr>
              <w:t xml:space="preserve">Номер ошибки </w:t>
            </w:r>
          </w:p>
        </w:tc>
        <w:tc>
          <w:tcPr>
            <w:tcW w:w="1559"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Название модуля/функции </w:t>
            </w:r>
          </w:p>
        </w:tc>
        <w:tc>
          <w:tcPr>
            <w:tcW w:w="1560"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Описание ошибки </w:t>
            </w:r>
          </w:p>
        </w:tc>
        <w:tc>
          <w:tcPr>
            <w:tcW w:w="1417"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Важность ошибки </w:t>
            </w:r>
          </w:p>
          <w:p w:rsidR="00DF45BD" w:rsidRPr="00BE29B7" w:rsidRDefault="00DF45BD">
            <w:pPr>
              <w:pStyle w:val="D09ED0B1D18BD187D0BDD18BD0B9"/>
              <w:jc w:val="center"/>
              <w:rPr>
                <w:color w:val="000000"/>
                <w:sz w:val="22"/>
                <w:szCs w:val="22"/>
              </w:rPr>
            </w:pPr>
            <w:r w:rsidRPr="00BE29B7">
              <w:rPr>
                <w:b/>
                <w:bCs/>
                <w:color w:val="000000"/>
                <w:sz w:val="22"/>
                <w:szCs w:val="22"/>
              </w:rPr>
              <w:t xml:space="preserve">(высокая, средняя, низкая) </w:t>
            </w:r>
          </w:p>
        </w:tc>
        <w:tc>
          <w:tcPr>
            <w:tcW w:w="1064" w:type="dxa"/>
            <w:tcBorders>
              <w:top w:val="single" w:sz="8" w:space="0" w:color="000000"/>
              <w:left w:val="single" w:sz="8" w:space="0" w:color="000000"/>
              <w:bottom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Ошибка исправлена </w:t>
            </w:r>
          </w:p>
          <w:p w:rsidR="00DF45BD" w:rsidRPr="00BE29B7" w:rsidRDefault="00DF45BD">
            <w:pPr>
              <w:pStyle w:val="D09ED0B1D18BD187D0BDD18BD0B9"/>
              <w:jc w:val="center"/>
              <w:rPr>
                <w:color w:val="000000"/>
                <w:sz w:val="22"/>
                <w:szCs w:val="22"/>
              </w:rPr>
            </w:pPr>
            <w:r w:rsidRPr="00BE29B7">
              <w:rPr>
                <w:b/>
                <w:bCs/>
                <w:color w:val="000000"/>
                <w:sz w:val="22"/>
                <w:szCs w:val="22"/>
              </w:rPr>
              <w:t xml:space="preserve">Да/Нет </w:t>
            </w:r>
          </w:p>
        </w:tc>
      </w:tr>
      <w:tr w:rsidR="00DF45BD" w:rsidRPr="00BE29B7" w:rsidTr="00174494">
        <w:trPr>
          <w:trHeight w:val="764"/>
        </w:trPr>
        <w:tc>
          <w:tcPr>
            <w:tcW w:w="1204" w:type="dxa"/>
            <w:tcBorders>
              <w:top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1 </w:t>
            </w:r>
          </w:p>
        </w:tc>
        <w:tc>
          <w:tcPr>
            <w:tcW w:w="1559"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Func1() </w:t>
            </w:r>
          </w:p>
        </w:tc>
        <w:tc>
          <w:tcPr>
            <w:tcW w:w="1560"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В первом цикле for не верно указано значение окончания цикла </w:t>
            </w:r>
          </w:p>
        </w:tc>
        <w:tc>
          <w:tcPr>
            <w:tcW w:w="1417"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средняя </w:t>
            </w:r>
          </w:p>
        </w:tc>
        <w:tc>
          <w:tcPr>
            <w:tcW w:w="1064" w:type="dxa"/>
            <w:tcBorders>
              <w:top w:val="single" w:sz="8" w:space="0" w:color="000000"/>
              <w:left w:val="single" w:sz="8" w:space="0" w:color="000000"/>
              <w:bottom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Да </w:t>
            </w:r>
          </w:p>
        </w:tc>
      </w:tr>
    </w:tbl>
    <w:p w:rsidR="00DF45BD" w:rsidRPr="00BE29B7" w:rsidRDefault="00DF45BD" w:rsidP="00DF45BD">
      <w:pPr>
        <w:rPr>
          <w:sz w:val="22"/>
          <w:szCs w:val="22"/>
        </w:rPr>
      </w:pPr>
    </w:p>
    <w:p w:rsidR="00DF45BD" w:rsidRPr="00BE29B7" w:rsidRDefault="00DF45BD" w:rsidP="00174494">
      <w:pPr>
        <w:pStyle w:val="Default"/>
        <w:numPr>
          <w:ilvl w:val="0"/>
          <w:numId w:val="14"/>
        </w:numPr>
        <w:ind w:left="360" w:hanging="360"/>
        <w:jc w:val="both"/>
        <w:rPr>
          <w:sz w:val="22"/>
          <w:szCs w:val="22"/>
        </w:rPr>
      </w:pPr>
      <w:r w:rsidRPr="00BE29B7">
        <w:rPr>
          <w:sz w:val="22"/>
          <w:szCs w:val="22"/>
        </w:rPr>
        <w:t xml:space="preserve">Для каждого модуля построить графы и </w:t>
      </w:r>
      <w:bookmarkStart w:id="19" w:name="цикломатич_числа"/>
      <w:bookmarkEnd w:id="19"/>
      <w:r w:rsidRPr="00BE29B7">
        <w:rPr>
          <w:sz w:val="22"/>
          <w:szCs w:val="22"/>
        </w:rPr>
        <w:t>вычислить цикломатические числа. Разработать тестовые случаи для каждого гра</w:t>
      </w:r>
      <w:r w:rsidR="00174494">
        <w:rPr>
          <w:sz w:val="22"/>
          <w:szCs w:val="22"/>
        </w:rPr>
        <w:t xml:space="preserve">фа и представить их в виде таблице 3 (в таблице представлен </w:t>
      </w:r>
      <w:r w:rsidR="004E39F1" w:rsidRPr="00BE29B7">
        <w:rPr>
          <w:sz w:val="22"/>
          <w:szCs w:val="22"/>
        </w:rPr>
        <w:t>пример заполнения)</w:t>
      </w:r>
      <w:r w:rsidRPr="00BE29B7">
        <w:rPr>
          <w:sz w:val="22"/>
          <w:szCs w:val="22"/>
        </w:rPr>
        <w:t xml:space="preserve">. </w:t>
      </w:r>
    </w:p>
    <w:p w:rsidR="00DF45BD" w:rsidRPr="00BE29B7" w:rsidRDefault="00174494" w:rsidP="002510A0">
      <w:pPr>
        <w:pStyle w:val="Default"/>
        <w:jc w:val="right"/>
        <w:rPr>
          <w:sz w:val="22"/>
          <w:szCs w:val="22"/>
        </w:rPr>
      </w:pPr>
      <w:r>
        <w:rPr>
          <w:sz w:val="22"/>
          <w:szCs w:val="22"/>
        </w:rPr>
        <w:t>Таблица 3.</w:t>
      </w:r>
    </w:p>
    <w:tbl>
      <w:tblPr>
        <w:tblW w:w="6804" w:type="dxa"/>
        <w:tblInd w:w="180"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1048"/>
        <w:gridCol w:w="1007"/>
        <w:gridCol w:w="1559"/>
        <w:gridCol w:w="1728"/>
        <w:gridCol w:w="1462"/>
      </w:tblGrid>
      <w:tr w:rsidR="00DF45BD" w:rsidRPr="00BE29B7" w:rsidTr="00174494">
        <w:trPr>
          <w:trHeight w:val="463"/>
        </w:trPr>
        <w:tc>
          <w:tcPr>
            <w:tcW w:w="1048" w:type="dxa"/>
            <w:tcBorders>
              <w:top w:val="single" w:sz="8" w:space="0" w:color="000000"/>
              <w:bottom w:val="single" w:sz="8" w:space="0" w:color="000000"/>
              <w:right w:val="single" w:sz="8" w:space="0" w:color="000000"/>
            </w:tcBorders>
          </w:tcPr>
          <w:p w:rsidR="00DF45BD" w:rsidRPr="00BE29B7" w:rsidRDefault="00DF45BD" w:rsidP="00174494">
            <w:pPr>
              <w:pStyle w:val="D09ED0B1D18BD187D0BDD18BD0B9"/>
              <w:rPr>
                <w:color w:val="000000"/>
                <w:sz w:val="22"/>
                <w:szCs w:val="22"/>
              </w:rPr>
            </w:pPr>
            <w:r w:rsidRPr="00BE29B7">
              <w:rPr>
                <w:sz w:val="22"/>
                <w:szCs w:val="22"/>
              </w:rPr>
              <w:t xml:space="preserve">Модуль Func1() </w:t>
            </w:r>
            <w:r w:rsidRPr="00BE29B7">
              <w:rPr>
                <w:b/>
                <w:bCs/>
                <w:color w:val="000000"/>
                <w:sz w:val="22"/>
                <w:szCs w:val="22"/>
              </w:rPr>
              <w:t xml:space="preserve">G </w:t>
            </w:r>
          </w:p>
        </w:tc>
        <w:tc>
          <w:tcPr>
            <w:tcW w:w="1007" w:type="dxa"/>
            <w:tcBorders>
              <w:top w:val="single" w:sz="8" w:space="0" w:color="000000"/>
              <w:left w:val="single" w:sz="8" w:space="0" w:color="000000"/>
              <w:bottom w:val="single" w:sz="8" w:space="0" w:color="000000"/>
              <w:right w:val="single" w:sz="8" w:space="0" w:color="000000"/>
            </w:tcBorders>
          </w:tcPr>
          <w:p w:rsidR="00DF45BD" w:rsidRPr="00BE29B7" w:rsidRDefault="001F3DB0">
            <w:pPr>
              <w:pStyle w:val="D09ED0B1D18BD187D0BDD18BD0B9"/>
              <w:jc w:val="center"/>
              <w:rPr>
                <w:color w:val="000000"/>
                <w:sz w:val="22"/>
                <w:szCs w:val="22"/>
              </w:rPr>
            </w:pPr>
            <w:r w:rsidRPr="00BE29B7">
              <w:rPr>
                <w:b/>
                <w:bCs/>
                <w:color w:val="000000"/>
                <w:sz w:val="22"/>
                <w:szCs w:val="22"/>
              </w:rPr>
              <w:t>Номер сцена</w:t>
            </w:r>
            <w:r w:rsidR="00DF45BD" w:rsidRPr="00BE29B7">
              <w:rPr>
                <w:b/>
                <w:bCs/>
                <w:color w:val="000000"/>
                <w:sz w:val="22"/>
                <w:szCs w:val="22"/>
              </w:rPr>
              <w:t xml:space="preserve">рия </w:t>
            </w:r>
          </w:p>
        </w:tc>
        <w:tc>
          <w:tcPr>
            <w:tcW w:w="1559"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Описание прохода </w:t>
            </w:r>
          </w:p>
        </w:tc>
        <w:tc>
          <w:tcPr>
            <w:tcW w:w="1728"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Контрольные примеры, позволяющие реализовать описанную ситуацию </w:t>
            </w:r>
          </w:p>
        </w:tc>
        <w:tc>
          <w:tcPr>
            <w:tcW w:w="1462" w:type="dxa"/>
            <w:tcBorders>
              <w:top w:val="single" w:sz="8" w:space="0" w:color="000000"/>
              <w:left w:val="single" w:sz="8" w:space="0" w:color="000000"/>
              <w:bottom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Тест пройден </w:t>
            </w:r>
          </w:p>
          <w:p w:rsidR="00DF45BD" w:rsidRPr="00BE29B7" w:rsidRDefault="00DF45BD">
            <w:pPr>
              <w:pStyle w:val="D09ED0B1D18BD187D0BDD18BD0B9"/>
              <w:jc w:val="center"/>
              <w:rPr>
                <w:color w:val="000000"/>
                <w:sz w:val="22"/>
                <w:szCs w:val="22"/>
              </w:rPr>
            </w:pPr>
            <w:r w:rsidRPr="00BE29B7">
              <w:rPr>
                <w:b/>
                <w:bCs/>
                <w:color w:val="000000"/>
                <w:sz w:val="22"/>
                <w:szCs w:val="22"/>
              </w:rPr>
              <w:t xml:space="preserve">Да/Нет </w:t>
            </w:r>
          </w:p>
        </w:tc>
      </w:tr>
      <w:tr w:rsidR="00DF45BD" w:rsidRPr="00BE29B7" w:rsidTr="00174494">
        <w:trPr>
          <w:trHeight w:val="309"/>
        </w:trPr>
        <w:tc>
          <w:tcPr>
            <w:tcW w:w="1048" w:type="dxa"/>
            <w:vMerge w:val="restart"/>
            <w:tcBorders>
              <w:top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G=2 </w:t>
            </w:r>
          </w:p>
        </w:tc>
        <w:tc>
          <w:tcPr>
            <w:tcW w:w="1007"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1 </w:t>
            </w:r>
          </w:p>
        </w:tc>
        <w:tc>
          <w:tcPr>
            <w:tcW w:w="1559"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a-b-d-f </w:t>
            </w:r>
          </w:p>
        </w:tc>
        <w:tc>
          <w:tcPr>
            <w:tcW w:w="1728"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Field=4, x=-5 </w:t>
            </w:r>
          </w:p>
        </w:tc>
        <w:tc>
          <w:tcPr>
            <w:tcW w:w="1462" w:type="dxa"/>
            <w:tcBorders>
              <w:top w:val="single" w:sz="8" w:space="0" w:color="000000"/>
              <w:left w:val="single" w:sz="8" w:space="0" w:color="000000"/>
              <w:bottom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Нет </w:t>
            </w:r>
          </w:p>
        </w:tc>
      </w:tr>
      <w:tr w:rsidR="00DF45BD" w:rsidRPr="00BE29B7" w:rsidTr="00174494">
        <w:trPr>
          <w:trHeight w:val="157"/>
        </w:trPr>
        <w:tc>
          <w:tcPr>
            <w:tcW w:w="1048" w:type="dxa"/>
            <w:vMerge/>
            <w:tcBorders>
              <w:top w:val="single" w:sz="8" w:space="0" w:color="000000"/>
              <w:bottom w:val="single" w:sz="8" w:space="0" w:color="000000"/>
              <w:right w:val="single" w:sz="8" w:space="0" w:color="000000"/>
            </w:tcBorders>
          </w:tcPr>
          <w:p w:rsidR="00DF45BD" w:rsidRPr="00BE29B7" w:rsidRDefault="00DF45BD">
            <w:pPr>
              <w:pStyle w:val="Default"/>
              <w:rPr>
                <w:color w:val="auto"/>
                <w:sz w:val="22"/>
                <w:szCs w:val="22"/>
              </w:rPr>
            </w:pPr>
          </w:p>
        </w:tc>
        <w:tc>
          <w:tcPr>
            <w:tcW w:w="1007"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2 </w:t>
            </w:r>
          </w:p>
        </w:tc>
        <w:tc>
          <w:tcPr>
            <w:tcW w:w="1559"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a-b-е-f </w:t>
            </w:r>
          </w:p>
        </w:tc>
        <w:tc>
          <w:tcPr>
            <w:tcW w:w="1728"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Field=-3, x=-5 </w:t>
            </w:r>
          </w:p>
        </w:tc>
        <w:tc>
          <w:tcPr>
            <w:tcW w:w="1462" w:type="dxa"/>
            <w:tcBorders>
              <w:top w:val="single" w:sz="8" w:space="0" w:color="000000"/>
              <w:left w:val="single" w:sz="8" w:space="0" w:color="000000"/>
              <w:bottom w:val="single" w:sz="8" w:space="0" w:color="000000"/>
            </w:tcBorders>
          </w:tcPr>
          <w:p w:rsidR="00DF45BD" w:rsidRPr="00BE29B7" w:rsidRDefault="00DF45BD">
            <w:pPr>
              <w:pStyle w:val="D09ED0B1D18BD187D0BDD18BD0B9"/>
              <w:jc w:val="center"/>
              <w:rPr>
                <w:color w:val="000000"/>
                <w:sz w:val="22"/>
                <w:szCs w:val="22"/>
              </w:rPr>
            </w:pPr>
            <w:r w:rsidRPr="00BE29B7">
              <w:rPr>
                <w:color w:val="000000"/>
                <w:sz w:val="22"/>
                <w:szCs w:val="22"/>
              </w:rPr>
              <w:t xml:space="preserve">Да </w:t>
            </w:r>
          </w:p>
        </w:tc>
      </w:tr>
    </w:tbl>
    <w:p w:rsidR="00DF45BD" w:rsidRPr="00BE29B7" w:rsidRDefault="00DF45BD" w:rsidP="00DF45BD">
      <w:pPr>
        <w:rPr>
          <w:sz w:val="22"/>
          <w:szCs w:val="22"/>
        </w:rPr>
      </w:pPr>
    </w:p>
    <w:p w:rsidR="00DF45BD" w:rsidRPr="00BE29B7" w:rsidRDefault="00DF45BD" w:rsidP="00DF45BD">
      <w:pPr>
        <w:pStyle w:val="Default"/>
        <w:rPr>
          <w:sz w:val="22"/>
          <w:szCs w:val="22"/>
        </w:rPr>
      </w:pPr>
    </w:p>
    <w:p w:rsidR="00DF45BD" w:rsidRPr="00BE29B7" w:rsidRDefault="00DF45BD" w:rsidP="00174494">
      <w:pPr>
        <w:pStyle w:val="Default"/>
        <w:numPr>
          <w:ilvl w:val="0"/>
          <w:numId w:val="14"/>
        </w:numPr>
        <w:ind w:left="360" w:hanging="360"/>
        <w:jc w:val="both"/>
        <w:rPr>
          <w:sz w:val="22"/>
          <w:szCs w:val="22"/>
        </w:rPr>
      </w:pPr>
      <w:r w:rsidRPr="00BE29B7">
        <w:rPr>
          <w:sz w:val="22"/>
          <w:szCs w:val="22"/>
        </w:rPr>
        <w:t xml:space="preserve">Провести </w:t>
      </w:r>
      <w:hyperlink w:anchor="модульное_тестир" w:history="1">
        <w:r w:rsidRPr="00E42D01">
          <w:rPr>
            <w:rStyle w:val="a6"/>
            <w:sz w:val="22"/>
            <w:szCs w:val="22"/>
          </w:rPr>
          <w:t>модульное тестирование</w:t>
        </w:r>
      </w:hyperlink>
      <w:r w:rsidRPr="00BE29B7">
        <w:rPr>
          <w:sz w:val="22"/>
          <w:szCs w:val="22"/>
        </w:rPr>
        <w:t xml:space="preserve"> согласно составленным тестовым случаям. При необходимости разработат</w:t>
      </w:r>
      <w:r w:rsidR="00174494">
        <w:rPr>
          <w:sz w:val="22"/>
          <w:szCs w:val="22"/>
        </w:rPr>
        <w:t>ь заглушки и привести их в таблице 4</w:t>
      </w:r>
      <w:r w:rsidRPr="00BE29B7">
        <w:rPr>
          <w:sz w:val="22"/>
          <w:szCs w:val="22"/>
        </w:rPr>
        <w:t xml:space="preserve">. </w:t>
      </w:r>
    </w:p>
    <w:p w:rsidR="00DF45BD" w:rsidRPr="00BE29B7" w:rsidRDefault="00DF45BD" w:rsidP="00DF45BD">
      <w:pPr>
        <w:pStyle w:val="Default"/>
        <w:rPr>
          <w:sz w:val="22"/>
          <w:szCs w:val="22"/>
        </w:rPr>
      </w:pPr>
    </w:p>
    <w:p w:rsidR="00DF45BD" w:rsidRPr="00BE29B7" w:rsidRDefault="00174494" w:rsidP="00DF45BD">
      <w:pPr>
        <w:pStyle w:val="Default"/>
        <w:spacing w:before="120"/>
        <w:ind w:left="340"/>
        <w:jc w:val="right"/>
        <w:rPr>
          <w:sz w:val="22"/>
          <w:szCs w:val="22"/>
        </w:rPr>
      </w:pPr>
      <w:r>
        <w:rPr>
          <w:sz w:val="22"/>
          <w:szCs w:val="22"/>
        </w:rPr>
        <w:lastRenderedPageBreak/>
        <w:t>Таблица 4.</w:t>
      </w:r>
    </w:p>
    <w:tbl>
      <w:tblPr>
        <w:tblW w:w="6732" w:type="dxa"/>
        <w:tblInd w:w="180"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1488"/>
        <w:gridCol w:w="1275"/>
        <w:gridCol w:w="1418"/>
        <w:gridCol w:w="1271"/>
        <w:gridCol w:w="1280"/>
      </w:tblGrid>
      <w:tr w:rsidR="00DF45BD" w:rsidRPr="00BE29B7" w:rsidTr="000730DA">
        <w:trPr>
          <w:trHeight w:val="297"/>
        </w:trPr>
        <w:tc>
          <w:tcPr>
            <w:tcW w:w="1488" w:type="dxa"/>
            <w:tcBorders>
              <w:top w:val="single" w:sz="8" w:space="0" w:color="000000"/>
              <w:bottom w:val="single" w:sz="8" w:space="0" w:color="000000"/>
              <w:right w:val="single" w:sz="8" w:space="0" w:color="000000"/>
            </w:tcBorders>
          </w:tcPr>
          <w:p w:rsidR="005E6A8F" w:rsidRPr="00BE29B7" w:rsidRDefault="00DF45BD">
            <w:pPr>
              <w:pStyle w:val="D09ED0B1D18BD187D0BDD18BD0B9"/>
              <w:jc w:val="center"/>
              <w:rPr>
                <w:sz w:val="22"/>
                <w:szCs w:val="22"/>
              </w:rPr>
            </w:pPr>
            <w:r w:rsidRPr="00BE29B7">
              <w:rPr>
                <w:sz w:val="22"/>
                <w:szCs w:val="22"/>
              </w:rPr>
              <w:t xml:space="preserve">Описание заглушек </w:t>
            </w:r>
          </w:p>
          <w:p w:rsidR="00DF45BD" w:rsidRPr="00BE29B7" w:rsidRDefault="00DF45BD">
            <w:pPr>
              <w:pStyle w:val="D09ED0B1D18BD187D0BDD18BD0B9"/>
              <w:jc w:val="center"/>
              <w:rPr>
                <w:color w:val="000000"/>
                <w:sz w:val="22"/>
                <w:szCs w:val="22"/>
              </w:rPr>
            </w:pPr>
            <w:r w:rsidRPr="00BE29B7">
              <w:rPr>
                <w:b/>
                <w:bCs/>
                <w:color w:val="000000"/>
                <w:sz w:val="22"/>
                <w:szCs w:val="22"/>
              </w:rPr>
              <w:t xml:space="preserve">Номер заглушки </w:t>
            </w:r>
          </w:p>
        </w:tc>
        <w:tc>
          <w:tcPr>
            <w:tcW w:w="1275"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Название модуля </w:t>
            </w:r>
          </w:p>
        </w:tc>
        <w:tc>
          <w:tcPr>
            <w:tcW w:w="1418"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Назначение заглушки </w:t>
            </w:r>
          </w:p>
        </w:tc>
        <w:tc>
          <w:tcPr>
            <w:tcW w:w="1271"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Текст заглушки </w:t>
            </w:r>
          </w:p>
        </w:tc>
        <w:tc>
          <w:tcPr>
            <w:tcW w:w="1280" w:type="dxa"/>
            <w:tcBorders>
              <w:top w:val="single" w:sz="8" w:space="0" w:color="000000"/>
              <w:left w:val="single" w:sz="8" w:space="0" w:color="000000"/>
              <w:bottom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Тест пройден </w:t>
            </w:r>
          </w:p>
          <w:p w:rsidR="00DF45BD" w:rsidRPr="00BE29B7" w:rsidRDefault="00DF45BD">
            <w:pPr>
              <w:pStyle w:val="D09ED0B1D18BD187D0BDD18BD0B9"/>
              <w:jc w:val="center"/>
              <w:rPr>
                <w:color w:val="000000"/>
                <w:sz w:val="22"/>
                <w:szCs w:val="22"/>
              </w:rPr>
            </w:pPr>
            <w:r w:rsidRPr="00BE29B7">
              <w:rPr>
                <w:b/>
                <w:bCs/>
                <w:color w:val="000000"/>
                <w:sz w:val="22"/>
                <w:szCs w:val="22"/>
              </w:rPr>
              <w:t xml:space="preserve">Да/Нет </w:t>
            </w:r>
          </w:p>
        </w:tc>
      </w:tr>
      <w:tr w:rsidR="005E6A8F" w:rsidRPr="00BE29B7" w:rsidTr="000730DA">
        <w:trPr>
          <w:trHeight w:val="297"/>
        </w:trPr>
        <w:tc>
          <w:tcPr>
            <w:tcW w:w="1488" w:type="dxa"/>
            <w:tcBorders>
              <w:top w:val="single" w:sz="8" w:space="0" w:color="000000"/>
              <w:left w:val="single" w:sz="8" w:space="0" w:color="000000"/>
              <w:bottom w:val="single" w:sz="8" w:space="0" w:color="000000"/>
              <w:right w:val="single" w:sz="8" w:space="0" w:color="000000"/>
            </w:tcBorders>
          </w:tcPr>
          <w:p w:rsidR="005E6A8F" w:rsidRPr="00BE29B7" w:rsidRDefault="005E6A8F" w:rsidP="00843828">
            <w:pPr>
              <w:pStyle w:val="D09ED0B1D18BD187D0BDD18BD0B9"/>
              <w:jc w:val="center"/>
              <w:rPr>
                <w:sz w:val="22"/>
                <w:szCs w:val="22"/>
              </w:rPr>
            </w:pPr>
          </w:p>
        </w:tc>
        <w:tc>
          <w:tcPr>
            <w:tcW w:w="1275" w:type="dxa"/>
            <w:tcBorders>
              <w:top w:val="single" w:sz="8" w:space="0" w:color="000000"/>
              <w:left w:val="single" w:sz="8" w:space="0" w:color="000000"/>
              <w:bottom w:val="single" w:sz="8" w:space="0" w:color="000000"/>
              <w:right w:val="single" w:sz="8" w:space="0" w:color="000000"/>
            </w:tcBorders>
          </w:tcPr>
          <w:p w:rsidR="005E6A8F" w:rsidRPr="00BE29B7" w:rsidRDefault="005E6A8F" w:rsidP="00843828">
            <w:pPr>
              <w:pStyle w:val="D09ED0B1D18BD187D0BDD18BD0B9"/>
              <w:jc w:val="center"/>
              <w:rPr>
                <w:b/>
                <w:bCs/>
                <w:color w:val="000000"/>
                <w:sz w:val="22"/>
                <w:szCs w:val="22"/>
              </w:rPr>
            </w:pPr>
          </w:p>
        </w:tc>
        <w:tc>
          <w:tcPr>
            <w:tcW w:w="1418" w:type="dxa"/>
            <w:tcBorders>
              <w:top w:val="single" w:sz="8" w:space="0" w:color="000000"/>
              <w:left w:val="single" w:sz="8" w:space="0" w:color="000000"/>
              <w:bottom w:val="single" w:sz="8" w:space="0" w:color="000000"/>
              <w:right w:val="single" w:sz="8" w:space="0" w:color="000000"/>
            </w:tcBorders>
          </w:tcPr>
          <w:p w:rsidR="005E6A8F" w:rsidRPr="00BE29B7" w:rsidRDefault="005E6A8F" w:rsidP="00843828">
            <w:pPr>
              <w:pStyle w:val="D09ED0B1D18BD187D0BDD18BD0B9"/>
              <w:jc w:val="center"/>
              <w:rPr>
                <w:b/>
                <w:bCs/>
                <w:color w:val="000000"/>
                <w:sz w:val="22"/>
                <w:szCs w:val="22"/>
              </w:rPr>
            </w:pPr>
          </w:p>
        </w:tc>
        <w:tc>
          <w:tcPr>
            <w:tcW w:w="1271" w:type="dxa"/>
            <w:tcBorders>
              <w:top w:val="single" w:sz="8" w:space="0" w:color="000000"/>
              <w:left w:val="single" w:sz="8" w:space="0" w:color="000000"/>
              <w:bottom w:val="single" w:sz="8" w:space="0" w:color="000000"/>
              <w:right w:val="single" w:sz="8" w:space="0" w:color="000000"/>
            </w:tcBorders>
          </w:tcPr>
          <w:p w:rsidR="005E6A8F" w:rsidRPr="00BE29B7" w:rsidRDefault="005E6A8F" w:rsidP="00843828">
            <w:pPr>
              <w:pStyle w:val="D09ED0B1D18BD187D0BDD18BD0B9"/>
              <w:jc w:val="center"/>
              <w:rPr>
                <w:b/>
                <w:bCs/>
                <w:color w:val="000000"/>
                <w:sz w:val="22"/>
                <w:szCs w:val="22"/>
              </w:rPr>
            </w:pPr>
          </w:p>
        </w:tc>
        <w:tc>
          <w:tcPr>
            <w:tcW w:w="1280" w:type="dxa"/>
            <w:tcBorders>
              <w:top w:val="single" w:sz="8" w:space="0" w:color="000000"/>
              <w:left w:val="single" w:sz="8" w:space="0" w:color="000000"/>
              <w:bottom w:val="single" w:sz="8" w:space="0" w:color="000000"/>
              <w:right w:val="single" w:sz="8" w:space="0" w:color="000000"/>
            </w:tcBorders>
          </w:tcPr>
          <w:p w:rsidR="005E6A8F" w:rsidRPr="00BE29B7" w:rsidRDefault="005E6A8F" w:rsidP="00843828">
            <w:pPr>
              <w:pStyle w:val="D09ED0B1D18BD187D0BDD18BD0B9"/>
              <w:jc w:val="center"/>
              <w:rPr>
                <w:b/>
                <w:bCs/>
                <w:color w:val="000000"/>
                <w:sz w:val="22"/>
                <w:szCs w:val="22"/>
              </w:rPr>
            </w:pPr>
            <w:r w:rsidRPr="00BE29B7">
              <w:rPr>
                <w:b/>
                <w:bCs/>
                <w:color w:val="000000"/>
                <w:sz w:val="22"/>
                <w:szCs w:val="22"/>
              </w:rPr>
              <w:t xml:space="preserve"> </w:t>
            </w:r>
          </w:p>
        </w:tc>
      </w:tr>
    </w:tbl>
    <w:p w:rsidR="005E6A8F" w:rsidRPr="00BE29B7" w:rsidRDefault="00DF45BD" w:rsidP="00AD309B">
      <w:pPr>
        <w:pStyle w:val="D09ED0B1D18BD187D0BDD18BD0B9"/>
        <w:jc w:val="both"/>
        <w:rPr>
          <w:color w:val="000000"/>
          <w:sz w:val="22"/>
          <w:szCs w:val="22"/>
        </w:rPr>
      </w:pPr>
      <w:r w:rsidRPr="00BE29B7">
        <w:rPr>
          <w:color w:val="000000"/>
          <w:sz w:val="22"/>
          <w:szCs w:val="22"/>
        </w:rPr>
        <w:t>В случае не прохождения тестового случая составить отчет о каждой н</w:t>
      </w:r>
      <w:r w:rsidR="00174494">
        <w:rPr>
          <w:color w:val="000000"/>
          <w:sz w:val="22"/>
          <w:szCs w:val="22"/>
        </w:rPr>
        <w:t>айденной ошибке в виде таблице 5</w:t>
      </w:r>
      <w:r w:rsidR="00AD309B">
        <w:rPr>
          <w:color w:val="000000"/>
          <w:sz w:val="22"/>
          <w:szCs w:val="22"/>
        </w:rPr>
        <w:t xml:space="preserve"> (в таблице представлен </w:t>
      </w:r>
      <w:r w:rsidR="004E39F1" w:rsidRPr="00BE29B7">
        <w:rPr>
          <w:color w:val="000000"/>
          <w:sz w:val="22"/>
          <w:szCs w:val="22"/>
        </w:rPr>
        <w:t>пример заполнения)</w:t>
      </w:r>
      <w:r w:rsidRPr="00BE29B7">
        <w:rPr>
          <w:color w:val="000000"/>
          <w:sz w:val="22"/>
          <w:szCs w:val="22"/>
        </w:rPr>
        <w:t xml:space="preserve">. </w:t>
      </w:r>
    </w:p>
    <w:p w:rsidR="00DF45BD" w:rsidRPr="00BE29B7" w:rsidRDefault="00174494" w:rsidP="002510A0">
      <w:pPr>
        <w:pStyle w:val="D09ED0B1D18BD187D0BDD18BD0B9"/>
        <w:jc w:val="right"/>
        <w:rPr>
          <w:sz w:val="22"/>
          <w:szCs w:val="22"/>
        </w:rPr>
      </w:pPr>
      <w:r>
        <w:rPr>
          <w:color w:val="000000"/>
          <w:sz w:val="22"/>
          <w:szCs w:val="22"/>
        </w:rPr>
        <w:t>Т</w:t>
      </w:r>
      <w:r w:rsidR="00DF45BD" w:rsidRPr="00BE29B7">
        <w:rPr>
          <w:sz w:val="22"/>
          <w:szCs w:val="22"/>
        </w:rPr>
        <w:t>аблица</w:t>
      </w:r>
      <w:r w:rsidR="002510A0" w:rsidRPr="00BE29B7">
        <w:rPr>
          <w:sz w:val="22"/>
          <w:szCs w:val="22"/>
        </w:rPr>
        <w:t xml:space="preserve"> </w:t>
      </w:r>
      <w:r>
        <w:rPr>
          <w:sz w:val="22"/>
          <w:szCs w:val="22"/>
        </w:rPr>
        <w:t>5.</w:t>
      </w:r>
    </w:p>
    <w:tbl>
      <w:tblPr>
        <w:tblW w:w="6700" w:type="dxa"/>
        <w:tblInd w:w="180"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921"/>
        <w:gridCol w:w="966"/>
        <w:gridCol w:w="878"/>
        <w:gridCol w:w="1403"/>
        <w:gridCol w:w="863"/>
        <w:gridCol w:w="703"/>
        <w:gridCol w:w="966"/>
      </w:tblGrid>
      <w:tr w:rsidR="005E6A8F" w:rsidRPr="00BE29B7" w:rsidTr="000730DA">
        <w:trPr>
          <w:trHeight w:val="778"/>
        </w:trPr>
        <w:tc>
          <w:tcPr>
            <w:tcW w:w="921" w:type="dxa"/>
            <w:tcBorders>
              <w:top w:val="single" w:sz="8" w:space="0" w:color="000000"/>
              <w:bottom w:val="single" w:sz="8" w:space="0" w:color="000000"/>
              <w:right w:val="single" w:sz="8" w:space="0" w:color="000000"/>
            </w:tcBorders>
          </w:tcPr>
          <w:p w:rsidR="005E6A8F" w:rsidRPr="00BE29B7" w:rsidRDefault="00DF45BD">
            <w:pPr>
              <w:pStyle w:val="D09ED0B1D18BD187D0BDD18BD0B9"/>
              <w:jc w:val="center"/>
              <w:rPr>
                <w:sz w:val="22"/>
                <w:szCs w:val="22"/>
              </w:rPr>
            </w:pPr>
            <w:r w:rsidRPr="00BE29B7">
              <w:rPr>
                <w:sz w:val="22"/>
                <w:szCs w:val="22"/>
              </w:rPr>
              <w:t xml:space="preserve">Модульное тестирование </w:t>
            </w:r>
          </w:p>
          <w:p w:rsidR="00DF45BD" w:rsidRPr="00BE29B7" w:rsidRDefault="00DF45BD">
            <w:pPr>
              <w:pStyle w:val="D09ED0B1D18BD187D0BDD18BD0B9"/>
              <w:jc w:val="center"/>
              <w:rPr>
                <w:color w:val="000000"/>
                <w:sz w:val="22"/>
                <w:szCs w:val="22"/>
              </w:rPr>
            </w:pPr>
            <w:r w:rsidRPr="00BE29B7">
              <w:rPr>
                <w:b/>
                <w:bCs/>
                <w:color w:val="000000"/>
                <w:sz w:val="22"/>
                <w:szCs w:val="22"/>
              </w:rPr>
              <w:t xml:space="preserve">Номер ошибки </w:t>
            </w:r>
          </w:p>
        </w:tc>
        <w:tc>
          <w:tcPr>
            <w:tcW w:w="966"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Название модуля </w:t>
            </w:r>
          </w:p>
        </w:tc>
        <w:tc>
          <w:tcPr>
            <w:tcW w:w="878"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Описание прохода </w:t>
            </w:r>
          </w:p>
        </w:tc>
        <w:tc>
          <w:tcPr>
            <w:tcW w:w="1403"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Контрольные примеры, позволяющие реализовать описанную ситуацию </w:t>
            </w:r>
          </w:p>
        </w:tc>
        <w:tc>
          <w:tcPr>
            <w:tcW w:w="863"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Описание ошибки </w:t>
            </w:r>
          </w:p>
        </w:tc>
        <w:tc>
          <w:tcPr>
            <w:tcW w:w="703"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Важность </w:t>
            </w:r>
          </w:p>
          <w:p w:rsidR="00DF45BD" w:rsidRPr="00BE29B7" w:rsidRDefault="00DF45BD">
            <w:pPr>
              <w:pStyle w:val="D09ED0B1D18BD187D0BDD18BD0B9"/>
              <w:jc w:val="center"/>
              <w:rPr>
                <w:color w:val="000000"/>
                <w:sz w:val="22"/>
                <w:szCs w:val="22"/>
              </w:rPr>
            </w:pPr>
            <w:r w:rsidRPr="00BE29B7">
              <w:rPr>
                <w:b/>
                <w:bCs/>
                <w:color w:val="000000"/>
                <w:sz w:val="22"/>
                <w:szCs w:val="22"/>
              </w:rPr>
              <w:t xml:space="preserve">ошибки </w:t>
            </w:r>
          </w:p>
        </w:tc>
        <w:tc>
          <w:tcPr>
            <w:tcW w:w="966" w:type="dxa"/>
            <w:tcBorders>
              <w:top w:val="single" w:sz="8" w:space="0" w:color="000000"/>
              <w:left w:val="single" w:sz="8" w:space="0" w:color="000000"/>
              <w:bottom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Ошибка исправлена </w:t>
            </w:r>
          </w:p>
          <w:p w:rsidR="00DF45BD" w:rsidRPr="00BE29B7" w:rsidRDefault="00DF45BD">
            <w:pPr>
              <w:pStyle w:val="D09ED0B1D18BD187D0BDD18BD0B9"/>
              <w:jc w:val="center"/>
              <w:rPr>
                <w:color w:val="000000"/>
                <w:sz w:val="22"/>
                <w:szCs w:val="22"/>
              </w:rPr>
            </w:pPr>
            <w:r w:rsidRPr="00BE29B7">
              <w:rPr>
                <w:b/>
                <w:bCs/>
                <w:color w:val="000000"/>
                <w:sz w:val="22"/>
                <w:szCs w:val="22"/>
              </w:rPr>
              <w:t xml:space="preserve">Да/Нет </w:t>
            </w:r>
          </w:p>
        </w:tc>
      </w:tr>
      <w:tr w:rsidR="005E6A8F" w:rsidRPr="00BE29B7" w:rsidTr="000730DA">
        <w:trPr>
          <w:trHeight w:val="571"/>
        </w:trPr>
        <w:tc>
          <w:tcPr>
            <w:tcW w:w="921" w:type="dxa"/>
            <w:tcBorders>
              <w:top w:val="single" w:sz="8" w:space="0" w:color="000000"/>
              <w:bottom w:val="single" w:sz="8" w:space="0" w:color="000000"/>
              <w:right w:val="single" w:sz="8" w:space="0" w:color="000000"/>
            </w:tcBorders>
          </w:tcPr>
          <w:p w:rsidR="00DF45BD" w:rsidRPr="000730DA" w:rsidRDefault="00DF45BD">
            <w:pPr>
              <w:pStyle w:val="D09ED0B1D18BD187D0BDD18BD0B9"/>
              <w:jc w:val="center"/>
              <w:rPr>
                <w:color w:val="000000"/>
                <w:spacing w:val="-4"/>
                <w:sz w:val="22"/>
                <w:szCs w:val="22"/>
              </w:rPr>
            </w:pPr>
            <w:r w:rsidRPr="000730DA">
              <w:rPr>
                <w:color w:val="000000"/>
                <w:spacing w:val="-4"/>
                <w:sz w:val="22"/>
                <w:szCs w:val="22"/>
              </w:rPr>
              <w:t xml:space="preserve">1 </w:t>
            </w:r>
          </w:p>
        </w:tc>
        <w:tc>
          <w:tcPr>
            <w:tcW w:w="966" w:type="dxa"/>
            <w:tcBorders>
              <w:top w:val="single" w:sz="8" w:space="0" w:color="000000"/>
              <w:left w:val="single" w:sz="8" w:space="0" w:color="000000"/>
              <w:bottom w:val="single" w:sz="8" w:space="0" w:color="000000"/>
              <w:right w:val="single" w:sz="8" w:space="0" w:color="000000"/>
            </w:tcBorders>
          </w:tcPr>
          <w:p w:rsidR="00DF45BD" w:rsidRPr="000730DA" w:rsidRDefault="00DF45BD">
            <w:pPr>
              <w:pStyle w:val="D09ED0B1D18BD187D0BDD18BD0B9"/>
              <w:jc w:val="center"/>
              <w:rPr>
                <w:color w:val="000000"/>
                <w:spacing w:val="-4"/>
                <w:sz w:val="22"/>
                <w:szCs w:val="22"/>
              </w:rPr>
            </w:pPr>
            <w:r w:rsidRPr="000730DA">
              <w:rPr>
                <w:color w:val="000000"/>
                <w:spacing w:val="-4"/>
                <w:sz w:val="22"/>
                <w:szCs w:val="22"/>
              </w:rPr>
              <w:t xml:space="preserve">Func1() </w:t>
            </w:r>
          </w:p>
        </w:tc>
        <w:tc>
          <w:tcPr>
            <w:tcW w:w="878" w:type="dxa"/>
            <w:tcBorders>
              <w:top w:val="single" w:sz="8" w:space="0" w:color="000000"/>
              <w:left w:val="single" w:sz="8" w:space="0" w:color="000000"/>
              <w:bottom w:val="single" w:sz="8" w:space="0" w:color="000000"/>
              <w:right w:val="single" w:sz="8" w:space="0" w:color="000000"/>
            </w:tcBorders>
          </w:tcPr>
          <w:p w:rsidR="00DF45BD" w:rsidRPr="000730DA" w:rsidRDefault="00DF45BD">
            <w:pPr>
              <w:pStyle w:val="D09ED0B1D18BD187D0BDD18BD0B9"/>
              <w:jc w:val="center"/>
              <w:rPr>
                <w:color w:val="000000"/>
                <w:spacing w:val="-4"/>
                <w:sz w:val="22"/>
                <w:szCs w:val="22"/>
              </w:rPr>
            </w:pPr>
            <w:r w:rsidRPr="000730DA">
              <w:rPr>
                <w:color w:val="000000"/>
                <w:spacing w:val="-4"/>
                <w:sz w:val="22"/>
                <w:szCs w:val="22"/>
              </w:rPr>
              <w:t xml:space="preserve">a-b-d-f </w:t>
            </w:r>
          </w:p>
        </w:tc>
        <w:tc>
          <w:tcPr>
            <w:tcW w:w="1403" w:type="dxa"/>
            <w:tcBorders>
              <w:top w:val="single" w:sz="8" w:space="0" w:color="000000"/>
              <w:left w:val="single" w:sz="8" w:space="0" w:color="000000"/>
              <w:bottom w:val="single" w:sz="8" w:space="0" w:color="000000"/>
              <w:right w:val="single" w:sz="8" w:space="0" w:color="000000"/>
            </w:tcBorders>
          </w:tcPr>
          <w:p w:rsidR="00DF45BD" w:rsidRPr="000730DA" w:rsidRDefault="00DF45BD">
            <w:pPr>
              <w:pStyle w:val="D09ED0B1D18BD187D0BDD18BD0B9"/>
              <w:jc w:val="center"/>
              <w:rPr>
                <w:color w:val="000000"/>
                <w:spacing w:val="-4"/>
                <w:sz w:val="22"/>
                <w:szCs w:val="22"/>
              </w:rPr>
            </w:pPr>
            <w:r w:rsidRPr="000730DA">
              <w:rPr>
                <w:color w:val="000000"/>
                <w:spacing w:val="-4"/>
                <w:sz w:val="22"/>
                <w:szCs w:val="22"/>
              </w:rPr>
              <w:t xml:space="preserve">Field=4, x=-5 </w:t>
            </w:r>
          </w:p>
        </w:tc>
        <w:tc>
          <w:tcPr>
            <w:tcW w:w="863" w:type="dxa"/>
            <w:tcBorders>
              <w:top w:val="single" w:sz="8" w:space="0" w:color="000000"/>
              <w:left w:val="single" w:sz="8" w:space="0" w:color="000000"/>
              <w:bottom w:val="single" w:sz="8" w:space="0" w:color="000000"/>
              <w:right w:val="single" w:sz="8" w:space="0" w:color="000000"/>
            </w:tcBorders>
          </w:tcPr>
          <w:p w:rsidR="00DF45BD" w:rsidRPr="000730DA" w:rsidRDefault="00DF45BD">
            <w:pPr>
              <w:pStyle w:val="D09ED0B1D18BD187D0BDD18BD0B9"/>
              <w:jc w:val="center"/>
              <w:rPr>
                <w:color w:val="000000"/>
                <w:spacing w:val="-4"/>
                <w:sz w:val="22"/>
                <w:szCs w:val="22"/>
              </w:rPr>
            </w:pPr>
            <w:r w:rsidRPr="000730DA">
              <w:rPr>
                <w:color w:val="000000"/>
                <w:spacing w:val="-4"/>
                <w:sz w:val="22"/>
                <w:szCs w:val="22"/>
              </w:rPr>
              <w:t>Появл</w:t>
            </w:r>
            <w:r w:rsidR="000730DA">
              <w:rPr>
                <w:color w:val="000000"/>
                <w:spacing w:val="-4"/>
                <w:sz w:val="22"/>
                <w:szCs w:val="22"/>
              </w:rPr>
              <w:t xml:space="preserve">яется не обработанное сообщ. </w:t>
            </w:r>
            <w:r w:rsidRPr="000730DA">
              <w:rPr>
                <w:color w:val="000000"/>
                <w:spacing w:val="-4"/>
                <w:sz w:val="22"/>
                <w:szCs w:val="22"/>
              </w:rPr>
              <w:t xml:space="preserve">windows </w:t>
            </w:r>
          </w:p>
        </w:tc>
        <w:tc>
          <w:tcPr>
            <w:tcW w:w="703" w:type="dxa"/>
            <w:tcBorders>
              <w:top w:val="single" w:sz="8" w:space="0" w:color="000000"/>
              <w:left w:val="single" w:sz="8" w:space="0" w:color="000000"/>
              <w:bottom w:val="single" w:sz="8" w:space="0" w:color="000000"/>
              <w:right w:val="single" w:sz="8" w:space="0" w:color="000000"/>
            </w:tcBorders>
          </w:tcPr>
          <w:p w:rsidR="00DF45BD" w:rsidRPr="000730DA" w:rsidRDefault="00DF45BD">
            <w:pPr>
              <w:pStyle w:val="D09ED0B1D18BD187D0BDD18BD0B9"/>
              <w:jc w:val="center"/>
              <w:rPr>
                <w:color w:val="000000"/>
                <w:spacing w:val="-4"/>
                <w:sz w:val="22"/>
                <w:szCs w:val="22"/>
              </w:rPr>
            </w:pPr>
            <w:r w:rsidRPr="000730DA">
              <w:rPr>
                <w:color w:val="000000"/>
                <w:spacing w:val="-4"/>
                <w:sz w:val="22"/>
                <w:szCs w:val="22"/>
              </w:rPr>
              <w:t xml:space="preserve">средняя </w:t>
            </w:r>
          </w:p>
        </w:tc>
        <w:tc>
          <w:tcPr>
            <w:tcW w:w="966" w:type="dxa"/>
            <w:tcBorders>
              <w:top w:val="single" w:sz="8" w:space="0" w:color="000000"/>
              <w:left w:val="single" w:sz="8" w:space="0" w:color="000000"/>
              <w:bottom w:val="single" w:sz="8" w:space="0" w:color="000000"/>
            </w:tcBorders>
          </w:tcPr>
          <w:p w:rsidR="00DF45BD" w:rsidRPr="000730DA" w:rsidRDefault="00DF45BD">
            <w:pPr>
              <w:pStyle w:val="D09ED0B1D18BD187D0BDD18BD0B9"/>
              <w:jc w:val="center"/>
              <w:rPr>
                <w:color w:val="000000"/>
                <w:spacing w:val="-4"/>
                <w:sz w:val="22"/>
                <w:szCs w:val="22"/>
              </w:rPr>
            </w:pPr>
            <w:r w:rsidRPr="000730DA">
              <w:rPr>
                <w:color w:val="000000"/>
                <w:spacing w:val="-4"/>
                <w:sz w:val="22"/>
                <w:szCs w:val="22"/>
              </w:rPr>
              <w:t xml:space="preserve">да </w:t>
            </w:r>
          </w:p>
        </w:tc>
      </w:tr>
    </w:tbl>
    <w:p w:rsidR="00DF45BD" w:rsidRPr="000730DA" w:rsidRDefault="00DF45BD" w:rsidP="00DF45BD">
      <w:pPr>
        <w:rPr>
          <w:sz w:val="14"/>
          <w:szCs w:val="22"/>
        </w:rPr>
      </w:pPr>
    </w:p>
    <w:p w:rsidR="00DF45BD" w:rsidRPr="00BE29B7" w:rsidRDefault="00DF45BD" w:rsidP="002510A0">
      <w:pPr>
        <w:pStyle w:val="Default"/>
        <w:numPr>
          <w:ilvl w:val="0"/>
          <w:numId w:val="14"/>
        </w:numPr>
        <w:ind w:left="360" w:hanging="360"/>
        <w:rPr>
          <w:sz w:val="22"/>
          <w:szCs w:val="22"/>
        </w:rPr>
      </w:pPr>
      <w:r w:rsidRPr="00BE29B7">
        <w:rPr>
          <w:sz w:val="22"/>
          <w:szCs w:val="22"/>
        </w:rPr>
        <w:t xml:space="preserve">Построить схему взаимодействия модулей. </w:t>
      </w:r>
    </w:p>
    <w:p w:rsidR="00DF45BD" w:rsidRPr="00BE29B7" w:rsidRDefault="00DF45BD" w:rsidP="002510A0">
      <w:pPr>
        <w:pStyle w:val="Default"/>
        <w:numPr>
          <w:ilvl w:val="0"/>
          <w:numId w:val="14"/>
        </w:numPr>
        <w:ind w:left="360" w:hanging="360"/>
        <w:rPr>
          <w:sz w:val="22"/>
          <w:szCs w:val="22"/>
        </w:rPr>
      </w:pPr>
      <w:r w:rsidRPr="00BE29B7">
        <w:rPr>
          <w:sz w:val="22"/>
          <w:szCs w:val="22"/>
        </w:rPr>
        <w:t xml:space="preserve">Разработать стратегию </w:t>
      </w:r>
      <w:hyperlink w:anchor="взаимодействие_модулей" w:history="1">
        <w:r w:rsidRPr="00E42D01">
          <w:rPr>
            <w:rStyle w:val="a6"/>
            <w:sz w:val="22"/>
            <w:szCs w:val="22"/>
          </w:rPr>
          <w:t>тестирования взаимодействия модуле</w:t>
        </w:r>
        <w:r w:rsidR="00174494" w:rsidRPr="00E42D01">
          <w:rPr>
            <w:rStyle w:val="a6"/>
            <w:sz w:val="22"/>
            <w:szCs w:val="22"/>
          </w:rPr>
          <w:t>й</w:t>
        </w:r>
      </w:hyperlink>
      <w:r w:rsidR="00174494">
        <w:rPr>
          <w:sz w:val="22"/>
          <w:szCs w:val="22"/>
        </w:rPr>
        <w:t xml:space="preserve"> и привести ее в виде таблице 6</w:t>
      </w:r>
      <w:r w:rsidRPr="00BE29B7">
        <w:rPr>
          <w:sz w:val="22"/>
          <w:szCs w:val="22"/>
        </w:rPr>
        <w:t xml:space="preserve">. </w:t>
      </w:r>
    </w:p>
    <w:p w:rsidR="00DF45BD" w:rsidRPr="00BE29B7" w:rsidRDefault="00174494" w:rsidP="00174494">
      <w:pPr>
        <w:pStyle w:val="Default"/>
        <w:spacing w:before="120"/>
        <w:ind w:left="700"/>
        <w:jc w:val="right"/>
        <w:rPr>
          <w:sz w:val="22"/>
          <w:szCs w:val="22"/>
        </w:rPr>
      </w:pPr>
      <w:r>
        <w:rPr>
          <w:sz w:val="22"/>
          <w:szCs w:val="22"/>
        </w:rPr>
        <w:t xml:space="preserve">Таблица 6. </w:t>
      </w:r>
      <w:r w:rsidR="00DF45BD" w:rsidRPr="00BE29B7">
        <w:rPr>
          <w:sz w:val="22"/>
          <w:szCs w:val="22"/>
        </w:rPr>
        <w:t xml:space="preserve">Взаимодействие модулей </w:t>
      </w:r>
    </w:p>
    <w:tbl>
      <w:tblPr>
        <w:tblW w:w="6804" w:type="dxa"/>
        <w:tblInd w:w="180"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1526"/>
        <w:gridCol w:w="2133"/>
        <w:gridCol w:w="1852"/>
        <w:gridCol w:w="1293"/>
      </w:tblGrid>
      <w:tr w:rsidR="00DF45BD" w:rsidRPr="00BE29B7" w:rsidTr="00174494">
        <w:trPr>
          <w:trHeight w:val="399"/>
        </w:trPr>
        <w:tc>
          <w:tcPr>
            <w:tcW w:w="2196" w:type="dxa"/>
            <w:tcBorders>
              <w:top w:val="single" w:sz="8" w:space="0" w:color="000000"/>
              <w:bottom w:val="single" w:sz="8" w:space="0" w:color="000000"/>
              <w:right w:val="single" w:sz="8" w:space="0" w:color="000000"/>
            </w:tcBorders>
          </w:tcPr>
          <w:p w:rsidR="00DF45BD" w:rsidRPr="00BE29B7" w:rsidRDefault="005E6A8F">
            <w:pPr>
              <w:pStyle w:val="D09ED0B1D18BD187D0BDD18BD0B9"/>
              <w:jc w:val="center"/>
              <w:rPr>
                <w:color w:val="000000"/>
                <w:sz w:val="22"/>
                <w:szCs w:val="22"/>
              </w:rPr>
            </w:pPr>
            <w:r w:rsidRPr="00BE29B7">
              <w:rPr>
                <w:b/>
                <w:bCs/>
                <w:color w:val="000000"/>
                <w:sz w:val="22"/>
                <w:szCs w:val="22"/>
              </w:rPr>
              <w:t>Номер в последова</w:t>
            </w:r>
            <w:r w:rsidR="00DF45BD" w:rsidRPr="00BE29B7">
              <w:rPr>
                <w:b/>
                <w:bCs/>
                <w:color w:val="000000"/>
                <w:sz w:val="22"/>
                <w:szCs w:val="22"/>
              </w:rPr>
              <w:t xml:space="preserve">тельности </w:t>
            </w:r>
          </w:p>
        </w:tc>
        <w:tc>
          <w:tcPr>
            <w:tcW w:w="3119" w:type="dxa"/>
            <w:tcBorders>
              <w:top w:val="single" w:sz="8" w:space="0" w:color="000000"/>
              <w:left w:val="single" w:sz="8" w:space="0" w:color="000000"/>
              <w:bottom w:val="single" w:sz="8" w:space="0" w:color="000000"/>
              <w:right w:val="single" w:sz="8" w:space="0" w:color="000000"/>
            </w:tcBorders>
          </w:tcPr>
          <w:p w:rsidR="00DF45BD" w:rsidRPr="00BE29B7" w:rsidRDefault="005E6A8F">
            <w:pPr>
              <w:pStyle w:val="D09ED0B1D18BD187D0BDD18BD0B9"/>
              <w:jc w:val="center"/>
              <w:rPr>
                <w:color w:val="000000"/>
                <w:sz w:val="22"/>
                <w:szCs w:val="22"/>
              </w:rPr>
            </w:pPr>
            <w:r w:rsidRPr="00BE29B7">
              <w:rPr>
                <w:b/>
                <w:bCs/>
                <w:color w:val="000000"/>
                <w:sz w:val="22"/>
                <w:szCs w:val="22"/>
              </w:rPr>
              <w:t>Описание последователь</w:t>
            </w:r>
            <w:r w:rsidR="00DF45BD" w:rsidRPr="00BE29B7">
              <w:rPr>
                <w:b/>
                <w:bCs/>
                <w:color w:val="000000"/>
                <w:sz w:val="22"/>
                <w:szCs w:val="22"/>
              </w:rPr>
              <w:t xml:space="preserve">ности </w:t>
            </w:r>
          </w:p>
        </w:tc>
        <w:tc>
          <w:tcPr>
            <w:tcW w:w="2693" w:type="dxa"/>
            <w:tcBorders>
              <w:top w:val="single" w:sz="8" w:space="0" w:color="000000"/>
              <w:left w:val="single" w:sz="8" w:space="0" w:color="000000"/>
              <w:bottom w:val="single" w:sz="8" w:space="0" w:color="000000"/>
              <w:right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Контрольные примеры, позволяющие реализовать описанную ситуацию </w:t>
            </w:r>
          </w:p>
        </w:tc>
        <w:tc>
          <w:tcPr>
            <w:tcW w:w="1843" w:type="dxa"/>
            <w:tcBorders>
              <w:top w:val="single" w:sz="8" w:space="0" w:color="000000"/>
              <w:left w:val="single" w:sz="8" w:space="0" w:color="000000"/>
              <w:bottom w:val="single" w:sz="8" w:space="0" w:color="000000"/>
            </w:tcBorders>
          </w:tcPr>
          <w:p w:rsidR="00DF45BD" w:rsidRPr="00BE29B7" w:rsidRDefault="00DF45BD">
            <w:pPr>
              <w:pStyle w:val="D09ED0B1D18BD187D0BDD18BD0B9"/>
              <w:jc w:val="center"/>
              <w:rPr>
                <w:color w:val="000000"/>
                <w:sz w:val="22"/>
                <w:szCs w:val="22"/>
              </w:rPr>
            </w:pPr>
            <w:r w:rsidRPr="00BE29B7">
              <w:rPr>
                <w:b/>
                <w:bCs/>
                <w:color w:val="000000"/>
                <w:sz w:val="22"/>
                <w:szCs w:val="22"/>
              </w:rPr>
              <w:t xml:space="preserve">Тест пройден </w:t>
            </w:r>
          </w:p>
          <w:p w:rsidR="00DF45BD" w:rsidRPr="00BE29B7" w:rsidRDefault="00DF45BD">
            <w:pPr>
              <w:pStyle w:val="D09ED0B1D18BD187D0BDD18BD0B9"/>
              <w:jc w:val="center"/>
              <w:rPr>
                <w:color w:val="000000"/>
                <w:sz w:val="22"/>
                <w:szCs w:val="22"/>
              </w:rPr>
            </w:pPr>
            <w:r w:rsidRPr="00BE29B7">
              <w:rPr>
                <w:b/>
                <w:bCs/>
                <w:color w:val="000000"/>
                <w:sz w:val="22"/>
                <w:szCs w:val="22"/>
              </w:rPr>
              <w:t xml:space="preserve">Да/Нет </w:t>
            </w:r>
          </w:p>
        </w:tc>
      </w:tr>
      <w:tr w:rsidR="005E6A8F" w:rsidRPr="00BE29B7" w:rsidTr="00174494">
        <w:trPr>
          <w:trHeight w:val="157"/>
        </w:trPr>
        <w:tc>
          <w:tcPr>
            <w:tcW w:w="2196" w:type="dxa"/>
            <w:tcBorders>
              <w:top w:val="single" w:sz="8" w:space="0" w:color="000000"/>
              <w:bottom w:val="single" w:sz="8" w:space="0" w:color="000000"/>
              <w:right w:val="single" w:sz="8" w:space="0" w:color="000000"/>
            </w:tcBorders>
          </w:tcPr>
          <w:p w:rsidR="005E6A8F" w:rsidRPr="00BE29B7" w:rsidRDefault="005E6A8F">
            <w:pPr>
              <w:pStyle w:val="D09ED0B1D18BD187D0BDD18BD0B9"/>
              <w:jc w:val="center"/>
              <w:rPr>
                <w:color w:val="000000"/>
                <w:sz w:val="22"/>
                <w:szCs w:val="22"/>
              </w:rPr>
            </w:pPr>
            <w:r w:rsidRPr="00BE29B7">
              <w:rPr>
                <w:color w:val="000000"/>
                <w:sz w:val="22"/>
                <w:szCs w:val="22"/>
              </w:rPr>
              <w:t xml:space="preserve">1 </w:t>
            </w:r>
          </w:p>
        </w:tc>
        <w:tc>
          <w:tcPr>
            <w:tcW w:w="3119" w:type="dxa"/>
            <w:tcBorders>
              <w:top w:val="single" w:sz="8" w:space="0" w:color="000000"/>
              <w:left w:val="single" w:sz="8" w:space="0" w:color="000000"/>
              <w:bottom w:val="single" w:sz="8" w:space="0" w:color="000000"/>
              <w:right w:val="single" w:sz="8" w:space="0" w:color="000000"/>
            </w:tcBorders>
          </w:tcPr>
          <w:p w:rsidR="005E6A8F" w:rsidRPr="00BE29B7" w:rsidRDefault="005E6A8F">
            <w:pPr>
              <w:pStyle w:val="D09ED0B1D18BD187D0BDD18BD0B9"/>
              <w:jc w:val="center"/>
              <w:rPr>
                <w:color w:val="000000"/>
                <w:sz w:val="22"/>
                <w:szCs w:val="22"/>
              </w:rPr>
            </w:pPr>
            <w:r w:rsidRPr="00BE29B7">
              <w:rPr>
                <w:color w:val="000000"/>
                <w:sz w:val="22"/>
                <w:szCs w:val="22"/>
              </w:rPr>
              <w:t xml:space="preserve">Func1()-&gt;func2() </w:t>
            </w:r>
          </w:p>
        </w:tc>
        <w:tc>
          <w:tcPr>
            <w:tcW w:w="2693" w:type="dxa"/>
            <w:tcBorders>
              <w:top w:val="single" w:sz="8" w:space="0" w:color="000000"/>
              <w:left w:val="single" w:sz="8" w:space="0" w:color="000000"/>
              <w:bottom w:val="single" w:sz="8" w:space="0" w:color="000000"/>
            </w:tcBorders>
          </w:tcPr>
          <w:p w:rsidR="005E6A8F" w:rsidRPr="00BE29B7" w:rsidRDefault="005E6A8F">
            <w:pPr>
              <w:pStyle w:val="D09ED0B1D18BD187D0BDD18BD0B9"/>
              <w:jc w:val="center"/>
              <w:rPr>
                <w:color w:val="000000"/>
                <w:sz w:val="22"/>
                <w:szCs w:val="22"/>
              </w:rPr>
            </w:pPr>
            <w:r w:rsidRPr="00BE29B7">
              <w:rPr>
                <w:color w:val="000000"/>
                <w:sz w:val="22"/>
                <w:szCs w:val="22"/>
              </w:rPr>
              <w:t xml:space="preserve">Аrgument=0 </w:t>
            </w:r>
          </w:p>
        </w:tc>
        <w:tc>
          <w:tcPr>
            <w:tcW w:w="1843" w:type="dxa"/>
            <w:tcBorders>
              <w:top w:val="single" w:sz="8" w:space="0" w:color="000000"/>
              <w:left w:val="single" w:sz="8" w:space="0" w:color="000000"/>
              <w:bottom w:val="single" w:sz="8" w:space="0" w:color="000000"/>
            </w:tcBorders>
          </w:tcPr>
          <w:p w:rsidR="005E6A8F" w:rsidRPr="00BE29B7" w:rsidRDefault="005E6A8F">
            <w:pPr>
              <w:pStyle w:val="D09ED0B1D18BD187D0BDD18BD0B9"/>
              <w:jc w:val="center"/>
              <w:rPr>
                <w:color w:val="000000"/>
                <w:sz w:val="22"/>
                <w:szCs w:val="22"/>
              </w:rPr>
            </w:pPr>
          </w:p>
        </w:tc>
      </w:tr>
    </w:tbl>
    <w:p w:rsidR="005E6A8F" w:rsidRPr="00BE29B7" w:rsidRDefault="005E6A8F" w:rsidP="00DF45BD">
      <w:pPr>
        <w:pStyle w:val="D097D0B0D0B3D0BED0BBD0BED0B2D0BED0BA201"/>
        <w:jc w:val="center"/>
        <w:rPr>
          <w:b/>
          <w:bCs/>
          <w:color w:val="000000"/>
          <w:sz w:val="22"/>
          <w:szCs w:val="22"/>
        </w:rPr>
      </w:pPr>
    </w:p>
    <w:p w:rsidR="005E6A8F" w:rsidRPr="00BE29B7" w:rsidRDefault="005E6A8F" w:rsidP="00BE29B7">
      <w:pPr>
        <w:pStyle w:val="ad"/>
      </w:pPr>
      <w:bookmarkStart w:id="20" w:name="_Toc468794213"/>
      <w:bookmarkStart w:id="21" w:name="_Toc37112151"/>
      <w:bookmarkStart w:id="22" w:name="bookmark13"/>
      <w:r w:rsidRPr="00BE29B7">
        <w:t>ПОРЯДОК ВЫПОЛНЕНИЯ РАБОТЫ</w:t>
      </w:r>
      <w:bookmarkEnd w:id="20"/>
      <w:bookmarkEnd w:id="21"/>
    </w:p>
    <w:p w:rsidR="0080677E" w:rsidRPr="00BE29B7" w:rsidRDefault="0080677E" w:rsidP="0080677E">
      <w:pPr>
        <w:rPr>
          <w:sz w:val="22"/>
          <w:szCs w:val="22"/>
          <w:lang w:eastAsia="en-US" w:bidi="en-US"/>
        </w:rPr>
      </w:pPr>
    </w:p>
    <w:p w:rsidR="005E6A8F" w:rsidRPr="00BE29B7" w:rsidRDefault="005E6A8F" w:rsidP="005E6A8F">
      <w:pPr>
        <w:ind w:firstLine="709"/>
        <w:rPr>
          <w:sz w:val="22"/>
          <w:szCs w:val="22"/>
        </w:rPr>
      </w:pPr>
      <w:r w:rsidRPr="00BE29B7">
        <w:rPr>
          <w:sz w:val="22"/>
          <w:szCs w:val="22"/>
        </w:rPr>
        <w:t>На выполнение домашней работы по</w:t>
      </w:r>
      <w:r w:rsidR="00F26232" w:rsidRPr="00BE29B7">
        <w:rPr>
          <w:sz w:val="22"/>
          <w:szCs w:val="22"/>
        </w:rPr>
        <w:t xml:space="preserve"> 2</w:t>
      </w:r>
      <w:r w:rsidRPr="00BE29B7">
        <w:rPr>
          <w:sz w:val="22"/>
          <w:szCs w:val="22"/>
        </w:rPr>
        <w:t xml:space="preserve"> модулю отводится 10 академических часов (начало работы над заданием - </w:t>
      </w:r>
      <w:r w:rsidR="00F26232" w:rsidRPr="00BE29B7">
        <w:rPr>
          <w:sz w:val="22"/>
          <w:szCs w:val="22"/>
        </w:rPr>
        <w:t>6</w:t>
      </w:r>
      <w:r w:rsidRPr="00BE29B7">
        <w:rPr>
          <w:sz w:val="22"/>
          <w:szCs w:val="22"/>
        </w:rPr>
        <w:t xml:space="preserve"> неделя, защита на </w:t>
      </w:r>
      <w:r w:rsidR="00F26232" w:rsidRPr="00BE29B7">
        <w:rPr>
          <w:sz w:val="22"/>
          <w:szCs w:val="22"/>
        </w:rPr>
        <w:t>9</w:t>
      </w:r>
      <w:r w:rsidRPr="00BE29B7">
        <w:rPr>
          <w:sz w:val="22"/>
          <w:szCs w:val="22"/>
        </w:rPr>
        <w:t xml:space="preserve"> неделе).</w:t>
      </w:r>
    </w:p>
    <w:p w:rsidR="005E6A8F" w:rsidRPr="00BE29B7" w:rsidRDefault="005E6A8F" w:rsidP="005E6A8F">
      <w:pPr>
        <w:rPr>
          <w:i/>
          <w:sz w:val="22"/>
          <w:szCs w:val="22"/>
        </w:rPr>
      </w:pPr>
      <w:r w:rsidRPr="00BE29B7">
        <w:rPr>
          <w:i/>
          <w:sz w:val="22"/>
          <w:szCs w:val="22"/>
        </w:rPr>
        <w:t>Порядок выполнения:</w:t>
      </w:r>
    </w:p>
    <w:p w:rsidR="0080677E" w:rsidRPr="00BE29B7" w:rsidRDefault="005E6A8F" w:rsidP="005E6A8F">
      <w:pPr>
        <w:jc w:val="both"/>
        <w:rPr>
          <w:sz w:val="22"/>
          <w:szCs w:val="22"/>
        </w:rPr>
      </w:pPr>
      <w:r w:rsidRPr="00BE29B7">
        <w:rPr>
          <w:sz w:val="22"/>
          <w:szCs w:val="22"/>
        </w:rPr>
        <w:t xml:space="preserve">1. </w:t>
      </w:r>
      <w:r w:rsidR="0080677E" w:rsidRPr="00BE29B7">
        <w:rPr>
          <w:sz w:val="22"/>
          <w:szCs w:val="22"/>
        </w:rPr>
        <w:t xml:space="preserve">Провести обзор разработанного программного кода. </w:t>
      </w:r>
    </w:p>
    <w:p w:rsidR="005E6A8F" w:rsidRPr="00BE29B7" w:rsidRDefault="005E6A8F" w:rsidP="005E6A8F">
      <w:pPr>
        <w:jc w:val="both"/>
        <w:rPr>
          <w:sz w:val="22"/>
          <w:szCs w:val="22"/>
        </w:rPr>
      </w:pPr>
      <w:r w:rsidRPr="00BE29B7">
        <w:rPr>
          <w:sz w:val="22"/>
          <w:szCs w:val="22"/>
        </w:rPr>
        <w:t xml:space="preserve">2. </w:t>
      </w:r>
      <w:r w:rsidR="0080677E" w:rsidRPr="00BE29B7">
        <w:rPr>
          <w:sz w:val="22"/>
          <w:szCs w:val="22"/>
        </w:rPr>
        <w:t>Для каждого модуля построить графы и вычислить цикломатические числа. Разработать тестовые случаи для каждого графа</w:t>
      </w:r>
    </w:p>
    <w:p w:rsidR="0080677E" w:rsidRPr="00BE29B7" w:rsidRDefault="005E6A8F" w:rsidP="0080677E">
      <w:pPr>
        <w:jc w:val="both"/>
        <w:rPr>
          <w:sz w:val="22"/>
          <w:szCs w:val="22"/>
        </w:rPr>
      </w:pPr>
      <w:r w:rsidRPr="00BE29B7">
        <w:rPr>
          <w:sz w:val="22"/>
          <w:szCs w:val="22"/>
        </w:rPr>
        <w:t xml:space="preserve">3. </w:t>
      </w:r>
      <w:r w:rsidR="0080677E" w:rsidRPr="00BE29B7">
        <w:rPr>
          <w:sz w:val="22"/>
          <w:szCs w:val="22"/>
        </w:rPr>
        <w:t xml:space="preserve">Провести модульное тестирование согласно составленным тестовым случаям. </w:t>
      </w:r>
    </w:p>
    <w:p w:rsidR="0080677E" w:rsidRPr="00BE29B7" w:rsidRDefault="0080677E" w:rsidP="0080677E">
      <w:pPr>
        <w:jc w:val="both"/>
        <w:rPr>
          <w:sz w:val="22"/>
          <w:szCs w:val="22"/>
        </w:rPr>
      </w:pPr>
      <w:r w:rsidRPr="00BE29B7">
        <w:rPr>
          <w:sz w:val="22"/>
          <w:szCs w:val="22"/>
        </w:rPr>
        <w:t>4. Построить схему взаимодействия модулей.</w:t>
      </w:r>
    </w:p>
    <w:p w:rsidR="0080677E" w:rsidRPr="00BE29B7" w:rsidRDefault="0080677E" w:rsidP="0080677E">
      <w:pPr>
        <w:jc w:val="both"/>
        <w:rPr>
          <w:sz w:val="22"/>
          <w:szCs w:val="22"/>
        </w:rPr>
      </w:pPr>
      <w:r w:rsidRPr="00BE29B7">
        <w:rPr>
          <w:sz w:val="22"/>
          <w:szCs w:val="22"/>
        </w:rPr>
        <w:t>5. Разработать стратегию тестирования взаимодействия модулей</w:t>
      </w:r>
    </w:p>
    <w:p w:rsidR="005E6A8F" w:rsidRPr="00BE29B7" w:rsidRDefault="005E6A8F" w:rsidP="0080677E">
      <w:pPr>
        <w:jc w:val="both"/>
        <w:rPr>
          <w:sz w:val="22"/>
          <w:szCs w:val="22"/>
        </w:rPr>
      </w:pPr>
      <w:r w:rsidRPr="00BE29B7">
        <w:rPr>
          <w:sz w:val="22"/>
          <w:szCs w:val="22"/>
        </w:rPr>
        <w:t>4. Оформить отчет</w:t>
      </w:r>
      <w:r w:rsidR="00D00803" w:rsidRPr="00BE29B7">
        <w:rPr>
          <w:sz w:val="22"/>
          <w:szCs w:val="22"/>
        </w:rPr>
        <w:t xml:space="preserve"> в соответствие с установленными требованиями</w:t>
      </w:r>
      <w:r w:rsidRPr="00BE29B7">
        <w:rPr>
          <w:sz w:val="22"/>
          <w:szCs w:val="22"/>
        </w:rPr>
        <w:t>.</w:t>
      </w:r>
    </w:p>
    <w:bookmarkEnd w:id="22"/>
    <w:p w:rsidR="005E6A8F" w:rsidRPr="00BE29B7" w:rsidRDefault="005E6A8F" w:rsidP="005E6A8F">
      <w:pPr>
        <w:ind w:firstLine="284"/>
        <w:contextualSpacing/>
        <w:jc w:val="both"/>
        <w:rPr>
          <w:sz w:val="22"/>
          <w:szCs w:val="22"/>
        </w:rPr>
      </w:pPr>
    </w:p>
    <w:p w:rsidR="005E6A8F" w:rsidRPr="00BE29B7" w:rsidRDefault="005E6A8F" w:rsidP="00BE29B7">
      <w:pPr>
        <w:pStyle w:val="ad"/>
      </w:pPr>
      <w:bookmarkStart w:id="23" w:name="_Toc468794214"/>
      <w:bookmarkStart w:id="24" w:name="_Toc37112152"/>
      <w:r w:rsidRPr="00BE29B7">
        <w:t>ФОРМА ОТЧЕТА ПО ДОМАШНЕЙ РАБОТЕ</w:t>
      </w:r>
      <w:bookmarkEnd w:id="23"/>
      <w:bookmarkEnd w:id="24"/>
    </w:p>
    <w:p w:rsidR="0000307B" w:rsidRPr="00BE29B7" w:rsidRDefault="0000307B" w:rsidP="0000307B">
      <w:pPr>
        <w:rPr>
          <w:sz w:val="22"/>
          <w:szCs w:val="22"/>
          <w:lang w:eastAsia="en-US" w:bidi="en-US"/>
        </w:rPr>
      </w:pPr>
    </w:p>
    <w:p w:rsidR="005E6A8F" w:rsidRPr="00BE29B7" w:rsidRDefault="005E6A8F" w:rsidP="005E6A8F">
      <w:pPr>
        <w:ind w:firstLine="284"/>
        <w:jc w:val="both"/>
        <w:rPr>
          <w:sz w:val="22"/>
          <w:szCs w:val="22"/>
        </w:rPr>
      </w:pPr>
      <w:r w:rsidRPr="00BE29B7">
        <w:rPr>
          <w:sz w:val="22"/>
          <w:szCs w:val="22"/>
        </w:rPr>
        <w:t>Отчет должен содержать:</w:t>
      </w:r>
    </w:p>
    <w:p w:rsidR="005E6A8F" w:rsidRPr="00BE29B7" w:rsidRDefault="00317ECC" w:rsidP="0000307B">
      <w:pPr>
        <w:pStyle w:val="a5"/>
        <w:numPr>
          <w:ilvl w:val="0"/>
          <w:numId w:val="23"/>
        </w:numPr>
        <w:jc w:val="both"/>
        <w:rPr>
          <w:rFonts w:ascii="Times New Roman" w:hAnsi="Times New Roman" w:cs="Times New Roman"/>
          <w:sz w:val="22"/>
          <w:szCs w:val="22"/>
          <w:lang w:val="ru-RU"/>
        </w:rPr>
      </w:pPr>
      <w:hyperlink w:anchor="_ПРИЛОЖЕНИЕ_Б" w:history="1">
        <w:r w:rsidR="005E6A8F" w:rsidRPr="00BE29B7">
          <w:rPr>
            <w:rFonts w:ascii="Times New Roman" w:hAnsi="Times New Roman" w:cs="Times New Roman"/>
            <w:sz w:val="22"/>
            <w:szCs w:val="22"/>
            <w:lang w:val="ru-RU"/>
          </w:rPr>
          <w:t>титульный лист</w:t>
        </w:r>
      </w:hyperlink>
      <w:r w:rsidR="005E6A8F" w:rsidRPr="00BE29B7">
        <w:rPr>
          <w:rFonts w:ascii="Times New Roman" w:hAnsi="Times New Roman" w:cs="Times New Roman"/>
          <w:sz w:val="22"/>
          <w:szCs w:val="22"/>
          <w:lang w:val="ru-RU"/>
        </w:rPr>
        <w:t>;</w:t>
      </w:r>
    </w:p>
    <w:p w:rsidR="005E6A8F" w:rsidRPr="00BE29B7" w:rsidRDefault="005E6A8F" w:rsidP="000E426B">
      <w:pPr>
        <w:pStyle w:val="a5"/>
        <w:numPr>
          <w:ilvl w:val="0"/>
          <w:numId w:val="23"/>
        </w:numPr>
        <w:jc w:val="both"/>
        <w:rPr>
          <w:rFonts w:ascii="Times New Roman" w:hAnsi="Times New Roman" w:cs="Times New Roman"/>
          <w:sz w:val="22"/>
          <w:szCs w:val="22"/>
          <w:lang w:val="ru-RU"/>
        </w:rPr>
      </w:pPr>
      <w:r w:rsidRPr="00BE29B7">
        <w:rPr>
          <w:rFonts w:ascii="Times New Roman" w:hAnsi="Times New Roman" w:cs="Times New Roman"/>
          <w:sz w:val="22"/>
          <w:szCs w:val="22"/>
          <w:lang w:val="ru-RU"/>
        </w:rPr>
        <w:t>цели и задачи выполняемой работы;</w:t>
      </w:r>
    </w:p>
    <w:p w:rsidR="00573064" w:rsidRPr="00BE29B7" w:rsidRDefault="00D00803" w:rsidP="00573064">
      <w:pPr>
        <w:pStyle w:val="a5"/>
        <w:numPr>
          <w:ilvl w:val="0"/>
          <w:numId w:val="23"/>
        </w:numPr>
        <w:jc w:val="both"/>
        <w:rPr>
          <w:rFonts w:ascii="Times New Roman" w:hAnsi="Times New Roman" w:cs="Times New Roman"/>
          <w:sz w:val="22"/>
          <w:szCs w:val="22"/>
          <w:lang w:val="ru-RU"/>
        </w:rPr>
      </w:pPr>
      <w:r w:rsidRPr="00BE29B7">
        <w:rPr>
          <w:rFonts w:ascii="Times New Roman" w:hAnsi="Times New Roman" w:cs="Times New Roman"/>
          <w:sz w:val="22"/>
          <w:szCs w:val="22"/>
          <w:lang w:val="ru-RU"/>
        </w:rPr>
        <w:t>н</w:t>
      </w:r>
      <w:r w:rsidR="00573064" w:rsidRPr="00BE29B7">
        <w:rPr>
          <w:rFonts w:ascii="Times New Roman" w:hAnsi="Times New Roman" w:cs="Times New Roman"/>
          <w:sz w:val="22"/>
          <w:szCs w:val="22"/>
          <w:lang w:val="ru-RU"/>
        </w:rPr>
        <w:t xml:space="preserve">омер задания. </w:t>
      </w:r>
    </w:p>
    <w:p w:rsidR="00573064" w:rsidRPr="00BE29B7" w:rsidRDefault="00D00803" w:rsidP="00573064">
      <w:pPr>
        <w:pStyle w:val="a5"/>
        <w:numPr>
          <w:ilvl w:val="0"/>
          <w:numId w:val="23"/>
        </w:numPr>
        <w:jc w:val="both"/>
        <w:rPr>
          <w:rFonts w:ascii="Times New Roman" w:hAnsi="Times New Roman" w:cs="Times New Roman"/>
          <w:sz w:val="22"/>
          <w:szCs w:val="22"/>
          <w:lang w:val="ru-RU"/>
        </w:rPr>
      </w:pPr>
      <w:r w:rsidRPr="00BE29B7">
        <w:rPr>
          <w:rFonts w:ascii="Times New Roman" w:hAnsi="Times New Roman" w:cs="Times New Roman"/>
          <w:sz w:val="22"/>
          <w:szCs w:val="22"/>
          <w:lang w:val="ru-RU"/>
        </w:rPr>
        <w:t>н</w:t>
      </w:r>
      <w:r w:rsidR="00573064" w:rsidRPr="00BE29B7">
        <w:rPr>
          <w:rFonts w:ascii="Times New Roman" w:hAnsi="Times New Roman" w:cs="Times New Roman"/>
          <w:sz w:val="22"/>
          <w:szCs w:val="22"/>
          <w:lang w:val="ru-RU"/>
        </w:rPr>
        <w:t xml:space="preserve">азвание задания. </w:t>
      </w:r>
    </w:p>
    <w:p w:rsidR="00573064" w:rsidRPr="00BE29B7" w:rsidRDefault="00D00803" w:rsidP="00573064">
      <w:pPr>
        <w:pStyle w:val="a5"/>
        <w:numPr>
          <w:ilvl w:val="0"/>
          <w:numId w:val="23"/>
        </w:numPr>
        <w:jc w:val="both"/>
        <w:rPr>
          <w:rFonts w:ascii="Times New Roman" w:hAnsi="Times New Roman" w:cs="Times New Roman"/>
          <w:sz w:val="22"/>
          <w:szCs w:val="22"/>
          <w:lang w:val="ru-RU"/>
        </w:rPr>
      </w:pPr>
      <w:r w:rsidRPr="00BE29B7">
        <w:rPr>
          <w:rFonts w:ascii="Times New Roman" w:hAnsi="Times New Roman" w:cs="Times New Roman"/>
          <w:sz w:val="22"/>
          <w:szCs w:val="22"/>
          <w:lang w:val="ru-RU"/>
        </w:rPr>
        <w:t>п</w:t>
      </w:r>
      <w:r w:rsidR="00573064" w:rsidRPr="00BE29B7">
        <w:rPr>
          <w:rFonts w:ascii="Times New Roman" w:hAnsi="Times New Roman" w:cs="Times New Roman"/>
          <w:sz w:val="22"/>
          <w:szCs w:val="22"/>
          <w:lang w:val="ru-RU"/>
        </w:rPr>
        <w:t xml:space="preserve">остановка задачи. </w:t>
      </w:r>
    </w:p>
    <w:p w:rsidR="00573064" w:rsidRPr="00BE29B7" w:rsidRDefault="00D00803" w:rsidP="00573064">
      <w:pPr>
        <w:pStyle w:val="a5"/>
        <w:numPr>
          <w:ilvl w:val="0"/>
          <w:numId w:val="23"/>
        </w:numPr>
        <w:jc w:val="both"/>
        <w:rPr>
          <w:rFonts w:ascii="Times New Roman" w:hAnsi="Times New Roman" w:cs="Times New Roman"/>
          <w:sz w:val="22"/>
          <w:szCs w:val="22"/>
          <w:lang w:val="ru-RU"/>
        </w:rPr>
      </w:pPr>
      <w:r w:rsidRPr="00BE29B7">
        <w:rPr>
          <w:rFonts w:ascii="Times New Roman" w:hAnsi="Times New Roman" w:cs="Times New Roman"/>
          <w:sz w:val="22"/>
          <w:szCs w:val="22"/>
          <w:lang w:val="ru-RU"/>
        </w:rPr>
        <w:t>т</w:t>
      </w:r>
      <w:r w:rsidR="00573064" w:rsidRPr="00BE29B7">
        <w:rPr>
          <w:rFonts w:ascii="Times New Roman" w:hAnsi="Times New Roman" w:cs="Times New Roman"/>
          <w:sz w:val="22"/>
          <w:szCs w:val="22"/>
          <w:lang w:val="ru-RU"/>
        </w:rPr>
        <w:t xml:space="preserve">екст выполненного задания. </w:t>
      </w:r>
    </w:p>
    <w:p w:rsidR="00573064" w:rsidRPr="00BE29B7" w:rsidRDefault="00573064" w:rsidP="00573064">
      <w:pPr>
        <w:pStyle w:val="a5"/>
        <w:numPr>
          <w:ilvl w:val="0"/>
          <w:numId w:val="23"/>
        </w:numPr>
        <w:jc w:val="both"/>
        <w:rPr>
          <w:rFonts w:ascii="Times New Roman" w:hAnsi="Times New Roman" w:cs="Times New Roman"/>
          <w:sz w:val="22"/>
          <w:szCs w:val="22"/>
          <w:lang w:val="ru-RU"/>
        </w:rPr>
      </w:pPr>
      <w:r w:rsidRPr="00BE29B7">
        <w:rPr>
          <w:rFonts w:ascii="Times New Roman" w:hAnsi="Times New Roman" w:cs="Times New Roman"/>
          <w:sz w:val="22"/>
          <w:szCs w:val="22"/>
          <w:lang w:val="ru-RU"/>
        </w:rPr>
        <w:t xml:space="preserve">Выводы по заданию. </w:t>
      </w:r>
    </w:p>
    <w:p w:rsidR="00573064" w:rsidRPr="00BE29B7" w:rsidRDefault="00573064" w:rsidP="00573064">
      <w:pPr>
        <w:pStyle w:val="a5"/>
        <w:numPr>
          <w:ilvl w:val="0"/>
          <w:numId w:val="23"/>
        </w:numPr>
        <w:jc w:val="both"/>
        <w:rPr>
          <w:rFonts w:ascii="Times New Roman" w:hAnsi="Times New Roman" w:cs="Times New Roman"/>
          <w:sz w:val="22"/>
          <w:szCs w:val="22"/>
          <w:lang w:val="ru-RU"/>
        </w:rPr>
      </w:pPr>
      <w:r w:rsidRPr="00BE29B7">
        <w:rPr>
          <w:rFonts w:ascii="Times New Roman" w:hAnsi="Times New Roman" w:cs="Times New Roman"/>
          <w:sz w:val="22"/>
          <w:szCs w:val="22"/>
          <w:lang w:val="ru-RU"/>
        </w:rPr>
        <w:t xml:space="preserve">Список используемой литературы. </w:t>
      </w:r>
    </w:p>
    <w:p w:rsidR="00573064" w:rsidRPr="00BE29B7" w:rsidRDefault="00D00803" w:rsidP="00573064">
      <w:pPr>
        <w:pStyle w:val="a5"/>
        <w:numPr>
          <w:ilvl w:val="0"/>
          <w:numId w:val="23"/>
        </w:numPr>
        <w:jc w:val="both"/>
        <w:rPr>
          <w:rFonts w:ascii="Times New Roman" w:hAnsi="Times New Roman" w:cs="Times New Roman"/>
          <w:sz w:val="22"/>
          <w:szCs w:val="22"/>
          <w:lang w:val="ru-RU"/>
        </w:rPr>
      </w:pPr>
      <w:r w:rsidRPr="00BE29B7">
        <w:rPr>
          <w:rFonts w:ascii="Times New Roman" w:hAnsi="Times New Roman" w:cs="Times New Roman"/>
          <w:sz w:val="22"/>
          <w:szCs w:val="22"/>
          <w:lang w:val="ru-RU"/>
        </w:rPr>
        <w:t>п</w:t>
      </w:r>
      <w:r w:rsidR="00573064" w:rsidRPr="00BE29B7">
        <w:rPr>
          <w:rFonts w:ascii="Times New Roman" w:hAnsi="Times New Roman" w:cs="Times New Roman"/>
          <w:sz w:val="22"/>
          <w:szCs w:val="22"/>
          <w:lang w:val="ru-RU"/>
        </w:rPr>
        <w:t xml:space="preserve">риложение с листингом исходного кода тестируемой программы. </w:t>
      </w:r>
    </w:p>
    <w:p w:rsidR="005E6A8F" w:rsidRPr="00BE29B7" w:rsidRDefault="005E6A8F" w:rsidP="000E426B">
      <w:pPr>
        <w:pStyle w:val="a5"/>
        <w:numPr>
          <w:ilvl w:val="0"/>
          <w:numId w:val="23"/>
        </w:numPr>
        <w:jc w:val="both"/>
        <w:rPr>
          <w:rFonts w:ascii="Times New Roman" w:hAnsi="Times New Roman" w:cs="Times New Roman"/>
          <w:sz w:val="22"/>
          <w:szCs w:val="22"/>
          <w:lang w:val="ru-RU"/>
        </w:rPr>
      </w:pPr>
      <w:r w:rsidRPr="00BE29B7">
        <w:rPr>
          <w:rFonts w:ascii="Times New Roman" w:hAnsi="Times New Roman" w:cs="Times New Roman"/>
          <w:sz w:val="22"/>
          <w:szCs w:val="22"/>
          <w:lang w:val="ru-RU"/>
        </w:rPr>
        <w:t>скриншоты результатов тестирования работы приложения, иллюстрирующие основные функциональные задачи;</w:t>
      </w:r>
    </w:p>
    <w:p w:rsidR="005E6A8F" w:rsidRPr="00BE29B7" w:rsidRDefault="005E6A8F" w:rsidP="000E426B">
      <w:pPr>
        <w:pStyle w:val="a5"/>
        <w:numPr>
          <w:ilvl w:val="0"/>
          <w:numId w:val="23"/>
        </w:numPr>
        <w:jc w:val="both"/>
        <w:rPr>
          <w:rFonts w:ascii="Times New Roman" w:hAnsi="Times New Roman" w:cs="Times New Roman"/>
          <w:sz w:val="22"/>
          <w:szCs w:val="22"/>
        </w:rPr>
      </w:pPr>
      <w:r w:rsidRPr="00BE29B7">
        <w:rPr>
          <w:rFonts w:ascii="Times New Roman" w:hAnsi="Times New Roman" w:cs="Times New Roman"/>
          <w:sz w:val="22"/>
          <w:szCs w:val="22"/>
        </w:rPr>
        <w:t>выводы.</w:t>
      </w:r>
    </w:p>
    <w:p w:rsidR="005E6A8F" w:rsidRPr="00BE29B7" w:rsidRDefault="005E6A8F" w:rsidP="005E6A8F">
      <w:pPr>
        <w:ind w:firstLine="284"/>
        <w:jc w:val="both"/>
        <w:rPr>
          <w:sz w:val="22"/>
          <w:szCs w:val="22"/>
        </w:rPr>
      </w:pPr>
      <w:r w:rsidRPr="00BE29B7">
        <w:rPr>
          <w:sz w:val="22"/>
          <w:szCs w:val="22"/>
        </w:rPr>
        <w:t>Отчет на защиту предоставляется в печатном виде</w:t>
      </w:r>
      <w:r w:rsidR="007924B6" w:rsidRPr="00BE29B7">
        <w:rPr>
          <w:sz w:val="22"/>
          <w:szCs w:val="22"/>
        </w:rPr>
        <w:t>.</w:t>
      </w:r>
    </w:p>
    <w:p w:rsidR="005E6A8F" w:rsidRPr="00BE29B7" w:rsidRDefault="005E6A8F" w:rsidP="005E6A8F">
      <w:pPr>
        <w:ind w:firstLine="284"/>
        <w:contextualSpacing/>
        <w:jc w:val="both"/>
        <w:rPr>
          <w:sz w:val="22"/>
          <w:szCs w:val="22"/>
        </w:rPr>
      </w:pPr>
      <w:r w:rsidRPr="00BE29B7">
        <w:rPr>
          <w:sz w:val="22"/>
          <w:szCs w:val="22"/>
        </w:rPr>
        <w:br w:type="page"/>
      </w:r>
    </w:p>
    <w:p w:rsidR="005E6A8F" w:rsidRPr="00BE29B7" w:rsidRDefault="005E6A8F" w:rsidP="005E6A8F">
      <w:pPr>
        <w:ind w:firstLine="284"/>
        <w:jc w:val="both"/>
        <w:rPr>
          <w:sz w:val="22"/>
          <w:szCs w:val="22"/>
        </w:rPr>
      </w:pPr>
    </w:p>
    <w:p w:rsidR="005E6A8F" w:rsidRPr="00BE29B7" w:rsidRDefault="005E6A8F" w:rsidP="00BE29B7">
      <w:pPr>
        <w:pStyle w:val="ad"/>
      </w:pPr>
      <w:bookmarkStart w:id="25" w:name="_Toc468794215"/>
      <w:bookmarkStart w:id="26" w:name="_Toc37112153"/>
      <w:r w:rsidRPr="00BE29B7">
        <w:t>ОРГАНИЗАЦИЯ ЗАЩИТЫ ДОМАШНЕЙ РАБОТЫ</w:t>
      </w:r>
      <w:bookmarkEnd w:id="25"/>
      <w:bookmarkEnd w:id="26"/>
    </w:p>
    <w:p w:rsidR="00A20258" w:rsidRPr="00AD309B" w:rsidRDefault="00A20258" w:rsidP="00A20258">
      <w:pPr>
        <w:rPr>
          <w:sz w:val="22"/>
          <w:szCs w:val="22"/>
          <w:lang w:eastAsia="en-US" w:bidi="en-US"/>
        </w:rPr>
      </w:pPr>
    </w:p>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Домашнее задание выполняется студентом в 8 семестре. Баллы за выполнение и защиту задания входят в модуль 2. За выполнение и защиту домашнего задания максимальная оценка составляет 20 баллов, минимальная – 12 баллов.</w:t>
      </w:r>
    </w:p>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Оценка является суммой двух составляющих: за своевременность выполнения работы и качество выполнения работы.</w:t>
      </w:r>
    </w:p>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 xml:space="preserve"> Оценивание </w:t>
      </w:r>
      <w:r w:rsidRPr="00BE29B7">
        <w:rPr>
          <w:rFonts w:eastAsia="Calibri"/>
          <w:b/>
          <w:i/>
          <w:sz w:val="22"/>
          <w:szCs w:val="22"/>
          <w:lang w:eastAsia="en-US"/>
        </w:rPr>
        <w:t>своевременности</w:t>
      </w:r>
      <w:r w:rsidRPr="00BE29B7">
        <w:rPr>
          <w:rFonts w:eastAsia="Calibri"/>
          <w:sz w:val="22"/>
          <w:szCs w:val="22"/>
          <w:lang w:eastAsia="en-US"/>
        </w:rPr>
        <w:t xml:space="preserve"> выполнения и защиты домашнего задания баллами производится по следующим критериям: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7"/>
        <w:gridCol w:w="5599"/>
      </w:tblGrid>
      <w:tr w:rsidR="00A20258" w:rsidRPr="00BE29B7" w:rsidTr="00923741">
        <w:trPr>
          <w:cantSplit/>
          <w:jc w:val="center"/>
        </w:trPr>
        <w:tc>
          <w:tcPr>
            <w:tcW w:w="1587" w:type="dxa"/>
            <w:vAlign w:val="center"/>
          </w:tcPr>
          <w:p w:rsidR="00A20258" w:rsidRPr="00BE29B7" w:rsidRDefault="00A20258" w:rsidP="00A20258">
            <w:pPr>
              <w:keepLines/>
              <w:widowControl w:val="0"/>
              <w:spacing w:before="40" w:after="40"/>
              <w:jc w:val="center"/>
              <w:rPr>
                <w:rFonts w:eastAsia="Calibri"/>
                <w:bCs/>
                <w:sz w:val="22"/>
                <w:szCs w:val="22"/>
                <w:lang w:eastAsia="en-US"/>
              </w:rPr>
            </w:pPr>
            <w:r w:rsidRPr="00BE29B7">
              <w:rPr>
                <w:rFonts w:eastAsia="Calibri"/>
                <w:bCs/>
                <w:sz w:val="22"/>
                <w:szCs w:val="22"/>
                <w:lang w:eastAsia="en-US"/>
              </w:rPr>
              <w:t>Баллы</w:t>
            </w:r>
          </w:p>
        </w:tc>
        <w:tc>
          <w:tcPr>
            <w:tcW w:w="7821" w:type="dxa"/>
            <w:vAlign w:val="center"/>
          </w:tcPr>
          <w:p w:rsidR="00A20258" w:rsidRPr="00BE29B7" w:rsidRDefault="00A20258" w:rsidP="00A20258">
            <w:pPr>
              <w:keepLines/>
              <w:widowControl w:val="0"/>
              <w:spacing w:before="40" w:after="40"/>
              <w:jc w:val="center"/>
              <w:rPr>
                <w:rFonts w:eastAsia="Calibri"/>
                <w:bCs/>
                <w:sz w:val="22"/>
                <w:szCs w:val="22"/>
                <w:lang w:eastAsia="en-US"/>
              </w:rPr>
            </w:pPr>
            <w:r w:rsidRPr="00BE29B7">
              <w:rPr>
                <w:rFonts w:eastAsia="Calibri"/>
                <w:bCs/>
                <w:sz w:val="22"/>
                <w:szCs w:val="22"/>
                <w:lang w:eastAsia="en-US"/>
              </w:rPr>
              <w:t>Критерии</w:t>
            </w:r>
          </w:p>
        </w:tc>
      </w:tr>
      <w:tr w:rsidR="00A20258" w:rsidRPr="00BE29B7" w:rsidTr="00923741">
        <w:trPr>
          <w:cantSplit/>
          <w:jc w:val="center"/>
        </w:trPr>
        <w:tc>
          <w:tcPr>
            <w:tcW w:w="1587" w:type="dxa"/>
            <w:vAlign w:val="center"/>
          </w:tcPr>
          <w:p w:rsidR="00A20258" w:rsidRPr="00BE29B7" w:rsidRDefault="00A20258" w:rsidP="00A20258">
            <w:pPr>
              <w:keepLines/>
              <w:widowControl w:val="0"/>
              <w:spacing w:before="40" w:after="40"/>
              <w:jc w:val="center"/>
              <w:rPr>
                <w:bCs/>
                <w:sz w:val="22"/>
                <w:szCs w:val="22"/>
              </w:rPr>
            </w:pPr>
            <w:r w:rsidRPr="00BE29B7">
              <w:rPr>
                <w:bCs/>
                <w:sz w:val="22"/>
                <w:szCs w:val="22"/>
              </w:rPr>
              <w:t>2</w:t>
            </w:r>
          </w:p>
        </w:tc>
        <w:tc>
          <w:tcPr>
            <w:tcW w:w="7821" w:type="dxa"/>
            <w:vAlign w:val="center"/>
          </w:tcPr>
          <w:p w:rsidR="00A20258" w:rsidRPr="00BE29B7" w:rsidRDefault="00A20258" w:rsidP="00A20258">
            <w:pPr>
              <w:keepLines/>
              <w:spacing w:before="40" w:after="40"/>
              <w:rPr>
                <w:rFonts w:eastAsia="Calibri"/>
                <w:sz w:val="22"/>
                <w:szCs w:val="22"/>
                <w:lang w:eastAsia="en-US"/>
              </w:rPr>
            </w:pPr>
            <w:r w:rsidRPr="00BE29B7">
              <w:rPr>
                <w:rFonts w:eastAsia="Calibri"/>
                <w:sz w:val="22"/>
                <w:szCs w:val="22"/>
                <w:lang w:eastAsia="en-US"/>
              </w:rPr>
              <w:t xml:space="preserve">сдача и защита домашнего задания в сроки, установленные в учебном графике </w:t>
            </w:r>
          </w:p>
        </w:tc>
      </w:tr>
      <w:tr w:rsidR="00A20258" w:rsidRPr="00BE29B7" w:rsidTr="00923741">
        <w:trPr>
          <w:cantSplit/>
          <w:jc w:val="center"/>
        </w:trPr>
        <w:tc>
          <w:tcPr>
            <w:tcW w:w="1587" w:type="dxa"/>
            <w:vAlign w:val="center"/>
          </w:tcPr>
          <w:p w:rsidR="00A20258" w:rsidRPr="00BE29B7" w:rsidRDefault="00A20258" w:rsidP="00A20258">
            <w:pPr>
              <w:keepLines/>
              <w:widowControl w:val="0"/>
              <w:spacing w:before="40" w:after="40"/>
              <w:jc w:val="center"/>
              <w:rPr>
                <w:sz w:val="22"/>
                <w:szCs w:val="22"/>
              </w:rPr>
            </w:pPr>
            <w:r w:rsidRPr="00BE29B7">
              <w:rPr>
                <w:sz w:val="22"/>
                <w:szCs w:val="22"/>
              </w:rPr>
              <w:t>0</w:t>
            </w:r>
          </w:p>
        </w:tc>
        <w:tc>
          <w:tcPr>
            <w:tcW w:w="7821" w:type="dxa"/>
            <w:vAlign w:val="center"/>
          </w:tcPr>
          <w:p w:rsidR="00A20258" w:rsidRPr="00BE29B7" w:rsidRDefault="00A20258" w:rsidP="00A20258">
            <w:pPr>
              <w:keepLines/>
              <w:spacing w:before="40" w:after="40"/>
              <w:rPr>
                <w:rFonts w:eastAsia="Calibri"/>
                <w:sz w:val="22"/>
                <w:szCs w:val="22"/>
                <w:lang w:eastAsia="en-US"/>
              </w:rPr>
            </w:pPr>
            <w:r w:rsidRPr="00BE29B7">
              <w:rPr>
                <w:rFonts w:eastAsia="Calibri"/>
                <w:sz w:val="22"/>
                <w:szCs w:val="22"/>
                <w:lang w:eastAsia="en-US"/>
              </w:rPr>
              <w:t xml:space="preserve">сдача и защита домашнего задания </w:t>
            </w:r>
            <w:r w:rsidRPr="00BE29B7">
              <w:rPr>
                <w:rFonts w:eastAsia="Calibri"/>
                <w:bCs/>
                <w:sz w:val="22"/>
                <w:szCs w:val="22"/>
                <w:lang w:eastAsia="en-US"/>
              </w:rPr>
              <w:t>с отставанием</w:t>
            </w:r>
            <w:r w:rsidRPr="00BE29B7">
              <w:rPr>
                <w:rFonts w:eastAsia="Calibri"/>
                <w:sz w:val="22"/>
                <w:szCs w:val="22"/>
                <w:lang w:eastAsia="en-US"/>
              </w:rPr>
              <w:t xml:space="preserve"> от сроков, установленных в учебном графике</w:t>
            </w:r>
          </w:p>
        </w:tc>
      </w:tr>
    </w:tbl>
    <w:p w:rsidR="00A20258" w:rsidRPr="00BE29B7" w:rsidRDefault="00A20258" w:rsidP="00A20258">
      <w:pPr>
        <w:keepLines/>
        <w:widowControl w:val="0"/>
        <w:autoSpaceDE w:val="0"/>
        <w:autoSpaceDN w:val="0"/>
        <w:adjustRightInd w:val="0"/>
        <w:spacing w:before="40" w:after="40"/>
        <w:jc w:val="both"/>
        <w:rPr>
          <w:rFonts w:eastAsia="Calibri"/>
          <w:sz w:val="22"/>
          <w:szCs w:val="22"/>
          <w:lang w:eastAsia="en-US"/>
        </w:rPr>
      </w:pPr>
    </w:p>
    <w:p w:rsidR="00A20258" w:rsidRPr="00BE29B7" w:rsidRDefault="00A20258" w:rsidP="00A20258">
      <w:pPr>
        <w:keepLines/>
        <w:widowControl w:val="0"/>
        <w:autoSpaceDE w:val="0"/>
        <w:autoSpaceDN w:val="0"/>
        <w:adjustRightInd w:val="0"/>
        <w:spacing w:before="40" w:after="40"/>
        <w:jc w:val="both"/>
        <w:rPr>
          <w:rFonts w:eastAsia="Calibri"/>
          <w:sz w:val="22"/>
          <w:szCs w:val="22"/>
          <w:lang w:eastAsia="en-US"/>
        </w:rPr>
      </w:pPr>
      <w:r w:rsidRPr="00BE29B7">
        <w:rPr>
          <w:rFonts w:eastAsia="Calibri"/>
          <w:sz w:val="22"/>
          <w:szCs w:val="22"/>
          <w:lang w:eastAsia="en-US"/>
        </w:rPr>
        <w:t xml:space="preserve">Оценивание </w:t>
      </w:r>
      <w:r w:rsidRPr="00BE29B7">
        <w:rPr>
          <w:rFonts w:eastAsia="Calibri"/>
          <w:b/>
          <w:i/>
          <w:sz w:val="22"/>
          <w:szCs w:val="22"/>
          <w:lang w:eastAsia="en-US"/>
        </w:rPr>
        <w:t>качества</w:t>
      </w:r>
      <w:r w:rsidRPr="00BE29B7">
        <w:rPr>
          <w:rFonts w:eastAsia="Calibri"/>
          <w:sz w:val="22"/>
          <w:szCs w:val="22"/>
          <w:lang w:eastAsia="en-US"/>
        </w:rPr>
        <w:t xml:space="preserve"> выполнения и защиты домашнего задания баллами производится по следующим критериям: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5630"/>
      </w:tblGrid>
      <w:tr w:rsidR="00A20258" w:rsidRPr="00BE29B7" w:rsidTr="00923741">
        <w:trPr>
          <w:cantSplit/>
          <w:jc w:val="center"/>
        </w:trPr>
        <w:tc>
          <w:tcPr>
            <w:tcW w:w="1587" w:type="dxa"/>
            <w:vAlign w:val="center"/>
          </w:tcPr>
          <w:p w:rsidR="00A20258" w:rsidRPr="00BE29B7" w:rsidRDefault="00A20258" w:rsidP="00A20258">
            <w:pPr>
              <w:keepNext/>
              <w:keepLines/>
              <w:spacing w:before="40" w:after="40"/>
              <w:jc w:val="center"/>
              <w:rPr>
                <w:rFonts w:eastAsia="Calibri"/>
                <w:bCs/>
                <w:sz w:val="22"/>
                <w:szCs w:val="22"/>
                <w:lang w:eastAsia="en-US"/>
              </w:rPr>
            </w:pPr>
            <w:r w:rsidRPr="00BE29B7">
              <w:rPr>
                <w:rFonts w:eastAsia="Calibri"/>
                <w:bCs/>
                <w:sz w:val="22"/>
                <w:szCs w:val="22"/>
                <w:lang w:eastAsia="en-US"/>
              </w:rPr>
              <w:t>Баллы</w:t>
            </w:r>
          </w:p>
        </w:tc>
        <w:tc>
          <w:tcPr>
            <w:tcW w:w="7821" w:type="dxa"/>
            <w:vAlign w:val="center"/>
          </w:tcPr>
          <w:p w:rsidR="00A20258" w:rsidRPr="00BE29B7" w:rsidRDefault="00A20258" w:rsidP="00A20258">
            <w:pPr>
              <w:keepNext/>
              <w:keepLines/>
              <w:spacing w:before="40" w:after="40"/>
              <w:jc w:val="center"/>
              <w:rPr>
                <w:rFonts w:eastAsia="Calibri"/>
                <w:bCs/>
                <w:sz w:val="22"/>
                <w:szCs w:val="22"/>
                <w:lang w:eastAsia="en-US"/>
              </w:rPr>
            </w:pPr>
            <w:r w:rsidRPr="00BE29B7">
              <w:rPr>
                <w:rFonts w:eastAsia="Calibri"/>
                <w:bCs/>
                <w:sz w:val="22"/>
                <w:szCs w:val="22"/>
                <w:lang w:eastAsia="en-US"/>
              </w:rPr>
              <w:t>Критерии</w:t>
            </w:r>
          </w:p>
        </w:tc>
      </w:tr>
      <w:tr w:rsidR="00A20258" w:rsidRPr="00BE29B7" w:rsidTr="00923741">
        <w:trPr>
          <w:cantSplit/>
          <w:jc w:val="center"/>
        </w:trPr>
        <w:tc>
          <w:tcPr>
            <w:tcW w:w="1587" w:type="dxa"/>
            <w:vAlign w:val="center"/>
          </w:tcPr>
          <w:p w:rsidR="00A20258" w:rsidRPr="00BE29B7" w:rsidRDefault="00A20258" w:rsidP="00A20258">
            <w:pPr>
              <w:keepLines/>
              <w:widowControl w:val="0"/>
              <w:spacing w:before="40" w:after="40"/>
              <w:jc w:val="center"/>
              <w:rPr>
                <w:bCs/>
                <w:sz w:val="22"/>
                <w:szCs w:val="22"/>
              </w:rPr>
            </w:pPr>
            <w:r w:rsidRPr="00BE29B7">
              <w:rPr>
                <w:sz w:val="22"/>
                <w:szCs w:val="22"/>
              </w:rPr>
              <w:t>17-18</w:t>
            </w:r>
          </w:p>
        </w:tc>
        <w:tc>
          <w:tcPr>
            <w:tcW w:w="7821" w:type="dxa"/>
          </w:tcPr>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 xml:space="preserve">1) уровень выполнения отвечает всем требованиям, поставленные вопросы освещены полностью, </w:t>
            </w:r>
          </w:p>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 xml:space="preserve">2) высокое качество оформления, </w:t>
            </w:r>
          </w:p>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3) четкие и правильные ответы на вопросы преподавателя при защите домашнего задания</w:t>
            </w:r>
          </w:p>
        </w:tc>
      </w:tr>
      <w:tr w:rsidR="00A20258" w:rsidRPr="00BE29B7" w:rsidTr="00923741">
        <w:trPr>
          <w:cantSplit/>
          <w:jc w:val="center"/>
        </w:trPr>
        <w:tc>
          <w:tcPr>
            <w:tcW w:w="1587" w:type="dxa"/>
            <w:vAlign w:val="center"/>
          </w:tcPr>
          <w:p w:rsidR="00A20258" w:rsidRPr="00BE29B7" w:rsidRDefault="00A20258" w:rsidP="00A20258">
            <w:pPr>
              <w:keepLines/>
              <w:widowControl w:val="0"/>
              <w:spacing w:before="40" w:after="40"/>
              <w:jc w:val="center"/>
              <w:rPr>
                <w:sz w:val="22"/>
                <w:szCs w:val="22"/>
              </w:rPr>
            </w:pPr>
            <w:r w:rsidRPr="00BE29B7">
              <w:rPr>
                <w:sz w:val="22"/>
                <w:szCs w:val="22"/>
              </w:rPr>
              <w:t>15-16</w:t>
            </w:r>
          </w:p>
        </w:tc>
        <w:tc>
          <w:tcPr>
            <w:tcW w:w="7821" w:type="dxa"/>
          </w:tcPr>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 xml:space="preserve">1) уровень выполнения в основном отвечает требованиям, поставленные вопросы освещены полностью, </w:t>
            </w:r>
          </w:p>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 xml:space="preserve">2) хорошее качество оформления, </w:t>
            </w:r>
          </w:p>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3) в основном правильные ответы на вопросы преподавателя при защите домашнего задания</w:t>
            </w:r>
          </w:p>
        </w:tc>
      </w:tr>
      <w:tr w:rsidR="00A20258" w:rsidRPr="00BE29B7" w:rsidTr="00923741">
        <w:trPr>
          <w:cantSplit/>
          <w:jc w:val="center"/>
        </w:trPr>
        <w:tc>
          <w:tcPr>
            <w:tcW w:w="1587" w:type="dxa"/>
            <w:vAlign w:val="center"/>
          </w:tcPr>
          <w:p w:rsidR="00A20258" w:rsidRPr="00BE29B7" w:rsidRDefault="00A20258" w:rsidP="00A20258">
            <w:pPr>
              <w:keepLines/>
              <w:widowControl w:val="0"/>
              <w:spacing w:before="40" w:after="40"/>
              <w:jc w:val="center"/>
              <w:rPr>
                <w:bCs/>
                <w:sz w:val="22"/>
                <w:szCs w:val="22"/>
              </w:rPr>
            </w:pPr>
            <w:r w:rsidRPr="00BE29B7">
              <w:rPr>
                <w:sz w:val="22"/>
                <w:szCs w:val="22"/>
              </w:rPr>
              <w:lastRenderedPageBreak/>
              <w:t>12-14</w:t>
            </w:r>
          </w:p>
        </w:tc>
        <w:tc>
          <w:tcPr>
            <w:tcW w:w="7821" w:type="dxa"/>
          </w:tcPr>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 xml:space="preserve">1) уровень выполнения в основном отвечает требованиям, поставленные вопросы освещены не полностью, </w:t>
            </w:r>
          </w:p>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 xml:space="preserve">2) удовлетворительное качество оформления, </w:t>
            </w:r>
          </w:p>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3) наличие как правильных, так и неправильных ответов на вопросы преподавателя при защите домашнего задания</w:t>
            </w:r>
          </w:p>
        </w:tc>
      </w:tr>
      <w:tr w:rsidR="00A20258" w:rsidRPr="00BE29B7" w:rsidTr="00923741">
        <w:trPr>
          <w:cantSplit/>
          <w:jc w:val="center"/>
        </w:trPr>
        <w:tc>
          <w:tcPr>
            <w:tcW w:w="1587" w:type="dxa"/>
            <w:vAlign w:val="center"/>
          </w:tcPr>
          <w:p w:rsidR="00A20258" w:rsidRPr="00BE29B7" w:rsidRDefault="00A20258" w:rsidP="00A20258">
            <w:pPr>
              <w:keepLines/>
              <w:widowControl w:val="0"/>
              <w:spacing w:before="40" w:after="40"/>
              <w:jc w:val="center"/>
              <w:rPr>
                <w:sz w:val="22"/>
                <w:szCs w:val="22"/>
              </w:rPr>
            </w:pPr>
            <w:r w:rsidRPr="00BE29B7">
              <w:rPr>
                <w:sz w:val="22"/>
                <w:szCs w:val="22"/>
              </w:rPr>
              <w:t>0</w:t>
            </w:r>
          </w:p>
        </w:tc>
        <w:tc>
          <w:tcPr>
            <w:tcW w:w="7821" w:type="dxa"/>
          </w:tcPr>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 xml:space="preserve">1) уровень выполнения в основном не отвечает требованиям, поставленные вопросы освещены не полностью, </w:t>
            </w:r>
          </w:p>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 xml:space="preserve">2) неудовлетворительное качество оформления, </w:t>
            </w:r>
          </w:p>
          <w:p w:rsidR="00A20258" w:rsidRPr="00BE29B7" w:rsidRDefault="00A20258" w:rsidP="00A20258">
            <w:pPr>
              <w:keepLines/>
              <w:widowControl w:val="0"/>
              <w:spacing w:before="40" w:after="40"/>
              <w:jc w:val="both"/>
              <w:rPr>
                <w:rFonts w:eastAsia="Calibri"/>
                <w:sz w:val="22"/>
                <w:szCs w:val="22"/>
                <w:lang w:eastAsia="en-US"/>
              </w:rPr>
            </w:pPr>
            <w:r w:rsidRPr="00BE29B7">
              <w:rPr>
                <w:rFonts w:eastAsia="Calibri"/>
                <w:sz w:val="22"/>
                <w:szCs w:val="22"/>
                <w:lang w:eastAsia="en-US"/>
              </w:rPr>
              <w:t>3) в основном неправильные ответы на вопросы преподавателя при защите домашнего задания</w:t>
            </w:r>
          </w:p>
        </w:tc>
      </w:tr>
    </w:tbl>
    <w:p w:rsidR="00A20258" w:rsidRPr="00BE29B7" w:rsidRDefault="00A20258" w:rsidP="00A20258">
      <w:pPr>
        <w:rPr>
          <w:sz w:val="22"/>
          <w:szCs w:val="22"/>
          <w:lang w:eastAsia="en-US" w:bidi="en-US"/>
        </w:rPr>
      </w:pPr>
    </w:p>
    <w:p w:rsidR="00A20386" w:rsidRPr="00BE29B7" w:rsidRDefault="00A20386" w:rsidP="00A20386">
      <w:pPr>
        <w:widowControl w:val="0"/>
        <w:tabs>
          <w:tab w:val="left" w:pos="426"/>
        </w:tabs>
        <w:spacing w:after="60"/>
        <w:jc w:val="both"/>
        <w:rPr>
          <w:sz w:val="22"/>
          <w:szCs w:val="22"/>
          <w:u w:val="single"/>
        </w:rPr>
      </w:pPr>
      <w:r w:rsidRPr="00BE29B7">
        <w:rPr>
          <w:sz w:val="22"/>
          <w:szCs w:val="22"/>
          <w:u w:val="single"/>
        </w:rPr>
        <w:t>Типовые вопросы и задания для защиты домашней работы:</w:t>
      </w:r>
    </w:p>
    <w:p w:rsidR="00A20386" w:rsidRPr="00BE29B7" w:rsidRDefault="00A20386" w:rsidP="00A20386">
      <w:pPr>
        <w:widowControl w:val="0"/>
        <w:tabs>
          <w:tab w:val="left" w:pos="426"/>
        </w:tabs>
        <w:spacing w:after="60"/>
        <w:jc w:val="both"/>
        <w:rPr>
          <w:b/>
          <w:sz w:val="22"/>
          <w:szCs w:val="22"/>
        </w:rPr>
      </w:pPr>
      <w:r w:rsidRPr="00BE29B7">
        <w:rPr>
          <w:b/>
          <w:sz w:val="22"/>
          <w:szCs w:val="22"/>
        </w:rPr>
        <w:t>Оценка знаний</w:t>
      </w:r>
    </w:p>
    <w:p w:rsidR="00A20386" w:rsidRPr="00BE29B7" w:rsidRDefault="00A20386" w:rsidP="00A20386">
      <w:pPr>
        <w:widowControl w:val="0"/>
        <w:tabs>
          <w:tab w:val="left" w:pos="426"/>
        </w:tabs>
        <w:spacing w:after="60"/>
        <w:jc w:val="both"/>
        <w:rPr>
          <w:sz w:val="22"/>
          <w:szCs w:val="22"/>
        </w:rPr>
      </w:pPr>
      <w:r w:rsidRPr="00BE29B7">
        <w:rPr>
          <w:sz w:val="22"/>
          <w:szCs w:val="22"/>
        </w:rPr>
        <w:t>- Сформулируйте принципы тестирования программных модулей.</w:t>
      </w:r>
    </w:p>
    <w:p w:rsidR="00A20386" w:rsidRPr="00BE29B7" w:rsidRDefault="00A20386" w:rsidP="00A20386">
      <w:pPr>
        <w:widowControl w:val="0"/>
        <w:tabs>
          <w:tab w:val="left" w:pos="426"/>
        </w:tabs>
        <w:spacing w:after="60"/>
        <w:jc w:val="both"/>
        <w:rPr>
          <w:b/>
          <w:sz w:val="22"/>
          <w:szCs w:val="22"/>
        </w:rPr>
      </w:pPr>
      <w:r w:rsidRPr="00BE29B7">
        <w:rPr>
          <w:b/>
          <w:sz w:val="22"/>
          <w:szCs w:val="22"/>
        </w:rPr>
        <w:t>Оценка умений</w:t>
      </w:r>
    </w:p>
    <w:p w:rsidR="00A20386" w:rsidRPr="00BE29B7" w:rsidRDefault="00A20386" w:rsidP="00A20386">
      <w:pPr>
        <w:widowControl w:val="0"/>
        <w:tabs>
          <w:tab w:val="left" w:pos="426"/>
        </w:tabs>
        <w:spacing w:after="60"/>
        <w:jc w:val="both"/>
        <w:rPr>
          <w:sz w:val="22"/>
          <w:szCs w:val="22"/>
        </w:rPr>
      </w:pPr>
      <w:r w:rsidRPr="00BE29B7">
        <w:rPr>
          <w:sz w:val="22"/>
          <w:szCs w:val="22"/>
        </w:rPr>
        <w:t>- Проиллюстрируйте конструкции для модульного тестирования при выполнении домашней работы.</w:t>
      </w:r>
    </w:p>
    <w:p w:rsidR="00A20386" w:rsidRPr="00BE29B7" w:rsidRDefault="00A20386" w:rsidP="00A20386">
      <w:pPr>
        <w:widowControl w:val="0"/>
        <w:tabs>
          <w:tab w:val="left" w:pos="426"/>
        </w:tabs>
        <w:spacing w:after="60"/>
        <w:jc w:val="both"/>
        <w:rPr>
          <w:b/>
          <w:sz w:val="22"/>
          <w:szCs w:val="22"/>
        </w:rPr>
      </w:pPr>
      <w:r w:rsidRPr="00BE29B7">
        <w:rPr>
          <w:b/>
          <w:sz w:val="22"/>
          <w:szCs w:val="22"/>
        </w:rPr>
        <w:t>Оценка навыков</w:t>
      </w:r>
    </w:p>
    <w:p w:rsidR="00A20386" w:rsidRPr="00BE29B7" w:rsidRDefault="00A20386" w:rsidP="00A20386">
      <w:pPr>
        <w:widowControl w:val="0"/>
        <w:tabs>
          <w:tab w:val="left" w:pos="426"/>
        </w:tabs>
        <w:spacing w:after="60"/>
        <w:jc w:val="both"/>
        <w:rPr>
          <w:sz w:val="22"/>
          <w:szCs w:val="22"/>
        </w:rPr>
      </w:pPr>
      <w:r w:rsidRPr="00BE29B7">
        <w:rPr>
          <w:sz w:val="22"/>
          <w:szCs w:val="22"/>
        </w:rPr>
        <w:t>- Оцените результаты тестирования, полученные при выполнении домашней работы.</w:t>
      </w:r>
    </w:p>
    <w:p w:rsidR="005E6A8F" w:rsidRPr="00BE29B7" w:rsidRDefault="005E6A8F" w:rsidP="005E6A8F">
      <w:pPr>
        <w:pStyle w:val="a5"/>
        <w:widowControl w:val="0"/>
        <w:tabs>
          <w:tab w:val="left" w:pos="426"/>
        </w:tabs>
        <w:spacing w:after="60"/>
        <w:ind w:left="0"/>
        <w:contextualSpacing w:val="0"/>
        <w:jc w:val="both"/>
        <w:rPr>
          <w:rFonts w:eastAsia="Times New Roman"/>
          <w:sz w:val="22"/>
          <w:szCs w:val="22"/>
          <w:lang w:val="ru-RU" w:eastAsia="ru-RU"/>
        </w:rPr>
      </w:pPr>
    </w:p>
    <w:p w:rsidR="00830D13" w:rsidRPr="00D02021" w:rsidRDefault="00830D13" w:rsidP="00830D13">
      <w:pPr>
        <w:pStyle w:val="ad"/>
        <w:rPr>
          <w:caps/>
        </w:rPr>
      </w:pPr>
      <w:bookmarkStart w:id="27" w:name="_ПРИЛОЖЕНИЕ_А"/>
      <w:bookmarkStart w:id="28" w:name="_Toc37106589"/>
      <w:bookmarkStart w:id="29" w:name="_Toc37112154"/>
      <w:bookmarkStart w:id="30" w:name="_Toc468794216"/>
      <w:bookmarkEnd w:id="27"/>
      <w:r w:rsidRPr="00D02021">
        <w:rPr>
          <w:caps/>
        </w:rPr>
        <w:t>ОСНОВНАЯ ЛИТЕРАТУРА</w:t>
      </w:r>
      <w:bookmarkEnd w:id="28"/>
      <w:bookmarkEnd w:id="29"/>
    </w:p>
    <w:p w:rsidR="00830D13" w:rsidRPr="00D02021" w:rsidRDefault="00830D13" w:rsidP="00830D13">
      <w:pPr>
        <w:ind w:firstLine="567"/>
        <w:jc w:val="both"/>
        <w:rPr>
          <w:color w:val="000000"/>
          <w:sz w:val="22"/>
          <w:szCs w:val="22"/>
        </w:rPr>
      </w:pPr>
    </w:p>
    <w:p w:rsidR="00830D13" w:rsidRPr="00D02021" w:rsidRDefault="00830D13" w:rsidP="00830D13">
      <w:pPr>
        <w:ind w:firstLine="567"/>
        <w:jc w:val="both"/>
        <w:rPr>
          <w:color w:val="000000"/>
          <w:sz w:val="22"/>
          <w:szCs w:val="22"/>
        </w:rPr>
      </w:pPr>
      <w:r w:rsidRPr="00D02021">
        <w:rPr>
          <w:color w:val="000000"/>
          <w:sz w:val="22"/>
          <w:szCs w:val="22"/>
        </w:rPr>
        <w:t>1. Котляров В.П. Основы тестирования программного обеспечения [Электронный ресурс] / В.П. Котляров. — М. : Интернет-Университет Информационных Технологий (ИНТУИТ), 2016. — 334 c. — Режим доступа: http://www.iprbookshop.ru/62820.html .</w:t>
      </w:r>
    </w:p>
    <w:p w:rsidR="00830D13" w:rsidRPr="00D02021" w:rsidRDefault="00830D13" w:rsidP="00830D13">
      <w:pPr>
        <w:ind w:firstLine="567"/>
        <w:jc w:val="both"/>
        <w:rPr>
          <w:color w:val="000000"/>
          <w:sz w:val="22"/>
          <w:szCs w:val="22"/>
        </w:rPr>
      </w:pPr>
      <w:r w:rsidRPr="00D02021">
        <w:rPr>
          <w:color w:val="000000"/>
          <w:sz w:val="22"/>
          <w:szCs w:val="22"/>
        </w:rPr>
        <w:t>2. Влацкая И.В. Проектирование и реализация прикладного программного обеспечения [Электронный ресурс] : учебное пособие / И.В. Влацкая, Н.А. Заельская, Н.С. Надточий. — Оренбург: Оренбургский государственный университет, ЭБС АСВ, 2015. — 119 c. — Режим доступа: http://www.iprbookshop.ru/54145.html.</w:t>
      </w:r>
    </w:p>
    <w:p w:rsidR="00830D13" w:rsidRPr="00D02021" w:rsidRDefault="00830D13" w:rsidP="00830D13">
      <w:pPr>
        <w:ind w:firstLine="567"/>
        <w:jc w:val="both"/>
        <w:rPr>
          <w:color w:val="000000"/>
          <w:sz w:val="22"/>
          <w:szCs w:val="22"/>
        </w:rPr>
      </w:pPr>
    </w:p>
    <w:p w:rsidR="00830D13" w:rsidRPr="00D02021" w:rsidRDefault="00830D13" w:rsidP="00830D13">
      <w:pPr>
        <w:pStyle w:val="ad"/>
        <w:rPr>
          <w:caps/>
        </w:rPr>
      </w:pPr>
      <w:bookmarkStart w:id="31" w:name="_Toc37106590"/>
      <w:bookmarkStart w:id="32" w:name="_Toc37112155"/>
      <w:r w:rsidRPr="00D02021">
        <w:rPr>
          <w:caps/>
        </w:rPr>
        <w:lastRenderedPageBreak/>
        <w:t>ДОПОЛНИТЕЛЬНАЯ ЛИТЕРАТУРА</w:t>
      </w:r>
      <w:bookmarkEnd w:id="31"/>
      <w:bookmarkEnd w:id="32"/>
    </w:p>
    <w:p w:rsidR="00830D13" w:rsidRPr="00D02021" w:rsidRDefault="00830D13" w:rsidP="00830D13">
      <w:pPr>
        <w:ind w:firstLine="567"/>
        <w:jc w:val="both"/>
        <w:rPr>
          <w:color w:val="000000"/>
          <w:sz w:val="22"/>
          <w:szCs w:val="22"/>
        </w:rPr>
      </w:pPr>
    </w:p>
    <w:p w:rsidR="00830D13" w:rsidRPr="00D02021" w:rsidRDefault="00830D13" w:rsidP="00830D13">
      <w:pPr>
        <w:ind w:firstLine="567"/>
        <w:jc w:val="both"/>
        <w:rPr>
          <w:color w:val="000000"/>
          <w:sz w:val="22"/>
          <w:szCs w:val="22"/>
        </w:rPr>
      </w:pPr>
      <w:r w:rsidRPr="00D02021">
        <w:rPr>
          <w:color w:val="000000"/>
          <w:sz w:val="22"/>
          <w:szCs w:val="22"/>
        </w:rPr>
        <w:t>1.</w:t>
      </w:r>
      <w:r w:rsidRPr="00D02021">
        <w:rPr>
          <w:color w:val="000000"/>
          <w:sz w:val="22"/>
          <w:szCs w:val="22"/>
        </w:rPr>
        <w:tab/>
        <w:t>Лоскутов В.И., Разработка информационных систем для Windows Store [Электронный курс]/ В.И.Лоскутов, И.Л.Коробова. – Москва: Национальный открытый Университет «ИНТУИТ», 2016.</w:t>
      </w:r>
      <w:r>
        <w:rPr>
          <w:color w:val="000000"/>
          <w:sz w:val="22"/>
          <w:szCs w:val="22"/>
        </w:rPr>
        <w:t xml:space="preserve"> </w:t>
      </w:r>
      <w:r w:rsidRPr="00D02021">
        <w:rPr>
          <w:color w:val="000000"/>
          <w:sz w:val="22"/>
          <w:szCs w:val="22"/>
        </w:rPr>
        <w:t xml:space="preserve">- 180 с. Режим доступа: </w:t>
      </w:r>
      <w:r>
        <w:rPr>
          <w:color w:val="000000"/>
          <w:sz w:val="22"/>
          <w:szCs w:val="22"/>
        </w:rPr>
        <w:t xml:space="preserve"> </w:t>
      </w:r>
      <w:r w:rsidRPr="00D02021">
        <w:rPr>
          <w:color w:val="000000"/>
          <w:sz w:val="22"/>
          <w:szCs w:val="22"/>
        </w:rPr>
        <w:t>http://biblioclub.ru/index.php?page=book&amp;id=428809</w:t>
      </w:r>
    </w:p>
    <w:p w:rsidR="00830D13" w:rsidRPr="00D02021" w:rsidRDefault="00830D13" w:rsidP="00830D13">
      <w:pPr>
        <w:ind w:firstLine="567"/>
        <w:jc w:val="both"/>
        <w:rPr>
          <w:color w:val="000000"/>
          <w:sz w:val="22"/>
          <w:szCs w:val="22"/>
        </w:rPr>
      </w:pPr>
      <w:r w:rsidRPr="00D02021">
        <w:rPr>
          <w:color w:val="000000"/>
          <w:sz w:val="22"/>
          <w:szCs w:val="22"/>
        </w:rPr>
        <w:t>2.</w:t>
      </w:r>
      <w:r w:rsidRPr="00D02021">
        <w:rPr>
          <w:color w:val="000000"/>
          <w:sz w:val="22"/>
          <w:szCs w:val="22"/>
        </w:rPr>
        <w:tab/>
        <w:t>Липаев В.В. Тестирование компонентов и комплексов программ [Электронный курс]: учебник / В.В.Липаев. – М.:СИНТЕГ, 2010. -393 с. Режим доступа: http://www.iprbookshop.ru/27301.html</w:t>
      </w:r>
    </w:p>
    <w:p w:rsidR="001A2C0C" w:rsidRPr="00BE29B7" w:rsidRDefault="001A2C0C" w:rsidP="005E6A8F">
      <w:pPr>
        <w:pStyle w:val="1"/>
        <w:spacing w:before="0"/>
        <w:rPr>
          <w:szCs w:val="22"/>
          <w:lang w:val="ru-RU"/>
        </w:rPr>
      </w:pPr>
    </w:p>
    <w:p w:rsidR="005E6A8F" w:rsidRPr="00BE29B7" w:rsidRDefault="005E6A8F" w:rsidP="00BE29B7">
      <w:pPr>
        <w:pStyle w:val="ad"/>
      </w:pPr>
      <w:bookmarkStart w:id="33" w:name="_Toc37112156"/>
      <w:r w:rsidRPr="00BE29B7">
        <w:t>ПРИЛОЖЕНИЕ А</w:t>
      </w:r>
      <w:bookmarkEnd w:id="30"/>
      <w:bookmarkEnd w:id="33"/>
    </w:p>
    <w:p w:rsidR="005E6A8F" w:rsidRPr="00BE29B7" w:rsidRDefault="005E6A8F" w:rsidP="005E6A8F">
      <w:pPr>
        <w:ind w:firstLine="284"/>
        <w:jc w:val="both"/>
        <w:rPr>
          <w:b/>
          <w:sz w:val="22"/>
          <w:szCs w:val="22"/>
        </w:rPr>
      </w:pPr>
      <w:r w:rsidRPr="00BE29B7">
        <w:rPr>
          <w:b/>
          <w:sz w:val="22"/>
          <w:szCs w:val="22"/>
        </w:rPr>
        <w:t xml:space="preserve"> Пример оформления листинга </w:t>
      </w:r>
    </w:p>
    <w:p w:rsidR="005E6A8F" w:rsidRPr="00BE29B7" w:rsidRDefault="005E6A8F" w:rsidP="005E6A8F">
      <w:pPr>
        <w:pStyle w:val="a5"/>
        <w:jc w:val="both"/>
        <w:rPr>
          <w:rFonts w:ascii="Times New Roman" w:hAnsi="Times New Roman" w:cs="Times New Roman"/>
          <w:sz w:val="22"/>
          <w:szCs w:val="22"/>
          <w:lang w:val="ru-RU"/>
        </w:rPr>
      </w:pPr>
    </w:p>
    <w:p w:rsidR="005E6A8F" w:rsidRPr="00BE29B7" w:rsidRDefault="005E6A8F" w:rsidP="005E6A8F">
      <w:pPr>
        <w:pStyle w:val="a5"/>
        <w:jc w:val="both"/>
        <w:rPr>
          <w:rFonts w:ascii="Times New Roman" w:hAnsi="Times New Roman" w:cs="Times New Roman"/>
          <w:sz w:val="22"/>
          <w:szCs w:val="22"/>
        </w:rPr>
      </w:pPr>
      <w:r w:rsidRPr="00BE29B7">
        <w:rPr>
          <w:rFonts w:ascii="Times New Roman" w:hAnsi="Times New Roman" w:cs="Times New Roman"/>
          <w:sz w:val="22"/>
          <w:szCs w:val="22"/>
          <w:lang w:val="ru-RU"/>
        </w:rPr>
        <w:t>Приложение сервер. Модуль</w:t>
      </w:r>
      <w:r w:rsidRPr="00BE29B7">
        <w:rPr>
          <w:rFonts w:ascii="Times New Roman" w:hAnsi="Times New Roman" w:cs="Times New Roman"/>
          <w:sz w:val="22"/>
          <w:szCs w:val="22"/>
        </w:rPr>
        <w:t xml:space="preserve"> «server»</w:t>
      </w:r>
    </w:p>
    <w:p w:rsidR="005E6A8F" w:rsidRPr="00BE29B7" w:rsidRDefault="005E6A8F" w:rsidP="005E6A8F">
      <w:pPr>
        <w:pStyle w:val="a5"/>
        <w:jc w:val="both"/>
        <w:rPr>
          <w:rFonts w:ascii="Times New Roman" w:hAnsi="Times New Roman" w:cs="Times New Roman"/>
          <w:sz w:val="22"/>
          <w:szCs w:val="22"/>
        </w:rPr>
      </w:pPr>
    </w:p>
    <w:p w:rsidR="005E6A8F" w:rsidRPr="00BE29B7" w:rsidRDefault="005E6A8F" w:rsidP="005E6A8F">
      <w:pPr>
        <w:ind w:firstLine="567"/>
        <w:jc w:val="both"/>
        <w:rPr>
          <w:rFonts w:ascii="Courier New" w:hAnsi="Courier New"/>
          <w:color w:val="000000"/>
          <w:sz w:val="22"/>
          <w:szCs w:val="22"/>
          <w:lang w:val="en-US"/>
        </w:rPr>
      </w:pPr>
      <w:bookmarkStart w:id="34" w:name="_Toc468794217"/>
      <w:r w:rsidRPr="00BE29B7">
        <w:rPr>
          <w:rFonts w:ascii="Courier New" w:hAnsi="Courier New"/>
          <w:color w:val="000000"/>
          <w:sz w:val="22"/>
          <w:szCs w:val="22"/>
          <w:lang w:val="en-US"/>
        </w:rPr>
        <w:t>#include &lt;sys/types.h&gt;</w:t>
      </w:r>
    </w:p>
    <w:p w:rsidR="005E6A8F" w:rsidRPr="00BE29B7" w:rsidRDefault="005E6A8F" w:rsidP="005E6A8F">
      <w:pPr>
        <w:ind w:firstLine="567"/>
        <w:jc w:val="both"/>
        <w:rPr>
          <w:rFonts w:ascii="Courier New" w:hAnsi="Courier New"/>
          <w:color w:val="000000"/>
          <w:sz w:val="22"/>
          <w:szCs w:val="22"/>
          <w:lang w:val="en-US"/>
        </w:rPr>
      </w:pPr>
      <w:r w:rsidRPr="00BE29B7">
        <w:rPr>
          <w:rFonts w:ascii="Courier New" w:hAnsi="Courier New"/>
          <w:color w:val="000000"/>
          <w:sz w:val="22"/>
          <w:szCs w:val="22"/>
          <w:lang w:val="en-US"/>
        </w:rPr>
        <w:t>#include &lt;sys/socket.h&gt;</w:t>
      </w:r>
    </w:p>
    <w:p w:rsidR="005E6A8F" w:rsidRPr="00BE29B7" w:rsidRDefault="005E6A8F" w:rsidP="005E6A8F">
      <w:pPr>
        <w:ind w:firstLine="567"/>
        <w:jc w:val="both"/>
        <w:rPr>
          <w:rFonts w:ascii="Courier New" w:hAnsi="Courier New"/>
          <w:color w:val="000000"/>
          <w:sz w:val="22"/>
          <w:szCs w:val="22"/>
          <w:lang w:val="en-US"/>
        </w:rPr>
      </w:pPr>
      <w:r w:rsidRPr="00BE29B7">
        <w:rPr>
          <w:rFonts w:ascii="Courier New" w:hAnsi="Courier New"/>
          <w:color w:val="000000"/>
          <w:sz w:val="22"/>
          <w:szCs w:val="22"/>
          <w:lang w:val="en-US"/>
        </w:rPr>
        <w:t>#include &lt;netinet/in.h&gt;</w:t>
      </w:r>
    </w:p>
    <w:p w:rsidR="005E6A8F" w:rsidRPr="00BE29B7" w:rsidRDefault="005E6A8F" w:rsidP="005E6A8F">
      <w:pPr>
        <w:ind w:firstLine="567"/>
        <w:jc w:val="both"/>
        <w:rPr>
          <w:rFonts w:ascii="Courier New" w:hAnsi="Courier New"/>
          <w:color w:val="000000"/>
          <w:sz w:val="22"/>
          <w:szCs w:val="22"/>
          <w:lang w:val="en-US"/>
        </w:rPr>
      </w:pPr>
      <w:r w:rsidRPr="00BE29B7">
        <w:rPr>
          <w:rFonts w:ascii="Courier New" w:hAnsi="Courier New"/>
          <w:color w:val="000000"/>
          <w:sz w:val="22"/>
          <w:szCs w:val="22"/>
          <w:lang w:val="en-US"/>
        </w:rPr>
        <w:t>#include &lt;strings.h&gt;</w:t>
      </w:r>
    </w:p>
    <w:p w:rsidR="005E6A8F" w:rsidRPr="00BE29B7" w:rsidRDefault="005E6A8F" w:rsidP="005E6A8F">
      <w:pPr>
        <w:ind w:firstLine="567"/>
        <w:jc w:val="both"/>
        <w:rPr>
          <w:rFonts w:ascii="Courier New" w:hAnsi="Courier New"/>
          <w:color w:val="000000"/>
          <w:sz w:val="22"/>
          <w:szCs w:val="22"/>
          <w:lang w:val="en-US"/>
        </w:rPr>
      </w:pPr>
    </w:p>
    <w:p w:rsidR="005E6A8F" w:rsidRPr="00BE29B7" w:rsidRDefault="005E6A8F" w:rsidP="005E6A8F">
      <w:pPr>
        <w:ind w:firstLine="567"/>
        <w:jc w:val="both"/>
        <w:rPr>
          <w:rFonts w:ascii="Courier New" w:hAnsi="Courier New"/>
          <w:color w:val="000000"/>
          <w:sz w:val="22"/>
          <w:szCs w:val="22"/>
          <w:lang w:val="en-US"/>
        </w:rPr>
      </w:pPr>
      <w:r w:rsidRPr="00BE29B7">
        <w:rPr>
          <w:rFonts w:ascii="Courier New" w:hAnsi="Courier New"/>
          <w:color w:val="000000"/>
          <w:sz w:val="22"/>
          <w:szCs w:val="22"/>
          <w:lang w:val="en-US"/>
        </w:rPr>
        <w:t>#define SOMEPORT 20010</w:t>
      </w:r>
    </w:p>
    <w:p w:rsidR="005E6A8F" w:rsidRPr="00D50F2B" w:rsidRDefault="005E6A8F" w:rsidP="005E6A8F">
      <w:pPr>
        <w:ind w:firstLine="567"/>
        <w:jc w:val="both"/>
        <w:rPr>
          <w:rFonts w:ascii="Courier New" w:hAnsi="Courier New"/>
          <w:color w:val="000000"/>
          <w:sz w:val="22"/>
          <w:szCs w:val="22"/>
          <w:lang w:val="en-US"/>
        </w:rPr>
      </w:pPr>
      <w:r w:rsidRPr="00D50F2B">
        <w:rPr>
          <w:rFonts w:ascii="Courier New" w:hAnsi="Courier New"/>
          <w:color w:val="000000"/>
          <w:sz w:val="22"/>
          <w:szCs w:val="22"/>
          <w:lang w:val="en-US"/>
        </w:rPr>
        <w:t>#define BUFSIZE 1024</w:t>
      </w:r>
    </w:p>
    <w:p w:rsidR="005E6A8F" w:rsidRPr="00D50F2B" w:rsidRDefault="005E6A8F" w:rsidP="005E6A8F">
      <w:pPr>
        <w:ind w:firstLine="567"/>
        <w:jc w:val="both"/>
        <w:rPr>
          <w:rFonts w:ascii="Courier New" w:hAnsi="Courier New"/>
          <w:color w:val="000000"/>
          <w:sz w:val="22"/>
          <w:szCs w:val="22"/>
          <w:lang w:val="en-US"/>
        </w:rPr>
      </w:pPr>
    </w:p>
    <w:p w:rsidR="005E6A8F" w:rsidRPr="00BE29B7" w:rsidRDefault="005E6A8F" w:rsidP="005E6A8F">
      <w:pPr>
        <w:ind w:firstLine="567"/>
        <w:jc w:val="both"/>
        <w:rPr>
          <w:rFonts w:ascii="Courier New" w:hAnsi="Courier New"/>
          <w:color w:val="000000"/>
          <w:sz w:val="22"/>
          <w:szCs w:val="22"/>
          <w:lang w:val="en-US"/>
        </w:rPr>
      </w:pPr>
      <w:r w:rsidRPr="00BE29B7">
        <w:rPr>
          <w:rFonts w:ascii="Courier New" w:hAnsi="Courier New"/>
          <w:color w:val="000000"/>
          <w:sz w:val="22"/>
          <w:szCs w:val="22"/>
          <w:lang w:val="en-US"/>
        </w:rPr>
        <w:t>int listen_socket, data_socket;</w:t>
      </w:r>
    </w:p>
    <w:p w:rsidR="005E6A8F" w:rsidRPr="00BE29B7" w:rsidRDefault="005E6A8F" w:rsidP="005E6A8F">
      <w:pPr>
        <w:ind w:firstLine="567"/>
        <w:jc w:val="both"/>
        <w:rPr>
          <w:rFonts w:ascii="Courier New" w:hAnsi="Courier New"/>
          <w:color w:val="000000"/>
          <w:sz w:val="22"/>
          <w:szCs w:val="22"/>
          <w:lang w:val="en-US"/>
        </w:rPr>
      </w:pPr>
      <w:r w:rsidRPr="00BE29B7">
        <w:rPr>
          <w:rFonts w:ascii="Courier New" w:hAnsi="Courier New"/>
          <w:color w:val="000000"/>
          <w:sz w:val="22"/>
          <w:szCs w:val="22"/>
          <w:lang w:val="en-US"/>
        </w:rPr>
        <w:t>int addr_size;</w:t>
      </w:r>
    </w:p>
    <w:p w:rsidR="005E6A8F" w:rsidRPr="00BE29B7" w:rsidRDefault="005E6A8F" w:rsidP="005E6A8F">
      <w:pPr>
        <w:ind w:firstLine="567"/>
        <w:jc w:val="both"/>
        <w:rPr>
          <w:rFonts w:ascii="Courier New" w:hAnsi="Courier New"/>
          <w:color w:val="000000"/>
          <w:sz w:val="22"/>
          <w:szCs w:val="22"/>
          <w:lang w:val="en-US"/>
        </w:rPr>
      </w:pPr>
      <w:r w:rsidRPr="00BE29B7">
        <w:rPr>
          <w:rFonts w:ascii="Courier New" w:hAnsi="Courier New"/>
          <w:color w:val="000000"/>
          <w:sz w:val="22"/>
          <w:szCs w:val="22"/>
          <w:lang w:val="en-US"/>
        </w:rPr>
        <w:t>struct sockaddr_in local_addr, remote_addr;</w:t>
      </w:r>
    </w:p>
    <w:p w:rsidR="005E6A8F" w:rsidRPr="00BE29B7" w:rsidRDefault="005E6A8F" w:rsidP="005E6A8F">
      <w:pPr>
        <w:ind w:firstLine="567"/>
        <w:jc w:val="both"/>
        <w:rPr>
          <w:rFonts w:ascii="Courier New" w:hAnsi="Courier New"/>
          <w:color w:val="000000"/>
          <w:sz w:val="22"/>
          <w:szCs w:val="22"/>
          <w:lang w:val="en-US"/>
        </w:rPr>
      </w:pPr>
      <w:r w:rsidRPr="00BE29B7">
        <w:rPr>
          <w:rFonts w:ascii="Courier New" w:hAnsi="Courier New"/>
          <w:color w:val="000000"/>
          <w:sz w:val="22"/>
          <w:szCs w:val="22"/>
          <w:lang w:val="en-US"/>
        </w:rPr>
        <w:t>listen_socket = socket(PF_INET, SOCK_STREAM, 0);</w:t>
      </w:r>
    </w:p>
    <w:p w:rsidR="005E6A8F" w:rsidRPr="00BE29B7" w:rsidRDefault="005E6A8F" w:rsidP="005E6A8F">
      <w:pPr>
        <w:ind w:firstLine="567"/>
        <w:jc w:val="both"/>
        <w:rPr>
          <w:rFonts w:ascii="Courier New" w:hAnsi="Courier New"/>
          <w:color w:val="000000"/>
          <w:sz w:val="22"/>
          <w:szCs w:val="22"/>
          <w:lang w:val="en-US"/>
        </w:rPr>
      </w:pPr>
    </w:p>
    <w:p w:rsidR="005E6A8F" w:rsidRPr="00BE29B7" w:rsidRDefault="005E6A8F" w:rsidP="005E6A8F">
      <w:pPr>
        <w:spacing w:after="200" w:line="276" w:lineRule="auto"/>
        <w:rPr>
          <w:rFonts w:eastAsiaTheme="majorEastAsia"/>
          <w:b/>
          <w:bCs/>
          <w:kern w:val="32"/>
          <w:sz w:val="22"/>
          <w:szCs w:val="22"/>
          <w:lang w:val="en-US"/>
        </w:rPr>
      </w:pPr>
      <w:r w:rsidRPr="00BE29B7">
        <w:rPr>
          <w:sz w:val="22"/>
          <w:szCs w:val="22"/>
          <w:lang w:val="en-US"/>
        </w:rPr>
        <w:br w:type="page"/>
      </w:r>
    </w:p>
    <w:p w:rsidR="005E6A8F" w:rsidRPr="00BE29B7" w:rsidRDefault="005E6A8F" w:rsidP="00BE29B7">
      <w:pPr>
        <w:pStyle w:val="ad"/>
      </w:pPr>
      <w:bookmarkStart w:id="35" w:name="_ПРИЛОЖЕНИЕ_Б"/>
      <w:bookmarkStart w:id="36" w:name="_Toc37112157"/>
      <w:bookmarkEnd w:id="35"/>
      <w:r w:rsidRPr="00BE29B7">
        <w:lastRenderedPageBreak/>
        <w:t>ПРИЛОЖЕНИЕ Б</w:t>
      </w:r>
      <w:bookmarkEnd w:id="34"/>
      <w:bookmarkEnd w:id="36"/>
    </w:p>
    <w:p w:rsidR="005E6A8F" w:rsidRPr="00BE29B7" w:rsidRDefault="005E6A8F" w:rsidP="005E6A8F">
      <w:pPr>
        <w:ind w:firstLine="284"/>
        <w:jc w:val="both"/>
        <w:rPr>
          <w:b/>
          <w:sz w:val="22"/>
          <w:szCs w:val="22"/>
        </w:rPr>
      </w:pPr>
      <w:r w:rsidRPr="00BE29B7">
        <w:rPr>
          <w:b/>
          <w:sz w:val="22"/>
          <w:szCs w:val="22"/>
        </w:rPr>
        <w:t>Оформление титульного листа</w:t>
      </w:r>
    </w:p>
    <w:p w:rsidR="005E6A8F" w:rsidRPr="00BE29B7" w:rsidRDefault="005E6A8F" w:rsidP="005E6A8F">
      <w:pPr>
        <w:pStyle w:val="a5"/>
        <w:ind w:left="284"/>
        <w:jc w:val="both"/>
        <w:rPr>
          <w:rFonts w:ascii="Times New Roman" w:hAnsi="Times New Roman" w:cs="Times New Roman"/>
          <w:sz w:val="22"/>
          <w:szCs w:val="22"/>
          <w:lang w:val="ru-RU"/>
        </w:rPr>
      </w:pPr>
    </w:p>
    <w:p w:rsidR="005E6A8F" w:rsidRPr="00BE29B7" w:rsidRDefault="008A5871" w:rsidP="00830D13">
      <w:pPr>
        <w:pStyle w:val="a5"/>
        <w:jc w:val="both"/>
        <w:rPr>
          <w:rFonts w:ascii="Times New Roman" w:hAnsi="Times New Roman" w:cs="Times New Roman"/>
          <w:sz w:val="22"/>
          <w:szCs w:val="22"/>
          <w:lang w:val="ru-RU"/>
        </w:rPr>
      </w:pPr>
      <w:r w:rsidRPr="00BE29B7">
        <w:rPr>
          <w:noProof/>
          <w:sz w:val="22"/>
          <w:szCs w:val="22"/>
          <w:lang w:val="ru-RU" w:eastAsia="ru-RU" w:bidi="ar-SA"/>
        </w:rPr>
        <w:drawing>
          <wp:inline distT="0" distB="0" distL="0" distR="0" wp14:anchorId="5FBAF0EC" wp14:editId="41A6B0BC">
            <wp:extent cx="3751200" cy="5414400"/>
            <wp:effectExtent l="19050" t="19050" r="20955" b="152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5897" t="17379" r="34776" b="7407"/>
                    <a:stretch/>
                  </pic:blipFill>
                  <pic:spPr bwMode="auto">
                    <a:xfrm>
                      <a:off x="0" y="0"/>
                      <a:ext cx="3751200" cy="54144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sectPr w:rsidR="005E6A8F" w:rsidRPr="00BE29B7" w:rsidSect="00AE66BC">
      <w:footerReference w:type="default" r:id="rId11"/>
      <w:pgSz w:w="8392" w:h="11907" w:code="11"/>
      <w:pgMar w:top="851" w:right="851" w:bottom="851" w:left="851" w:header="0" w:footer="5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7ECC" w:rsidRDefault="00317ECC" w:rsidP="00BE29B7">
      <w:r>
        <w:separator/>
      </w:r>
    </w:p>
  </w:endnote>
  <w:endnote w:type="continuationSeparator" w:id="0">
    <w:p w:rsidR="00317ECC" w:rsidRDefault="00317ECC" w:rsidP="00BE2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438279"/>
      <w:docPartObj>
        <w:docPartGallery w:val="Page Numbers (Bottom of Page)"/>
        <w:docPartUnique/>
      </w:docPartObj>
    </w:sdtPr>
    <w:sdtEndPr>
      <w:rPr>
        <w:sz w:val="22"/>
        <w:szCs w:val="22"/>
      </w:rPr>
    </w:sdtEndPr>
    <w:sdtContent>
      <w:p w:rsidR="00AD309B" w:rsidRPr="00AE66BC" w:rsidRDefault="00AD309B">
        <w:pPr>
          <w:pStyle w:val="af1"/>
          <w:jc w:val="center"/>
          <w:rPr>
            <w:sz w:val="22"/>
            <w:szCs w:val="22"/>
          </w:rPr>
        </w:pPr>
        <w:r w:rsidRPr="00AE66BC">
          <w:rPr>
            <w:sz w:val="22"/>
            <w:szCs w:val="22"/>
          </w:rPr>
          <w:fldChar w:fldCharType="begin"/>
        </w:r>
        <w:r w:rsidRPr="00AE66BC">
          <w:rPr>
            <w:sz w:val="22"/>
            <w:szCs w:val="22"/>
          </w:rPr>
          <w:instrText>PAGE   \* MERGEFORMAT</w:instrText>
        </w:r>
        <w:r w:rsidRPr="00AE66BC">
          <w:rPr>
            <w:sz w:val="22"/>
            <w:szCs w:val="22"/>
          </w:rPr>
          <w:fldChar w:fldCharType="separate"/>
        </w:r>
        <w:r w:rsidR="00D50F2B">
          <w:rPr>
            <w:noProof/>
            <w:sz w:val="22"/>
            <w:szCs w:val="22"/>
          </w:rPr>
          <w:t>2</w:t>
        </w:r>
        <w:r w:rsidRPr="00AE66BC">
          <w:rPr>
            <w:sz w:val="22"/>
            <w:szCs w:val="22"/>
          </w:rPr>
          <w:fldChar w:fldCharType="end"/>
        </w:r>
      </w:p>
    </w:sdtContent>
  </w:sdt>
  <w:p w:rsidR="00AD309B" w:rsidRDefault="00AD309B">
    <w:pPr>
      <w:pStyle w:val="a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7ECC" w:rsidRDefault="00317ECC" w:rsidP="00BE29B7">
      <w:r>
        <w:separator/>
      </w:r>
    </w:p>
  </w:footnote>
  <w:footnote w:type="continuationSeparator" w:id="0">
    <w:p w:rsidR="00317ECC" w:rsidRDefault="00317ECC" w:rsidP="00BE29B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9F209AF"/>
    <w:multiLevelType w:val="hybridMultilevel"/>
    <w:tmpl w:val="96A7C7C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9EBF9AB9"/>
    <w:multiLevelType w:val="hybridMultilevel"/>
    <w:tmpl w:val="074F81D2"/>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C3B0AD1E"/>
    <w:multiLevelType w:val="hybridMultilevel"/>
    <w:tmpl w:val="1152BE66"/>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D637818A"/>
    <w:multiLevelType w:val="hybridMultilevel"/>
    <w:tmpl w:val="B3A4A93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DA0E7228"/>
    <w:multiLevelType w:val="hybridMultilevel"/>
    <w:tmpl w:val="FB2359C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FBCDE4E2"/>
    <w:multiLevelType w:val="hybridMultilevel"/>
    <w:tmpl w:val="CE23ECA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2EABC70"/>
    <w:multiLevelType w:val="hybridMultilevel"/>
    <w:tmpl w:val="9D67968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4902986"/>
    <w:multiLevelType w:val="hybridMultilevel"/>
    <w:tmpl w:val="4E545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0E629F3A"/>
    <w:multiLevelType w:val="hybridMultilevel"/>
    <w:tmpl w:val="887ECFC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EB03C85"/>
    <w:multiLevelType w:val="hybridMultilevel"/>
    <w:tmpl w:val="66CC0AA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140710EB"/>
    <w:multiLevelType w:val="multilevel"/>
    <w:tmpl w:val="7B76CD6A"/>
    <w:lvl w:ilvl="0">
      <w:start w:val="1"/>
      <w:numFmt w:val="decimal"/>
      <w:lvlText w:val="%1."/>
      <w:lvlJc w:val="left"/>
      <w:pPr>
        <w:ind w:left="450" w:hanging="450"/>
      </w:pPr>
      <w:rPr>
        <w:rFonts w:hint="default"/>
      </w:rPr>
    </w:lvl>
    <w:lvl w:ilvl="1">
      <w:start w:val="1"/>
      <w:numFmt w:val="decimal"/>
      <w:lvlText w:val="%1.%2."/>
      <w:lvlJc w:val="left"/>
      <w:pPr>
        <w:ind w:left="1245" w:hanging="72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950" w:hanging="180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360" w:hanging="2160"/>
      </w:pPr>
      <w:rPr>
        <w:rFonts w:hint="default"/>
      </w:rPr>
    </w:lvl>
  </w:abstractNum>
  <w:abstractNum w:abstractNumId="11">
    <w:nsid w:val="197EB25E"/>
    <w:multiLevelType w:val="hybridMultilevel"/>
    <w:tmpl w:val="312FCE0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25975946"/>
    <w:multiLevelType w:val="hybridMultilevel"/>
    <w:tmpl w:val="2A52D2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B29ACF5"/>
    <w:multiLevelType w:val="hybridMultilevel"/>
    <w:tmpl w:val="2356B452"/>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2BFF6A44"/>
    <w:multiLevelType w:val="hybridMultilevel"/>
    <w:tmpl w:val="AA63B0C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340E2FA5"/>
    <w:multiLevelType w:val="hybridMultilevel"/>
    <w:tmpl w:val="EC588F60"/>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36F90AAF"/>
    <w:multiLevelType w:val="hybridMultilevel"/>
    <w:tmpl w:val="E6219BB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370F089B"/>
    <w:multiLevelType w:val="hybridMultilevel"/>
    <w:tmpl w:val="85F800D4"/>
    <w:lvl w:ilvl="0" w:tplc="04190001">
      <w:start w:val="1"/>
      <w:numFmt w:val="bullet"/>
      <w:lvlText w:val=""/>
      <w:lvlJc w:val="left"/>
      <w:pPr>
        <w:ind w:left="644" w:hanging="360"/>
      </w:pPr>
      <w:rPr>
        <w:rFonts w:ascii="Symbol" w:hAnsi="Symbo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8">
    <w:nsid w:val="39412718"/>
    <w:multiLevelType w:val="hybridMultilevel"/>
    <w:tmpl w:val="E64C8E9E"/>
    <w:lvl w:ilvl="0" w:tplc="2F5A17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3B49279B"/>
    <w:multiLevelType w:val="multilevel"/>
    <w:tmpl w:val="3EAEF348"/>
    <w:lvl w:ilvl="0">
      <w:start w:val="1"/>
      <w:numFmt w:val="decimal"/>
      <w:lvlText w:val="%1."/>
      <w:lvlJc w:val="left"/>
      <w:pPr>
        <w:ind w:left="450" w:hanging="450"/>
      </w:pPr>
      <w:rPr>
        <w:rFonts w:hint="default"/>
      </w:rPr>
    </w:lvl>
    <w:lvl w:ilvl="1">
      <w:start w:val="1"/>
      <w:numFmt w:val="decimal"/>
      <w:lvlText w:val="%1.%2."/>
      <w:lvlJc w:val="left"/>
      <w:pPr>
        <w:ind w:left="1245" w:hanging="72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950" w:hanging="180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360" w:hanging="2160"/>
      </w:pPr>
      <w:rPr>
        <w:rFonts w:hint="default"/>
      </w:rPr>
    </w:lvl>
  </w:abstractNum>
  <w:abstractNum w:abstractNumId="20">
    <w:nsid w:val="420A37D0"/>
    <w:multiLevelType w:val="hybridMultilevel"/>
    <w:tmpl w:val="E490F858"/>
    <w:lvl w:ilvl="0" w:tplc="041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43A260EB"/>
    <w:multiLevelType w:val="hybridMultilevel"/>
    <w:tmpl w:val="DC403F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46013EF0"/>
    <w:multiLevelType w:val="hybridMultilevel"/>
    <w:tmpl w:val="B781862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49F450B7"/>
    <w:multiLevelType w:val="multilevel"/>
    <w:tmpl w:val="9A785C3C"/>
    <w:lvl w:ilvl="0">
      <w:start w:val="1"/>
      <w:numFmt w:val="decimal"/>
      <w:lvlText w:val="%1."/>
      <w:lvlJc w:val="left"/>
      <w:pPr>
        <w:ind w:left="450" w:hanging="450"/>
      </w:pPr>
      <w:rPr>
        <w:rFonts w:hint="default"/>
      </w:rPr>
    </w:lvl>
    <w:lvl w:ilvl="1">
      <w:start w:val="1"/>
      <w:numFmt w:val="decimal"/>
      <w:lvlText w:val="%1.%2."/>
      <w:lvlJc w:val="left"/>
      <w:pPr>
        <w:ind w:left="1245" w:hanging="72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950" w:hanging="180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360" w:hanging="2160"/>
      </w:pPr>
      <w:rPr>
        <w:rFonts w:hint="default"/>
      </w:rPr>
    </w:lvl>
  </w:abstractNum>
  <w:abstractNum w:abstractNumId="24">
    <w:nsid w:val="4F73261A"/>
    <w:multiLevelType w:val="multilevel"/>
    <w:tmpl w:val="78EA15F6"/>
    <w:lvl w:ilvl="0">
      <w:start w:val="1"/>
      <w:numFmt w:val="decimal"/>
      <w:lvlText w:val="%1."/>
      <w:lvlJc w:val="left"/>
      <w:pPr>
        <w:ind w:left="720" w:hanging="360"/>
      </w:pPr>
      <w:rPr>
        <w:rFonts w:hint="default"/>
      </w:rPr>
    </w:lvl>
    <w:lvl w:ilvl="1">
      <w:start w:val="4"/>
      <w:numFmt w:val="decimal"/>
      <w:isLgl/>
      <w:lvlText w:val="%1.%2."/>
      <w:lvlJc w:val="left"/>
      <w:pPr>
        <w:ind w:left="1290" w:hanging="750"/>
      </w:pPr>
      <w:rPr>
        <w:rFonts w:hint="default"/>
      </w:rPr>
    </w:lvl>
    <w:lvl w:ilvl="2">
      <w:start w:val="6"/>
      <w:numFmt w:val="decimal"/>
      <w:isLgl/>
      <w:lvlText w:val="%1.%2.%3."/>
      <w:lvlJc w:val="left"/>
      <w:pPr>
        <w:ind w:left="1470" w:hanging="750"/>
      </w:pPr>
      <w:rPr>
        <w:rFonts w:hint="default"/>
      </w:rPr>
    </w:lvl>
    <w:lvl w:ilvl="3">
      <w:start w:val="1"/>
      <w:numFmt w:val="decimal"/>
      <w:isLgl/>
      <w:lvlText w:val="%1.%2.%3.%4."/>
      <w:lvlJc w:val="left"/>
      <w:pPr>
        <w:ind w:left="1650" w:hanging="75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5">
    <w:nsid w:val="52D4D626"/>
    <w:multiLevelType w:val="hybridMultilevel"/>
    <w:tmpl w:val="F0931555"/>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5C889C02"/>
    <w:multiLevelType w:val="hybridMultilevel"/>
    <w:tmpl w:val="066BBC3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601830E4"/>
    <w:multiLevelType w:val="hybridMultilevel"/>
    <w:tmpl w:val="353CC5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654B5C0B"/>
    <w:multiLevelType w:val="hybridMultilevel"/>
    <w:tmpl w:val="8304EA6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nsid w:val="66841770"/>
    <w:multiLevelType w:val="hybridMultilevel"/>
    <w:tmpl w:val="CAE64D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6CA0010E"/>
    <w:multiLevelType w:val="hybridMultilevel"/>
    <w:tmpl w:val="2CF650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6FF6AADA"/>
    <w:multiLevelType w:val="hybridMultilevel"/>
    <w:tmpl w:val="68F84E62"/>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75D37C8B"/>
    <w:multiLevelType w:val="hybridMultilevel"/>
    <w:tmpl w:val="353CC5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7A1A1A1D"/>
    <w:multiLevelType w:val="multilevel"/>
    <w:tmpl w:val="04CA22CC"/>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9"/>
  </w:num>
  <w:num w:numId="2">
    <w:abstractNumId w:val="7"/>
  </w:num>
  <w:num w:numId="3">
    <w:abstractNumId w:val="28"/>
  </w:num>
  <w:num w:numId="4">
    <w:abstractNumId w:val="26"/>
  </w:num>
  <w:num w:numId="5">
    <w:abstractNumId w:val="9"/>
  </w:num>
  <w:num w:numId="6">
    <w:abstractNumId w:val="2"/>
  </w:num>
  <w:num w:numId="7">
    <w:abstractNumId w:val="4"/>
  </w:num>
  <w:num w:numId="8">
    <w:abstractNumId w:val="0"/>
  </w:num>
  <w:num w:numId="9">
    <w:abstractNumId w:val="11"/>
  </w:num>
  <w:num w:numId="10">
    <w:abstractNumId w:val="6"/>
  </w:num>
  <w:num w:numId="11">
    <w:abstractNumId w:val="8"/>
  </w:num>
  <w:num w:numId="12">
    <w:abstractNumId w:val="16"/>
  </w:num>
  <w:num w:numId="13">
    <w:abstractNumId w:val="1"/>
  </w:num>
  <w:num w:numId="14">
    <w:abstractNumId w:val="22"/>
  </w:num>
  <w:num w:numId="15">
    <w:abstractNumId w:val="13"/>
  </w:num>
  <w:num w:numId="16">
    <w:abstractNumId w:val="14"/>
  </w:num>
  <w:num w:numId="17">
    <w:abstractNumId w:val="3"/>
  </w:num>
  <w:num w:numId="18">
    <w:abstractNumId w:val="31"/>
  </w:num>
  <w:num w:numId="19">
    <w:abstractNumId w:val="25"/>
  </w:num>
  <w:num w:numId="20">
    <w:abstractNumId w:val="5"/>
  </w:num>
  <w:num w:numId="21">
    <w:abstractNumId w:val="12"/>
  </w:num>
  <w:num w:numId="22">
    <w:abstractNumId w:val="20"/>
  </w:num>
  <w:num w:numId="23">
    <w:abstractNumId w:val="17"/>
  </w:num>
  <w:num w:numId="24">
    <w:abstractNumId w:val="18"/>
  </w:num>
  <w:num w:numId="25">
    <w:abstractNumId w:val="27"/>
  </w:num>
  <w:num w:numId="26">
    <w:abstractNumId w:val="24"/>
  </w:num>
  <w:num w:numId="27">
    <w:abstractNumId w:val="15"/>
  </w:num>
  <w:num w:numId="28">
    <w:abstractNumId w:val="21"/>
  </w:num>
  <w:num w:numId="29">
    <w:abstractNumId w:val="33"/>
  </w:num>
  <w:num w:numId="30">
    <w:abstractNumId w:val="32"/>
  </w:num>
  <w:num w:numId="31">
    <w:abstractNumId w:val="30"/>
  </w:num>
  <w:num w:numId="32">
    <w:abstractNumId w:val="19"/>
  </w:num>
  <w:num w:numId="33">
    <w:abstractNumId w:val="10"/>
  </w:num>
  <w:num w:numId="34">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5AE"/>
    <w:rsid w:val="00002FEC"/>
    <w:rsid w:val="0000307B"/>
    <w:rsid w:val="00003EA6"/>
    <w:rsid w:val="00003F0E"/>
    <w:rsid w:val="00004C1E"/>
    <w:rsid w:val="00006D37"/>
    <w:rsid w:val="00007B7D"/>
    <w:rsid w:val="00010BD9"/>
    <w:rsid w:val="00012C3A"/>
    <w:rsid w:val="000133FD"/>
    <w:rsid w:val="00013E57"/>
    <w:rsid w:val="00015BCA"/>
    <w:rsid w:val="00015EC1"/>
    <w:rsid w:val="000167BA"/>
    <w:rsid w:val="00017426"/>
    <w:rsid w:val="00020F2E"/>
    <w:rsid w:val="00024591"/>
    <w:rsid w:val="000246E9"/>
    <w:rsid w:val="0002558B"/>
    <w:rsid w:val="00025601"/>
    <w:rsid w:val="00025FF4"/>
    <w:rsid w:val="0002616B"/>
    <w:rsid w:val="00026190"/>
    <w:rsid w:val="000278B5"/>
    <w:rsid w:val="0003318C"/>
    <w:rsid w:val="00033228"/>
    <w:rsid w:val="00034C64"/>
    <w:rsid w:val="00035914"/>
    <w:rsid w:val="00035DE8"/>
    <w:rsid w:val="0003695E"/>
    <w:rsid w:val="00037EBA"/>
    <w:rsid w:val="000412A2"/>
    <w:rsid w:val="00041979"/>
    <w:rsid w:val="00041C37"/>
    <w:rsid w:val="000423BE"/>
    <w:rsid w:val="000433FF"/>
    <w:rsid w:val="00044BDD"/>
    <w:rsid w:val="00045728"/>
    <w:rsid w:val="000459F7"/>
    <w:rsid w:val="000463B8"/>
    <w:rsid w:val="000502CD"/>
    <w:rsid w:val="00051A7A"/>
    <w:rsid w:val="000529B8"/>
    <w:rsid w:val="00052D1B"/>
    <w:rsid w:val="00053A08"/>
    <w:rsid w:val="00054006"/>
    <w:rsid w:val="00054485"/>
    <w:rsid w:val="00054E7B"/>
    <w:rsid w:val="00055433"/>
    <w:rsid w:val="00056E14"/>
    <w:rsid w:val="00057077"/>
    <w:rsid w:val="00057349"/>
    <w:rsid w:val="00057526"/>
    <w:rsid w:val="00057937"/>
    <w:rsid w:val="00057FBB"/>
    <w:rsid w:val="00060FD7"/>
    <w:rsid w:val="000619F1"/>
    <w:rsid w:val="0006372D"/>
    <w:rsid w:val="00065EA8"/>
    <w:rsid w:val="000672F9"/>
    <w:rsid w:val="0006763B"/>
    <w:rsid w:val="00072090"/>
    <w:rsid w:val="00072A1E"/>
    <w:rsid w:val="000730DA"/>
    <w:rsid w:val="00073977"/>
    <w:rsid w:val="00073C80"/>
    <w:rsid w:val="00073FBE"/>
    <w:rsid w:val="00076A41"/>
    <w:rsid w:val="000807F0"/>
    <w:rsid w:val="0008152E"/>
    <w:rsid w:val="00081762"/>
    <w:rsid w:val="00081F43"/>
    <w:rsid w:val="0008295F"/>
    <w:rsid w:val="0008374B"/>
    <w:rsid w:val="00083F50"/>
    <w:rsid w:val="00085C89"/>
    <w:rsid w:val="000877BE"/>
    <w:rsid w:val="00090821"/>
    <w:rsid w:val="000926FD"/>
    <w:rsid w:val="0009614A"/>
    <w:rsid w:val="0009691B"/>
    <w:rsid w:val="00096AA5"/>
    <w:rsid w:val="00097611"/>
    <w:rsid w:val="000A027A"/>
    <w:rsid w:val="000A113B"/>
    <w:rsid w:val="000A138D"/>
    <w:rsid w:val="000A1AD4"/>
    <w:rsid w:val="000A3167"/>
    <w:rsid w:val="000A4A30"/>
    <w:rsid w:val="000A4A5F"/>
    <w:rsid w:val="000A68BB"/>
    <w:rsid w:val="000B00DC"/>
    <w:rsid w:val="000B17D9"/>
    <w:rsid w:val="000B2159"/>
    <w:rsid w:val="000B2E97"/>
    <w:rsid w:val="000B2ECC"/>
    <w:rsid w:val="000B4C50"/>
    <w:rsid w:val="000B5635"/>
    <w:rsid w:val="000B5B4D"/>
    <w:rsid w:val="000C1AA4"/>
    <w:rsid w:val="000C1F3C"/>
    <w:rsid w:val="000C29F1"/>
    <w:rsid w:val="000C32F2"/>
    <w:rsid w:val="000C3810"/>
    <w:rsid w:val="000C39AD"/>
    <w:rsid w:val="000C4524"/>
    <w:rsid w:val="000C52DA"/>
    <w:rsid w:val="000C7F6D"/>
    <w:rsid w:val="000D14C1"/>
    <w:rsid w:val="000D1C0E"/>
    <w:rsid w:val="000D1E6A"/>
    <w:rsid w:val="000D30E3"/>
    <w:rsid w:val="000D44D8"/>
    <w:rsid w:val="000D5E59"/>
    <w:rsid w:val="000D62D9"/>
    <w:rsid w:val="000D6FBA"/>
    <w:rsid w:val="000D75BD"/>
    <w:rsid w:val="000E0577"/>
    <w:rsid w:val="000E0BB7"/>
    <w:rsid w:val="000E11CD"/>
    <w:rsid w:val="000E335E"/>
    <w:rsid w:val="000E426B"/>
    <w:rsid w:val="000E7CAB"/>
    <w:rsid w:val="000F07EF"/>
    <w:rsid w:val="000F0DC7"/>
    <w:rsid w:val="000F12D1"/>
    <w:rsid w:val="000F3EEC"/>
    <w:rsid w:val="000F5072"/>
    <w:rsid w:val="000F650C"/>
    <w:rsid w:val="000F6B8F"/>
    <w:rsid w:val="000F7C5C"/>
    <w:rsid w:val="00100B45"/>
    <w:rsid w:val="001020D9"/>
    <w:rsid w:val="00103E2D"/>
    <w:rsid w:val="00104CDE"/>
    <w:rsid w:val="001053E8"/>
    <w:rsid w:val="00105CB6"/>
    <w:rsid w:val="0011243D"/>
    <w:rsid w:val="0011273A"/>
    <w:rsid w:val="00112F46"/>
    <w:rsid w:val="001132D8"/>
    <w:rsid w:val="00115326"/>
    <w:rsid w:val="00115AA6"/>
    <w:rsid w:val="00115CD5"/>
    <w:rsid w:val="00116607"/>
    <w:rsid w:val="001208DF"/>
    <w:rsid w:val="00120FA5"/>
    <w:rsid w:val="0012156E"/>
    <w:rsid w:val="001217BD"/>
    <w:rsid w:val="00121B09"/>
    <w:rsid w:val="00121F6D"/>
    <w:rsid w:val="00122E4D"/>
    <w:rsid w:val="00125540"/>
    <w:rsid w:val="00126112"/>
    <w:rsid w:val="00130156"/>
    <w:rsid w:val="0013479A"/>
    <w:rsid w:val="00135157"/>
    <w:rsid w:val="0013533A"/>
    <w:rsid w:val="00135E8E"/>
    <w:rsid w:val="00136DC0"/>
    <w:rsid w:val="0013791A"/>
    <w:rsid w:val="001412AD"/>
    <w:rsid w:val="00141D4C"/>
    <w:rsid w:val="00141DB5"/>
    <w:rsid w:val="00141DEB"/>
    <w:rsid w:val="00142077"/>
    <w:rsid w:val="001459FB"/>
    <w:rsid w:val="00146905"/>
    <w:rsid w:val="00147064"/>
    <w:rsid w:val="00153181"/>
    <w:rsid w:val="001538AE"/>
    <w:rsid w:val="00154032"/>
    <w:rsid w:val="001546B0"/>
    <w:rsid w:val="00155ABD"/>
    <w:rsid w:val="0015661C"/>
    <w:rsid w:val="00156A00"/>
    <w:rsid w:val="00157191"/>
    <w:rsid w:val="00157A88"/>
    <w:rsid w:val="0016100F"/>
    <w:rsid w:val="001617EE"/>
    <w:rsid w:val="001624E0"/>
    <w:rsid w:val="00162C10"/>
    <w:rsid w:val="00164002"/>
    <w:rsid w:val="00164BCF"/>
    <w:rsid w:val="001650E3"/>
    <w:rsid w:val="0016549D"/>
    <w:rsid w:val="001659D5"/>
    <w:rsid w:val="00165B80"/>
    <w:rsid w:val="0017062A"/>
    <w:rsid w:val="00170870"/>
    <w:rsid w:val="001740C5"/>
    <w:rsid w:val="00174191"/>
    <w:rsid w:val="00174494"/>
    <w:rsid w:val="0017493D"/>
    <w:rsid w:val="001760A4"/>
    <w:rsid w:val="00177555"/>
    <w:rsid w:val="001802CC"/>
    <w:rsid w:val="0018040A"/>
    <w:rsid w:val="00180C22"/>
    <w:rsid w:val="00181C03"/>
    <w:rsid w:val="001827F2"/>
    <w:rsid w:val="00184714"/>
    <w:rsid w:val="00185855"/>
    <w:rsid w:val="00186CCE"/>
    <w:rsid w:val="001870A7"/>
    <w:rsid w:val="00187122"/>
    <w:rsid w:val="00190ED4"/>
    <w:rsid w:val="00192C48"/>
    <w:rsid w:val="00192DDB"/>
    <w:rsid w:val="00194780"/>
    <w:rsid w:val="0019735C"/>
    <w:rsid w:val="0019738D"/>
    <w:rsid w:val="001A05AA"/>
    <w:rsid w:val="001A07E1"/>
    <w:rsid w:val="001A10A2"/>
    <w:rsid w:val="001A15B0"/>
    <w:rsid w:val="001A2C0C"/>
    <w:rsid w:val="001A30A3"/>
    <w:rsid w:val="001A3AD0"/>
    <w:rsid w:val="001A4F82"/>
    <w:rsid w:val="001A51C9"/>
    <w:rsid w:val="001A5A8D"/>
    <w:rsid w:val="001A6D61"/>
    <w:rsid w:val="001A6E0E"/>
    <w:rsid w:val="001A7727"/>
    <w:rsid w:val="001B0A99"/>
    <w:rsid w:val="001B0FC4"/>
    <w:rsid w:val="001B3AB1"/>
    <w:rsid w:val="001B4982"/>
    <w:rsid w:val="001B53B5"/>
    <w:rsid w:val="001B5F0E"/>
    <w:rsid w:val="001B6058"/>
    <w:rsid w:val="001B7D76"/>
    <w:rsid w:val="001C2508"/>
    <w:rsid w:val="001C4BA8"/>
    <w:rsid w:val="001C4E1A"/>
    <w:rsid w:val="001D34DF"/>
    <w:rsid w:val="001D3EF6"/>
    <w:rsid w:val="001D3F3B"/>
    <w:rsid w:val="001D630A"/>
    <w:rsid w:val="001D6A7B"/>
    <w:rsid w:val="001E0A0B"/>
    <w:rsid w:val="001E15C9"/>
    <w:rsid w:val="001E25A5"/>
    <w:rsid w:val="001E32FF"/>
    <w:rsid w:val="001E370D"/>
    <w:rsid w:val="001E6C09"/>
    <w:rsid w:val="001E7CF2"/>
    <w:rsid w:val="001F24EC"/>
    <w:rsid w:val="001F2933"/>
    <w:rsid w:val="001F3DB0"/>
    <w:rsid w:val="001F5D82"/>
    <w:rsid w:val="002006B1"/>
    <w:rsid w:val="002006E1"/>
    <w:rsid w:val="00202084"/>
    <w:rsid w:val="0020233C"/>
    <w:rsid w:val="00205AFC"/>
    <w:rsid w:val="002068D5"/>
    <w:rsid w:val="00207E50"/>
    <w:rsid w:val="0021044D"/>
    <w:rsid w:val="0021111C"/>
    <w:rsid w:val="002116D7"/>
    <w:rsid w:val="0021234D"/>
    <w:rsid w:val="00213811"/>
    <w:rsid w:val="00213898"/>
    <w:rsid w:val="00214A5E"/>
    <w:rsid w:val="00215B68"/>
    <w:rsid w:val="0021619D"/>
    <w:rsid w:val="00216981"/>
    <w:rsid w:val="00220306"/>
    <w:rsid w:val="00220949"/>
    <w:rsid w:val="00221A43"/>
    <w:rsid w:val="0022292A"/>
    <w:rsid w:val="00222F73"/>
    <w:rsid w:val="00223834"/>
    <w:rsid w:val="00223E8E"/>
    <w:rsid w:val="0022526E"/>
    <w:rsid w:val="002262B2"/>
    <w:rsid w:val="00226518"/>
    <w:rsid w:val="00226E45"/>
    <w:rsid w:val="00227177"/>
    <w:rsid w:val="00227B21"/>
    <w:rsid w:val="002306E0"/>
    <w:rsid w:val="002314AF"/>
    <w:rsid w:val="00231A37"/>
    <w:rsid w:val="0023246D"/>
    <w:rsid w:val="00232689"/>
    <w:rsid w:val="0023392C"/>
    <w:rsid w:val="00234573"/>
    <w:rsid w:val="00234EA2"/>
    <w:rsid w:val="00235008"/>
    <w:rsid w:val="00235130"/>
    <w:rsid w:val="00236A71"/>
    <w:rsid w:val="0023742C"/>
    <w:rsid w:val="00237FF9"/>
    <w:rsid w:val="00240987"/>
    <w:rsid w:val="00240A72"/>
    <w:rsid w:val="00242A26"/>
    <w:rsid w:val="00242DF9"/>
    <w:rsid w:val="00244F95"/>
    <w:rsid w:val="00245ED0"/>
    <w:rsid w:val="00246F1D"/>
    <w:rsid w:val="002507E2"/>
    <w:rsid w:val="002510A0"/>
    <w:rsid w:val="00251465"/>
    <w:rsid w:val="002516B9"/>
    <w:rsid w:val="00251B56"/>
    <w:rsid w:val="002538C7"/>
    <w:rsid w:val="00253B33"/>
    <w:rsid w:val="0025436B"/>
    <w:rsid w:val="00254936"/>
    <w:rsid w:val="002550C9"/>
    <w:rsid w:val="00256631"/>
    <w:rsid w:val="002571CD"/>
    <w:rsid w:val="00257ED3"/>
    <w:rsid w:val="002604CF"/>
    <w:rsid w:val="002607AE"/>
    <w:rsid w:val="002624C5"/>
    <w:rsid w:val="00263036"/>
    <w:rsid w:val="002639E4"/>
    <w:rsid w:val="0026623E"/>
    <w:rsid w:val="00266B0E"/>
    <w:rsid w:val="00270F06"/>
    <w:rsid w:val="002712DC"/>
    <w:rsid w:val="0027209B"/>
    <w:rsid w:val="00272723"/>
    <w:rsid w:val="00273009"/>
    <w:rsid w:val="00274A3A"/>
    <w:rsid w:val="00274DEF"/>
    <w:rsid w:val="002757F5"/>
    <w:rsid w:val="00275821"/>
    <w:rsid w:val="00275D3C"/>
    <w:rsid w:val="00277CB9"/>
    <w:rsid w:val="00280796"/>
    <w:rsid w:val="0028299F"/>
    <w:rsid w:val="00283177"/>
    <w:rsid w:val="0028498E"/>
    <w:rsid w:val="002906D4"/>
    <w:rsid w:val="00291745"/>
    <w:rsid w:val="0029270C"/>
    <w:rsid w:val="00293733"/>
    <w:rsid w:val="00293CB1"/>
    <w:rsid w:val="00294928"/>
    <w:rsid w:val="00295425"/>
    <w:rsid w:val="00295C1E"/>
    <w:rsid w:val="00297A0F"/>
    <w:rsid w:val="002A0294"/>
    <w:rsid w:val="002A113F"/>
    <w:rsid w:val="002A11E3"/>
    <w:rsid w:val="002A1E4E"/>
    <w:rsid w:val="002A4210"/>
    <w:rsid w:val="002A5976"/>
    <w:rsid w:val="002A6511"/>
    <w:rsid w:val="002A6B6F"/>
    <w:rsid w:val="002A6B88"/>
    <w:rsid w:val="002B080D"/>
    <w:rsid w:val="002B0D6E"/>
    <w:rsid w:val="002B211A"/>
    <w:rsid w:val="002B3205"/>
    <w:rsid w:val="002B46C7"/>
    <w:rsid w:val="002B5C5A"/>
    <w:rsid w:val="002B5F48"/>
    <w:rsid w:val="002B729E"/>
    <w:rsid w:val="002C01B0"/>
    <w:rsid w:val="002C18B9"/>
    <w:rsid w:val="002C2688"/>
    <w:rsid w:val="002C30D7"/>
    <w:rsid w:val="002C64A9"/>
    <w:rsid w:val="002C6A56"/>
    <w:rsid w:val="002D0CF0"/>
    <w:rsid w:val="002D1961"/>
    <w:rsid w:val="002D346B"/>
    <w:rsid w:val="002D60B9"/>
    <w:rsid w:val="002D6DC8"/>
    <w:rsid w:val="002D7396"/>
    <w:rsid w:val="002D7461"/>
    <w:rsid w:val="002E0472"/>
    <w:rsid w:val="002E1312"/>
    <w:rsid w:val="002E2183"/>
    <w:rsid w:val="002E2CE2"/>
    <w:rsid w:val="002E326C"/>
    <w:rsid w:val="002E3A8E"/>
    <w:rsid w:val="002E7DC6"/>
    <w:rsid w:val="002E7F83"/>
    <w:rsid w:val="002F06E0"/>
    <w:rsid w:val="002F166F"/>
    <w:rsid w:val="002F54C5"/>
    <w:rsid w:val="0030099E"/>
    <w:rsid w:val="00300D47"/>
    <w:rsid w:val="00301920"/>
    <w:rsid w:val="003019F7"/>
    <w:rsid w:val="00302BAB"/>
    <w:rsid w:val="00302BD1"/>
    <w:rsid w:val="00303226"/>
    <w:rsid w:val="003032B3"/>
    <w:rsid w:val="0030359A"/>
    <w:rsid w:val="00303659"/>
    <w:rsid w:val="0030372C"/>
    <w:rsid w:val="0030469B"/>
    <w:rsid w:val="00304A37"/>
    <w:rsid w:val="00304ABC"/>
    <w:rsid w:val="0030515B"/>
    <w:rsid w:val="00305EF2"/>
    <w:rsid w:val="0030607B"/>
    <w:rsid w:val="0030682B"/>
    <w:rsid w:val="00306C0C"/>
    <w:rsid w:val="0031109D"/>
    <w:rsid w:val="00313B13"/>
    <w:rsid w:val="0031403D"/>
    <w:rsid w:val="00314952"/>
    <w:rsid w:val="00317285"/>
    <w:rsid w:val="00317ECC"/>
    <w:rsid w:val="00320F29"/>
    <w:rsid w:val="0032136A"/>
    <w:rsid w:val="00321548"/>
    <w:rsid w:val="00322211"/>
    <w:rsid w:val="0032269C"/>
    <w:rsid w:val="00322FCC"/>
    <w:rsid w:val="00323C77"/>
    <w:rsid w:val="0032420C"/>
    <w:rsid w:val="00324F7F"/>
    <w:rsid w:val="00325C47"/>
    <w:rsid w:val="00326118"/>
    <w:rsid w:val="00327791"/>
    <w:rsid w:val="00327D5D"/>
    <w:rsid w:val="00330C7A"/>
    <w:rsid w:val="00330F93"/>
    <w:rsid w:val="0033135D"/>
    <w:rsid w:val="00331B79"/>
    <w:rsid w:val="003336D7"/>
    <w:rsid w:val="00334309"/>
    <w:rsid w:val="003344A1"/>
    <w:rsid w:val="003345C4"/>
    <w:rsid w:val="00336B70"/>
    <w:rsid w:val="003376BB"/>
    <w:rsid w:val="00337FCE"/>
    <w:rsid w:val="0034087D"/>
    <w:rsid w:val="00340E95"/>
    <w:rsid w:val="00341197"/>
    <w:rsid w:val="003413FB"/>
    <w:rsid w:val="00344AF3"/>
    <w:rsid w:val="00353201"/>
    <w:rsid w:val="00353502"/>
    <w:rsid w:val="003535F5"/>
    <w:rsid w:val="003555E2"/>
    <w:rsid w:val="00356444"/>
    <w:rsid w:val="0035648D"/>
    <w:rsid w:val="003575F9"/>
    <w:rsid w:val="00357DCE"/>
    <w:rsid w:val="00360863"/>
    <w:rsid w:val="00360BBD"/>
    <w:rsid w:val="00361560"/>
    <w:rsid w:val="00362674"/>
    <w:rsid w:val="00363913"/>
    <w:rsid w:val="00365ED8"/>
    <w:rsid w:val="00366339"/>
    <w:rsid w:val="00367A04"/>
    <w:rsid w:val="00370D39"/>
    <w:rsid w:val="003714DB"/>
    <w:rsid w:val="00372053"/>
    <w:rsid w:val="00372325"/>
    <w:rsid w:val="00373373"/>
    <w:rsid w:val="00373705"/>
    <w:rsid w:val="00375F25"/>
    <w:rsid w:val="00377F5C"/>
    <w:rsid w:val="0038159B"/>
    <w:rsid w:val="00381EE3"/>
    <w:rsid w:val="0038258B"/>
    <w:rsid w:val="00384BC2"/>
    <w:rsid w:val="0038514C"/>
    <w:rsid w:val="003857B4"/>
    <w:rsid w:val="0038652D"/>
    <w:rsid w:val="0038683B"/>
    <w:rsid w:val="00390125"/>
    <w:rsid w:val="003909F6"/>
    <w:rsid w:val="003921D0"/>
    <w:rsid w:val="00392991"/>
    <w:rsid w:val="003942EF"/>
    <w:rsid w:val="003960A5"/>
    <w:rsid w:val="00396C6F"/>
    <w:rsid w:val="00396CCF"/>
    <w:rsid w:val="003A0042"/>
    <w:rsid w:val="003A036E"/>
    <w:rsid w:val="003A1278"/>
    <w:rsid w:val="003A14DC"/>
    <w:rsid w:val="003A1597"/>
    <w:rsid w:val="003A1642"/>
    <w:rsid w:val="003A1866"/>
    <w:rsid w:val="003A2A2C"/>
    <w:rsid w:val="003A2B8E"/>
    <w:rsid w:val="003A2E6E"/>
    <w:rsid w:val="003A45A0"/>
    <w:rsid w:val="003A4710"/>
    <w:rsid w:val="003A5B35"/>
    <w:rsid w:val="003A6583"/>
    <w:rsid w:val="003A6BF5"/>
    <w:rsid w:val="003B0230"/>
    <w:rsid w:val="003B040C"/>
    <w:rsid w:val="003B30A1"/>
    <w:rsid w:val="003B3ABD"/>
    <w:rsid w:val="003B3BE2"/>
    <w:rsid w:val="003B44A4"/>
    <w:rsid w:val="003B4F45"/>
    <w:rsid w:val="003B4F91"/>
    <w:rsid w:val="003B5DAE"/>
    <w:rsid w:val="003B6478"/>
    <w:rsid w:val="003B68E4"/>
    <w:rsid w:val="003B78D8"/>
    <w:rsid w:val="003B7AD6"/>
    <w:rsid w:val="003B7B50"/>
    <w:rsid w:val="003C0F5B"/>
    <w:rsid w:val="003C143A"/>
    <w:rsid w:val="003C1EAB"/>
    <w:rsid w:val="003C27E0"/>
    <w:rsid w:val="003C56EC"/>
    <w:rsid w:val="003C585E"/>
    <w:rsid w:val="003C5A91"/>
    <w:rsid w:val="003C5ECD"/>
    <w:rsid w:val="003C6B1B"/>
    <w:rsid w:val="003C779C"/>
    <w:rsid w:val="003C7C1A"/>
    <w:rsid w:val="003D3EB7"/>
    <w:rsid w:val="003D45E0"/>
    <w:rsid w:val="003D46C3"/>
    <w:rsid w:val="003D5C11"/>
    <w:rsid w:val="003D70FD"/>
    <w:rsid w:val="003E2218"/>
    <w:rsid w:val="003E25BA"/>
    <w:rsid w:val="003E2A6C"/>
    <w:rsid w:val="003E2FCA"/>
    <w:rsid w:val="003E354E"/>
    <w:rsid w:val="003E5FA3"/>
    <w:rsid w:val="003E657E"/>
    <w:rsid w:val="003F0596"/>
    <w:rsid w:val="003F094C"/>
    <w:rsid w:val="003F1FFB"/>
    <w:rsid w:val="003F20A1"/>
    <w:rsid w:val="003F2755"/>
    <w:rsid w:val="003F2911"/>
    <w:rsid w:val="003F2B44"/>
    <w:rsid w:val="003F3CDC"/>
    <w:rsid w:val="003F5A67"/>
    <w:rsid w:val="003F7013"/>
    <w:rsid w:val="003F7521"/>
    <w:rsid w:val="003F77E9"/>
    <w:rsid w:val="00400D52"/>
    <w:rsid w:val="00400DFA"/>
    <w:rsid w:val="004010BD"/>
    <w:rsid w:val="004020D1"/>
    <w:rsid w:val="004026A9"/>
    <w:rsid w:val="00402734"/>
    <w:rsid w:val="0040295D"/>
    <w:rsid w:val="004035F7"/>
    <w:rsid w:val="00403661"/>
    <w:rsid w:val="0040428E"/>
    <w:rsid w:val="0040654D"/>
    <w:rsid w:val="00407639"/>
    <w:rsid w:val="0040780C"/>
    <w:rsid w:val="00407D5F"/>
    <w:rsid w:val="0041051F"/>
    <w:rsid w:val="004106F1"/>
    <w:rsid w:val="004109D1"/>
    <w:rsid w:val="00410E11"/>
    <w:rsid w:val="0041286E"/>
    <w:rsid w:val="0041356A"/>
    <w:rsid w:val="004144A2"/>
    <w:rsid w:val="0041457B"/>
    <w:rsid w:val="00414764"/>
    <w:rsid w:val="00415F9D"/>
    <w:rsid w:val="004160E5"/>
    <w:rsid w:val="00416890"/>
    <w:rsid w:val="004170CA"/>
    <w:rsid w:val="004202AF"/>
    <w:rsid w:val="004209ED"/>
    <w:rsid w:val="00420BDA"/>
    <w:rsid w:val="00420CF4"/>
    <w:rsid w:val="004211B1"/>
    <w:rsid w:val="004214E4"/>
    <w:rsid w:val="00422E5D"/>
    <w:rsid w:val="00424255"/>
    <w:rsid w:val="0042499B"/>
    <w:rsid w:val="00426959"/>
    <w:rsid w:val="0042726E"/>
    <w:rsid w:val="00431CD0"/>
    <w:rsid w:val="00432B0A"/>
    <w:rsid w:val="00433A8E"/>
    <w:rsid w:val="00434E04"/>
    <w:rsid w:val="00436C8E"/>
    <w:rsid w:val="0043715A"/>
    <w:rsid w:val="0044059B"/>
    <w:rsid w:val="0044177D"/>
    <w:rsid w:val="00441853"/>
    <w:rsid w:val="0044259C"/>
    <w:rsid w:val="00442D70"/>
    <w:rsid w:val="00443B1D"/>
    <w:rsid w:val="004446D9"/>
    <w:rsid w:val="004455C5"/>
    <w:rsid w:val="00445DAF"/>
    <w:rsid w:val="004503BC"/>
    <w:rsid w:val="00450F1A"/>
    <w:rsid w:val="00451FA1"/>
    <w:rsid w:val="00454988"/>
    <w:rsid w:val="00454B1F"/>
    <w:rsid w:val="004555B5"/>
    <w:rsid w:val="004566AF"/>
    <w:rsid w:val="00456745"/>
    <w:rsid w:val="00460080"/>
    <w:rsid w:val="00460AF3"/>
    <w:rsid w:val="004618D0"/>
    <w:rsid w:val="00461B0B"/>
    <w:rsid w:val="00462FF1"/>
    <w:rsid w:val="00463C43"/>
    <w:rsid w:val="004648D3"/>
    <w:rsid w:val="00464E25"/>
    <w:rsid w:val="00465E9A"/>
    <w:rsid w:val="004662DA"/>
    <w:rsid w:val="004708CC"/>
    <w:rsid w:val="00471195"/>
    <w:rsid w:val="0047246B"/>
    <w:rsid w:val="00473253"/>
    <w:rsid w:val="00473A4C"/>
    <w:rsid w:val="00473A67"/>
    <w:rsid w:val="00473E98"/>
    <w:rsid w:val="00474890"/>
    <w:rsid w:val="00474920"/>
    <w:rsid w:val="00474F99"/>
    <w:rsid w:val="004752E8"/>
    <w:rsid w:val="00475444"/>
    <w:rsid w:val="004774F6"/>
    <w:rsid w:val="004810DE"/>
    <w:rsid w:val="00482EDC"/>
    <w:rsid w:val="00482F4F"/>
    <w:rsid w:val="00483261"/>
    <w:rsid w:val="0048609E"/>
    <w:rsid w:val="0048663D"/>
    <w:rsid w:val="0049054E"/>
    <w:rsid w:val="00492BE4"/>
    <w:rsid w:val="00493930"/>
    <w:rsid w:val="0049560A"/>
    <w:rsid w:val="00496A5B"/>
    <w:rsid w:val="00497B3F"/>
    <w:rsid w:val="004A0009"/>
    <w:rsid w:val="004A1969"/>
    <w:rsid w:val="004A2262"/>
    <w:rsid w:val="004A27D7"/>
    <w:rsid w:val="004A3268"/>
    <w:rsid w:val="004A35E9"/>
    <w:rsid w:val="004A5075"/>
    <w:rsid w:val="004A78EB"/>
    <w:rsid w:val="004B06E0"/>
    <w:rsid w:val="004B14E7"/>
    <w:rsid w:val="004B1D98"/>
    <w:rsid w:val="004B2064"/>
    <w:rsid w:val="004B2101"/>
    <w:rsid w:val="004B26C5"/>
    <w:rsid w:val="004B2AB2"/>
    <w:rsid w:val="004B30C3"/>
    <w:rsid w:val="004B31D3"/>
    <w:rsid w:val="004B3303"/>
    <w:rsid w:val="004B3C1F"/>
    <w:rsid w:val="004B3CC4"/>
    <w:rsid w:val="004B3FD7"/>
    <w:rsid w:val="004B71C0"/>
    <w:rsid w:val="004B7835"/>
    <w:rsid w:val="004B7C7E"/>
    <w:rsid w:val="004C05F2"/>
    <w:rsid w:val="004C1618"/>
    <w:rsid w:val="004C1A3C"/>
    <w:rsid w:val="004C57C6"/>
    <w:rsid w:val="004C59D6"/>
    <w:rsid w:val="004C7AD5"/>
    <w:rsid w:val="004D15EB"/>
    <w:rsid w:val="004D3C88"/>
    <w:rsid w:val="004D4613"/>
    <w:rsid w:val="004D5C59"/>
    <w:rsid w:val="004D6C97"/>
    <w:rsid w:val="004E07AD"/>
    <w:rsid w:val="004E111D"/>
    <w:rsid w:val="004E22E9"/>
    <w:rsid w:val="004E39F1"/>
    <w:rsid w:val="004E5DE4"/>
    <w:rsid w:val="004E5E71"/>
    <w:rsid w:val="004E7619"/>
    <w:rsid w:val="004E7E05"/>
    <w:rsid w:val="004F0F9E"/>
    <w:rsid w:val="004F1437"/>
    <w:rsid w:val="004F19EE"/>
    <w:rsid w:val="004F1CE8"/>
    <w:rsid w:val="004F3575"/>
    <w:rsid w:val="004F3593"/>
    <w:rsid w:val="004F56AC"/>
    <w:rsid w:val="004F575C"/>
    <w:rsid w:val="004F6037"/>
    <w:rsid w:val="004F694B"/>
    <w:rsid w:val="004F6BE6"/>
    <w:rsid w:val="005024DF"/>
    <w:rsid w:val="00503979"/>
    <w:rsid w:val="00503AEA"/>
    <w:rsid w:val="00504ED5"/>
    <w:rsid w:val="005056A2"/>
    <w:rsid w:val="00505BE3"/>
    <w:rsid w:val="00506A52"/>
    <w:rsid w:val="00507870"/>
    <w:rsid w:val="00510E64"/>
    <w:rsid w:val="00512815"/>
    <w:rsid w:val="00512B41"/>
    <w:rsid w:val="00513161"/>
    <w:rsid w:val="005151FC"/>
    <w:rsid w:val="00515A98"/>
    <w:rsid w:val="00515F8E"/>
    <w:rsid w:val="00516234"/>
    <w:rsid w:val="005170D8"/>
    <w:rsid w:val="005176B6"/>
    <w:rsid w:val="00520054"/>
    <w:rsid w:val="0052036C"/>
    <w:rsid w:val="005206D8"/>
    <w:rsid w:val="00520D06"/>
    <w:rsid w:val="0052364F"/>
    <w:rsid w:val="00523796"/>
    <w:rsid w:val="00524FF7"/>
    <w:rsid w:val="00525709"/>
    <w:rsid w:val="00526EB2"/>
    <w:rsid w:val="00530689"/>
    <w:rsid w:val="00532305"/>
    <w:rsid w:val="00532955"/>
    <w:rsid w:val="00532E9B"/>
    <w:rsid w:val="00532EDF"/>
    <w:rsid w:val="0053433E"/>
    <w:rsid w:val="00534436"/>
    <w:rsid w:val="0053657E"/>
    <w:rsid w:val="00536659"/>
    <w:rsid w:val="005366B7"/>
    <w:rsid w:val="00536F28"/>
    <w:rsid w:val="00537026"/>
    <w:rsid w:val="00537BFD"/>
    <w:rsid w:val="00540960"/>
    <w:rsid w:val="00541834"/>
    <w:rsid w:val="00544FE3"/>
    <w:rsid w:val="00545FAB"/>
    <w:rsid w:val="00546698"/>
    <w:rsid w:val="005470B0"/>
    <w:rsid w:val="00547A7D"/>
    <w:rsid w:val="00551F86"/>
    <w:rsid w:val="005529DD"/>
    <w:rsid w:val="00552AF1"/>
    <w:rsid w:val="00552E67"/>
    <w:rsid w:val="00554D79"/>
    <w:rsid w:val="00556079"/>
    <w:rsid w:val="0055607C"/>
    <w:rsid w:val="00556262"/>
    <w:rsid w:val="005563F4"/>
    <w:rsid w:val="005567A8"/>
    <w:rsid w:val="00557ECD"/>
    <w:rsid w:val="005617AD"/>
    <w:rsid w:val="005635E2"/>
    <w:rsid w:val="00565401"/>
    <w:rsid w:val="00565797"/>
    <w:rsid w:val="00566F70"/>
    <w:rsid w:val="00570C15"/>
    <w:rsid w:val="005710CD"/>
    <w:rsid w:val="005716B4"/>
    <w:rsid w:val="00572DFE"/>
    <w:rsid w:val="00573064"/>
    <w:rsid w:val="005732A2"/>
    <w:rsid w:val="00573853"/>
    <w:rsid w:val="00573A6D"/>
    <w:rsid w:val="005749C0"/>
    <w:rsid w:val="00577C2F"/>
    <w:rsid w:val="00580151"/>
    <w:rsid w:val="00580E89"/>
    <w:rsid w:val="00581038"/>
    <w:rsid w:val="00581322"/>
    <w:rsid w:val="005847CA"/>
    <w:rsid w:val="005850F4"/>
    <w:rsid w:val="0058633F"/>
    <w:rsid w:val="005867BE"/>
    <w:rsid w:val="00590715"/>
    <w:rsid w:val="00590FE7"/>
    <w:rsid w:val="00591332"/>
    <w:rsid w:val="00591D14"/>
    <w:rsid w:val="005924C5"/>
    <w:rsid w:val="0059271E"/>
    <w:rsid w:val="0059382B"/>
    <w:rsid w:val="00593AC7"/>
    <w:rsid w:val="00596316"/>
    <w:rsid w:val="005963DD"/>
    <w:rsid w:val="00596DA9"/>
    <w:rsid w:val="00597BB2"/>
    <w:rsid w:val="00597EC2"/>
    <w:rsid w:val="00597FEA"/>
    <w:rsid w:val="005A093A"/>
    <w:rsid w:val="005A1A34"/>
    <w:rsid w:val="005A246D"/>
    <w:rsid w:val="005A2B56"/>
    <w:rsid w:val="005A2C9C"/>
    <w:rsid w:val="005A2DF3"/>
    <w:rsid w:val="005A4F4E"/>
    <w:rsid w:val="005A639B"/>
    <w:rsid w:val="005A743F"/>
    <w:rsid w:val="005B041C"/>
    <w:rsid w:val="005B0FD0"/>
    <w:rsid w:val="005B1194"/>
    <w:rsid w:val="005B1D58"/>
    <w:rsid w:val="005B2685"/>
    <w:rsid w:val="005B2B1A"/>
    <w:rsid w:val="005B36A8"/>
    <w:rsid w:val="005B532A"/>
    <w:rsid w:val="005B6877"/>
    <w:rsid w:val="005B6BC1"/>
    <w:rsid w:val="005B729A"/>
    <w:rsid w:val="005B760D"/>
    <w:rsid w:val="005B7675"/>
    <w:rsid w:val="005C0DD7"/>
    <w:rsid w:val="005C1165"/>
    <w:rsid w:val="005C2FCD"/>
    <w:rsid w:val="005C3C19"/>
    <w:rsid w:val="005C5111"/>
    <w:rsid w:val="005C5121"/>
    <w:rsid w:val="005C5692"/>
    <w:rsid w:val="005C6449"/>
    <w:rsid w:val="005C79BF"/>
    <w:rsid w:val="005C7ABC"/>
    <w:rsid w:val="005C7BDA"/>
    <w:rsid w:val="005D0AA4"/>
    <w:rsid w:val="005D18AB"/>
    <w:rsid w:val="005D2655"/>
    <w:rsid w:val="005D2DFA"/>
    <w:rsid w:val="005D37AA"/>
    <w:rsid w:val="005D40FF"/>
    <w:rsid w:val="005D5504"/>
    <w:rsid w:val="005D59E9"/>
    <w:rsid w:val="005D6C88"/>
    <w:rsid w:val="005D794B"/>
    <w:rsid w:val="005E1A5E"/>
    <w:rsid w:val="005E1B47"/>
    <w:rsid w:val="005E1E01"/>
    <w:rsid w:val="005E2418"/>
    <w:rsid w:val="005E35F0"/>
    <w:rsid w:val="005E3AAC"/>
    <w:rsid w:val="005E498B"/>
    <w:rsid w:val="005E630E"/>
    <w:rsid w:val="005E66DC"/>
    <w:rsid w:val="005E6A8F"/>
    <w:rsid w:val="005E6F2B"/>
    <w:rsid w:val="005E72CE"/>
    <w:rsid w:val="005F0225"/>
    <w:rsid w:val="005F144D"/>
    <w:rsid w:val="005F219C"/>
    <w:rsid w:val="005F23D1"/>
    <w:rsid w:val="005F2F95"/>
    <w:rsid w:val="005F3274"/>
    <w:rsid w:val="005F34FE"/>
    <w:rsid w:val="005F3A2F"/>
    <w:rsid w:val="005F3F4B"/>
    <w:rsid w:val="005F4432"/>
    <w:rsid w:val="005F4B77"/>
    <w:rsid w:val="005F55DB"/>
    <w:rsid w:val="005F5D81"/>
    <w:rsid w:val="005F774C"/>
    <w:rsid w:val="00601D8C"/>
    <w:rsid w:val="00603635"/>
    <w:rsid w:val="006044C9"/>
    <w:rsid w:val="006054DD"/>
    <w:rsid w:val="00606FFD"/>
    <w:rsid w:val="00611318"/>
    <w:rsid w:val="0061137F"/>
    <w:rsid w:val="00612414"/>
    <w:rsid w:val="00612C4F"/>
    <w:rsid w:val="00613280"/>
    <w:rsid w:val="00613FE2"/>
    <w:rsid w:val="006145BD"/>
    <w:rsid w:val="0061530B"/>
    <w:rsid w:val="00615438"/>
    <w:rsid w:val="00616905"/>
    <w:rsid w:val="00617966"/>
    <w:rsid w:val="00617B54"/>
    <w:rsid w:val="00620540"/>
    <w:rsid w:val="00620E35"/>
    <w:rsid w:val="006224ED"/>
    <w:rsid w:val="0062290E"/>
    <w:rsid w:val="00623B0F"/>
    <w:rsid w:val="00624DE4"/>
    <w:rsid w:val="00625D4C"/>
    <w:rsid w:val="0062645A"/>
    <w:rsid w:val="00626FFF"/>
    <w:rsid w:val="00627A93"/>
    <w:rsid w:val="00627C3E"/>
    <w:rsid w:val="0063079A"/>
    <w:rsid w:val="006311E8"/>
    <w:rsid w:val="0063202D"/>
    <w:rsid w:val="00635806"/>
    <w:rsid w:val="00636124"/>
    <w:rsid w:val="006373E5"/>
    <w:rsid w:val="00641EAA"/>
    <w:rsid w:val="006433DF"/>
    <w:rsid w:val="0064477A"/>
    <w:rsid w:val="00645396"/>
    <w:rsid w:val="00646A09"/>
    <w:rsid w:val="00646C79"/>
    <w:rsid w:val="00647391"/>
    <w:rsid w:val="00647799"/>
    <w:rsid w:val="0065072E"/>
    <w:rsid w:val="00650970"/>
    <w:rsid w:val="0065100B"/>
    <w:rsid w:val="00651240"/>
    <w:rsid w:val="0065180C"/>
    <w:rsid w:val="00652845"/>
    <w:rsid w:val="00654454"/>
    <w:rsid w:val="006558CF"/>
    <w:rsid w:val="006573FD"/>
    <w:rsid w:val="00661688"/>
    <w:rsid w:val="006619DA"/>
    <w:rsid w:val="006666CD"/>
    <w:rsid w:val="00666C57"/>
    <w:rsid w:val="0067088B"/>
    <w:rsid w:val="00671281"/>
    <w:rsid w:val="00671B4F"/>
    <w:rsid w:val="00672B9F"/>
    <w:rsid w:val="00673BFB"/>
    <w:rsid w:val="00674CD4"/>
    <w:rsid w:val="006768C6"/>
    <w:rsid w:val="00680BAF"/>
    <w:rsid w:val="00681519"/>
    <w:rsid w:val="00682BEF"/>
    <w:rsid w:val="00682CAE"/>
    <w:rsid w:val="00683F44"/>
    <w:rsid w:val="00685029"/>
    <w:rsid w:val="0068513D"/>
    <w:rsid w:val="00685784"/>
    <w:rsid w:val="00685AD8"/>
    <w:rsid w:val="00687BA3"/>
    <w:rsid w:val="00693E1E"/>
    <w:rsid w:val="00693F4E"/>
    <w:rsid w:val="0069548B"/>
    <w:rsid w:val="00695742"/>
    <w:rsid w:val="00695A08"/>
    <w:rsid w:val="00697724"/>
    <w:rsid w:val="00697AD8"/>
    <w:rsid w:val="00697CE5"/>
    <w:rsid w:val="00697F2A"/>
    <w:rsid w:val="006A01E1"/>
    <w:rsid w:val="006A2552"/>
    <w:rsid w:val="006A30C9"/>
    <w:rsid w:val="006A6575"/>
    <w:rsid w:val="006A6964"/>
    <w:rsid w:val="006A6E0F"/>
    <w:rsid w:val="006A6E94"/>
    <w:rsid w:val="006B0469"/>
    <w:rsid w:val="006B0BBE"/>
    <w:rsid w:val="006B1B8D"/>
    <w:rsid w:val="006B23E5"/>
    <w:rsid w:val="006B2475"/>
    <w:rsid w:val="006B2E43"/>
    <w:rsid w:val="006B56C7"/>
    <w:rsid w:val="006B69FD"/>
    <w:rsid w:val="006B6DBC"/>
    <w:rsid w:val="006C2C53"/>
    <w:rsid w:val="006C30CD"/>
    <w:rsid w:val="006C3562"/>
    <w:rsid w:val="006C4894"/>
    <w:rsid w:val="006C4F10"/>
    <w:rsid w:val="006C5435"/>
    <w:rsid w:val="006C5566"/>
    <w:rsid w:val="006C5979"/>
    <w:rsid w:val="006C5D93"/>
    <w:rsid w:val="006C5E3B"/>
    <w:rsid w:val="006C6132"/>
    <w:rsid w:val="006C6504"/>
    <w:rsid w:val="006C69CC"/>
    <w:rsid w:val="006C7036"/>
    <w:rsid w:val="006C7813"/>
    <w:rsid w:val="006D1C32"/>
    <w:rsid w:val="006D224F"/>
    <w:rsid w:val="006D4E9A"/>
    <w:rsid w:val="006D6C26"/>
    <w:rsid w:val="006E21D1"/>
    <w:rsid w:val="006E2221"/>
    <w:rsid w:val="006E22B5"/>
    <w:rsid w:val="006E2DC2"/>
    <w:rsid w:val="006E3A9B"/>
    <w:rsid w:val="006E45E9"/>
    <w:rsid w:val="006E6D8F"/>
    <w:rsid w:val="006E6DFF"/>
    <w:rsid w:val="006E7015"/>
    <w:rsid w:val="006E7817"/>
    <w:rsid w:val="006E7E0C"/>
    <w:rsid w:val="006F05C4"/>
    <w:rsid w:val="006F074F"/>
    <w:rsid w:val="006F0C98"/>
    <w:rsid w:val="006F13AB"/>
    <w:rsid w:val="006F280F"/>
    <w:rsid w:val="006F29F1"/>
    <w:rsid w:val="006F2BA9"/>
    <w:rsid w:val="006F2DAC"/>
    <w:rsid w:val="006F31DE"/>
    <w:rsid w:val="006F37B0"/>
    <w:rsid w:val="006F41C2"/>
    <w:rsid w:val="006F47B8"/>
    <w:rsid w:val="006F4E8A"/>
    <w:rsid w:val="006F69B9"/>
    <w:rsid w:val="006F6E17"/>
    <w:rsid w:val="0070134A"/>
    <w:rsid w:val="007024AC"/>
    <w:rsid w:val="00702A70"/>
    <w:rsid w:val="00703364"/>
    <w:rsid w:val="007043C8"/>
    <w:rsid w:val="0070453F"/>
    <w:rsid w:val="00704CC9"/>
    <w:rsid w:val="00705170"/>
    <w:rsid w:val="007060E8"/>
    <w:rsid w:val="0070768E"/>
    <w:rsid w:val="00707C0F"/>
    <w:rsid w:val="00710C3C"/>
    <w:rsid w:val="007129B1"/>
    <w:rsid w:val="007149E8"/>
    <w:rsid w:val="00716CD6"/>
    <w:rsid w:val="0072312C"/>
    <w:rsid w:val="00724B55"/>
    <w:rsid w:val="007255B7"/>
    <w:rsid w:val="00725DCD"/>
    <w:rsid w:val="00726DF1"/>
    <w:rsid w:val="00730111"/>
    <w:rsid w:val="00733AF1"/>
    <w:rsid w:val="00733D46"/>
    <w:rsid w:val="00734D3A"/>
    <w:rsid w:val="00735195"/>
    <w:rsid w:val="0073577F"/>
    <w:rsid w:val="0073656A"/>
    <w:rsid w:val="007370CC"/>
    <w:rsid w:val="00737A70"/>
    <w:rsid w:val="00740571"/>
    <w:rsid w:val="00740A7A"/>
    <w:rsid w:val="00741547"/>
    <w:rsid w:val="00742F23"/>
    <w:rsid w:val="00743A79"/>
    <w:rsid w:val="00743A8D"/>
    <w:rsid w:val="00744621"/>
    <w:rsid w:val="007446E9"/>
    <w:rsid w:val="00744C17"/>
    <w:rsid w:val="00745401"/>
    <w:rsid w:val="00745C15"/>
    <w:rsid w:val="00746092"/>
    <w:rsid w:val="00746C1D"/>
    <w:rsid w:val="0074777B"/>
    <w:rsid w:val="007479DA"/>
    <w:rsid w:val="00747B0F"/>
    <w:rsid w:val="007503A7"/>
    <w:rsid w:val="0075066B"/>
    <w:rsid w:val="00751521"/>
    <w:rsid w:val="0075268E"/>
    <w:rsid w:val="00752DEB"/>
    <w:rsid w:val="00754264"/>
    <w:rsid w:val="00754C95"/>
    <w:rsid w:val="00754E17"/>
    <w:rsid w:val="00755072"/>
    <w:rsid w:val="0075662D"/>
    <w:rsid w:val="00756982"/>
    <w:rsid w:val="00756FC7"/>
    <w:rsid w:val="007570FD"/>
    <w:rsid w:val="007607F3"/>
    <w:rsid w:val="007613DA"/>
    <w:rsid w:val="00762382"/>
    <w:rsid w:val="00763038"/>
    <w:rsid w:val="007659A6"/>
    <w:rsid w:val="007669BB"/>
    <w:rsid w:val="00766EA2"/>
    <w:rsid w:val="00767078"/>
    <w:rsid w:val="007676C9"/>
    <w:rsid w:val="00767F44"/>
    <w:rsid w:val="00770222"/>
    <w:rsid w:val="0077097E"/>
    <w:rsid w:val="00771D7F"/>
    <w:rsid w:val="0077230A"/>
    <w:rsid w:val="00772741"/>
    <w:rsid w:val="007727DC"/>
    <w:rsid w:val="007742F6"/>
    <w:rsid w:val="0077476E"/>
    <w:rsid w:val="00774D02"/>
    <w:rsid w:val="00775248"/>
    <w:rsid w:val="007752E5"/>
    <w:rsid w:val="007754CC"/>
    <w:rsid w:val="00777798"/>
    <w:rsid w:val="00777DF7"/>
    <w:rsid w:val="00780978"/>
    <w:rsid w:val="00781CF5"/>
    <w:rsid w:val="00782E7C"/>
    <w:rsid w:val="00782FBD"/>
    <w:rsid w:val="00783B7A"/>
    <w:rsid w:val="007854BA"/>
    <w:rsid w:val="00786214"/>
    <w:rsid w:val="00787ED8"/>
    <w:rsid w:val="007924B6"/>
    <w:rsid w:val="0079287A"/>
    <w:rsid w:val="007928EF"/>
    <w:rsid w:val="00794416"/>
    <w:rsid w:val="007948AF"/>
    <w:rsid w:val="00795780"/>
    <w:rsid w:val="00795A3C"/>
    <w:rsid w:val="00796531"/>
    <w:rsid w:val="007A0A16"/>
    <w:rsid w:val="007A0FDE"/>
    <w:rsid w:val="007A1467"/>
    <w:rsid w:val="007A2376"/>
    <w:rsid w:val="007A3F5D"/>
    <w:rsid w:val="007A4217"/>
    <w:rsid w:val="007A4B0C"/>
    <w:rsid w:val="007A5A27"/>
    <w:rsid w:val="007B00C1"/>
    <w:rsid w:val="007B0C4D"/>
    <w:rsid w:val="007B3F7E"/>
    <w:rsid w:val="007B5AEB"/>
    <w:rsid w:val="007B631E"/>
    <w:rsid w:val="007B670D"/>
    <w:rsid w:val="007B68DE"/>
    <w:rsid w:val="007B78DF"/>
    <w:rsid w:val="007C4408"/>
    <w:rsid w:val="007C49A4"/>
    <w:rsid w:val="007C4E23"/>
    <w:rsid w:val="007C5560"/>
    <w:rsid w:val="007C595C"/>
    <w:rsid w:val="007C648B"/>
    <w:rsid w:val="007C6817"/>
    <w:rsid w:val="007C7298"/>
    <w:rsid w:val="007D0841"/>
    <w:rsid w:val="007D10CA"/>
    <w:rsid w:val="007D20E3"/>
    <w:rsid w:val="007D2C2A"/>
    <w:rsid w:val="007D3A68"/>
    <w:rsid w:val="007D3DF7"/>
    <w:rsid w:val="007D417C"/>
    <w:rsid w:val="007D4737"/>
    <w:rsid w:val="007D4B6D"/>
    <w:rsid w:val="007D4D04"/>
    <w:rsid w:val="007D5024"/>
    <w:rsid w:val="007D52F6"/>
    <w:rsid w:val="007D58CD"/>
    <w:rsid w:val="007D67E7"/>
    <w:rsid w:val="007E04A2"/>
    <w:rsid w:val="007E0627"/>
    <w:rsid w:val="007E0F13"/>
    <w:rsid w:val="007E2690"/>
    <w:rsid w:val="007E3074"/>
    <w:rsid w:val="007E3AB7"/>
    <w:rsid w:val="007E4A98"/>
    <w:rsid w:val="007E5208"/>
    <w:rsid w:val="007E532E"/>
    <w:rsid w:val="007E5A56"/>
    <w:rsid w:val="007E6C08"/>
    <w:rsid w:val="007F05D8"/>
    <w:rsid w:val="007F1BF5"/>
    <w:rsid w:val="007F3739"/>
    <w:rsid w:val="007F3942"/>
    <w:rsid w:val="007F3CDD"/>
    <w:rsid w:val="007F6E19"/>
    <w:rsid w:val="00801DAE"/>
    <w:rsid w:val="008021C7"/>
    <w:rsid w:val="00802923"/>
    <w:rsid w:val="0080413D"/>
    <w:rsid w:val="008042A0"/>
    <w:rsid w:val="00804370"/>
    <w:rsid w:val="00805376"/>
    <w:rsid w:val="0080677E"/>
    <w:rsid w:val="00806A1A"/>
    <w:rsid w:val="00807EAB"/>
    <w:rsid w:val="00810064"/>
    <w:rsid w:val="008101C3"/>
    <w:rsid w:val="00810533"/>
    <w:rsid w:val="00811F91"/>
    <w:rsid w:val="008120C9"/>
    <w:rsid w:val="00814151"/>
    <w:rsid w:val="00814DAD"/>
    <w:rsid w:val="00815EF9"/>
    <w:rsid w:val="008209D6"/>
    <w:rsid w:val="00821A23"/>
    <w:rsid w:val="00821BA7"/>
    <w:rsid w:val="008234C7"/>
    <w:rsid w:val="00824023"/>
    <w:rsid w:val="00825DAF"/>
    <w:rsid w:val="00826811"/>
    <w:rsid w:val="008270B3"/>
    <w:rsid w:val="00827D9E"/>
    <w:rsid w:val="00830733"/>
    <w:rsid w:val="00830A58"/>
    <w:rsid w:val="00830D13"/>
    <w:rsid w:val="0083115C"/>
    <w:rsid w:val="00831BB1"/>
    <w:rsid w:val="0083418E"/>
    <w:rsid w:val="00834320"/>
    <w:rsid w:val="00835506"/>
    <w:rsid w:val="008364B9"/>
    <w:rsid w:val="00840FE8"/>
    <w:rsid w:val="00841001"/>
    <w:rsid w:val="00841990"/>
    <w:rsid w:val="00841D30"/>
    <w:rsid w:val="00842D71"/>
    <w:rsid w:val="00843004"/>
    <w:rsid w:val="0084378C"/>
    <w:rsid w:val="00843828"/>
    <w:rsid w:val="00843DA8"/>
    <w:rsid w:val="008459C4"/>
    <w:rsid w:val="0084614F"/>
    <w:rsid w:val="008471FF"/>
    <w:rsid w:val="00847CBA"/>
    <w:rsid w:val="00850C48"/>
    <w:rsid w:val="0085116E"/>
    <w:rsid w:val="00853210"/>
    <w:rsid w:val="00853D4D"/>
    <w:rsid w:val="008567E4"/>
    <w:rsid w:val="00856D58"/>
    <w:rsid w:val="00857F8F"/>
    <w:rsid w:val="0086107F"/>
    <w:rsid w:val="00862D8D"/>
    <w:rsid w:val="00863EFB"/>
    <w:rsid w:val="008645F3"/>
    <w:rsid w:val="008658FC"/>
    <w:rsid w:val="00867666"/>
    <w:rsid w:val="00867D91"/>
    <w:rsid w:val="00871E6A"/>
    <w:rsid w:val="008727B0"/>
    <w:rsid w:val="00872873"/>
    <w:rsid w:val="00872F13"/>
    <w:rsid w:val="00874325"/>
    <w:rsid w:val="00874F30"/>
    <w:rsid w:val="0087509E"/>
    <w:rsid w:val="00876ED3"/>
    <w:rsid w:val="00877BDB"/>
    <w:rsid w:val="00877D80"/>
    <w:rsid w:val="00880438"/>
    <w:rsid w:val="00880D3D"/>
    <w:rsid w:val="00882D0F"/>
    <w:rsid w:val="00883125"/>
    <w:rsid w:val="00883AB7"/>
    <w:rsid w:val="00883BA8"/>
    <w:rsid w:val="008847C0"/>
    <w:rsid w:val="00885308"/>
    <w:rsid w:val="00887276"/>
    <w:rsid w:val="008921DE"/>
    <w:rsid w:val="0089240C"/>
    <w:rsid w:val="008952B6"/>
    <w:rsid w:val="008955E0"/>
    <w:rsid w:val="00897583"/>
    <w:rsid w:val="008A10FE"/>
    <w:rsid w:val="008A2DC8"/>
    <w:rsid w:val="008A33EF"/>
    <w:rsid w:val="008A3BD6"/>
    <w:rsid w:val="008A3E38"/>
    <w:rsid w:val="008A3FEB"/>
    <w:rsid w:val="008A4394"/>
    <w:rsid w:val="008A4873"/>
    <w:rsid w:val="008A5871"/>
    <w:rsid w:val="008A7596"/>
    <w:rsid w:val="008A7B97"/>
    <w:rsid w:val="008B143A"/>
    <w:rsid w:val="008B1783"/>
    <w:rsid w:val="008B27A1"/>
    <w:rsid w:val="008B3429"/>
    <w:rsid w:val="008B750A"/>
    <w:rsid w:val="008B76A4"/>
    <w:rsid w:val="008C2864"/>
    <w:rsid w:val="008C3234"/>
    <w:rsid w:val="008C5145"/>
    <w:rsid w:val="008C5D71"/>
    <w:rsid w:val="008C62E9"/>
    <w:rsid w:val="008C667B"/>
    <w:rsid w:val="008D2028"/>
    <w:rsid w:val="008D54B0"/>
    <w:rsid w:val="008D5DFA"/>
    <w:rsid w:val="008D7EAD"/>
    <w:rsid w:val="008E0C11"/>
    <w:rsid w:val="008E16D2"/>
    <w:rsid w:val="008E19FE"/>
    <w:rsid w:val="008E1CBB"/>
    <w:rsid w:val="008E1F44"/>
    <w:rsid w:val="008E38B2"/>
    <w:rsid w:val="008E3C1D"/>
    <w:rsid w:val="008E4637"/>
    <w:rsid w:val="008E5F63"/>
    <w:rsid w:val="008E6EAD"/>
    <w:rsid w:val="008E7CD6"/>
    <w:rsid w:val="008F0546"/>
    <w:rsid w:val="008F2443"/>
    <w:rsid w:val="008F28EF"/>
    <w:rsid w:val="008F34DC"/>
    <w:rsid w:val="008F3F6E"/>
    <w:rsid w:val="008F69A8"/>
    <w:rsid w:val="008F7069"/>
    <w:rsid w:val="008F712E"/>
    <w:rsid w:val="00902715"/>
    <w:rsid w:val="00906C43"/>
    <w:rsid w:val="00906E09"/>
    <w:rsid w:val="00906F6B"/>
    <w:rsid w:val="00907607"/>
    <w:rsid w:val="00907A8C"/>
    <w:rsid w:val="00911352"/>
    <w:rsid w:val="00912583"/>
    <w:rsid w:val="0091271E"/>
    <w:rsid w:val="00915D70"/>
    <w:rsid w:val="00916E9D"/>
    <w:rsid w:val="00917333"/>
    <w:rsid w:val="009173EF"/>
    <w:rsid w:val="00917822"/>
    <w:rsid w:val="00917F02"/>
    <w:rsid w:val="009208A7"/>
    <w:rsid w:val="0092090B"/>
    <w:rsid w:val="0092154A"/>
    <w:rsid w:val="00921639"/>
    <w:rsid w:val="00922AC4"/>
    <w:rsid w:val="0092305E"/>
    <w:rsid w:val="00923741"/>
    <w:rsid w:val="009256EA"/>
    <w:rsid w:val="00925D6D"/>
    <w:rsid w:val="009266C7"/>
    <w:rsid w:val="009275AE"/>
    <w:rsid w:val="00931AF4"/>
    <w:rsid w:val="00931CE4"/>
    <w:rsid w:val="00934878"/>
    <w:rsid w:val="009352CC"/>
    <w:rsid w:val="0093535F"/>
    <w:rsid w:val="009354C7"/>
    <w:rsid w:val="0093555A"/>
    <w:rsid w:val="009412AA"/>
    <w:rsid w:val="0094131B"/>
    <w:rsid w:val="00941D39"/>
    <w:rsid w:val="009426FB"/>
    <w:rsid w:val="0094270F"/>
    <w:rsid w:val="00942F01"/>
    <w:rsid w:val="009435E0"/>
    <w:rsid w:val="009440F7"/>
    <w:rsid w:val="009444F4"/>
    <w:rsid w:val="00944B44"/>
    <w:rsid w:val="00945031"/>
    <w:rsid w:val="009450F7"/>
    <w:rsid w:val="009461E7"/>
    <w:rsid w:val="0094661F"/>
    <w:rsid w:val="00946925"/>
    <w:rsid w:val="0095545C"/>
    <w:rsid w:val="00955F32"/>
    <w:rsid w:val="00955FE7"/>
    <w:rsid w:val="009579E5"/>
    <w:rsid w:val="00960904"/>
    <w:rsid w:val="00962CEE"/>
    <w:rsid w:val="0096403D"/>
    <w:rsid w:val="00964213"/>
    <w:rsid w:val="0096481D"/>
    <w:rsid w:val="00965ADD"/>
    <w:rsid w:val="00966F4E"/>
    <w:rsid w:val="00970D61"/>
    <w:rsid w:val="00971BDA"/>
    <w:rsid w:val="00971C7B"/>
    <w:rsid w:val="009723C7"/>
    <w:rsid w:val="009738BC"/>
    <w:rsid w:val="00974615"/>
    <w:rsid w:val="00976016"/>
    <w:rsid w:val="009763E4"/>
    <w:rsid w:val="009835FE"/>
    <w:rsid w:val="009836C4"/>
    <w:rsid w:val="0098388C"/>
    <w:rsid w:val="00984F9C"/>
    <w:rsid w:val="00987663"/>
    <w:rsid w:val="009903BE"/>
    <w:rsid w:val="009908D0"/>
    <w:rsid w:val="00991785"/>
    <w:rsid w:val="0099264D"/>
    <w:rsid w:val="00993065"/>
    <w:rsid w:val="00993609"/>
    <w:rsid w:val="00993B8A"/>
    <w:rsid w:val="009941EA"/>
    <w:rsid w:val="0099470D"/>
    <w:rsid w:val="0099559B"/>
    <w:rsid w:val="00995C8E"/>
    <w:rsid w:val="00996698"/>
    <w:rsid w:val="009A1824"/>
    <w:rsid w:val="009A1FF5"/>
    <w:rsid w:val="009A2ADB"/>
    <w:rsid w:val="009A4618"/>
    <w:rsid w:val="009A611E"/>
    <w:rsid w:val="009A6EE5"/>
    <w:rsid w:val="009B01C3"/>
    <w:rsid w:val="009B0211"/>
    <w:rsid w:val="009B19BE"/>
    <w:rsid w:val="009B376C"/>
    <w:rsid w:val="009B3DB0"/>
    <w:rsid w:val="009B410D"/>
    <w:rsid w:val="009B4C04"/>
    <w:rsid w:val="009B5B5D"/>
    <w:rsid w:val="009B7CE2"/>
    <w:rsid w:val="009C044F"/>
    <w:rsid w:val="009C1449"/>
    <w:rsid w:val="009C2075"/>
    <w:rsid w:val="009C2854"/>
    <w:rsid w:val="009C3E02"/>
    <w:rsid w:val="009C433B"/>
    <w:rsid w:val="009C55CC"/>
    <w:rsid w:val="009C6F0D"/>
    <w:rsid w:val="009D3C11"/>
    <w:rsid w:val="009D4425"/>
    <w:rsid w:val="009D4DBE"/>
    <w:rsid w:val="009D5FEC"/>
    <w:rsid w:val="009D64C9"/>
    <w:rsid w:val="009D7997"/>
    <w:rsid w:val="009E1059"/>
    <w:rsid w:val="009E1192"/>
    <w:rsid w:val="009E19CE"/>
    <w:rsid w:val="009E1B93"/>
    <w:rsid w:val="009E28BC"/>
    <w:rsid w:val="009E48B1"/>
    <w:rsid w:val="009E562D"/>
    <w:rsid w:val="009E57BF"/>
    <w:rsid w:val="009E5FCB"/>
    <w:rsid w:val="009E6715"/>
    <w:rsid w:val="009F03B3"/>
    <w:rsid w:val="009F25BD"/>
    <w:rsid w:val="009F2BAD"/>
    <w:rsid w:val="009F2C85"/>
    <w:rsid w:val="009F2F89"/>
    <w:rsid w:val="009F342B"/>
    <w:rsid w:val="009F39C7"/>
    <w:rsid w:val="009F3A58"/>
    <w:rsid w:val="009F3D53"/>
    <w:rsid w:val="009F4305"/>
    <w:rsid w:val="009F461F"/>
    <w:rsid w:val="009F58A1"/>
    <w:rsid w:val="009F77CD"/>
    <w:rsid w:val="00A0115A"/>
    <w:rsid w:val="00A01953"/>
    <w:rsid w:val="00A01EE4"/>
    <w:rsid w:val="00A021CE"/>
    <w:rsid w:val="00A024A8"/>
    <w:rsid w:val="00A02929"/>
    <w:rsid w:val="00A04FD8"/>
    <w:rsid w:val="00A05F36"/>
    <w:rsid w:val="00A069D3"/>
    <w:rsid w:val="00A07CB4"/>
    <w:rsid w:val="00A10A84"/>
    <w:rsid w:val="00A10E87"/>
    <w:rsid w:val="00A1288F"/>
    <w:rsid w:val="00A12EA9"/>
    <w:rsid w:val="00A12EF7"/>
    <w:rsid w:val="00A1307E"/>
    <w:rsid w:val="00A13F0D"/>
    <w:rsid w:val="00A13FF8"/>
    <w:rsid w:val="00A15108"/>
    <w:rsid w:val="00A17610"/>
    <w:rsid w:val="00A17711"/>
    <w:rsid w:val="00A20258"/>
    <w:rsid w:val="00A20386"/>
    <w:rsid w:val="00A207A2"/>
    <w:rsid w:val="00A216B7"/>
    <w:rsid w:val="00A2207C"/>
    <w:rsid w:val="00A22219"/>
    <w:rsid w:val="00A230C3"/>
    <w:rsid w:val="00A23EFC"/>
    <w:rsid w:val="00A24DA5"/>
    <w:rsid w:val="00A30153"/>
    <w:rsid w:val="00A3069C"/>
    <w:rsid w:val="00A31433"/>
    <w:rsid w:val="00A31463"/>
    <w:rsid w:val="00A32B5D"/>
    <w:rsid w:val="00A33F5A"/>
    <w:rsid w:val="00A343F5"/>
    <w:rsid w:val="00A347DC"/>
    <w:rsid w:val="00A34FE2"/>
    <w:rsid w:val="00A351EE"/>
    <w:rsid w:val="00A36E2B"/>
    <w:rsid w:val="00A3725B"/>
    <w:rsid w:val="00A376C0"/>
    <w:rsid w:val="00A40D5E"/>
    <w:rsid w:val="00A42CD4"/>
    <w:rsid w:val="00A430BB"/>
    <w:rsid w:val="00A431C1"/>
    <w:rsid w:val="00A43742"/>
    <w:rsid w:val="00A43E24"/>
    <w:rsid w:val="00A442DD"/>
    <w:rsid w:val="00A44D44"/>
    <w:rsid w:val="00A44E3E"/>
    <w:rsid w:val="00A45CDD"/>
    <w:rsid w:val="00A465B4"/>
    <w:rsid w:val="00A47226"/>
    <w:rsid w:val="00A521BD"/>
    <w:rsid w:val="00A52784"/>
    <w:rsid w:val="00A5533F"/>
    <w:rsid w:val="00A56139"/>
    <w:rsid w:val="00A56612"/>
    <w:rsid w:val="00A5680A"/>
    <w:rsid w:val="00A61F3C"/>
    <w:rsid w:val="00A63BE8"/>
    <w:rsid w:val="00A640E6"/>
    <w:rsid w:val="00A64119"/>
    <w:rsid w:val="00A64AD6"/>
    <w:rsid w:val="00A6526D"/>
    <w:rsid w:val="00A6641D"/>
    <w:rsid w:val="00A668A4"/>
    <w:rsid w:val="00A66DBE"/>
    <w:rsid w:val="00A70600"/>
    <w:rsid w:val="00A709FE"/>
    <w:rsid w:val="00A70BC4"/>
    <w:rsid w:val="00A731E3"/>
    <w:rsid w:val="00A738E9"/>
    <w:rsid w:val="00A749D2"/>
    <w:rsid w:val="00A764B1"/>
    <w:rsid w:val="00A76A58"/>
    <w:rsid w:val="00A80524"/>
    <w:rsid w:val="00A80B2F"/>
    <w:rsid w:val="00A80ECB"/>
    <w:rsid w:val="00A81924"/>
    <w:rsid w:val="00A81D9C"/>
    <w:rsid w:val="00A8325F"/>
    <w:rsid w:val="00A83DC4"/>
    <w:rsid w:val="00A84F94"/>
    <w:rsid w:val="00A85B1B"/>
    <w:rsid w:val="00A865AE"/>
    <w:rsid w:val="00A86603"/>
    <w:rsid w:val="00A87715"/>
    <w:rsid w:val="00A912D1"/>
    <w:rsid w:val="00A914F3"/>
    <w:rsid w:val="00A916C1"/>
    <w:rsid w:val="00A9198A"/>
    <w:rsid w:val="00A92DBB"/>
    <w:rsid w:val="00A930BC"/>
    <w:rsid w:val="00A931AE"/>
    <w:rsid w:val="00A949F2"/>
    <w:rsid w:val="00A95C73"/>
    <w:rsid w:val="00A9671F"/>
    <w:rsid w:val="00AA008E"/>
    <w:rsid w:val="00AA1510"/>
    <w:rsid w:val="00AA165D"/>
    <w:rsid w:val="00AA1ED3"/>
    <w:rsid w:val="00AA23AD"/>
    <w:rsid w:val="00AA2E08"/>
    <w:rsid w:val="00AA3217"/>
    <w:rsid w:val="00AA4CF6"/>
    <w:rsid w:val="00AA4E20"/>
    <w:rsid w:val="00AA6976"/>
    <w:rsid w:val="00AA69C7"/>
    <w:rsid w:val="00AB1CAD"/>
    <w:rsid w:val="00AB3740"/>
    <w:rsid w:val="00AB6307"/>
    <w:rsid w:val="00AB76A7"/>
    <w:rsid w:val="00AB76C7"/>
    <w:rsid w:val="00AC18A0"/>
    <w:rsid w:val="00AC1E72"/>
    <w:rsid w:val="00AC2BE3"/>
    <w:rsid w:val="00AC3D0C"/>
    <w:rsid w:val="00AC4680"/>
    <w:rsid w:val="00AC52B3"/>
    <w:rsid w:val="00AC60B9"/>
    <w:rsid w:val="00AC6421"/>
    <w:rsid w:val="00AC6737"/>
    <w:rsid w:val="00AD0E14"/>
    <w:rsid w:val="00AD25B8"/>
    <w:rsid w:val="00AD304B"/>
    <w:rsid w:val="00AD309B"/>
    <w:rsid w:val="00AD39E9"/>
    <w:rsid w:val="00AD462E"/>
    <w:rsid w:val="00AD664A"/>
    <w:rsid w:val="00AD76C0"/>
    <w:rsid w:val="00AD78B3"/>
    <w:rsid w:val="00AE0325"/>
    <w:rsid w:val="00AE17B4"/>
    <w:rsid w:val="00AE2B3E"/>
    <w:rsid w:val="00AE43D4"/>
    <w:rsid w:val="00AE4A11"/>
    <w:rsid w:val="00AE529C"/>
    <w:rsid w:val="00AE66BC"/>
    <w:rsid w:val="00AE695C"/>
    <w:rsid w:val="00AE7FCB"/>
    <w:rsid w:val="00AF03E2"/>
    <w:rsid w:val="00AF096F"/>
    <w:rsid w:val="00AF0C1B"/>
    <w:rsid w:val="00AF1293"/>
    <w:rsid w:val="00AF1355"/>
    <w:rsid w:val="00AF269E"/>
    <w:rsid w:val="00AF2A29"/>
    <w:rsid w:val="00AF2C00"/>
    <w:rsid w:val="00AF5C66"/>
    <w:rsid w:val="00AF73CF"/>
    <w:rsid w:val="00AF775C"/>
    <w:rsid w:val="00B00196"/>
    <w:rsid w:val="00B00A26"/>
    <w:rsid w:val="00B01964"/>
    <w:rsid w:val="00B02BE8"/>
    <w:rsid w:val="00B0313F"/>
    <w:rsid w:val="00B03FCF"/>
    <w:rsid w:val="00B102E3"/>
    <w:rsid w:val="00B102F7"/>
    <w:rsid w:val="00B107FE"/>
    <w:rsid w:val="00B10891"/>
    <w:rsid w:val="00B110E1"/>
    <w:rsid w:val="00B140D7"/>
    <w:rsid w:val="00B155D2"/>
    <w:rsid w:val="00B158A9"/>
    <w:rsid w:val="00B1602E"/>
    <w:rsid w:val="00B201E1"/>
    <w:rsid w:val="00B22556"/>
    <w:rsid w:val="00B23E55"/>
    <w:rsid w:val="00B23F22"/>
    <w:rsid w:val="00B24F18"/>
    <w:rsid w:val="00B26723"/>
    <w:rsid w:val="00B30204"/>
    <w:rsid w:val="00B30E87"/>
    <w:rsid w:val="00B32032"/>
    <w:rsid w:val="00B336A6"/>
    <w:rsid w:val="00B339F3"/>
    <w:rsid w:val="00B37598"/>
    <w:rsid w:val="00B37807"/>
    <w:rsid w:val="00B408F6"/>
    <w:rsid w:val="00B462B6"/>
    <w:rsid w:val="00B50114"/>
    <w:rsid w:val="00B51FE3"/>
    <w:rsid w:val="00B535EF"/>
    <w:rsid w:val="00B54FE3"/>
    <w:rsid w:val="00B55BA6"/>
    <w:rsid w:val="00B56F7E"/>
    <w:rsid w:val="00B602D7"/>
    <w:rsid w:val="00B61EE1"/>
    <w:rsid w:val="00B62450"/>
    <w:rsid w:val="00B649B5"/>
    <w:rsid w:val="00B652DC"/>
    <w:rsid w:val="00B6616A"/>
    <w:rsid w:val="00B66763"/>
    <w:rsid w:val="00B70047"/>
    <w:rsid w:val="00B70219"/>
    <w:rsid w:val="00B7029C"/>
    <w:rsid w:val="00B71ABD"/>
    <w:rsid w:val="00B732A2"/>
    <w:rsid w:val="00B737EA"/>
    <w:rsid w:val="00B74266"/>
    <w:rsid w:val="00B80CAC"/>
    <w:rsid w:val="00B81275"/>
    <w:rsid w:val="00B82661"/>
    <w:rsid w:val="00B829DB"/>
    <w:rsid w:val="00B82AB4"/>
    <w:rsid w:val="00B83181"/>
    <w:rsid w:val="00B83998"/>
    <w:rsid w:val="00B839C3"/>
    <w:rsid w:val="00B84A48"/>
    <w:rsid w:val="00B8575B"/>
    <w:rsid w:val="00B86349"/>
    <w:rsid w:val="00B86BBD"/>
    <w:rsid w:val="00B86E0D"/>
    <w:rsid w:val="00B9023A"/>
    <w:rsid w:val="00B90E79"/>
    <w:rsid w:val="00B91CEE"/>
    <w:rsid w:val="00B92111"/>
    <w:rsid w:val="00B9256D"/>
    <w:rsid w:val="00B92A46"/>
    <w:rsid w:val="00B93C0A"/>
    <w:rsid w:val="00B94FC1"/>
    <w:rsid w:val="00B94FE7"/>
    <w:rsid w:val="00B9601D"/>
    <w:rsid w:val="00B9603C"/>
    <w:rsid w:val="00BA2392"/>
    <w:rsid w:val="00BA2856"/>
    <w:rsid w:val="00BA2E51"/>
    <w:rsid w:val="00BA34DC"/>
    <w:rsid w:val="00BA4ECC"/>
    <w:rsid w:val="00BA54EF"/>
    <w:rsid w:val="00BB1926"/>
    <w:rsid w:val="00BB1ACD"/>
    <w:rsid w:val="00BB3827"/>
    <w:rsid w:val="00BB4924"/>
    <w:rsid w:val="00BB4A75"/>
    <w:rsid w:val="00BB50CF"/>
    <w:rsid w:val="00BB64F5"/>
    <w:rsid w:val="00BB6632"/>
    <w:rsid w:val="00BC319F"/>
    <w:rsid w:val="00BC6F63"/>
    <w:rsid w:val="00BC7353"/>
    <w:rsid w:val="00BC7415"/>
    <w:rsid w:val="00BD06E3"/>
    <w:rsid w:val="00BD07D2"/>
    <w:rsid w:val="00BD0AAF"/>
    <w:rsid w:val="00BD1DDD"/>
    <w:rsid w:val="00BD4765"/>
    <w:rsid w:val="00BD5ECC"/>
    <w:rsid w:val="00BE29B7"/>
    <w:rsid w:val="00BE3B61"/>
    <w:rsid w:val="00BE4CA7"/>
    <w:rsid w:val="00BE6763"/>
    <w:rsid w:val="00BE6C4B"/>
    <w:rsid w:val="00BE7202"/>
    <w:rsid w:val="00BE7FDD"/>
    <w:rsid w:val="00BF6574"/>
    <w:rsid w:val="00BF7132"/>
    <w:rsid w:val="00BF7F6A"/>
    <w:rsid w:val="00C00197"/>
    <w:rsid w:val="00C002E2"/>
    <w:rsid w:val="00C014A4"/>
    <w:rsid w:val="00C026E0"/>
    <w:rsid w:val="00C027BA"/>
    <w:rsid w:val="00C02AC0"/>
    <w:rsid w:val="00C04575"/>
    <w:rsid w:val="00C04E84"/>
    <w:rsid w:val="00C052FF"/>
    <w:rsid w:val="00C05C8A"/>
    <w:rsid w:val="00C07295"/>
    <w:rsid w:val="00C0744B"/>
    <w:rsid w:val="00C10B3E"/>
    <w:rsid w:val="00C11406"/>
    <w:rsid w:val="00C11632"/>
    <w:rsid w:val="00C1238E"/>
    <w:rsid w:val="00C123AC"/>
    <w:rsid w:val="00C125D8"/>
    <w:rsid w:val="00C129C5"/>
    <w:rsid w:val="00C13E82"/>
    <w:rsid w:val="00C14A28"/>
    <w:rsid w:val="00C15214"/>
    <w:rsid w:val="00C16544"/>
    <w:rsid w:val="00C1793E"/>
    <w:rsid w:val="00C20EE4"/>
    <w:rsid w:val="00C21543"/>
    <w:rsid w:val="00C21E2C"/>
    <w:rsid w:val="00C21E3F"/>
    <w:rsid w:val="00C22B1B"/>
    <w:rsid w:val="00C24424"/>
    <w:rsid w:val="00C24C76"/>
    <w:rsid w:val="00C255F3"/>
    <w:rsid w:val="00C27A91"/>
    <w:rsid w:val="00C30AEF"/>
    <w:rsid w:val="00C31D94"/>
    <w:rsid w:val="00C32046"/>
    <w:rsid w:val="00C32B54"/>
    <w:rsid w:val="00C3410F"/>
    <w:rsid w:val="00C35055"/>
    <w:rsid w:val="00C352E8"/>
    <w:rsid w:val="00C3535E"/>
    <w:rsid w:val="00C35B8A"/>
    <w:rsid w:val="00C36903"/>
    <w:rsid w:val="00C37238"/>
    <w:rsid w:val="00C37505"/>
    <w:rsid w:val="00C409A6"/>
    <w:rsid w:val="00C40AFC"/>
    <w:rsid w:val="00C41ECB"/>
    <w:rsid w:val="00C43C35"/>
    <w:rsid w:val="00C46D3B"/>
    <w:rsid w:val="00C46F9E"/>
    <w:rsid w:val="00C46FBA"/>
    <w:rsid w:val="00C51761"/>
    <w:rsid w:val="00C529C2"/>
    <w:rsid w:val="00C52F2C"/>
    <w:rsid w:val="00C534D0"/>
    <w:rsid w:val="00C53690"/>
    <w:rsid w:val="00C540DD"/>
    <w:rsid w:val="00C54265"/>
    <w:rsid w:val="00C5452F"/>
    <w:rsid w:val="00C54B96"/>
    <w:rsid w:val="00C576A1"/>
    <w:rsid w:val="00C60187"/>
    <w:rsid w:val="00C608A3"/>
    <w:rsid w:val="00C60FB2"/>
    <w:rsid w:val="00C631BF"/>
    <w:rsid w:val="00C639A7"/>
    <w:rsid w:val="00C63C82"/>
    <w:rsid w:val="00C65955"/>
    <w:rsid w:val="00C6672D"/>
    <w:rsid w:val="00C70080"/>
    <w:rsid w:val="00C703A3"/>
    <w:rsid w:val="00C7272D"/>
    <w:rsid w:val="00C746D2"/>
    <w:rsid w:val="00C7684D"/>
    <w:rsid w:val="00C773DF"/>
    <w:rsid w:val="00C80D0C"/>
    <w:rsid w:val="00C8194D"/>
    <w:rsid w:val="00C84E6B"/>
    <w:rsid w:val="00C8616C"/>
    <w:rsid w:val="00C86220"/>
    <w:rsid w:val="00C87231"/>
    <w:rsid w:val="00C87457"/>
    <w:rsid w:val="00C90127"/>
    <w:rsid w:val="00C904A9"/>
    <w:rsid w:val="00C917A4"/>
    <w:rsid w:val="00C917D0"/>
    <w:rsid w:val="00C93A44"/>
    <w:rsid w:val="00C94D22"/>
    <w:rsid w:val="00C95C82"/>
    <w:rsid w:val="00C9727F"/>
    <w:rsid w:val="00CA0593"/>
    <w:rsid w:val="00CA2395"/>
    <w:rsid w:val="00CA2CAC"/>
    <w:rsid w:val="00CA3032"/>
    <w:rsid w:val="00CA3329"/>
    <w:rsid w:val="00CA3E17"/>
    <w:rsid w:val="00CA4D4A"/>
    <w:rsid w:val="00CA6173"/>
    <w:rsid w:val="00CA6884"/>
    <w:rsid w:val="00CA6A7C"/>
    <w:rsid w:val="00CA76BC"/>
    <w:rsid w:val="00CB0B1F"/>
    <w:rsid w:val="00CB1A93"/>
    <w:rsid w:val="00CB3D80"/>
    <w:rsid w:val="00CB6073"/>
    <w:rsid w:val="00CB7BC5"/>
    <w:rsid w:val="00CC3349"/>
    <w:rsid w:val="00CC375A"/>
    <w:rsid w:val="00CC4905"/>
    <w:rsid w:val="00CC5FDB"/>
    <w:rsid w:val="00CC6A06"/>
    <w:rsid w:val="00CC6DA1"/>
    <w:rsid w:val="00CD16B2"/>
    <w:rsid w:val="00CD1872"/>
    <w:rsid w:val="00CD2635"/>
    <w:rsid w:val="00CD2E4E"/>
    <w:rsid w:val="00CD33E8"/>
    <w:rsid w:val="00CD39DF"/>
    <w:rsid w:val="00CD3F26"/>
    <w:rsid w:val="00CD462D"/>
    <w:rsid w:val="00CD6381"/>
    <w:rsid w:val="00CD79D8"/>
    <w:rsid w:val="00CE2BE1"/>
    <w:rsid w:val="00CE2DE6"/>
    <w:rsid w:val="00CE4110"/>
    <w:rsid w:val="00CE476E"/>
    <w:rsid w:val="00CE5167"/>
    <w:rsid w:val="00CE556B"/>
    <w:rsid w:val="00CE6C54"/>
    <w:rsid w:val="00CE704A"/>
    <w:rsid w:val="00CE7E5D"/>
    <w:rsid w:val="00CF195B"/>
    <w:rsid w:val="00CF1ED3"/>
    <w:rsid w:val="00CF2392"/>
    <w:rsid w:val="00CF3E8E"/>
    <w:rsid w:val="00CF492F"/>
    <w:rsid w:val="00CF56CE"/>
    <w:rsid w:val="00CF67AE"/>
    <w:rsid w:val="00CF6C07"/>
    <w:rsid w:val="00CF6FF8"/>
    <w:rsid w:val="00D00803"/>
    <w:rsid w:val="00D0086F"/>
    <w:rsid w:val="00D0103A"/>
    <w:rsid w:val="00D03724"/>
    <w:rsid w:val="00D042C3"/>
    <w:rsid w:val="00D05772"/>
    <w:rsid w:val="00D05DE2"/>
    <w:rsid w:val="00D06863"/>
    <w:rsid w:val="00D079CA"/>
    <w:rsid w:val="00D07E13"/>
    <w:rsid w:val="00D11523"/>
    <w:rsid w:val="00D11A54"/>
    <w:rsid w:val="00D12DE8"/>
    <w:rsid w:val="00D12EAB"/>
    <w:rsid w:val="00D12F52"/>
    <w:rsid w:val="00D13DF4"/>
    <w:rsid w:val="00D13E5C"/>
    <w:rsid w:val="00D1429E"/>
    <w:rsid w:val="00D16F6C"/>
    <w:rsid w:val="00D1789C"/>
    <w:rsid w:val="00D202F6"/>
    <w:rsid w:val="00D20AAD"/>
    <w:rsid w:val="00D25DDA"/>
    <w:rsid w:val="00D267EC"/>
    <w:rsid w:val="00D26C68"/>
    <w:rsid w:val="00D271F9"/>
    <w:rsid w:val="00D27FD2"/>
    <w:rsid w:val="00D30E27"/>
    <w:rsid w:val="00D31058"/>
    <w:rsid w:val="00D313C7"/>
    <w:rsid w:val="00D32F72"/>
    <w:rsid w:val="00D33457"/>
    <w:rsid w:val="00D33CE2"/>
    <w:rsid w:val="00D33D89"/>
    <w:rsid w:val="00D3467D"/>
    <w:rsid w:val="00D3480E"/>
    <w:rsid w:val="00D36DE8"/>
    <w:rsid w:val="00D37A40"/>
    <w:rsid w:val="00D40503"/>
    <w:rsid w:val="00D417BD"/>
    <w:rsid w:val="00D44E60"/>
    <w:rsid w:val="00D454FF"/>
    <w:rsid w:val="00D46F5B"/>
    <w:rsid w:val="00D47975"/>
    <w:rsid w:val="00D47AE6"/>
    <w:rsid w:val="00D5065E"/>
    <w:rsid w:val="00D50F2B"/>
    <w:rsid w:val="00D515D5"/>
    <w:rsid w:val="00D5215A"/>
    <w:rsid w:val="00D539CF"/>
    <w:rsid w:val="00D54717"/>
    <w:rsid w:val="00D5500D"/>
    <w:rsid w:val="00D56D61"/>
    <w:rsid w:val="00D575D3"/>
    <w:rsid w:val="00D57D6F"/>
    <w:rsid w:val="00D60687"/>
    <w:rsid w:val="00D6170B"/>
    <w:rsid w:val="00D64325"/>
    <w:rsid w:val="00D6549B"/>
    <w:rsid w:val="00D66051"/>
    <w:rsid w:val="00D66696"/>
    <w:rsid w:val="00D66BCA"/>
    <w:rsid w:val="00D676AE"/>
    <w:rsid w:val="00D67B64"/>
    <w:rsid w:val="00D70B1B"/>
    <w:rsid w:val="00D7120D"/>
    <w:rsid w:val="00D72263"/>
    <w:rsid w:val="00D7334A"/>
    <w:rsid w:val="00D74DDD"/>
    <w:rsid w:val="00D74E18"/>
    <w:rsid w:val="00D75E16"/>
    <w:rsid w:val="00D76C5A"/>
    <w:rsid w:val="00D77042"/>
    <w:rsid w:val="00D77CAC"/>
    <w:rsid w:val="00D81773"/>
    <w:rsid w:val="00D83B81"/>
    <w:rsid w:val="00D84459"/>
    <w:rsid w:val="00D848FF"/>
    <w:rsid w:val="00D85691"/>
    <w:rsid w:val="00D857F9"/>
    <w:rsid w:val="00D85F8A"/>
    <w:rsid w:val="00D86D09"/>
    <w:rsid w:val="00D86E71"/>
    <w:rsid w:val="00D905CF"/>
    <w:rsid w:val="00D9202A"/>
    <w:rsid w:val="00D92483"/>
    <w:rsid w:val="00D96843"/>
    <w:rsid w:val="00DA06A3"/>
    <w:rsid w:val="00DA336F"/>
    <w:rsid w:val="00DA3ED1"/>
    <w:rsid w:val="00DA4CB9"/>
    <w:rsid w:val="00DA52B6"/>
    <w:rsid w:val="00DA5830"/>
    <w:rsid w:val="00DA5F3A"/>
    <w:rsid w:val="00DA6056"/>
    <w:rsid w:val="00DA6366"/>
    <w:rsid w:val="00DA663C"/>
    <w:rsid w:val="00DA685B"/>
    <w:rsid w:val="00DB0D01"/>
    <w:rsid w:val="00DB14C8"/>
    <w:rsid w:val="00DB2202"/>
    <w:rsid w:val="00DB2363"/>
    <w:rsid w:val="00DB245C"/>
    <w:rsid w:val="00DB432D"/>
    <w:rsid w:val="00DB5CFA"/>
    <w:rsid w:val="00DB6249"/>
    <w:rsid w:val="00DB6E46"/>
    <w:rsid w:val="00DB7C92"/>
    <w:rsid w:val="00DB7D1B"/>
    <w:rsid w:val="00DC07E4"/>
    <w:rsid w:val="00DC172C"/>
    <w:rsid w:val="00DC18FF"/>
    <w:rsid w:val="00DC30D5"/>
    <w:rsid w:val="00DC3141"/>
    <w:rsid w:val="00DC330A"/>
    <w:rsid w:val="00DC34DB"/>
    <w:rsid w:val="00DC4830"/>
    <w:rsid w:val="00DC624C"/>
    <w:rsid w:val="00DC7AA6"/>
    <w:rsid w:val="00DD3C48"/>
    <w:rsid w:val="00DD3EAF"/>
    <w:rsid w:val="00DD53DE"/>
    <w:rsid w:val="00DD554E"/>
    <w:rsid w:val="00DD5A49"/>
    <w:rsid w:val="00DD7038"/>
    <w:rsid w:val="00DD7AE8"/>
    <w:rsid w:val="00DE022D"/>
    <w:rsid w:val="00DE1069"/>
    <w:rsid w:val="00DE10E8"/>
    <w:rsid w:val="00DE2148"/>
    <w:rsid w:val="00DE2482"/>
    <w:rsid w:val="00DE2705"/>
    <w:rsid w:val="00DE2E7E"/>
    <w:rsid w:val="00DE3EF9"/>
    <w:rsid w:val="00DE593B"/>
    <w:rsid w:val="00DF45BD"/>
    <w:rsid w:val="00DF4635"/>
    <w:rsid w:val="00DF5373"/>
    <w:rsid w:val="00DF5728"/>
    <w:rsid w:val="00DF5C74"/>
    <w:rsid w:val="00DF7D10"/>
    <w:rsid w:val="00E00281"/>
    <w:rsid w:val="00E02767"/>
    <w:rsid w:val="00E0328D"/>
    <w:rsid w:val="00E03A00"/>
    <w:rsid w:val="00E041D8"/>
    <w:rsid w:val="00E0516A"/>
    <w:rsid w:val="00E11B08"/>
    <w:rsid w:val="00E1313F"/>
    <w:rsid w:val="00E137E6"/>
    <w:rsid w:val="00E15927"/>
    <w:rsid w:val="00E16068"/>
    <w:rsid w:val="00E16208"/>
    <w:rsid w:val="00E166F2"/>
    <w:rsid w:val="00E17C65"/>
    <w:rsid w:val="00E21303"/>
    <w:rsid w:val="00E2163E"/>
    <w:rsid w:val="00E21F8F"/>
    <w:rsid w:val="00E230A7"/>
    <w:rsid w:val="00E23AB6"/>
    <w:rsid w:val="00E24197"/>
    <w:rsid w:val="00E24916"/>
    <w:rsid w:val="00E25F34"/>
    <w:rsid w:val="00E26F50"/>
    <w:rsid w:val="00E27000"/>
    <w:rsid w:val="00E2720D"/>
    <w:rsid w:val="00E27555"/>
    <w:rsid w:val="00E31CBB"/>
    <w:rsid w:val="00E3333D"/>
    <w:rsid w:val="00E3360C"/>
    <w:rsid w:val="00E33F3A"/>
    <w:rsid w:val="00E3466B"/>
    <w:rsid w:val="00E347D7"/>
    <w:rsid w:val="00E3591C"/>
    <w:rsid w:val="00E35B0F"/>
    <w:rsid w:val="00E35E1D"/>
    <w:rsid w:val="00E375DC"/>
    <w:rsid w:val="00E3771C"/>
    <w:rsid w:val="00E37AC7"/>
    <w:rsid w:val="00E40DB6"/>
    <w:rsid w:val="00E41612"/>
    <w:rsid w:val="00E42147"/>
    <w:rsid w:val="00E42D01"/>
    <w:rsid w:val="00E4318F"/>
    <w:rsid w:val="00E44A57"/>
    <w:rsid w:val="00E457D1"/>
    <w:rsid w:val="00E45A96"/>
    <w:rsid w:val="00E4616F"/>
    <w:rsid w:val="00E463EC"/>
    <w:rsid w:val="00E47C2F"/>
    <w:rsid w:val="00E47C55"/>
    <w:rsid w:val="00E51B54"/>
    <w:rsid w:val="00E51E73"/>
    <w:rsid w:val="00E527F3"/>
    <w:rsid w:val="00E53FB5"/>
    <w:rsid w:val="00E5442E"/>
    <w:rsid w:val="00E550E6"/>
    <w:rsid w:val="00E55FA1"/>
    <w:rsid w:val="00E57160"/>
    <w:rsid w:val="00E577CD"/>
    <w:rsid w:val="00E577D2"/>
    <w:rsid w:val="00E60765"/>
    <w:rsid w:val="00E61579"/>
    <w:rsid w:val="00E6174B"/>
    <w:rsid w:val="00E61805"/>
    <w:rsid w:val="00E61A1A"/>
    <w:rsid w:val="00E66E2D"/>
    <w:rsid w:val="00E6768A"/>
    <w:rsid w:val="00E70D42"/>
    <w:rsid w:val="00E71BA0"/>
    <w:rsid w:val="00E7394C"/>
    <w:rsid w:val="00E75124"/>
    <w:rsid w:val="00E76EFC"/>
    <w:rsid w:val="00E8048A"/>
    <w:rsid w:val="00E81388"/>
    <w:rsid w:val="00E83357"/>
    <w:rsid w:val="00E83B5B"/>
    <w:rsid w:val="00E84CAA"/>
    <w:rsid w:val="00E868DA"/>
    <w:rsid w:val="00E8707F"/>
    <w:rsid w:val="00E9070A"/>
    <w:rsid w:val="00E92224"/>
    <w:rsid w:val="00E9428D"/>
    <w:rsid w:val="00E96B22"/>
    <w:rsid w:val="00E96B8B"/>
    <w:rsid w:val="00E97610"/>
    <w:rsid w:val="00E9788C"/>
    <w:rsid w:val="00EA03B6"/>
    <w:rsid w:val="00EA04A2"/>
    <w:rsid w:val="00EA05E0"/>
    <w:rsid w:val="00EA147C"/>
    <w:rsid w:val="00EA3E38"/>
    <w:rsid w:val="00EA6EEB"/>
    <w:rsid w:val="00EB0798"/>
    <w:rsid w:val="00EB090C"/>
    <w:rsid w:val="00EB2739"/>
    <w:rsid w:val="00EB3530"/>
    <w:rsid w:val="00EB3796"/>
    <w:rsid w:val="00EB6231"/>
    <w:rsid w:val="00EB6401"/>
    <w:rsid w:val="00EB6D48"/>
    <w:rsid w:val="00EC141F"/>
    <w:rsid w:val="00EC1695"/>
    <w:rsid w:val="00EC1C54"/>
    <w:rsid w:val="00EC2D17"/>
    <w:rsid w:val="00EC3495"/>
    <w:rsid w:val="00EC35AD"/>
    <w:rsid w:val="00EC49BA"/>
    <w:rsid w:val="00EC5159"/>
    <w:rsid w:val="00EC6842"/>
    <w:rsid w:val="00EC769D"/>
    <w:rsid w:val="00ED1CF0"/>
    <w:rsid w:val="00ED24C3"/>
    <w:rsid w:val="00ED4605"/>
    <w:rsid w:val="00ED4D0D"/>
    <w:rsid w:val="00ED6296"/>
    <w:rsid w:val="00ED7925"/>
    <w:rsid w:val="00EE037D"/>
    <w:rsid w:val="00EE1212"/>
    <w:rsid w:val="00EE20F6"/>
    <w:rsid w:val="00EE222E"/>
    <w:rsid w:val="00EE3DFA"/>
    <w:rsid w:val="00EE43B0"/>
    <w:rsid w:val="00EE4694"/>
    <w:rsid w:val="00EE6658"/>
    <w:rsid w:val="00EF01BD"/>
    <w:rsid w:val="00EF0768"/>
    <w:rsid w:val="00EF098C"/>
    <w:rsid w:val="00EF303F"/>
    <w:rsid w:val="00EF32C3"/>
    <w:rsid w:val="00EF3681"/>
    <w:rsid w:val="00EF659B"/>
    <w:rsid w:val="00EF711F"/>
    <w:rsid w:val="00EF732F"/>
    <w:rsid w:val="00EF787E"/>
    <w:rsid w:val="00F00A5F"/>
    <w:rsid w:val="00F01454"/>
    <w:rsid w:val="00F015F0"/>
    <w:rsid w:val="00F019D1"/>
    <w:rsid w:val="00F024C3"/>
    <w:rsid w:val="00F029A9"/>
    <w:rsid w:val="00F03A27"/>
    <w:rsid w:val="00F03BE6"/>
    <w:rsid w:val="00F03D34"/>
    <w:rsid w:val="00F0414D"/>
    <w:rsid w:val="00F050BC"/>
    <w:rsid w:val="00F07AC1"/>
    <w:rsid w:val="00F10826"/>
    <w:rsid w:val="00F1104A"/>
    <w:rsid w:val="00F119EB"/>
    <w:rsid w:val="00F12A53"/>
    <w:rsid w:val="00F131B7"/>
    <w:rsid w:val="00F13806"/>
    <w:rsid w:val="00F14216"/>
    <w:rsid w:val="00F143B4"/>
    <w:rsid w:val="00F16916"/>
    <w:rsid w:val="00F16ACE"/>
    <w:rsid w:val="00F1770D"/>
    <w:rsid w:val="00F177B9"/>
    <w:rsid w:val="00F21806"/>
    <w:rsid w:val="00F21A11"/>
    <w:rsid w:val="00F22F58"/>
    <w:rsid w:val="00F232A9"/>
    <w:rsid w:val="00F23321"/>
    <w:rsid w:val="00F23357"/>
    <w:rsid w:val="00F23559"/>
    <w:rsid w:val="00F23C53"/>
    <w:rsid w:val="00F248E0"/>
    <w:rsid w:val="00F26232"/>
    <w:rsid w:val="00F2695F"/>
    <w:rsid w:val="00F26B35"/>
    <w:rsid w:val="00F272DF"/>
    <w:rsid w:val="00F30616"/>
    <w:rsid w:val="00F30745"/>
    <w:rsid w:val="00F307E7"/>
    <w:rsid w:val="00F31843"/>
    <w:rsid w:val="00F323BD"/>
    <w:rsid w:val="00F328B9"/>
    <w:rsid w:val="00F32B55"/>
    <w:rsid w:val="00F32EE9"/>
    <w:rsid w:val="00F334F2"/>
    <w:rsid w:val="00F33DA4"/>
    <w:rsid w:val="00F344D6"/>
    <w:rsid w:val="00F364FB"/>
    <w:rsid w:val="00F435AA"/>
    <w:rsid w:val="00F43C52"/>
    <w:rsid w:val="00F44C95"/>
    <w:rsid w:val="00F44D8D"/>
    <w:rsid w:val="00F46392"/>
    <w:rsid w:val="00F47022"/>
    <w:rsid w:val="00F47F93"/>
    <w:rsid w:val="00F47F99"/>
    <w:rsid w:val="00F5285A"/>
    <w:rsid w:val="00F52BEF"/>
    <w:rsid w:val="00F537A2"/>
    <w:rsid w:val="00F541B9"/>
    <w:rsid w:val="00F54E5C"/>
    <w:rsid w:val="00F55D37"/>
    <w:rsid w:val="00F610A4"/>
    <w:rsid w:val="00F61383"/>
    <w:rsid w:val="00F61483"/>
    <w:rsid w:val="00F6512A"/>
    <w:rsid w:val="00F65E08"/>
    <w:rsid w:val="00F67207"/>
    <w:rsid w:val="00F706F5"/>
    <w:rsid w:val="00F70A73"/>
    <w:rsid w:val="00F710A4"/>
    <w:rsid w:val="00F721B4"/>
    <w:rsid w:val="00F73634"/>
    <w:rsid w:val="00F73642"/>
    <w:rsid w:val="00F74AD5"/>
    <w:rsid w:val="00F751EE"/>
    <w:rsid w:val="00F76C42"/>
    <w:rsid w:val="00F812FE"/>
    <w:rsid w:val="00F816EC"/>
    <w:rsid w:val="00F81758"/>
    <w:rsid w:val="00F81E74"/>
    <w:rsid w:val="00F81F68"/>
    <w:rsid w:val="00F83DE3"/>
    <w:rsid w:val="00F83F4F"/>
    <w:rsid w:val="00F853AB"/>
    <w:rsid w:val="00F9055B"/>
    <w:rsid w:val="00F91613"/>
    <w:rsid w:val="00F93E62"/>
    <w:rsid w:val="00F9440F"/>
    <w:rsid w:val="00F9533F"/>
    <w:rsid w:val="00FA06AD"/>
    <w:rsid w:val="00FA0BA9"/>
    <w:rsid w:val="00FA19DD"/>
    <w:rsid w:val="00FA1E66"/>
    <w:rsid w:val="00FA3C48"/>
    <w:rsid w:val="00FA50E0"/>
    <w:rsid w:val="00FA5451"/>
    <w:rsid w:val="00FA5F29"/>
    <w:rsid w:val="00FA604B"/>
    <w:rsid w:val="00FA6A47"/>
    <w:rsid w:val="00FA6CB8"/>
    <w:rsid w:val="00FB11F4"/>
    <w:rsid w:val="00FB29EF"/>
    <w:rsid w:val="00FB2B01"/>
    <w:rsid w:val="00FB3921"/>
    <w:rsid w:val="00FB4992"/>
    <w:rsid w:val="00FB49FF"/>
    <w:rsid w:val="00FB6F2D"/>
    <w:rsid w:val="00FC1780"/>
    <w:rsid w:val="00FC3397"/>
    <w:rsid w:val="00FC39F7"/>
    <w:rsid w:val="00FC3E01"/>
    <w:rsid w:val="00FC5712"/>
    <w:rsid w:val="00FC642A"/>
    <w:rsid w:val="00FC6D04"/>
    <w:rsid w:val="00FD3344"/>
    <w:rsid w:val="00FD5950"/>
    <w:rsid w:val="00FD7E5B"/>
    <w:rsid w:val="00FE00E4"/>
    <w:rsid w:val="00FE0C86"/>
    <w:rsid w:val="00FE0DA5"/>
    <w:rsid w:val="00FE1694"/>
    <w:rsid w:val="00FE1FA8"/>
    <w:rsid w:val="00FE49BD"/>
    <w:rsid w:val="00FE5767"/>
    <w:rsid w:val="00FE5E56"/>
    <w:rsid w:val="00FE6ACF"/>
    <w:rsid w:val="00FE775C"/>
    <w:rsid w:val="00FF0114"/>
    <w:rsid w:val="00FF0773"/>
    <w:rsid w:val="00FF1F30"/>
    <w:rsid w:val="00FF29BF"/>
    <w:rsid w:val="00FF3EBA"/>
    <w:rsid w:val="00FF42AA"/>
    <w:rsid w:val="00FF538B"/>
    <w:rsid w:val="00FF54DD"/>
    <w:rsid w:val="00FF7A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F3C1508-6137-4D6C-ACD2-CD27482A7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link w:val="10"/>
    <w:uiPriority w:val="9"/>
    <w:qFormat/>
    <w:rsid w:val="005B041C"/>
    <w:pPr>
      <w:keepNext/>
      <w:spacing w:before="240" w:after="60"/>
      <w:outlineLvl w:val="0"/>
    </w:pPr>
    <w:rPr>
      <w:rFonts w:eastAsiaTheme="majorEastAsia"/>
      <w:b/>
      <w:bCs/>
      <w:kern w:val="32"/>
      <w:sz w:val="22"/>
      <w:szCs w:val="32"/>
      <w:lang w:val="en-US" w:eastAsia="en-US" w:bidi="en-US"/>
    </w:rPr>
  </w:style>
  <w:style w:type="paragraph" w:styleId="2">
    <w:name w:val="heading 2"/>
    <w:basedOn w:val="a"/>
    <w:next w:val="a"/>
    <w:link w:val="20"/>
    <w:semiHidden/>
    <w:unhideWhenUsed/>
    <w:qFormat/>
    <w:rsid w:val="00830D1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09ED181D0BDD0BED0B2D0BDD0BED0B920D182D0B5D0BAD181D18220D18120D0BED182D181D182D183D0BFD0BED0BC">
    <w:name w:val="#D0#9E#D1#81#D0#BD#D0#BE#D0#B2#D0#BD#D0#BE#D0#B9#20#D1#82#D0#B5#D0#BA#D1#81#D1#82#20#D1#81#20#D0#BE#D1#82#D1#81#D1#82#D1#83#D0#BF#D0#BE#D0#BC"/>
    <w:basedOn w:val="a"/>
    <w:next w:val="a"/>
    <w:uiPriority w:val="99"/>
    <w:rsid w:val="00A865AE"/>
    <w:pPr>
      <w:autoSpaceDE w:val="0"/>
      <w:autoSpaceDN w:val="0"/>
      <w:adjustRightInd w:val="0"/>
    </w:pPr>
  </w:style>
  <w:style w:type="paragraph" w:customStyle="1" w:styleId="Default">
    <w:name w:val="Default"/>
    <w:rsid w:val="006F074F"/>
    <w:pPr>
      <w:autoSpaceDE w:val="0"/>
      <w:autoSpaceDN w:val="0"/>
      <w:adjustRightInd w:val="0"/>
    </w:pPr>
    <w:rPr>
      <w:color w:val="000000"/>
      <w:sz w:val="24"/>
      <w:szCs w:val="24"/>
    </w:rPr>
  </w:style>
  <w:style w:type="paragraph" w:customStyle="1" w:styleId="D09ED0B1D18BD187D0BDD18BD0B9">
    <w:name w:val="#D0#9E#D0#B1#D1#8B#D1#87#D0#BD#D1#8B#D0#B9"/>
    <w:basedOn w:val="Default"/>
    <w:next w:val="Default"/>
    <w:uiPriority w:val="99"/>
    <w:rsid w:val="006F074F"/>
    <w:rPr>
      <w:color w:val="auto"/>
    </w:rPr>
  </w:style>
  <w:style w:type="paragraph" w:customStyle="1" w:styleId="D097D0B0D0B3D0BED0BBD0BED0B2D0BED0BA201">
    <w:name w:val="#D0#97#D0#B0#D0#B3#D0#BE#D0#BB#D0#BE#D0#B2#D0#BE#D0#BA#201"/>
    <w:basedOn w:val="Default"/>
    <w:next w:val="Default"/>
    <w:uiPriority w:val="99"/>
    <w:rsid w:val="006F074F"/>
    <w:rPr>
      <w:color w:val="auto"/>
    </w:rPr>
  </w:style>
  <w:style w:type="paragraph" w:customStyle="1" w:styleId="TOCI">
    <w:name w:val="TOCI"/>
    <w:basedOn w:val="Default"/>
    <w:next w:val="Default"/>
    <w:uiPriority w:val="99"/>
    <w:rsid w:val="006F074F"/>
    <w:rPr>
      <w:color w:val="auto"/>
    </w:rPr>
  </w:style>
  <w:style w:type="paragraph" w:customStyle="1" w:styleId="D09ED0B1D18BD187D0BDD18BD0B92028D0B2D0B5D0B129">
    <w:name w:val="#D0#9E#D0#B1#D1#8B#D1#87#D0#BD#D1#8B#D0#B9#20#28#D0#B2#D0#B5#D0#B1#29"/>
    <w:basedOn w:val="Default"/>
    <w:next w:val="Default"/>
    <w:uiPriority w:val="99"/>
    <w:rsid w:val="006F074F"/>
    <w:rPr>
      <w:color w:val="auto"/>
    </w:rPr>
  </w:style>
  <w:style w:type="paragraph" w:customStyle="1" w:styleId="D097D0B0D0B3D0BED0BBD0BED0B2D0BED0BA202">
    <w:name w:val="#D0#97#D0#B0#D0#B3#D0#BE#D0#BB#D0#BE#D0#B2#D0#BE#D0#BA#202"/>
    <w:basedOn w:val="Default"/>
    <w:next w:val="Default"/>
    <w:uiPriority w:val="99"/>
    <w:rsid w:val="006F074F"/>
    <w:rPr>
      <w:color w:val="auto"/>
    </w:rPr>
  </w:style>
  <w:style w:type="paragraph" w:customStyle="1" w:styleId="D097D0B0D0B3D0BED0BBD0BED0B2D0BED0BA203">
    <w:name w:val="#D0#97#D0#B0#D0#B3#D0#BE#D0#BB#D0#BE#D0#B2#D0#BE#D0#BA#203"/>
    <w:basedOn w:val="Default"/>
    <w:next w:val="Default"/>
    <w:uiPriority w:val="99"/>
    <w:rsid w:val="006F074F"/>
    <w:rPr>
      <w:color w:val="auto"/>
    </w:rPr>
  </w:style>
  <w:style w:type="paragraph" w:customStyle="1" w:styleId="D09ED181D0BDD0BED0B2D0BDD0BED0B920D182D0B5D0BAD181D182">
    <w:name w:val="#D0#9E#D1#81#D0#BD#D0#BE#D0#B2#D0#BD#D0#BE#D0#B9#20#D1#82#D0#B5#D0#BA#D1#81#D1#82"/>
    <w:basedOn w:val="Default"/>
    <w:next w:val="Default"/>
    <w:uiPriority w:val="99"/>
    <w:rsid w:val="006F074F"/>
    <w:rPr>
      <w:color w:val="auto"/>
    </w:rPr>
  </w:style>
  <w:style w:type="paragraph" w:customStyle="1" w:styleId="D09ED181D0BDD0BED0B2D0BDD0BED0B920D182D0B5D0BAD181D18220D18120D0BED182D181D182D183D0BFD0BED0BC202">
    <w:name w:val="#D0#9E#D1#81#D0#BD#D0#BE#D0#B2#D0#BD#D0#BE#D0#B9#20#D1#82#D0#B5#D0#BA#D1#81#D1#82#20#D1#81#20#D0#BE#D1#82#D1#81#D1#82#D1#83#D0#BF#D0#BE#D0#BC#202"/>
    <w:basedOn w:val="Default"/>
    <w:next w:val="Default"/>
    <w:uiPriority w:val="99"/>
    <w:rsid w:val="006F074F"/>
    <w:rPr>
      <w:color w:val="auto"/>
    </w:rPr>
  </w:style>
  <w:style w:type="paragraph" w:customStyle="1" w:styleId="D09ED181D0BDD0BED0B2D0BDD0BED0B920D182D0B5D0BAD181D182203">
    <w:name w:val="#D0#9E#D1#81#D0#BD#D0#BE#D0#B2#D0#BD#D0#BE#D0#B9#20#D1#82#D0#B5#D0#BA#D1#81#D1#82#203"/>
    <w:basedOn w:val="Default"/>
    <w:next w:val="Default"/>
    <w:uiPriority w:val="99"/>
    <w:rsid w:val="006F074F"/>
    <w:rPr>
      <w:color w:val="auto"/>
    </w:rPr>
  </w:style>
  <w:style w:type="paragraph" w:customStyle="1" w:styleId="D09ED181D0BDD0BED0B2D0BDD0BED0B920D182D0B5D0BAD181D18220D18120D0BED182D181D182D183D0BFD0BED0BC203">
    <w:name w:val="#D0#9E#D1#81#D0#BD#D0#BE#D0#B2#D0#BD#D0#BE#D0#B9#20#D1#82#D0#B5#D0#BA#D1#81#D1#82#20#D1#81#20#D0#BE#D1#82#D1#81#D1#82#D1#83#D0#BF#D0#BE#D0#BC#203"/>
    <w:basedOn w:val="Default"/>
    <w:next w:val="Default"/>
    <w:uiPriority w:val="99"/>
    <w:rsid w:val="006F074F"/>
    <w:rPr>
      <w:color w:val="auto"/>
    </w:rPr>
  </w:style>
  <w:style w:type="paragraph" w:styleId="a3">
    <w:name w:val="Balloon Text"/>
    <w:basedOn w:val="a"/>
    <w:link w:val="a4"/>
    <w:rsid w:val="00DF45BD"/>
    <w:rPr>
      <w:rFonts w:ascii="Tahoma" w:hAnsi="Tahoma" w:cs="Tahoma"/>
      <w:sz w:val="16"/>
      <w:szCs w:val="16"/>
    </w:rPr>
  </w:style>
  <w:style w:type="character" w:customStyle="1" w:styleId="a4">
    <w:name w:val="Текст выноски Знак"/>
    <w:basedOn w:val="a0"/>
    <w:link w:val="a3"/>
    <w:rsid w:val="00DF45BD"/>
    <w:rPr>
      <w:rFonts w:ascii="Tahoma" w:hAnsi="Tahoma" w:cs="Tahoma"/>
      <w:sz w:val="16"/>
      <w:szCs w:val="16"/>
    </w:rPr>
  </w:style>
  <w:style w:type="character" w:customStyle="1" w:styleId="10">
    <w:name w:val="Заголовок 1 Знак"/>
    <w:basedOn w:val="a0"/>
    <w:link w:val="1"/>
    <w:uiPriority w:val="9"/>
    <w:rsid w:val="005B041C"/>
    <w:rPr>
      <w:rFonts w:eastAsiaTheme="majorEastAsia"/>
      <w:b/>
      <w:bCs/>
      <w:kern w:val="32"/>
      <w:sz w:val="22"/>
      <w:szCs w:val="32"/>
      <w:lang w:val="en-US" w:eastAsia="en-US" w:bidi="en-US"/>
    </w:rPr>
  </w:style>
  <w:style w:type="paragraph" w:styleId="a5">
    <w:name w:val="List Paragraph"/>
    <w:basedOn w:val="a"/>
    <w:qFormat/>
    <w:rsid w:val="005B041C"/>
    <w:pPr>
      <w:ind w:left="720"/>
      <w:contextualSpacing/>
    </w:pPr>
    <w:rPr>
      <w:rFonts w:asciiTheme="minorHAnsi" w:eastAsiaTheme="minorEastAsia" w:hAnsiTheme="minorHAnsi" w:cs="Courier New"/>
      <w:lang w:val="en-US" w:eastAsia="en-US" w:bidi="en-US"/>
    </w:rPr>
  </w:style>
  <w:style w:type="character" w:styleId="a6">
    <w:name w:val="Hyperlink"/>
    <w:uiPriority w:val="99"/>
    <w:rsid w:val="005E6A8F"/>
    <w:rPr>
      <w:color w:val="0066CC"/>
      <w:u w:val="single"/>
    </w:rPr>
  </w:style>
  <w:style w:type="table" w:styleId="a7">
    <w:name w:val="Table Grid"/>
    <w:basedOn w:val="a1"/>
    <w:uiPriority w:val="39"/>
    <w:rsid w:val="005E6A8F"/>
    <w:pPr>
      <w:spacing w:after="200" w:line="276" w:lineRule="auto"/>
    </w:pPr>
    <w:rPr>
      <w:rFonts w:asciiTheme="minorHAnsi" w:eastAsiaTheme="minorEastAsia" w:hAnsiTheme="minorHAnsi"/>
      <w:sz w:val="22"/>
      <w:szCs w:val="22"/>
      <w:lang w:val="en-US" w:eastAsia="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Body Text Indent"/>
    <w:basedOn w:val="a"/>
    <w:link w:val="a9"/>
    <w:uiPriority w:val="99"/>
    <w:unhideWhenUsed/>
    <w:rsid w:val="005E6A8F"/>
    <w:pPr>
      <w:spacing w:after="120"/>
      <w:ind w:left="283"/>
    </w:pPr>
    <w:rPr>
      <w:rFonts w:asciiTheme="minorHAnsi" w:eastAsiaTheme="minorEastAsia" w:hAnsiTheme="minorHAnsi" w:cs="Courier New"/>
      <w:lang w:val="en-US" w:eastAsia="en-US" w:bidi="en-US"/>
    </w:rPr>
  </w:style>
  <w:style w:type="character" w:customStyle="1" w:styleId="a9">
    <w:name w:val="Основной текст с отступом Знак"/>
    <w:basedOn w:val="a0"/>
    <w:link w:val="a8"/>
    <w:uiPriority w:val="99"/>
    <w:rsid w:val="005E6A8F"/>
    <w:rPr>
      <w:rFonts w:asciiTheme="minorHAnsi" w:eastAsiaTheme="minorEastAsia" w:hAnsiTheme="minorHAnsi" w:cs="Courier New"/>
      <w:sz w:val="24"/>
      <w:szCs w:val="24"/>
      <w:lang w:val="en-US" w:eastAsia="en-US" w:bidi="en-US"/>
    </w:rPr>
  </w:style>
  <w:style w:type="paragraph" w:styleId="aa">
    <w:name w:val="TOC Heading"/>
    <w:basedOn w:val="1"/>
    <w:next w:val="a"/>
    <w:uiPriority w:val="39"/>
    <w:semiHidden/>
    <w:unhideWhenUsed/>
    <w:qFormat/>
    <w:rsid w:val="008D5DFA"/>
    <w:pPr>
      <w:keepLines/>
      <w:spacing w:before="480" w:after="0" w:line="276" w:lineRule="auto"/>
      <w:outlineLvl w:val="9"/>
    </w:pPr>
    <w:rPr>
      <w:rFonts w:asciiTheme="majorHAnsi" w:hAnsiTheme="majorHAnsi" w:cstheme="majorBidi"/>
      <w:color w:val="365F91" w:themeColor="accent1" w:themeShade="BF"/>
      <w:kern w:val="0"/>
      <w:sz w:val="28"/>
      <w:szCs w:val="28"/>
      <w:lang w:val="ru-RU" w:eastAsia="ru-RU" w:bidi="ar-SA"/>
    </w:rPr>
  </w:style>
  <w:style w:type="paragraph" w:styleId="11">
    <w:name w:val="toc 1"/>
    <w:basedOn w:val="a"/>
    <w:next w:val="a"/>
    <w:autoRedefine/>
    <w:uiPriority w:val="39"/>
    <w:rsid w:val="000D5E59"/>
    <w:pPr>
      <w:spacing w:before="360"/>
    </w:pPr>
    <w:rPr>
      <w:rFonts w:asciiTheme="majorHAnsi" w:hAnsiTheme="majorHAnsi"/>
      <w:b/>
      <w:bCs/>
      <w:caps/>
    </w:rPr>
  </w:style>
  <w:style w:type="paragraph" w:styleId="21">
    <w:name w:val="toc 2"/>
    <w:basedOn w:val="a"/>
    <w:next w:val="a"/>
    <w:autoRedefine/>
    <w:rsid w:val="000D5E59"/>
    <w:pPr>
      <w:spacing w:before="240"/>
    </w:pPr>
    <w:rPr>
      <w:rFonts w:asciiTheme="minorHAnsi" w:hAnsiTheme="minorHAnsi" w:cstheme="minorHAnsi"/>
      <w:b/>
      <w:bCs/>
      <w:sz w:val="20"/>
      <w:szCs w:val="20"/>
    </w:rPr>
  </w:style>
  <w:style w:type="paragraph" w:styleId="3">
    <w:name w:val="toc 3"/>
    <w:basedOn w:val="a"/>
    <w:next w:val="a"/>
    <w:autoRedefine/>
    <w:uiPriority w:val="39"/>
    <w:rsid w:val="000D5E59"/>
    <w:pPr>
      <w:ind w:left="240"/>
    </w:pPr>
    <w:rPr>
      <w:rFonts w:asciiTheme="minorHAnsi" w:hAnsiTheme="minorHAnsi" w:cstheme="minorHAnsi"/>
      <w:sz w:val="20"/>
      <w:szCs w:val="20"/>
    </w:rPr>
  </w:style>
  <w:style w:type="paragraph" w:styleId="4">
    <w:name w:val="toc 4"/>
    <w:basedOn w:val="a"/>
    <w:next w:val="a"/>
    <w:autoRedefine/>
    <w:rsid w:val="000D5E59"/>
    <w:pPr>
      <w:ind w:left="480"/>
    </w:pPr>
    <w:rPr>
      <w:rFonts w:asciiTheme="minorHAnsi" w:hAnsiTheme="minorHAnsi" w:cstheme="minorHAnsi"/>
      <w:sz w:val="20"/>
      <w:szCs w:val="20"/>
    </w:rPr>
  </w:style>
  <w:style w:type="paragraph" w:styleId="5">
    <w:name w:val="toc 5"/>
    <w:basedOn w:val="a"/>
    <w:next w:val="a"/>
    <w:autoRedefine/>
    <w:rsid w:val="000D5E59"/>
    <w:pPr>
      <w:ind w:left="720"/>
    </w:pPr>
    <w:rPr>
      <w:rFonts w:asciiTheme="minorHAnsi" w:hAnsiTheme="minorHAnsi" w:cstheme="minorHAnsi"/>
      <w:sz w:val="20"/>
      <w:szCs w:val="20"/>
    </w:rPr>
  </w:style>
  <w:style w:type="paragraph" w:styleId="6">
    <w:name w:val="toc 6"/>
    <w:basedOn w:val="a"/>
    <w:next w:val="a"/>
    <w:autoRedefine/>
    <w:rsid w:val="000D5E59"/>
    <w:pPr>
      <w:ind w:left="960"/>
    </w:pPr>
    <w:rPr>
      <w:rFonts w:asciiTheme="minorHAnsi" w:hAnsiTheme="minorHAnsi" w:cstheme="minorHAnsi"/>
      <w:sz w:val="20"/>
      <w:szCs w:val="20"/>
    </w:rPr>
  </w:style>
  <w:style w:type="paragraph" w:styleId="7">
    <w:name w:val="toc 7"/>
    <w:basedOn w:val="a"/>
    <w:next w:val="a"/>
    <w:autoRedefine/>
    <w:rsid w:val="000D5E59"/>
    <w:pPr>
      <w:ind w:left="1200"/>
    </w:pPr>
    <w:rPr>
      <w:rFonts w:asciiTheme="minorHAnsi" w:hAnsiTheme="minorHAnsi" w:cstheme="minorHAnsi"/>
      <w:sz w:val="20"/>
      <w:szCs w:val="20"/>
    </w:rPr>
  </w:style>
  <w:style w:type="paragraph" w:styleId="8">
    <w:name w:val="toc 8"/>
    <w:basedOn w:val="a"/>
    <w:next w:val="a"/>
    <w:autoRedefine/>
    <w:rsid w:val="000D5E59"/>
    <w:pPr>
      <w:ind w:left="1440"/>
    </w:pPr>
    <w:rPr>
      <w:rFonts w:asciiTheme="minorHAnsi" w:hAnsiTheme="minorHAnsi" w:cstheme="minorHAnsi"/>
      <w:sz w:val="20"/>
      <w:szCs w:val="20"/>
    </w:rPr>
  </w:style>
  <w:style w:type="paragraph" w:styleId="9">
    <w:name w:val="toc 9"/>
    <w:basedOn w:val="a"/>
    <w:next w:val="a"/>
    <w:autoRedefine/>
    <w:rsid w:val="000D5E59"/>
    <w:pPr>
      <w:ind w:left="1680"/>
    </w:pPr>
    <w:rPr>
      <w:rFonts w:asciiTheme="minorHAnsi" w:hAnsiTheme="minorHAnsi" w:cstheme="minorHAnsi"/>
      <w:sz w:val="20"/>
      <w:szCs w:val="20"/>
    </w:rPr>
  </w:style>
  <w:style w:type="paragraph" w:styleId="ab">
    <w:name w:val="Subtitle"/>
    <w:basedOn w:val="a"/>
    <w:next w:val="a"/>
    <w:link w:val="ac"/>
    <w:qFormat/>
    <w:rsid w:val="001A2C0C"/>
    <w:pPr>
      <w:numPr>
        <w:ilvl w:val="1"/>
      </w:numPr>
    </w:pPr>
    <w:rPr>
      <w:rFonts w:asciiTheme="majorHAnsi" w:eastAsiaTheme="majorEastAsia" w:hAnsiTheme="majorHAnsi" w:cstheme="majorBidi"/>
      <w:i/>
      <w:iCs/>
      <w:color w:val="4F81BD" w:themeColor="accent1"/>
      <w:spacing w:val="15"/>
    </w:rPr>
  </w:style>
  <w:style w:type="character" w:customStyle="1" w:styleId="ac">
    <w:name w:val="Подзаголовок Знак"/>
    <w:basedOn w:val="a0"/>
    <w:link w:val="ab"/>
    <w:rsid w:val="001A2C0C"/>
    <w:rPr>
      <w:rFonts w:asciiTheme="majorHAnsi" w:eastAsiaTheme="majorEastAsia" w:hAnsiTheme="majorHAnsi" w:cstheme="majorBidi"/>
      <w:i/>
      <w:iCs/>
      <w:color w:val="4F81BD" w:themeColor="accent1"/>
      <w:spacing w:val="15"/>
      <w:sz w:val="24"/>
      <w:szCs w:val="24"/>
    </w:rPr>
  </w:style>
  <w:style w:type="character" w:customStyle="1" w:styleId="50">
    <w:name w:val="Основной текст (5)_"/>
    <w:link w:val="51"/>
    <w:rsid w:val="00BE29B7"/>
    <w:rPr>
      <w:sz w:val="18"/>
      <w:szCs w:val="18"/>
      <w:shd w:val="clear" w:color="auto" w:fill="FFFFFF"/>
    </w:rPr>
  </w:style>
  <w:style w:type="paragraph" w:customStyle="1" w:styleId="51">
    <w:name w:val="Основной текст (5)"/>
    <w:basedOn w:val="a"/>
    <w:link w:val="50"/>
    <w:rsid w:val="00BE29B7"/>
    <w:pPr>
      <w:shd w:val="clear" w:color="auto" w:fill="FFFFFF"/>
      <w:spacing w:before="2820" w:line="427" w:lineRule="exact"/>
      <w:jc w:val="center"/>
    </w:pPr>
    <w:rPr>
      <w:sz w:val="18"/>
      <w:szCs w:val="18"/>
    </w:rPr>
  </w:style>
  <w:style w:type="paragraph" w:customStyle="1" w:styleId="ad">
    <w:name w:val="Заголовок для оглавления"/>
    <w:basedOn w:val="a"/>
    <w:link w:val="ae"/>
    <w:qFormat/>
    <w:rsid w:val="00BE29B7"/>
    <w:pPr>
      <w:keepNext/>
      <w:keepLines/>
      <w:spacing w:after="73" w:line="276" w:lineRule="auto"/>
      <w:jc w:val="center"/>
      <w:outlineLvl w:val="2"/>
    </w:pPr>
    <w:rPr>
      <w:b/>
      <w:bCs/>
      <w:color w:val="000000"/>
      <w:sz w:val="22"/>
      <w:szCs w:val="22"/>
    </w:rPr>
  </w:style>
  <w:style w:type="character" w:customStyle="1" w:styleId="ae">
    <w:name w:val="Заголовок для оглавления Знак"/>
    <w:link w:val="ad"/>
    <w:rsid w:val="00BE29B7"/>
    <w:rPr>
      <w:b/>
      <w:bCs/>
      <w:color w:val="000000"/>
      <w:sz w:val="22"/>
      <w:szCs w:val="22"/>
    </w:rPr>
  </w:style>
  <w:style w:type="paragraph" w:styleId="af">
    <w:name w:val="header"/>
    <w:basedOn w:val="a"/>
    <w:link w:val="af0"/>
    <w:unhideWhenUsed/>
    <w:rsid w:val="00BE29B7"/>
    <w:pPr>
      <w:tabs>
        <w:tab w:val="center" w:pos="4677"/>
        <w:tab w:val="right" w:pos="9355"/>
      </w:tabs>
    </w:pPr>
  </w:style>
  <w:style w:type="character" w:customStyle="1" w:styleId="af0">
    <w:name w:val="Верхний колонтитул Знак"/>
    <w:basedOn w:val="a0"/>
    <w:link w:val="af"/>
    <w:rsid w:val="00BE29B7"/>
    <w:rPr>
      <w:sz w:val="24"/>
      <w:szCs w:val="24"/>
    </w:rPr>
  </w:style>
  <w:style w:type="paragraph" w:styleId="af1">
    <w:name w:val="footer"/>
    <w:basedOn w:val="a"/>
    <w:link w:val="af2"/>
    <w:uiPriority w:val="99"/>
    <w:unhideWhenUsed/>
    <w:rsid w:val="00BE29B7"/>
    <w:pPr>
      <w:tabs>
        <w:tab w:val="center" w:pos="4677"/>
        <w:tab w:val="right" w:pos="9355"/>
      </w:tabs>
    </w:pPr>
  </w:style>
  <w:style w:type="character" w:customStyle="1" w:styleId="af2">
    <w:name w:val="Нижний колонтитул Знак"/>
    <w:basedOn w:val="a0"/>
    <w:link w:val="af1"/>
    <w:uiPriority w:val="99"/>
    <w:rsid w:val="00BE29B7"/>
    <w:rPr>
      <w:sz w:val="24"/>
      <w:szCs w:val="24"/>
    </w:rPr>
  </w:style>
  <w:style w:type="character" w:styleId="af3">
    <w:name w:val="Emphasis"/>
    <w:basedOn w:val="a0"/>
    <w:qFormat/>
    <w:rsid w:val="00D202F6"/>
    <w:rPr>
      <w:i/>
      <w:iCs/>
    </w:rPr>
  </w:style>
  <w:style w:type="character" w:customStyle="1" w:styleId="20">
    <w:name w:val="Заголовок 2 Знак"/>
    <w:basedOn w:val="a0"/>
    <w:link w:val="2"/>
    <w:semiHidden/>
    <w:rsid w:val="00830D13"/>
    <w:rPr>
      <w:rFonts w:asciiTheme="majorHAnsi" w:eastAsiaTheme="majorEastAsia" w:hAnsiTheme="majorHAnsi" w:cstheme="majorBidi"/>
      <w:color w:val="365F91" w:themeColor="accent1" w:themeShade="BF"/>
      <w:sz w:val="26"/>
      <w:szCs w:val="26"/>
    </w:rPr>
  </w:style>
  <w:style w:type="character" w:styleId="af4">
    <w:name w:val="FollowedHyperlink"/>
    <w:basedOn w:val="a0"/>
    <w:semiHidden/>
    <w:unhideWhenUsed/>
    <w:rsid w:val="00E42D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6C3E5C-75E9-40BE-82F6-972C975B1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29</Pages>
  <Words>5653</Words>
  <Characters>32227</Characters>
  <Application>Microsoft Office Word</Application>
  <DocSecurity>0</DocSecurity>
  <Lines>268</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КФ ОАО "Ростелеком"</Company>
  <LinksUpToDate>false</LinksUpToDate>
  <CharactersWithSpaces>37805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Красавин Евгений Васильевич</dc:creator>
  <cp:keywords/>
  <dc:description/>
  <cp:lastModifiedBy>Степан Гришунов</cp:lastModifiedBy>
  <cp:revision>29</cp:revision>
  <cp:lastPrinted>2020-03-24T07:20:00Z</cp:lastPrinted>
  <dcterms:created xsi:type="dcterms:W3CDTF">2020-03-23T14:55:00Z</dcterms:created>
  <dcterms:modified xsi:type="dcterms:W3CDTF">2020-04-07T15:56:00Z</dcterms:modified>
</cp:coreProperties>
</file>