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0D4F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Устав проекта «Разработка программного средства»</w:t>
      </w:r>
    </w:p>
    <w:p w14:paraId="1AEDD5A1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1. Цели и результаты:</w:t>
      </w:r>
    </w:p>
    <w:p w14:paraId="3997275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1.1. Цель проекта: разработка программного средства, предназначенного для автоматизации и повышения эффективности бизнес-процессов организации заказчика.</w:t>
      </w:r>
    </w:p>
    <w:p w14:paraId="51EEA8B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1.2. Дополнительные цели проекта</w:t>
      </w:r>
    </w:p>
    <w:p w14:paraId="538E568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1.2.1. Снижение трудоёмкости выполнения основных операций пользователями.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1.2.2. Повышение качества и оперативности обработки информации.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1.2.3. Создание масштабируемого и расширяемого программного решения.</w:t>
      </w:r>
    </w:p>
    <w:p w14:paraId="0F0103A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E3F0E0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Результаты проекта</w:t>
      </w:r>
    </w:p>
    <w:p w14:paraId="6F812DC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2.1. Снижение временных затрат на выполнение регламентных операций.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2.2. Снижение количества ошибок, связанных с ручной обработкой данных.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2.3. Повышение оперативности доступа к актуальной информации.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2.4. Повышение удобства работы пользователей с системой.</w:t>
      </w:r>
    </w:p>
    <w:p w14:paraId="60AA0AF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1C28D8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3. Продукты проекта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3.1. Эксплуатационная и пользовательская документация.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3.2. Серверное и клиентское программное обеспечение.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3.3. Результаты пуско-наладочных работ.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3.4. Передача программного средства в эксплуатацию.</w:t>
      </w:r>
    </w:p>
    <w:p w14:paraId="1185137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2865874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4. Функциональные требования к системе</w:t>
      </w:r>
    </w:p>
    <w:p w14:paraId="17C26B5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Система должна обеспечивать автоматизацию следующих функций:</w:t>
      </w:r>
    </w:p>
    <w:p w14:paraId="07F60DA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4.1. Регистрация, авторизация и аутентификация пользователей.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4.2. Управление учетными записями и ролями пользователей.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4.3. Ввод, хранение, редактирование и удаление данных.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4.4. Поиск и фильтрация данных по заданным критериям.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4.5. Формирование и просмотр отчетов.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4.6. Контроль состояния и статусов объектов предметной области.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4.7. Уведомление пользователей о значимых событиях.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4.8. Администрирование системы.</w:t>
      </w:r>
    </w:p>
    <w:p w14:paraId="0E6DBBD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EE6252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5. Допущения и ограничения</w:t>
      </w:r>
    </w:p>
    <w:p w14:paraId="64322D6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5.1. Проектирование программного средства выполняется с использованием UML.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5.2. Разработка программного средства осуществляется с использованием объектно-ориентированного подхода.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5.3. Программное средство разрабатывается для работы в клиент-серверной архитектуре.</w:t>
      </w:r>
    </w:p>
    <w:p w14:paraId="68DA4AE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5.4. Программное средство использует централизованную базу данных, доступ к которой осуществляется через сервер приложений.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5.5. Максимальная нагрузка на систему — не более 150 одновременно работающих пользователей.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5.6. В рамки проекта не входят: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5.6.1. Интеграция с внешними информационными системами.</w:t>
      </w:r>
    </w:p>
    <w:p w14:paraId="2202934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E21395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6. Ключевые участники и заинтересованные стороны</w:t>
      </w:r>
    </w:p>
    <w:p w14:paraId="4BD6174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6.1. Спонсор проекта — представитель руководства организации Заказчика.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6.2. Заказчик — подразделение организации, заинтересованное в автоматизации процессов.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6.3. Пользователи программного средства: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6.3.1. Сотрудники подразделения организации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6.3.2. Руководство организации (анализ и контроль).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6.3.3. Администраторы системы.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6.4. Руководитель проекта — ответственный за планирование и контроль выполнения работ.</w:t>
      </w:r>
    </w:p>
    <w:p w14:paraId="35823CE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1F6A933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7. Соисполнители</w:t>
      </w:r>
    </w:p>
    <w:p w14:paraId="6EBE45C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7.1. Поставщик оборудования и системного ПО.</w:t>
      </w:r>
    </w:p>
    <w:p w14:paraId="7128582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D62EF4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8. Ресурсы проекта</w:t>
      </w:r>
    </w:p>
    <w:p w14:paraId="29ACAE6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8.1. Требования к персоналу</w:t>
      </w:r>
    </w:p>
    <w:p w14:paraId="46EC54B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8.1.1. Руководитель проекта — 1 чел.</w:t>
      </w:r>
    </w:p>
    <w:p w14:paraId="0BC0C54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8.1.2. Бекэнд-разработчик - 1 чел.</w:t>
      </w:r>
    </w:p>
    <w:p w14:paraId="275DC1F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8.1.3. Фронтэнд - разрабочик - 1 чел.</w:t>
      </w:r>
    </w:p>
    <w:p w14:paraId="5F9C89E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8.1.4. Тестировщик - 1 чел.</w:t>
      </w:r>
    </w:p>
    <w:p w14:paraId="7624004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8.1.5.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UI/UX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дизайнер - 1 чел.</w:t>
      </w:r>
    </w:p>
    <w:p w14:paraId="65B453F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8.1.6. Архитектор ПО - 1 чел.</w:t>
      </w:r>
    </w:p>
    <w:p w14:paraId="0C1EF9E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C8B34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8.2. Материальные и технические ресурсы</w:t>
      </w:r>
    </w:p>
    <w:p w14:paraId="211FBEB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8.2.1. Сервер разработки и тестирования.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8.2.2. Рабочие станции разработчиков.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8.2.3. Сервер баз данных.</w:t>
      </w:r>
    </w:p>
    <w:p w14:paraId="130B924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814C3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8.3. Лицензии на программное обеспечение</w:t>
      </w:r>
    </w:p>
    <w:p w14:paraId="79B811A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8.3.1. Среда разработки.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8.3.2. Средства тестирования.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8.3.3. Система управления версиями.</w:t>
      </w:r>
    </w:p>
    <w:p w14:paraId="3EFE886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A8BCC2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 Расходная часть бюджета проекта (себестоимость проекта)</w:t>
      </w:r>
    </w:p>
    <w:p w14:paraId="3C2C672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8.4.1. Разработка и сопровождение программного обеспечения</w:t>
      </w:r>
    </w:p>
    <w:p w14:paraId="2643D1A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8.4.1.1. Разработка программного обеспечения: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4000 чел.×час × 1 500 руб. = 6 000 000 руб.</w:t>
      </w:r>
    </w:p>
    <w:p w14:paraId="67EF8DB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8.4.1.2. Тестирование и сопровождение программного обеспечения: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1500 чел.×час × 1 200 руб. = 1 800 000 руб.</w:t>
      </w:r>
    </w:p>
    <w:p w14:paraId="46CE314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Итого по п. 8.4.1: 7 800 000 руб.</w:t>
      </w:r>
    </w:p>
    <w:p w14:paraId="2457C50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59D0ED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8.4.2. Поставка оборудования и операционно-системного ПО</w:t>
      </w:r>
    </w:p>
    <w:p w14:paraId="7BEBF7E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8.4.2.1. Сервер разработки и тестирования — 1 шт. × 300 000 руб. = 300 000 руб.</w:t>
      </w:r>
    </w:p>
    <w:p w14:paraId="09D51B3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8.4.2.2. Сервер баз данных — 1 шт. × 350 000 руб. = 350 000 руб.</w:t>
      </w:r>
    </w:p>
    <w:p w14:paraId="792BEA9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8.4.2.3. Рабочие станции разработчиков — 4 шт. × 120 000 руб. = 480 000 руб.</w:t>
      </w:r>
    </w:p>
    <w:p w14:paraId="5022E4B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Итого по п. 8.4.2: 1 130 000 руб.</w:t>
      </w:r>
    </w:p>
    <w:p w14:paraId="16AAC6F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B755D1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8.4.3. Приобретение лицензий на программное обеспечение</w:t>
      </w:r>
    </w:p>
    <w:p w14:paraId="12BC1DD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8.4.3.1. Среда разработки — 5 лицензий × 25 000 руб. = 125 000 руб.</w:t>
      </w:r>
    </w:p>
    <w:p w14:paraId="03CCA35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8.4.3.2. Средства тестирования — 2 лицензии × 40 000 руб. = 80 000 руб.</w:t>
      </w:r>
    </w:p>
    <w:p w14:paraId="38AAC40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8.4.3.3. Система управления версиями — 1 лицензия × 50 000 руб. = 50 000 руб.</w:t>
      </w:r>
    </w:p>
    <w:p w14:paraId="2710EB9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Итого по п. 8.4.3: 255 000 руб.</w:t>
      </w:r>
    </w:p>
    <w:p w14:paraId="4789608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F95B1B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Итого расходы по проекту</w:t>
      </w:r>
    </w:p>
    <w:p w14:paraId="4354AB8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Разработка и сопровождение ПО: 7 800 000 руб.</w:t>
      </w:r>
    </w:p>
    <w:p w14:paraId="49D20F7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Оборудование и ОС: 1 130 000 руб.</w:t>
      </w:r>
    </w:p>
    <w:p w14:paraId="0B6F135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Лицензии ПО: 255 000 руб.</w:t>
      </w:r>
    </w:p>
    <w:p w14:paraId="6443C89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B65D28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Общая себестоимость проекта:</w:t>
      </w:r>
    </w:p>
    <w:p w14:paraId="58C63F6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9 185 000 руб.</w:t>
      </w:r>
    </w:p>
    <w:p w14:paraId="4C18657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F7CB0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9. Сроки проекта</w:t>
      </w:r>
    </w:p>
    <w:p w14:paraId="2E592C7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9.1. Дата начала проекта - 01.03.2026 г.</w:t>
      </w:r>
    </w:p>
    <w:p w14:paraId="33CDA6E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9.2. Дата завершения проекта - 30.10.2026 г.</w:t>
      </w:r>
    </w:p>
    <w:p w14:paraId="786A245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 Контрольные точки</w:t>
      </w:r>
    </w:p>
    <w:p w14:paraId="00014CA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9.3.1. Утверждение технического задания - 15.03.2026 г.</w:t>
      </w:r>
    </w:p>
    <w:p w14:paraId="5D8B88D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9.3.2. Завершение проектирования - 15.04.2026 г.</w:t>
      </w:r>
    </w:p>
    <w:p w14:paraId="2BB9E80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9.3.3. Завершение разработки первой версии - 30.06.2026 г.</w:t>
      </w:r>
    </w:p>
    <w:p w14:paraId="5691E89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9.3.4. Завершение тестирования - 31.08.2026 г.</w:t>
      </w:r>
    </w:p>
    <w:p w14:paraId="670145D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9.3.5. Передача в опытную эксплуатацию - 15.09.2026 г.</w:t>
      </w:r>
    </w:p>
    <w:p w14:paraId="37FE27D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9.3.6. Передача в промышленную эксплуатацию - 30.10.2026 г.</w:t>
      </w:r>
    </w:p>
    <w:p w14:paraId="3CB4D38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4841F4F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10. Риски проекта</w:t>
      </w:r>
    </w:p>
    <w:p w14:paraId="5C50590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10.1. Неполнота или неточность требований.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10.2. Изменение требований в ходе реализации проекта.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10.3. Технические сложности реализации.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10.4. Ограниченность ресурсов проекта.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Общий уровень рисков оценивается как средний.</w:t>
      </w:r>
    </w:p>
    <w:p w14:paraId="6565135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822A1CD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11. Критерии приемки</w:t>
      </w:r>
    </w:p>
    <w:p w14:paraId="53C7E29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11.1. Программное средство реализует все функции, указанные в техническом задании.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11.2. Система работает стабильно при заданной нагрузке.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11.3. Время отклика системы не превышает допустимых значений.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11.4. Обеспечено корректное хранение и обработка данных.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11.5. Пользовательская документация соответствует реализованному функционалу.</w:t>
      </w:r>
    </w:p>
    <w:p w14:paraId="5A58E52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C3E36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12. Обоснование полезности проекта</w:t>
      </w:r>
    </w:p>
    <w:bookmarkEnd w:id="0"/>
    <w:p w14:paraId="0EFD703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12.1. Для Заказчика</w:t>
      </w:r>
    </w:p>
    <w:p w14:paraId="18E83D0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12.1.1. Повышение производительности труда сотрудников.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12.1.2. Сокращение временных и финансовых затрат.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12.1.3. Повышение качества управленческих решений.</w:t>
      </w:r>
    </w:p>
    <w:p w14:paraId="7AA7064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12.2. Для исполнителя</w:t>
      </w:r>
    </w:p>
    <w:p w14:paraId="0B9DCF1B">
      <w:pPr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12.2.1. Высокая стратегическая ценность. </w:t>
      </w:r>
    </w:p>
    <w:p w14:paraId="65B2D3F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12.2.2. Финансовая ценность выше среднего. </w:t>
      </w:r>
    </w:p>
    <w:p w14:paraId="4007EFF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BD01C"/>
    <w:multiLevelType w:val="singleLevel"/>
    <w:tmpl w:val="315BD01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B6516"/>
    <w:rsid w:val="0F3700D4"/>
    <w:rsid w:val="1A504FBA"/>
    <w:rsid w:val="1D71005A"/>
    <w:rsid w:val="2A1A7DD5"/>
    <w:rsid w:val="2CD33F1A"/>
    <w:rsid w:val="300202DB"/>
    <w:rsid w:val="3AB7006E"/>
    <w:rsid w:val="442628E6"/>
    <w:rsid w:val="53CD54EA"/>
    <w:rsid w:val="548173AF"/>
    <w:rsid w:val="584375EF"/>
    <w:rsid w:val="59134223"/>
    <w:rsid w:val="5ED70E9F"/>
    <w:rsid w:val="68CC3B59"/>
    <w:rsid w:val="766F145A"/>
    <w:rsid w:val="790B6327"/>
    <w:rsid w:val="7BDA2F39"/>
    <w:rsid w:val="7DE9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738</Words>
  <Characters>4904</Characters>
  <Lines>0</Lines>
  <Paragraphs>0</Paragraphs>
  <TotalTime>75</TotalTime>
  <ScaleCrop>false</ScaleCrop>
  <LinksUpToDate>false</LinksUpToDate>
  <CharactersWithSpaces>5530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2026-02-20T08:39:00Z</dcterms:created>
  <dc:creator>Markothh</dc:creator>
  <cp:lastModifiedBy>morimori</cp:lastModifiedBy>
  <dcterms:modified xsi:type="dcterms:W3CDTF">2026-02-20T10:04:04Z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61741887685D46C999327C8ABEBA75C6_12</vt:lpwstr>
  </property>
</Properties>
</file>