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78D32" w14:textId="44AAF41B" w:rsidR="0004256D" w:rsidRDefault="008D3061" w:rsidP="008D306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фонды</w:t>
      </w:r>
    </w:p>
    <w:p w14:paraId="1CCFEC0F" w14:textId="566953E7" w:rsidR="008D3061" w:rsidRDefault="008D3061" w:rsidP="008D30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Капитал – материальные или финансовые средства, а также интеллектуальные ресурсы и организаторские навыки, участвующие в процессе производства и служащие средством извлечения прибыли.</w:t>
      </w:r>
    </w:p>
    <w:p w14:paraId="61DECB52" w14:textId="1A32E211" w:rsidR="0017136D" w:rsidRDefault="0017136D" w:rsidP="008D30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Основной капитал – часть капитала предприятия, формирующего его неликвидные активы.</w:t>
      </w:r>
    </w:p>
    <w:p w14:paraId="68858075" w14:textId="3C112363" w:rsidR="0017136D" w:rsidRDefault="0017136D" w:rsidP="001713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Материальные активы – вложения авансированного капитала в средства труда.</w:t>
      </w:r>
    </w:p>
    <w:p w14:paraId="7B46981C" w14:textId="12E1EA65" w:rsidR="0017136D" w:rsidRDefault="0017136D" w:rsidP="001713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454E">
        <w:rPr>
          <w:rFonts w:ascii="Times New Roman" w:hAnsi="Times New Roman" w:cs="Times New Roman"/>
          <w:sz w:val="28"/>
          <w:szCs w:val="28"/>
        </w:rPr>
        <w:t>Финансовые активы – долгосрочные вложения предприятия в различные виды ценности.</w:t>
      </w:r>
    </w:p>
    <w:p w14:paraId="74F59716" w14:textId="1BBF1F38" w:rsidR="00530F70" w:rsidRPr="00530F70" w:rsidRDefault="00530F70" w:rsidP="00530F7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F7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9D85D71" w14:textId="462803A1" w:rsidR="00530F70" w:rsidRDefault="00530F70" w:rsidP="00530F7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износа</w:t>
      </w:r>
    </w:p>
    <w:p w14:paraId="52F1E1EB" w14:textId="705117AD" w:rsidR="00530F70" w:rsidRDefault="00530F70" w:rsidP="00530F7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амортизации</w:t>
      </w:r>
    </w:p>
    <w:p w14:paraId="768566C7" w14:textId="09C686B3" w:rsidR="00530F70" w:rsidRDefault="00530F70" w:rsidP="00530F7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Амортизационный период</w:t>
      </w:r>
    </w:p>
    <w:p w14:paraId="3274784E" w14:textId="0622A5F1" w:rsidR="00A30159" w:rsidRDefault="00A30159" w:rsidP="00530F7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амортизации</w:t>
      </w:r>
      <w:r w:rsidR="004733C9">
        <w:rPr>
          <w:rFonts w:ascii="Times New Roman" w:hAnsi="Times New Roman" w:cs="Times New Roman"/>
          <w:sz w:val="28"/>
          <w:szCs w:val="28"/>
        </w:rPr>
        <w:t>, формула</w:t>
      </w:r>
    </w:p>
    <w:p w14:paraId="39E5C2F3" w14:textId="3A1077A1" w:rsidR="004733C9" w:rsidRDefault="004733C9" w:rsidP="00530F7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начисления амортизации</w:t>
      </w:r>
    </w:p>
    <w:p w14:paraId="24F64A11" w14:textId="77777777" w:rsidR="00DA73F5" w:rsidRDefault="00DA73F5" w:rsidP="00DA73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9848F" w14:textId="753BB302" w:rsidR="00DA73F5" w:rsidRPr="00DA73F5" w:rsidRDefault="00DA73F5" w:rsidP="00DA73F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3F5">
        <w:rPr>
          <w:rFonts w:ascii="Times New Roman" w:hAnsi="Times New Roman" w:cs="Times New Roman"/>
          <w:b/>
          <w:bCs/>
          <w:sz w:val="28"/>
          <w:szCs w:val="28"/>
        </w:rPr>
        <w:t>1) Понятие износа</w:t>
      </w:r>
      <w:r w:rsidRPr="00DA73F5">
        <w:rPr>
          <w:rFonts w:ascii="Times New Roman" w:hAnsi="Times New Roman" w:cs="Times New Roman"/>
          <w:sz w:val="28"/>
          <w:szCs w:val="28"/>
        </w:rPr>
        <w:br/>
        <w:t>Износ — это постепенная утрата основными средствами своей стоимости и потребительских свойств вследствие физического старения (изнашивания) и морального устаревания.</w:t>
      </w:r>
    </w:p>
    <w:p w14:paraId="30B3C00D" w14:textId="0E4F4ACA" w:rsidR="00DA73F5" w:rsidRPr="00DA73F5" w:rsidRDefault="00DA73F5" w:rsidP="00DA73F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3F5">
        <w:rPr>
          <w:rFonts w:ascii="Times New Roman" w:hAnsi="Times New Roman" w:cs="Times New Roman"/>
          <w:b/>
          <w:bCs/>
          <w:sz w:val="28"/>
          <w:szCs w:val="28"/>
        </w:rPr>
        <w:t>2) Понятие амортизации</w:t>
      </w:r>
      <w:r w:rsidRPr="00DA73F5">
        <w:rPr>
          <w:rFonts w:ascii="Times New Roman" w:hAnsi="Times New Roman" w:cs="Times New Roman"/>
          <w:sz w:val="28"/>
          <w:szCs w:val="28"/>
        </w:rPr>
        <w:br/>
        <w:t>Амортизация — это процесс систематического переноса стоимости основных средств на себестоимость продукции (работ, услуг) по мере их износа.</w:t>
      </w:r>
    </w:p>
    <w:p w14:paraId="51423DCA" w14:textId="12F4F2FD" w:rsidR="00DA73F5" w:rsidRPr="00DA73F5" w:rsidRDefault="00DA73F5" w:rsidP="00DA73F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3F5">
        <w:rPr>
          <w:rFonts w:ascii="Times New Roman" w:hAnsi="Times New Roman" w:cs="Times New Roman"/>
          <w:b/>
          <w:bCs/>
          <w:sz w:val="28"/>
          <w:szCs w:val="28"/>
        </w:rPr>
        <w:t>3) Амортизационный период</w:t>
      </w:r>
      <w:r w:rsidRPr="00DA73F5">
        <w:rPr>
          <w:rFonts w:ascii="Times New Roman" w:hAnsi="Times New Roman" w:cs="Times New Roman"/>
          <w:sz w:val="28"/>
          <w:szCs w:val="28"/>
        </w:rPr>
        <w:br/>
        <w:t>Амортизационный период — это срок, в течение которого объект основных средств полностью переносит свою стоимость на затраты производства (т. е. срок его полезного использования).</w:t>
      </w:r>
    </w:p>
    <w:p w14:paraId="7A5189F7" w14:textId="5A1A91F3" w:rsidR="00DA73F5" w:rsidRPr="00DA73F5" w:rsidRDefault="00DA73F5" w:rsidP="00DA73F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3F5">
        <w:rPr>
          <w:rFonts w:ascii="Times New Roman" w:hAnsi="Times New Roman" w:cs="Times New Roman"/>
          <w:b/>
          <w:bCs/>
          <w:sz w:val="28"/>
          <w:szCs w:val="28"/>
        </w:rPr>
        <w:t>4) Норма амортизации, формула</w:t>
      </w:r>
      <w:r w:rsidRPr="00DA73F5">
        <w:rPr>
          <w:rFonts w:ascii="Times New Roman" w:hAnsi="Times New Roman" w:cs="Times New Roman"/>
          <w:sz w:val="28"/>
          <w:szCs w:val="28"/>
        </w:rPr>
        <w:br/>
        <w:t xml:space="preserve">Норма амортизации — это процент годового (или другого периода) списания стоимости объекта основных средств. </w:t>
      </w:r>
    </w:p>
    <w:p w14:paraId="2526B561" w14:textId="77777777" w:rsidR="00DA73F5" w:rsidRPr="00DA73F5" w:rsidRDefault="00DA73F5" w:rsidP="00DE469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3F5">
        <w:rPr>
          <w:rFonts w:ascii="Times New Roman" w:hAnsi="Times New Roman" w:cs="Times New Roman"/>
          <w:sz w:val="28"/>
          <w:szCs w:val="28"/>
        </w:rPr>
        <w:t>где</w:t>
      </w:r>
      <w:r w:rsidRPr="00DA73F5">
        <w:rPr>
          <w:rFonts w:ascii="Times New Roman" w:hAnsi="Times New Roman" w:cs="Times New Roman"/>
          <w:sz w:val="28"/>
          <w:szCs w:val="28"/>
        </w:rPr>
        <w:br/>
      </w:r>
      <w:r w:rsidRPr="00DA73F5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DA73F5">
        <w:rPr>
          <w:rFonts w:ascii="Times New Roman" w:hAnsi="Times New Roman" w:cs="Times New Roman"/>
          <w:sz w:val="28"/>
          <w:szCs w:val="28"/>
        </w:rPr>
        <w:t xml:space="preserve"> — норма амортизации,</w:t>
      </w:r>
      <w:r w:rsidRPr="00DA73F5">
        <w:rPr>
          <w:rFonts w:ascii="Times New Roman" w:hAnsi="Times New Roman" w:cs="Times New Roman"/>
          <w:sz w:val="28"/>
          <w:szCs w:val="28"/>
        </w:rPr>
        <w:br/>
      </w:r>
      <w:r w:rsidRPr="00DA73F5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DA73F5">
        <w:rPr>
          <w:rFonts w:ascii="Times New Roman" w:hAnsi="Times New Roman" w:cs="Times New Roman"/>
          <w:sz w:val="28"/>
          <w:szCs w:val="28"/>
        </w:rPr>
        <w:t xml:space="preserve"> — срок полезного использования (в годах).</w:t>
      </w:r>
    </w:p>
    <w:p w14:paraId="72908CB6" w14:textId="77777777" w:rsidR="00DA73F5" w:rsidRPr="00DA73F5" w:rsidRDefault="00DA73F5" w:rsidP="00DE469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3F5">
        <w:rPr>
          <w:rFonts w:ascii="Times New Roman" w:hAnsi="Times New Roman" w:cs="Times New Roman"/>
          <w:b/>
          <w:bCs/>
          <w:sz w:val="28"/>
          <w:szCs w:val="28"/>
        </w:rPr>
        <w:lastRenderedPageBreak/>
        <w:t>5) Способы начисления амортизации</w:t>
      </w:r>
      <w:r w:rsidRPr="00DA73F5">
        <w:rPr>
          <w:rFonts w:ascii="Times New Roman" w:hAnsi="Times New Roman" w:cs="Times New Roman"/>
          <w:sz w:val="28"/>
          <w:szCs w:val="28"/>
        </w:rPr>
        <w:br/>
        <w:t>Основные способы начисления амортизации:</w:t>
      </w:r>
    </w:p>
    <w:p w14:paraId="2E731634" w14:textId="77777777" w:rsidR="00DA73F5" w:rsidRPr="00DA73F5" w:rsidRDefault="00DA73F5" w:rsidP="00DE469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3F5">
        <w:rPr>
          <w:rFonts w:ascii="Times New Roman" w:hAnsi="Times New Roman" w:cs="Times New Roman"/>
          <w:b/>
          <w:bCs/>
          <w:sz w:val="28"/>
          <w:szCs w:val="28"/>
        </w:rPr>
        <w:t>Линейный способ</w:t>
      </w:r>
      <w:r w:rsidRPr="00DA73F5">
        <w:rPr>
          <w:rFonts w:ascii="Times New Roman" w:hAnsi="Times New Roman" w:cs="Times New Roman"/>
          <w:sz w:val="28"/>
          <w:szCs w:val="28"/>
        </w:rPr>
        <w:t xml:space="preserve"> — равномерное списание стоимости в течение всего срока службы.</w:t>
      </w:r>
    </w:p>
    <w:p w14:paraId="10278284" w14:textId="77777777" w:rsidR="00DA73F5" w:rsidRPr="00DA73F5" w:rsidRDefault="00DA73F5" w:rsidP="00DE469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3F5">
        <w:rPr>
          <w:rFonts w:ascii="Times New Roman" w:hAnsi="Times New Roman" w:cs="Times New Roman"/>
          <w:b/>
          <w:bCs/>
          <w:sz w:val="28"/>
          <w:szCs w:val="28"/>
        </w:rPr>
        <w:t>Способ уменьшаемого остатка</w:t>
      </w:r>
      <w:r w:rsidRPr="00DA73F5">
        <w:rPr>
          <w:rFonts w:ascii="Times New Roman" w:hAnsi="Times New Roman" w:cs="Times New Roman"/>
          <w:sz w:val="28"/>
          <w:szCs w:val="28"/>
        </w:rPr>
        <w:t xml:space="preserve"> — ускоренное списание, при котором амортизация начисляется на остаточную стоимость.</w:t>
      </w:r>
    </w:p>
    <w:p w14:paraId="56C6A937" w14:textId="77777777" w:rsidR="00DA73F5" w:rsidRPr="00DA73F5" w:rsidRDefault="00DA73F5" w:rsidP="00DE469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3F5">
        <w:rPr>
          <w:rFonts w:ascii="Times New Roman" w:hAnsi="Times New Roman" w:cs="Times New Roman"/>
          <w:b/>
          <w:bCs/>
          <w:sz w:val="28"/>
          <w:szCs w:val="28"/>
        </w:rPr>
        <w:t>Способ списания стоимости по сумме чисел лет срока службы</w:t>
      </w:r>
      <w:r w:rsidRPr="00DA73F5">
        <w:rPr>
          <w:rFonts w:ascii="Times New Roman" w:hAnsi="Times New Roman" w:cs="Times New Roman"/>
          <w:sz w:val="28"/>
          <w:szCs w:val="28"/>
        </w:rPr>
        <w:t xml:space="preserve"> — ускоренный метод, основанный на пропорции числа лет.</w:t>
      </w:r>
    </w:p>
    <w:p w14:paraId="1E5683B7" w14:textId="77777777" w:rsidR="00DA73F5" w:rsidRPr="00DA73F5" w:rsidRDefault="00DA73F5" w:rsidP="00DE469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3F5">
        <w:rPr>
          <w:rFonts w:ascii="Times New Roman" w:hAnsi="Times New Roman" w:cs="Times New Roman"/>
          <w:b/>
          <w:bCs/>
          <w:sz w:val="28"/>
          <w:szCs w:val="28"/>
        </w:rPr>
        <w:t>Производственный (пропорциональный объёму продукции)</w:t>
      </w:r>
      <w:r w:rsidRPr="00DA73F5">
        <w:rPr>
          <w:rFonts w:ascii="Times New Roman" w:hAnsi="Times New Roman" w:cs="Times New Roman"/>
          <w:sz w:val="28"/>
          <w:szCs w:val="28"/>
        </w:rPr>
        <w:t xml:space="preserve"> — амортизация начисляется в зависимости от фактического объёма выпуска или работы оборудования.</w:t>
      </w:r>
    </w:p>
    <w:p w14:paraId="05D1534A" w14:textId="77777777" w:rsidR="00DA73F5" w:rsidRPr="00DA73F5" w:rsidRDefault="00DA73F5" w:rsidP="00DA73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A73F5" w:rsidRPr="00DA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A6ED4"/>
    <w:multiLevelType w:val="hybridMultilevel"/>
    <w:tmpl w:val="FCC6C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500E"/>
    <w:multiLevelType w:val="hybridMultilevel"/>
    <w:tmpl w:val="A1D60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B3F7E"/>
    <w:multiLevelType w:val="multilevel"/>
    <w:tmpl w:val="1E3C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886182">
    <w:abstractNumId w:val="0"/>
  </w:num>
  <w:num w:numId="2" w16cid:durableId="1679188810">
    <w:abstractNumId w:val="1"/>
  </w:num>
  <w:num w:numId="3" w16cid:durableId="809326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B0"/>
    <w:rsid w:val="00040A32"/>
    <w:rsid w:val="0004256D"/>
    <w:rsid w:val="000C56A9"/>
    <w:rsid w:val="0017136D"/>
    <w:rsid w:val="004733C9"/>
    <w:rsid w:val="00530F70"/>
    <w:rsid w:val="006070C5"/>
    <w:rsid w:val="006F57B0"/>
    <w:rsid w:val="00764CE3"/>
    <w:rsid w:val="0082454E"/>
    <w:rsid w:val="008D3061"/>
    <w:rsid w:val="0094343E"/>
    <w:rsid w:val="00A30159"/>
    <w:rsid w:val="00C657F2"/>
    <w:rsid w:val="00DA73F5"/>
    <w:rsid w:val="00DE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D9DF"/>
  <w15:chartTrackingRefBased/>
  <w15:docId w15:val="{43B492B2-46CA-4836-9CF0-970DF8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5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57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57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57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57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57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57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57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57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57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5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57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5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8</cp:revision>
  <dcterms:created xsi:type="dcterms:W3CDTF">2025-10-14T11:16:00Z</dcterms:created>
  <dcterms:modified xsi:type="dcterms:W3CDTF">2025-10-21T11:24:00Z</dcterms:modified>
</cp:coreProperties>
</file>