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8"/>
        </w:rPr>
        <w:t>Счёт на оплату № {{number}} от {{date|long}}</w:t>
      </w:r>
    </w:p>
    <w:p>
      <w:pPr>
        <w:spacing w:after="80" w:before="200" w:line="240" w:lineRule="auto"/>
      </w:pPr>
      <w:r>
        <w:rPr>
          <w:rFonts w:ascii="Arial" w:hAnsi="Arial" w:cs="Arial" w:eastAsia="Arial"/>
          <w:b/>
          <w:sz w:val="20"/>
          <w:color w:val="1E5B3C"/>
        </w:rPr>
        <w:t>ПОСТАВЩИК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7087"/>
      </w:tblGrid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Наименование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{{seller_name}}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ИНН / КПП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{{seller_inn}} / {{seller_kpp}}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Адрес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{{seller_address}}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Банк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{{seller_bank}}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Расчётный счёт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Корреспондентский счёт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{{seller_corr_account}}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БИК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{{seller_bic}}</w:t>
            </w:r>
          </w:p>
        </w:tc>
      </w:tr>
    </w:tbl>
    <w:p>
      <w:pPr>
        <w:spacing w:after="80" w:before="200" w:line="240" w:lineRule="auto"/>
      </w:pPr>
      <w:r>
        <w:rPr>
          <w:rFonts w:ascii="Arial" w:hAnsi="Arial" w:cs="Arial" w:eastAsia="Arial"/>
          <w:b/>
          <w:sz w:val="20"/>
          <w:color w:val="1E5B3C"/>
        </w:rPr>
        <w:t>ПОКУПАТЕЛЬ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7087"/>
      </w:tblGrid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Наименование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{{client_name}}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ИНН / КПП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{{client_inn}} / {{client_kpp}}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Адрес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{{client_address}}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Основание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{{basis}}</w:t>
            </w:r>
          </w:p>
        </w:tc>
      </w:tr>
    </w:tbl>
    <w:p>
      <w:pPr>
        <w:spacing w:after="80" w:before="200" w:line="240" w:lineRule="auto"/>
      </w:pPr>
      <w:r>
        <w:rPr>
          <w:rFonts w:ascii="Arial" w:hAnsi="Arial" w:cs="Arial" w:eastAsia="Arial"/>
          <w:b/>
          <w:sz w:val="20"/>
          <w:color w:val="1E5B3C"/>
        </w:rPr>
        <w:t>ТОВАРЫ И УСЛУГИ</w:t>
      </w: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1361"/>
        <w:gridCol w:w="907"/>
        <w:gridCol w:w="1701"/>
        <w:gridCol w:w="1701"/>
      </w:tblGrid>
      <w:tr>
        <w:tc>
          <w:tcPr>
            <w:tcW w:type="dxa" w:w="453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1E5B3C"/>
            <w:vAlign w:val="top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cs="Arial" w:eastAsia="Arial"/>
                <w:b/>
                <w:sz w:val="18"/>
              </w:rPr>
              <w:t>Наименование</w:t>
            </w:r>
          </w:p>
        </w:tc>
        <w:tc>
          <w:tcPr>
            <w:tcW w:type="dxa" w:w="1361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1E5B3C"/>
            <w:vAlign w:val="top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cs="Arial" w:eastAsia="Arial"/>
                <w:b/>
                <w:sz w:val="18"/>
              </w:rPr>
              <w:t>Количество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1E5B3C"/>
            <w:vAlign w:val="top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cs="Arial" w:eastAsia="Arial"/>
                <w:b/>
                <w:sz w:val="18"/>
              </w:rPr>
              <w:t>Ед.</w:t>
            </w:r>
          </w:p>
        </w:tc>
        <w:tc>
          <w:tcPr>
            <w:tcW w:type="dxa" w:w="1701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1E5B3C"/>
            <w:vAlign w:val="top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cs="Arial" w:eastAsia="Arial"/>
                <w:b/>
                <w:sz w:val="18"/>
              </w:rPr>
              <w:t>Цена, ₽</w:t>
            </w:r>
          </w:p>
        </w:tc>
        <w:tc>
          <w:tcPr>
            <w:tcW w:type="dxa" w:w="1701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1E5B3C"/>
            <w:vAlign w:val="top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cs="Arial" w:eastAsia="Arial"/>
                <w:b/>
                <w:sz w:val="18"/>
              </w:rPr>
              <w:t>Сумма, ₽</w:t>
            </w:r>
          </w:p>
        </w:tc>
      </w:tr>
      <w:tr>
        <w:tc>
          <w:tcPr>
            <w:tcW w:type="dxa" w:w="4535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{{item}}</w:t>
            </w:r>
          </w:p>
        </w:tc>
        <w:tc>
          <w:tcPr>
            <w:tcW w:type="dxa" w:w="1361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{{quantity}}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{{unit}}</w:t>
            </w:r>
          </w:p>
        </w:tc>
        <w:tc>
          <w:tcPr>
            <w:tcW w:type="dxa" w:w="1701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{{total|per:quantity}}</w:t>
            </w:r>
          </w:p>
        </w:tc>
        <w:tc>
          <w:tcPr>
            <w:tcW w:type="dxa" w:w="1701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{{total}}</w:t>
            </w:r>
          </w:p>
        </w:tc>
      </w:tr>
    </w:tbl>
    <w:p>
      <w:pPr>
        <w:spacing w:after="0" w:before="0" w:line="240" w:lineRule="auto"/>
      </w:pPr>
    </w:p>
    <w:tbl>
      <w:tblPr>
        <w:tblW w:type="dxa" w:w="4819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984"/>
      </w:tblGrid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Итого: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Ставка НДС, %: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{{vat_rate}}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 том числе НДС: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{{total|vat:vat_rate}}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Всего к оплате: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</w:tbl>
    <w:p>
      <w:pPr>
        <w:spacing w:after="200" w:before="20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0"/>
        </w:rPr>
        <w:t xml:space="preserve">Сумма прописью: </w:t>
      </w:r>
      <w:r>
        <w:rPr>
          <w:rFonts w:ascii="Arial" w:hAnsi="Arial" w:cs="Arial" w:eastAsia="Arial"/>
          <w:b w:val="0"/>
          <w:sz w:val="20"/>
        </w:rPr>
        <w:t>{{total|words}}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2835"/>
        <w:gridCol w:w="4309"/>
      </w:tblGrid>
      <w:tr>
        <w:tc>
          <w:tcPr>
            <w:tcW w:type="dxa" w:w="3061"/>
            <w:vAlign w:val="bottom"/>
          </w:tcPr>
          <w:p>
            <w:pPr>
              <w:spacing w:after="0" w:before="320"/>
            </w:pPr>
            <w:r/>
            <w:r>
              <w:rPr>
                <w:rFonts w:ascii="Arial" w:hAnsi="Arial" w:cs="Arial" w:eastAsia="Arial"/>
                <w:b/>
                <w:sz w:val="18"/>
              </w:rPr>
              <w:t>Руководитель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4309"/>
            <w:vAlign w:val="bottom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/ {{seller_director}} /</w:t>
            </w:r>
          </w:p>
        </w:tc>
      </w:tr>
      <w:tr>
        <w:tc>
          <w:tcPr>
            <w:tcW w:type="dxa" w:w="3061"/>
            <w:vAlign w:val="bottom"/>
          </w:tcPr>
          <w:p>
            <w:pPr>
              <w:spacing w:after="0" w:before="320"/>
            </w:pPr>
            <w:r/>
            <w:r>
              <w:rPr>
                <w:rFonts w:ascii="Arial" w:hAnsi="Arial" w:cs="Arial" w:eastAsia="Arial"/>
                <w:b/>
                <w:sz w:val="18"/>
              </w:rPr>
              <w:t>Главный бухгалтер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4309"/>
            <w:vAlign w:val="bottom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/ {{seller_accountant}} /</w:t>
            </w:r>
          </w:p>
        </w:tc>
      </w:tr>
    </w:tbl>
    <w:p>
      <w:pPr>
        <w:spacing w:after="0" w:before="280" w:line="240" w:lineRule="auto"/>
      </w:pPr>
      <w:r>
        <w:rPr>
          <w:rFonts w:ascii="Arial" w:hAnsi="Arial" w:cs="Arial" w:eastAsia="Arial"/>
          <w:b/>
          <w:sz w:val="18"/>
        </w:rPr>
        <w:t>М.П.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 на оплату с НДС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