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69" w:type="dxa"/>
        <w:tblLook w:val="04A0" w:firstRow="1" w:lastRow="0" w:firstColumn="1" w:lastColumn="0" w:noHBand="0" w:noVBand="1"/>
      </w:tblPr>
      <w:tblGrid>
        <w:gridCol w:w="4031"/>
        <w:gridCol w:w="6438"/>
      </w:tblGrid>
      <w:tr w:rsidR="001B33B5" w14:paraId="74A04B5F" w14:textId="77777777" w:rsidTr="00BC775F">
        <w:trPr>
          <w:trHeight w:val="631"/>
        </w:trPr>
        <w:tc>
          <w:tcPr>
            <w:tcW w:w="4031" w:type="dxa"/>
          </w:tcPr>
          <w:p w14:paraId="39EDC6A8" w14:textId="54498AAE" w:rsidR="001B33B5" w:rsidRPr="00673771" w:rsidRDefault="009335BE">
            <w:pPr>
              <w:rPr>
                <w:sz w:val="36"/>
                <w:szCs w:val="36"/>
              </w:rPr>
            </w:pPr>
            <w:r>
              <w:rPr>
                <w:sz w:val="36"/>
                <w:szCs w:val="36"/>
              </w:rPr>
              <w:t>DATE</w:t>
            </w:r>
          </w:p>
        </w:tc>
        <w:tc>
          <w:tcPr>
            <w:tcW w:w="6438" w:type="dxa"/>
          </w:tcPr>
          <w:p w14:paraId="71EAFCCF" w14:textId="62E48199" w:rsidR="001B33B5" w:rsidRPr="00673771" w:rsidRDefault="006E0957">
            <w:pPr>
              <w:rPr>
                <w:sz w:val="36"/>
                <w:szCs w:val="36"/>
              </w:rPr>
            </w:pPr>
            <w:r>
              <w:rPr>
                <w:sz w:val="36"/>
                <w:szCs w:val="36"/>
              </w:rPr>
              <w:t>30</w:t>
            </w:r>
            <w:r w:rsidR="0084740B">
              <w:rPr>
                <w:sz w:val="36"/>
                <w:szCs w:val="36"/>
              </w:rPr>
              <w:t>-10-2023</w:t>
            </w:r>
          </w:p>
        </w:tc>
      </w:tr>
      <w:tr w:rsidR="001B33B5" w14:paraId="71B9862D" w14:textId="77777777" w:rsidTr="00BC775F">
        <w:trPr>
          <w:trHeight w:val="631"/>
        </w:trPr>
        <w:tc>
          <w:tcPr>
            <w:tcW w:w="4031" w:type="dxa"/>
          </w:tcPr>
          <w:p w14:paraId="44787173" w14:textId="15C83B18" w:rsidR="001B33B5" w:rsidRPr="0084740B" w:rsidRDefault="007F48E7">
            <w:pPr>
              <w:rPr>
                <w:sz w:val="36"/>
                <w:szCs w:val="36"/>
              </w:rPr>
            </w:pPr>
            <w:r>
              <w:rPr>
                <w:sz w:val="36"/>
                <w:szCs w:val="36"/>
              </w:rPr>
              <w:t>TEAM ID</w:t>
            </w:r>
          </w:p>
        </w:tc>
        <w:tc>
          <w:tcPr>
            <w:tcW w:w="6438" w:type="dxa"/>
          </w:tcPr>
          <w:p w14:paraId="5BA51F05" w14:textId="7C91C35D" w:rsidR="001B33B5" w:rsidRPr="00D06DCB" w:rsidRDefault="006E0957">
            <w:pPr>
              <w:rPr>
                <w:sz w:val="36"/>
                <w:szCs w:val="36"/>
              </w:rPr>
            </w:pPr>
            <w:r w:rsidRPr="006E0957">
              <w:rPr>
                <w:sz w:val="36"/>
                <w:szCs w:val="36"/>
              </w:rPr>
              <w:t>A02964A2AF1DAB3845B4FDC5A99BAFE9</w:t>
            </w:r>
          </w:p>
        </w:tc>
      </w:tr>
      <w:tr w:rsidR="001B33B5" w14:paraId="1B48A222" w14:textId="77777777" w:rsidTr="00BC775F">
        <w:trPr>
          <w:trHeight w:val="264"/>
        </w:trPr>
        <w:tc>
          <w:tcPr>
            <w:tcW w:w="4031" w:type="dxa"/>
          </w:tcPr>
          <w:p w14:paraId="755D4EF3" w14:textId="2D069E65" w:rsidR="001B33B5" w:rsidRPr="009335BE" w:rsidRDefault="009335BE">
            <w:pPr>
              <w:rPr>
                <w:sz w:val="36"/>
                <w:szCs w:val="36"/>
              </w:rPr>
            </w:pPr>
            <w:r>
              <w:rPr>
                <w:sz w:val="36"/>
                <w:szCs w:val="36"/>
              </w:rPr>
              <w:t>PROJECT TITLE</w:t>
            </w:r>
          </w:p>
        </w:tc>
        <w:tc>
          <w:tcPr>
            <w:tcW w:w="6438" w:type="dxa"/>
          </w:tcPr>
          <w:p w14:paraId="17AAC1FB" w14:textId="19D29209" w:rsidR="005A4E71" w:rsidRPr="009335BE" w:rsidRDefault="006E0957">
            <w:pPr>
              <w:rPr>
                <w:sz w:val="36"/>
                <w:szCs w:val="36"/>
              </w:rPr>
            </w:pPr>
            <w:r>
              <w:rPr>
                <w:sz w:val="36"/>
                <w:szCs w:val="36"/>
              </w:rPr>
              <w:t xml:space="preserve">Create </w:t>
            </w:r>
            <w:r w:rsidR="00C56AE0">
              <w:rPr>
                <w:sz w:val="36"/>
                <w:szCs w:val="36"/>
              </w:rPr>
              <w:t>G</w:t>
            </w:r>
            <w:r>
              <w:rPr>
                <w:sz w:val="36"/>
                <w:szCs w:val="36"/>
              </w:rPr>
              <w:t>oogle ad campaign</w:t>
            </w:r>
            <w:r w:rsidR="00C56AE0">
              <w:rPr>
                <w:sz w:val="36"/>
                <w:szCs w:val="36"/>
              </w:rPr>
              <w:t xml:space="preserve"> for a brand</w:t>
            </w:r>
          </w:p>
        </w:tc>
      </w:tr>
    </w:tbl>
    <w:p w14:paraId="4C80C3F3" w14:textId="2A4D5489" w:rsidR="006F2127" w:rsidRDefault="006F2127"/>
    <w:p w14:paraId="73B0C22A" w14:textId="5F15C083" w:rsidR="007B4F6F" w:rsidRDefault="007B4F6F"/>
    <w:p w14:paraId="60875A26" w14:textId="6275678B" w:rsidR="007B4F6F" w:rsidRPr="00EA191B" w:rsidRDefault="007B4F6F">
      <w:pPr>
        <w:rPr>
          <w:b/>
          <w:bCs/>
          <w:sz w:val="56"/>
          <w:szCs w:val="56"/>
          <w:u w:val="single"/>
        </w:rPr>
      </w:pPr>
      <w:r w:rsidRPr="00EA191B">
        <w:rPr>
          <w:b/>
          <w:bCs/>
          <w:sz w:val="56"/>
          <w:szCs w:val="56"/>
          <w:u w:val="single"/>
        </w:rPr>
        <w:t>PROJECT REPORT</w:t>
      </w:r>
      <w:bookmarkStart w:id="0" w:name="_GoBack"/>
      <w:bookmarkEnd w:id="0"/>
    </w:p>
    <w:p w14:paraId="2BC5B31B" w14:textId="43DB5B2B" w:rsidR="007B4F6F" w:rsidRPr="00946ECB" w:rsidRDefault="00687053">
      <w:pPr>
        <w:rPr>
          <w:b/>
          <w:bCs/>
          <w:sz w:val="44"/>
          <w:szCs w:val="44"/>
          <w:u w:val="single"/>
        </w:rPr>
      </w:pPr>
      <w:proofErr w:type="gramStart"/>
      <w:r w:rsidRPr="00946ECB">
        <w:rPr>
          <w:b/>
          <w:bCs/>
          <w:sz w:val="44"/>
          <w:szCs w:val="44"/>
          <w:u w:val="single"/>
        </w:rPr>
        <w:t>1.OVERVIEW</w:t>
      </w:r>
      <w:proofErr w:type="gramEnd"/>
    </w:p>
    <w:p w14:paraId="25A1CD79" w14:textId="4615ED33" w:rsidR="00946ECB" w:rsidRDefault="001E08EE">
      <w:pPr>
        <w:rPr>
          <w:b/>
          <w:bCs/>
          <w:sz w:val="36"/>
          <w:szCs w:val="36"/>
        </w:rPr>
      </w:pPr>
      <w:r>
        <w:rPr>
          <w:b/>
          <w:bCs/>
          <w:sz w:val="36"/>
          <w:szCs w:val="36"/>
        </w:rPr>
        <w:t>1.</w:t>
      </w:r>
      <w:r w:rsidR="00E40462">
        <w:rPr>
          <w:b/>
          <w:bCs/>
          <w:sz w:val="36"/>
          <w:szCs w:val="36"/>
        </w:rPr>
        <w:t xml:space="preserve">1 INTRODUCTION </w:t>
      </w:r>
    </w:p>
    <w:p w14:paraId="3A78F5BA" w14:textId="3A11D7E7" w:rsidR="00B84940" w:rsidRDefault="00AF0A80" w:rsidP="000B26A5">
      <w:pPr>
        <w:jc w:val="both"/>
        <w:rPr>
          <w:rFonts w:ascii="Roboto" w:eastAsia="Times New Roman" w:hAnsi="Roboto"/>
          <w:color w:val="474747"/>
          <w:shd w:val="clear" w:color="auto" w:fill="FFFFFF"/>
        </w:rPr>
      </w:pPr>
      <w:r>
        <w:rPr>
          <w:rFonts w:ascii="Segoe UI" w:hAnsi="Segoe UI" w:cs="Segoe UI"/>
          <w:color w:val="374151"/>
          <w:shd w:val="clear" w:color="auto" w:fill="F7F7F8"/>
        </w:rPr>
        <w:t xml:space="preserve">In today's digital age, online advertising has become a vital strategy for businesses aiming to reach their target audience effectively. Google Ads, formerly known as Google </w:t>
      </w:r>
      <w:proofErr w:type="spellStart"/>
      <w:r>
        <w:rPr>
          <w:rFonts w:ascii="Segoe UI" w:hAnsi="Segoe UI" w:cs="Segoe UI"/>
          <w:color w:val="374151"/>
          <w:shd w:val="clear" w:color="auto" w:fill="F7F7F8"/>
        </w:rPr>
        <w:t>AdWords</w:t>
      </w:r>
      <w:proofErr w:type="spellEnd"/>
      <w:r>
        <w:rPr>
          <w:rFonts w:ascii="Segoe UI" w:hAnsi="Segoe UI" w:cs="Segoe UI"/>
          <w:color w:val="374151"/>
          <w:shd w:val="clear" w:color="auto" w:fill="F7F7F8"/>
        </w:rPr>
        <w:t>, is a powerful advertising platform that allows businesses to create and manage online campaigns to promote their products or services. With Google Ads, you can reach potential customers precisely when they are searching for the products or services you offer. This introduction will provide you with essential information to kick-start your Google Ads campaign</w:t>
      </w:r>
      <w:r>
        <w:rPr>
          <w:rFonts w:ascii="Segoe UI" w:hAnsi="Segoe UI" w:cs="Segoe UI"/>
          <w:color w:val="374151"/>
          <w:shd w:val="clear" w:color="auto" w:fill="F7F7F8"/>
        </w:rPr>
        <w:t>.</w:t>
      </w:r>
    </w:p>
    <w:p w14:paraId="614F08C7" w14:textId="5930A6B9" w:rsidR="00972711" w:rsidRPr="008F16DA" w:rsidRDefault="008B6568" w:rsidP="000B26A5">
      <w:pPr>
        <w:jc w:val="both"/>
        <w:rPr>
          <w:rFonts w:eastAsia="Times New Roman"/>
          <w:color w:val="474747"/>
          <w:shd w:val="clear" w:color="auto" w:fill="FFFFFF"/>
        </w:rPr>
      </w:pPr>
      <w:r w:rsidRPr="008F16DA">
        <w:rPr>
          <w:rFonts w:eastAsia="Times New Roman"/>
          <w:b/>
          <w:bCs/>
          <w:color w:val="474747"/>
          <w:sz w:val="36"/>
          <w:szCs w:val="36"/>
          <w:shd w:val="clear" w:color="auto" w:fill="FFFFFF"/>
        </w:rPr>
        <w:t>1.2 PURPOSE</w:t>
      </w:r>
    </w:p>
    <w:p w14:paraId="62EFC985" w14:textId="61AE56EE" w:rsidR="003A4800" w:rsidRDefault="00AF0A80" w:rsidP="000B26A5">
      <w:pPr>
        <w:jc w:val="both"/>
        <w:rPr>
          <w:rFonts w:ascii="Roboto" w:eastAsia="Times New Roman" w:hAnsi="Roboto"/>
          <w:color w:val="474747"/>
          <w:shd w:val="clear" w:color="auto" w:fill="FFFFFF"/>
        </w:rPr>
      </w:pPr>
      <w:r w:rsidRPr="00AF0A80">
        <w:rPr>
          <w:rFonts w:eastAsia="Times New Roman" w:cstheme="minorHAnsi"/>
          <w:color w:val="474747"/>
          <w:shd w:val="clear" w:color="auto" w:fill="FFFFFF"/>
        </w:rPr>
        <w:t xml:space="preserve">The purpose of Google Ads is to enable businesses to reach a vast online audience, precisely targeting potential customers based on their search queries, interests, and demographics. By creating compelling ads and strategically selecting keywords, businesses can promote their products or services at the exact moment when users are actively seeking related information. Google Ads operates on a pay-per-click model, ensuring cost-effectiveness as advertisers only pay when users engage with their ads. This platform provides measurable results, allowing businesses to </w:t>
      </w:r>
      <w:proofErr w:type="spellStart"/>
      <w:r w:rsidRPr="00AF0A80">
        <w:rPr>
          <w:rFonts w:eastAsia="Times New Roman" w:cstheme="minorHAnsi"/>
          <w:color w:val="474747"/>
          <w:shd w:val="clear" w:color="auto" w:fill="FFFFFF"/>
        </w:rPr>
        <w:t>analyze</w:t>
      </w:r>
      <w:proofErr w:type="spellEnd"/>
      <w:r w:rsidRPr="00AF0A80">
        <w:rPr>
          <w:rFonts w:eastAsia="Times New Roman" w:cstheme="minorHAnsi"/>
          <w:color w:val="474747"/>
          <w:shd w:val="clear" w:color="auto" w:fill="FFFFFF"/>
        </w:rPr>
        <w:t xml:space="preserve"> campaign performance, optimize strategies, and maximize return on investment. Ultimately, Google Ads empowers businesses to enhance brand visibility, drive website traffic, and increase conversions, leading to business growth and success</w:t>
      </w:r>
      <w:r w:rsidRPr="00AF0A80">
        <w:rPr>
          <w:rFonts w:ascii="Roboto" w:eastAsia="Times New Roman" w:hAnsi="Roboto"/>
          <w:color w:val="474747"/>
          <w:shd w:val="clear" w:color="auto" w:fill="FFFFFF"/>
        </w:rPr>
        <w:t>.</w:t>
      </w:r>
    </w:p>
    <w:p w14:paraId="051252A2" w14:textId="69BA8732" w:rsidR="003A4800" w:rsidRPr="00B57B6B" w:rsidRDefault="003A4800" w:rsidP="000B26A5">
      <w:pPr>
        <w:jc w:val="both"/>
        <w:rPr>
          <w:rFonts w:eastAsia="Times New Roman"/>
          <w:b/>
          <w:bCs/>
          <w:color w:val="474747"/>
          <w:sz w:val="44"/>
          <w:szCs w:val="44"/>
          <w:u w:val="single"/>
          <w:shd w:val="clear" w:color="auto" w:fill="FFFFFF"/>
        </w:rPr>
      </w:pPr>
      <w:proofErr w:type="gramStart"/>
      <w:r w:rsidRPr="00B57B6B">
        <w:rPr>
          <w:rFonts w:eastAsia="Times New Roman"/>
          <w:b/>
          <w:bCs/>
          <w:color w:val="474747"/>
          <w:sz w:val="44"/>
          <w:szCs w:val="44"/>
          <w:u w:val="single"/>
          <w:shd w:val="clear" w:color="auto" w:fill="FFFFFF"/>
        </w:rPr>
        <w:t>2.PROBLEM</w:t>
      </w:r>
      <w:proofErr w:type="gramEnd"/>
      <w:r w:rsidRPr="00B57B6B">
        <w:rPr>
          <w:rFonts w:eastAsia="Times New Roman"/>
          <w:b/>
          <w:bCs/>
          <w:color w:val="474747"/>
          <w:sz w:val="44"/>
          <w:szCs w:val="44"/>
          <w:u w:val="single"/>
          <w:shd w:val="clear" w:color="auto" w:fill="FFFFFF"/>
        </w:rPr>
        <w:t xml:space="preserve"> DEFINITION AND DESIGN THINKING </w:t>
      </w:r>
    </w:p>
    <w:p w14:paraId="33E186BF" w14:textId="7ADC584E" w:rsidR="008F16DA" w:rsidRDefault="00F07C81" w:rsidP="000B26A5">
      <w:pPr>
        <w:jc w:val="both"/>
        <w:rPr>
          <w:b/>
          <w:bCs/>
          <w:color w:val="000000" w:themeColor="text1"/>
          <w:sz w:val="36"/>
          <w:szCs w:val="36"/>
        </w:rPr>
      </w:pPr>
      <w:r w:rsidRPr="00B57B6B">
        <w:rPr>
          <w:b/>
          <w:bCs/>
          <w:color w:val="000000" w:themeColor="text1"/>
          <w:sz w:val="36"/>
          <w:szCs w:val="36"/>
        </w:rPr>
        <w:t>2.1 EMPATHY MAP</w:t>
      </w:r>
    </w:p>
    <w:p w14:paraId="72349B20" w14:textId="1F314034" w:rsidR="00AF0A80" w:rsidRDefault="00AF0A80" w:rsidP="000B26A5">
      <w:pPr>
        <w:jc w:val="both"/>
        <w:rPr>
          <w:b/>
          <w:bCs/>
          <w:color w:val="000000" w:themeColor="text1"/>
          <w:sz w:val="36"/>
          <w:szCs w:val="36"/>
        </w:rPr>
      </w:pPr>
      <w:r>
        <w:rPr>
          <w:b/>
          <w:bCs/>
          <w:noProof/>
          <w:color w:val="000000" w:themeColor="text1"/>
          <w:sz w:val="36"/>
          <w:szCs w:val="36"/>
          <w:lang w:eastAsia="en-IN"/>
        </w:rPr>
        <w:lastRenderedPageBreak/>
        <w:drawing>
          <wp:inline distT="0" distB="0" distL="0" distR="0" wp14:anchorId="3F78DCB6" wp14:editId="6F77458E">
            <wp:extent cx="5943600" cy="611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15050"/>
                    </a:xfrm>
                    <a:prstGeom prst="rect">
                      <a:avLst/>
                    </a:prstGeom>
                  </pic:spPr>
                </pic:pic>
              </a:graphicData>
            </a:graphic>
          </wp:inline>
        </w:drawing>
      </w:r>
    </w:p>
    <w:p w14:paraId="674136DA" w14:textId="70820F9D" w:rsidR="00EF52CE" w:rsidRDefault="00EF52CE" w:rsidP="000B26A5">
      <w:pPr>
        <w:jc w:val="both"/>
        <w:rPr>
          <w:b/>
          <w:bCs/>
          <w:color w:val="000000" w:themeColor="text1"/>
          <w:sz w:val="36"/>
          <w:szCs w:val="36"/>
        </w:rPr>
      </w:pPr>
      <w:r>
        <w:rPr>
          <w:b/>
          <w:bCs/>
          <w:color w:val="000000" w:themeColor="text1"/>
          <w:sz w:val="36"/>
          <w:szCs w:val="36"/>
        </w:rPr>
        <w:t>2.2 BRAINSTORMING AND IDEATION PHASE</w:t>
      </w:r>
    </w:p>
    <w:p w14:paraId="489DDBE4" w14:textId="77777777" w:rsidR="00EC5DA3" w:rsidRDefault="00EC5DA3" w:rsidP="000B26A5">
      <w:pPr>
        <w:jc w:val="both"/>
        <w:rPr>
          <w:b/>
          <w:bCs/>
          <w:color w:val="000000" w:themeColor="text1"/>
          <w:sz w:val="36"/>
          <w:szCs w:val="36"/>
        </w:rPr>
      </w:pPr>
    </w:p>
    <w:p w14:paraId="5A392DF7" w14:textId="2E2ED2C5" w:rsidR="008F11AD" w:rsidRDefault="00AF0A80" w:rsidP="00AF0A80">
      <w:pPr>
        <w:rPr>
          <w:b/>
          <w:bCs/>
          <w:color w:val="000000" w:themeColor="text1"/>
          <w:sz w:val="36"/>
          <w:szCs w:val="36"/>
        </w:rPr>
      </w:pPr>
      <w:r>
        <w:rPr>
          <w:b/>
          <w:bCs/>
          <w:noProof/>
          <w:color w:val="000000" w:themeColor="text1"/>
          <w:sz w:val="36"/>
          <w:szCs w:val="36"/>
          <w:lang w:eastAsia="en-IN"/>
        </w:rPr>
        <w:lastRenderedPageBreak/>
        <w:drawing>
          <wp:inline distT="0" distB="0" distL="0" distR="0" wp14:anchorId="5558A6B5" wp14:editId="201F56FC">
            <wp:extent cx="6786880" cy="218674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9).png"/>
                    <pic:cNvPicPr/>
                  </pic:nvPicPr>
                  <pic:blipFill>
                    <a:blip r:embed="rId8">
                      <a:extLst>
                        <a:ext uri="{28A0092B-C50C-407E-A947-70E740481C1C}">
                          <a14:useLocalDpi xmlns:a14="http://schemas.microsoft.com/office/drawing/2010/main" val="0"/>
                        </a:ext>
                      </a:extLst>
                    </a:blip>
                    <a:stretch>
                      <a:fillRect/>
                    </a:stretch>
                  </pic:blipFill>
                  <pic:spPr>
                    <a:xfrm>
                      <a:off x="0" y="0"/>
                      <a:ext cx="6805226" cy="2192655"/>
                    </a:xfrm>
                    <a:prstGeom prst="rect">
                      <a:avLst/>
                    </a:prstGeom>
                  </pic:spPr>
                </pic:pic>
              </a:graphicData>
            </a:graphic>
          </wp:inline>
        </w:drawing>
      </w:r>
    </w:p>
    <w:p w14:paraId="04C93E18" w14:textId="375FBFC3" w:rsidR="008F11AD" w:rsidRDefault="008F11AD" w:rsidP="000B26A5">
      <w:pPr>
        <w:jc w:val="both"/>
        <w:rPr>
          <w:b/>
          <w:bCs/>
          <w:color w:val="000000" w:themeColor="text1"/>
          <w:sz w:val="36"/>
          <w:szCs w:val="36"/>
        </w:rPr>
      </w:pPr>
    </w:p>
    <w:p w14:paraId="6F4C79A6" w14:textId="2EA5D726" w:rsidR="008F11AD" w:rsidRDefault="008F11AD" w:rsidP="000B26A5">
      <w:pPr>
        <w:jc w:val="both"/>
        <w:rPr>
          <w:b/>
          <w:bCs/>
          <w:color w:val="000000" w:themeColor="text1"/>
          <w:sz w:val="44"/>
          <w:szCs w:val="44"/>
          <w:u w:val="single"/>
        </w:rPr>
      </w:pPr>
      <w:proofErr w:type="gramStart"/>
      <w:r w:rsidRPr="00754DF0">
        <w:rPr>
          <w:b/>
          <w:bCs/>
          <w:color w:val="000000" w:themeColor="text1"/>
          <w:sz w:val="44"/>
          <w:szCs w:val="44"/>
          <w:u w:val="single"/>
        </w:rPr>
        <w:t>3.RESULT</w:t>
      </w:r>
      <w:proofErr w:type="gramEnd"/>
      <w:r w:rsidRPr="00754DF0">
        <w:rPr>
          <w:b/>
          <w:bCs/>
          <w:color w:val="000000" w:themeColor="text1"/>
          <w:sz w:val="44"/>
          <w:szCs w:val="44"/>
          <w:u w:val="single"/>
        </w:rPr>
        <w:t xml:space="preserve"> </w:t>
      </w:r>
    </w:p>
    <w:p w14:paraId="2B6B75C7" w14:textId="11A277CE" w:rsidR="0073572B" w:rsidRDefault="00D545BA" w:rsidP="000B26A5">
      <w:pPr>
        <w:jc w:val="both"/>
        <w:rPr>
          <w:color w:val="000000" w:themeColor="text1"/>
          <w:sz w:val="36"/>
          <w:szCs w:val="36"/>
        </w:rPr>
      </w:pPr>
      <w:r>
        <w:rPr>
          <w:color w:val="000000" w:themeColor="text1"/>
          <w:sz w:val="44"/>
          <w:szCs w:val="44"/>
        </w:rPr>
        <w:t xml:space="preserve">We had successfully created a </w:t>
      </w:r>
      <w:proofErr w:type="spellStart"/>
      <w:r>
        <w:rPr>
          <w:color w:val="000000" w:themeColor="text1"/>
          <w:sz w:val="44"/>
          <w:szCs w:val="44"/>
        </w:rPr>
        <w:t>google</w:t>
      </w:r>
      <w:proofErr w:type="spellEnd"/>
      <w:r>
        <w:rPr>
          <w:color w:val="000000" w:themeColor="text1"/>
          <w:sz w:val="44"/>
          <w:szCs w:val="44"/>
        </w:rPr>
        <w:t xml:space="preserve"> ad for </w:t>
      </w:r>
      <w:proofErr w:type="spellStart"/>
      <w:r>
        <w:rPr>
          <w:color w:val="000000" w:themeColor="text1"/>
          <w:sz w:val="44"/>
          <w:szCs w:val="44"/>
        </w:rPr>
        <w:t>dhaanish</w:t>
      </w:r>
      <w:proofErr w:type="spellEnd"/>
      <w:r>
        <w:rPr>
          <w:color w:val="000000" w:themeColor="text1"/>
          <w:sz w:val="44"/>
          <w:szCs w:val="44"/>
        </w:rPr>
        <w:t xml:space="preserve"> </w:t>
      </w:r>
      <w:proofErr w:type="spellStart"/>
      <w:proofErr w:type="gramStart"/>
      <w:r>
        <w:rPr>
          <w:color w:val="000000" w:themeColor="text1"/>
          <w:sz w:val="44"/>
          <w:szCs w:val="44"/>
        </w:rPr>
        <w:t>itech</w:t>
      </w:r>
      <w:proofErr w:type="spellEnd"/>
      <w:r>
        <w:rPr>
          <w:color w:val="000000" w:themeColor="text1"/>
          <w:sz w:val="44"/>
          <w:szCs w:val="44"/>
        </w:rPr>
        <w:t xml:space="preserve"> college</w:t>
      </w:r>
      <w:proofErr w:type="gramEnd"/>
      <w:r>
        <w:rPr>
          <w:color w:val="000000" w:themeColor="text1"/>
          <w:sz w:val="44"/>
          <w:szCs w:val="44"/>
        </w:rPr>
        <w:t>.</w:t>
      </w:r>
      <w:r w:rsidRPr="00D545BA">
        <w:t xml:space="preserve"> </w:t>
      </w:r>
      <w:r w:rsidRPr="00D545BA">
        <w:rPr>
          <w:color w:val="000000" w:themeColor="text1"/>
          <w:sz w:val="44"/>
          <w:szCs w:val="44"/>
        </w:rPr>
        <w:t>By leveraging targeted keywords and compelling ad copy,</w:t>
      </w:r>
      <w:r>
        <w:rPr>
          <w:color w:val="000000" w:themeColor="text1"/>
          <w:sz w:val="44"/>
          <w:szCs w:val="44"/>
        </w:rPr>
        <w:t xml:space="preserve"> it drives relevant traffic to the</w:t>
      </w:r>
      <w:r w:rsidRPr="00D545BA">
        <w:rPr>
          <w:color w:val="000000" w:themeColor="text1"/>
          <w:sz w:val="44"/>
          <w:szCs w:val="44"/>
        </w:rPr>
        <w:t xml:space="preserve"> website. This increased visibility often translates into higher sales, leads, or website interactions, boosting revenue and brand recognition</w:t>
      </w:r>
      <w:r>
        <w:rPr>
          <w:color w:val="000000" w:themeColor="text1"/>
          <w:sz w:val="44"/>
          <w:szCs w:val="44"/>
        </w:rPr>
        <w:t>.</w:t>
      </w:r>
    </w:p>
    <w:p w14:paraId="77D44F7E" w14:textId="4F1D2B4C" w:rsidR="00163E55" w:rsidRPr="00D545BA" w:rsidRDefault="00D545BA" w:rsidP="000B26A5">
      <w:pPr>
        <w:jc w:val="both"/>
        <w:rPr>
          <w:color w:val="4472C4" w:themeColor="accent1"/>
          <w:sz w:val="36"/>
          <w:szCs w:val="36"/>
        </w:rPr>
      </w:pPr>
      <w:r w:rsidRPr="00D545BA">
        <w:rPr>
          <w:noProof/>
          <w:color w:val="4472C4" w:themeColor="accent1"/>
          <w:sz w:val="36"/>
          <w:szCs w:val="36"/>
          <w:lang w:eastAsia="en-IN"/>
        </w:rPr>
        <w:lastRenderedPageBreak/>
        <w:drawing>
          <wp:inline distT="0" distB="0" distL="0" distR="0" wp14:anchorId="2D12E3CB" wp14:editId="16261374">
            <wp:extent cx="464820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s(2023.10.30).png"/>
                    <pic:cNvPicPr/>
                  </pic:nvPicPr>
                  <pic:blipFill>
                    <a:blip r:embed="rId9">
                      <a:extLst>
                        <a:ext uri="{28A0092B-C50C-407E-A947-70E740481C1C}">
                          <a14:useLocalDpi xmlns:a14="http://schemas.microsoft.com/office/drawing/2010/main" val="0"/>
                        </a:ext>
                      </a:extLst>
                    </a:blip>
                    <a:stretch>
                      <a:fillRect/>
                    </a:stretch>
                  </pic:blipFill>
                  <pic:spPr>
                    <a:xfrm>
                      <a:off x="0" y="0"/>
                      <a:ext cx="4648200" cy="4762500"/>
                    </a:xfrm>
                    <a:prstGeom prst="rect">
                      <a:avLst/>
                    </a:prstGeom>
                  </pic:spPr>
                </pic:pic>
              </a:graphicData>
            </a:graphic>
          </wp:inline>
        </w:drawing>
      </w:r>
    </w:p>
    <w:p w14:paraId="76FE2375" w14:textId="77777777" w:rsidR="00163E55" w:rsidRDefault="00163E55" w:rsidP="000B26A5">
      <w:pPr>
        <w:jc w:val="both"/>
        <w:rPr>
          <w:color w:val="000000" w:themeColor="text1"/>
          <w:sz w:val="36"/>
          <w:szCs w:val="36"/>
        </w:rPr>
      </w:pPr>
    </w:p>
    <w:p w14:paraId="2F7FC45C" w14:textId="157368F0" w:rsidR="00AD5C71" w:rsidRDefault="00D545BA" w:rsidP="00C52632">
      <w:pPr>
        <w:jc w:val="both"/>
        <w:rPr>
          <w:color w:val="000000" w:themeColor="text1"/>
          <w:sz w:val="36"/>
          <w:szCs w:val="36"/>
        </w:rPr>
      </w:pPr>
      <w:r>
        <w:rPr>
          <w:color w:val="000000" w:themeColor="text1"/>
          <w:sz w:val="36"/>
          <w:szCs w:val="36"/>
        </w:rPr>
        <w:t xml:space="preserve">We created the </w:t>
      </w:r>
      <w:proofErr w:type="spellStart"/>
      <w:r>
        <w:rPr>
          <w:color w:val="000000" w:themeColor="text1"/>
          <w:sz w:val="36"/>
          <w:szCs w:val="36"/>
        </w:rPr>
        <w:t>google</w:t>
      </w:r>
      <w:proofErr w:type="spellEnd"/>
      <w:r>
        <w:rPr>
          <w:color w:val="000000" w:themeColor="text1"/>
          <w:sz w:val="36"/>
          <w:szCs w:val="36"/>
        </w:rPr>
        <w:t xml:space="preserve"> ad for the brand </w:t>
      </w:r>
      <w:proofErr w:type="spellStart"/>
      <w:r>
        <w:rPr>
          <w:color w:val="000000" w:themeColor="text1"/>
          <w:sz w:val="36"/>
          <w:szCs w:val="36"/>
        </w:rPr>
        <w:t>dhaanish</w:t>
      </w:r>
      <w:proofErr w:type="spellEnd"/>
      <w:r>
        <w:rPr>
          <w:color w:val="000000" w:themeColor="text1"/>
          <w:sz w:val="36"/>
          <w:szCs w:val="36"/>
        </w:rPr>
        <w:t xml:space="preserve"> </w:t>
      </w:r>
      <w:proofErr w:type="spellStart"/>
      <w:r>
        <w:rPr>
          <w:color w:val="000000" w:themeColor="text1"/>
          <w:sz w:val="36"/>
          <w:szCs w:val="36"/>
        </w:rPr>
        <w:t>itech</w:t>
      </w:r>
      <w:proofErr w:type="spellEnd"/>
      <w:r>
        <w:rPr>
          <w:color w:val="000000" w:themeColor="text1"/>
          <w:sz w:val="36"/>
          <w:szCs w:val="36"/>
        </w:rPr>
        <w:t xml:space="preserve"> using </w:t>
      </w:r>
      <w:proofErr w:type="spellStart"/>
      <w:r>
        <w:rPr>
          <w:color w:val="000000" w:themeColor="text1"/>
          <w:sz w:val="36"/>
          <w:szCs w:val="36"/>
        </w:rPr>
        <w:t>google</w:t>
      </w:r>
      <w:proofErr w:type="spellEnd"/>
      <w:r>
        <w:rPr>
          <w:color w:val="000000" w:themeColor="text1"/>
          <w:sz w:val="36"/>
          <w:szCs w:val="36"/>
        </w:rPr>
        <w:t xml:space="preserve"> ads campaign.</w:t>
      </w:r>
    </w:p>
    <w:p w14:paraId="3F03F24E" w14:textId="77777777" w:rsidR="00D545BA" w:rsidRDefault="00D545BA" w:rsidP="00C52632">
      <w:pPr>
        <w:jc w:val="both"/>
        <w:rPr>
          <w:color w:val="000000" w:themeColor="text1"/>
          <w:sz w:val="36"/>
          <w:szCs w:val="36"/>
        </w:rPr>
      </w:pPr>
    </w:p>
    <w:p w14:paraId="21E94104" w14:textId="6291AA10" w:rsidR="009375C0" w:rsidRPr="00E57194" w:rsidRDefault="009375C0" w:rsidP="00C52632">
      <w:pPr>
        <w:jc w:val="both"/>
        <w:rPr>
          <w:b/>
          <w:bCs/>
          <w:color w:val="000000" w:themeColor="text1"/>
          <w:sz w:val="36"/>
          <w:szCs w:val="36"/>
        </w:rPr>
      </w:pPr>
      <w:r w:rsidRPr="00E57194">
        <w:rPr>
          <w:b/>
          <w:bCs/>
          <w:color w:val="000000" w:themeColor="text1"/>
          <w:sz w:val="36"/>
          <w:szCs w:val="36"/>
        </w:rPr>
        <w:t xml:space="preserve">Here is the link </w:t>
      </w:r>
      <w:r w:rsidR="00D545BA">
        <w:rPr>
          <w:b/>
          <w:bCs/>
          <w:color w:val="000000" w:themeColor="text1"/>
          <w:sz w:val="36"/>
          <w:szCs w:val="36"/>
        </w:rPr>
        <w:t>of our ad</w:t>
      </w:r>
      <w:r w:rsidRPr="00E57194">
        <w:rPr>
          <w:b/>
          <w:bCs/>
          <w:color w:val="000000" w:themeColor="text1"/>
          <w:sz w:val="36"/>
          <w:szCs w:val="36"/>
        </w:rPr>
        <w:t>:</w:t>
      </w:r>
    </w:p>
    <w:p w14:paraId="32F71FE4" w14:textId="2630981A" w:rsidR="00D42544" w:rsidRDefault="00D545BA" w:rsidP="00E31888">
      <w:pPr>
        <w:rPr>
          <w:rStyle w:val="ngcontent-awn-cm-47"/>
          <w:rFonts w:ascii="Arial" w:hAnsi="Arial" w:cs="Arial"/>
          <w:color w:val="006621"/>
          <w:sz w:val="32"/>
          <w:szCs w:val="32"/>
          <w:shd w:val="clear" w:color="auto" w:fill="FFFFFF"/>
        </w:rPr>
      </w:pPr>
      <w:hyperlink r:id="rId10" w:history="1">
        <w:r w:rsidRPr="00AF2927">
          <w:rPr>
            <w:rStyle w:val="Hyperlink"/>
            <w:rFonts w:ascii="Arial" w:hAnsi="Arial" w:cs="Arial"/>
            <w:sz w:val="32"/>
            <w:szCs w:val="32"/>
            <w:shd w:val="clear" w:color="auto" w:fill="FFFFFF"/>
          </w:rPr>
          <w:t>www.dhaanish.com/btech/college</w:t>
        </w:r>
      </w:hyperlink>
    </w:p>
    <w:p w14:paraId="36479288" w14:textId="77777777" w:rsidR="00D545BA" w:rsidRPr="00D545BA" w:rsidRDefault="00D545BA" w:rsidP="00E31888">
      <w:pPr>
        <w:rPr>
          <w:color w:val="000000" w:themeColor="text1"/>
          <w:sz w:val="32"/>
          <w:szCs w:val="32"/>
        </w:rPr>
      </w:pPr>
    </w:p>
    <w:p w14:paraId="1A29A651" w14:textId="35359372" w:rsidR="00C62512" w:rsidRDefault="00C62512" w:rsidP="00E31888">
      <w:pPr>
        <w:rPr>
          <w:color w:val="000000" w:themeColor="text1"/>
          <w:sz w:val="44"/>
          <w:szCs w:val="44"/>
        </w:rPr>
      </w:pPr>
      <w:r>
        <w:rPr>
          <w:color w:val="000000" w:themeColor="text1"/>
          <w:sz w:val="44"/>
          <w:szCs w:val="44"/>
        </w:rPr>
        <w:t>Another link with the access</w:t>
      </w:r>
    </w:p>
    <w:p w14:paraId="352997CD" w14:textId="7C553835" w:rsidR="00C62512" w:rsidRDefault="00D545BA" w:rsidP="00E31888">
      <w:pPr>
        <w:rPr>
          <w:b/>
          <w:bCs/>
          <w:color w:val="000000" w:themeColor="text1"/>
          <w:sz w:val="44"/>
          <w:szCs w:val="44"/>
          <w:u w:val="single"/>
        </w:rPr>
      </w:pPr>
      <w:hyperlink r:id="rId11" w:history="1">
        <w:r w:rsidRPr="00AF2927">
          <w:rPr>
            <w:rStyle w:val="Hyperlink"/>
            <w:b/>
            <w:bCs/>
            <w:sz w:val="44"/>
            <w:szCs w:val="44"/>
          </w:rPr>
          <w:t>https://drive.google.com/drive/folders/1bF_Cwb3mr85R5zVAbmfbnnpyqugBkzUT?usp=drive_link</w:t>
        </w:r>
      </w:hyperlink>
    </w:p>
    <w:p w14:paraId="4D2C79F6" w14:textId="77777777" w:rsidR="00D545BA" w:rsidRDefault="00D545BA" w:rsidP="00E31888">
      <w:pPr>
        <w:rPr>
          <w:b/>
          <w:bCs/>
          <w:color w:val="000000" w:themeColor="text1"/>
          <w:sz w:val="44"/>
          <w:szCs w:val="44"/>
          <w:u w:val="single"/>
        </w:rPr>
      </w:pPr>
    </w:p>
    <w:p w14:paraId="5FF5DF3F" w14:textId="77777777" w:rsidR="00C62512" w:rsidRDefault="00C62512" w:rsidP="00E31888">
      <w:pPr>
        <w:rPr>
          <w:b/>
          <w:bCs/>
          <w:color w:val="000000" w:themeColor="text1"/>
          <w:sz w:val="44"/>
          <w:szCs w:val="44"/>
          <w:u w:val="single"/>
        </w:rPr>
      </w:pPr>
    </w:p>
    <w:p w14:paraId="76DB3F40" w14:textId="479CA86B" w:rsidR="00D42544" w:rsidRDefault="00231BF7" w:rsidP="00E31888">
      <w:pPr>
        <w:rPr>
          <w:b/>
          <w:bCs/>
          <w:color w:val="000000" w:themeColor="text1"/>
          <w:sz w:val="44"/>
          <w:szCs w:val="44"/>
          <w:u w:val="single"/>
        </w:rPr>
      </w:pPr>
      <w:proofErr w:type="gramStart"/>
      <w:r w:rsidRPr="003B6DF7">
        <w:rPr>
          <w:b/>
          <w:bCs/>
          <w:color w:val="000000" w:themeColor="text1"/>
          <w:sz w:val="44"/>
          <w:szCs w:val="44"/>
          <w:u w:val="single"/>
        </w:rPr>
        <w:t>4.</w:t>
      </w:r>
      <w:r w:rsidR="00A942D1">
        <w:rPr>
          <w:b/>
          <w:bCs/>
          <w:color w:val="000000" w:themeColor="text1"/>
          <w:sz w:val="44"/>
          <w:szCs w:val="44"/>
          <w:u w:val="single"/>
        </w:rPr>
        <w:t>ADVANTAGES</w:t>
      </w:r>
      <w:proofErr w:type="gramEnd"/>
      <w:r w:rsidR="00A942D1">
        <w:rPr>
          <w:b/>
          <w:bCs/>
          <w:color w:val="000000" w:themeColor="text1"/>
          <w:sz w:val="44"/>
          <w:szCs w:val="44"/>
          <w:u w:val="single"/>
        </w:rPr>
        <w:t xml:space="preserve"> </w:t>
      </w:r>
      <w:r w:rsidRPr="003B6DF7">
        <w:rPr>
          <w:b/>
          <w:bCs/>
          <w:color w:val="000000" w:themeColor="text1"/>
          <w:sz w:val="44"/>
          <w:szCs w:val="44"/>
          <w:u w:val="single"/>
        </w:rPr>
        <w:t xml:space="preserve"> AND DISADVANTAGES </w:t>
      </w:r>
      <w:r w:rsidR="00314CAA">
        <w:rPr>
          <w:b/>
          <w:bCs/>
          <w:color w:val="000000" w:themeColor="text1"/>
          <w:sz w:val="44"/>
          <w:szCs w:val="44"/>
          <w:u w:val="single"/>
        </w:rPr>
        <w:t>:</w:t>
      </w:r>
    </w:p>
    <w:p w14:paraId="13779E79" w14:textId="07E938DD" w:rsidR="00314CAA" w:rsidRPr="002E7D65" w:rsidRDefault="00314CAA" w:rsidP="00E31888">
      <w:pPr>
        <w:rPr>
          <w:b/>
          <w:bCs/>
          <w:color w:val="000000" w:themeColor="text1"/>
          <w:sz w:val="36"/>
          <w:szCs w:val="36"/>
        </w:rPr>
      </w:pPr>
      <w:proofErr w:type="gramStart"/>
      <w:r w:rsidRPr="002E7D65">
        <w:rPr>
          <w:b/>
          <w:bCs/>
          <w:color w:val="000000" w:themeColor="text1"/>
          <w:sz w:val="36"/>
          <w:szCs w:val="36"/>
        </w:rPr>
        <w:t>ADVANTAGES :</w:t>
      </w:r>
      <w:proofErr w:type="gramEnd"/>
    </w:p>
    <w:p w14:paraId="7FEACCE0" w14:textId="77777777" w:rsidR="00D545BA" w:rsidRPr="00D545BA" w:rsidRDefault="00D545BA" w:rsidP="00D545BA">
      <w:pPr>
        <w:pBdr>
          <w:top w:val="single" w:sz="2" w:space="0" w:color="D9D9E3"/>
          <w:left w:val="single" w:sz="2" w:space="0" w:color="D9D9E3"/>
          <w:bottom w:val="single" w:sz="2" w:space="0" w:color="D9D9E3"/>
          <w:right w:val="single" w:sz="2" w:space="0" w:color="D9D9E3"/>
        </w:pBdr>
        <w:shd w:val="clear" w:color="auto" w:fill="F7F7F8"/>
        <w:spacing w:after="300" w:line="240" w:lineRule="auto"/>
        <w:divId w:val="646935853"/>
        <w:rPr>
          <w:rFonts w:ascii="Segoe UI" w:eastAsia="Times New Roman" w:hAnsi="Segoe UI" w:cs="Segoe UI"/>
          <w:color w:val="374151"/>
          <w:sz w:val="24"/>
          <w:szCs w:val="24"/>
          <w:lang w:eastAsia="en-IN"/>
        </w:rPr>
      </w:pPr>
      <w:r w:rsidRPr="00D545BA">
        <w:rPr>
          <w:rFonts w:ascii="Segoe UI" w:eastAsia="Times New Roman" w:hAnsi="Segoe UI" w:cs="Segoe UI"/>
          <w:color w:val="374151"/>
          <w:sz w:val="24"/>
          <w:szCs w:val="24"/>
          <w:lang w:eastAsia="en-IN"/>
        </w:rPr>
        <w:br/>
        <w:t>Google Ads offers several advantages for businesses looking to enhance their online presence and drive meaningful results:</w:t>
      </w:r>
    </w:p>
    <w:p w14:paraId="6DC2A1A9"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Targeted Advertising:</w:t>
      </w:r>
      <w:r w:rsidRPr="00D545BA">
        <w:rPr>
          <w:rFonts w:ascii="Segoe UI" w:eastAsia="Times New Roman" w:hAnsi="Segoe UI" w:cs="Segoe UI"/>
          <w:color w:val="374151"/>
          <w:sz w:val="24"/>
          <w:szCs w:val="24"/>
          <w:lang w:eastAsia="en-IN"/>
        </w:rPr>
        <w:t xml:space="preserve"> Google Ads allows precise targeting based on keywords, location, demographics, and devices, ensuring your ads reach the right audience.</w:t>
      </w:r>
    </w:p>
    <w:p w14:paraId="5EC0CD00"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Cost-Effective:</w:t>
      </w:r>
      <w:r w:rsidRPr="00D545BA">
        <w:rPr>
          <w:rFonts w:ascii="Segoe UI" w:eastAsia="Times New Roman" w:hAnsi="Segoe UI" w:cs="Segoe UI"/>
          <w:color w:val="374151"/>
          <w:sz w:val="24"/>
          <w:szCs w:val="24"/>
          <w:lang w:eastAsia="en-IN"/>
        </w:rPr>
        <w:t xml:space="preserve"> With a pay-per-click (PPC) model, you only pay when someone clicks your ad, providing a cost-effective way to reach potential customers.</w:t>
      </w:r>
    </w:p>
    <w:p w14:paraId="2585558A"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Measurable Results:</w:t>
      </w:r>
      <w:r w:rsidRPr="00D545BA">
        <w:rPr>
          <w:rFonts w:ascii="Segoe UI" w:eastAsia="Times New Roman" w:hAnsi="Segoe UI" w:cs="Segoe UI"/>
          <w:color w:val="374151"/>
          <w:sz w:val="24"/>
          <w:szCs w:val="24"/>
          <w:lang w:eastAsia="en-IN"/>
        </w:rPr>
        <w:t xml:space="preserve"> Google Ads provides detailed analytics, allowing you to track clicks, conversions, and ROI. This data helps in measuring the effectiveness of your campaigns.</w:t>
      </w:r>
    </w:p>
    <w:p w14:paraId="072F4F20"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Immediate Visibility:</w:t>
      </w:r>
      <w:r w:rsidRPr="00D545BA">
        <w:rPr>
          <w:rFonts w:ascii="Segoe UI" w:eastAsia="Times New Roman" w:hAnsi="Segoe UI" w:cs="Segoe UI"/>
          <w:color w:val="374151"/>
          <w:sz w:val="24"/>
          <w:szCs w:val="24"/>
          <w:lang w:eastAsia="en-IN"/>
        </w:rPr>
        <w:t xml:space="preserve"> Ads appear on Google search results instantly, providing immediate visibility to your target audience.</w:t>
      </w:r>
    </w:p>
    <w:p w14:paraId="3CFB36BF"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Flexible Budgeting:</w:t>
      </w:r>
      <w:r w:rsidRPr="00D545BA">
        <w:rPr>
          <w:rFonts w:ascii="Segoe UI" w:eastAsia="Times New Roman" w:hAnsi="Segoe UI" w:cs="Segoe UI"/>
          <w:color w:val="374151"/>
          <w:sz w:val="24"/>
          <w:szCs w:val="24"/>
          <w:lang w:eastAsia="en-IN"/>
        </w:rPr>
        <w:t xml:space="preserve"> You can set a daily budget and adjust it at any time, allowing you to control your spending based on your business goals.</w:t>
      </w:r>
    </w:p>
    <w:p w14:paraId="0C70191A"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Adaptability:</w:t>
      </w:r>
      <w:r w:rsidRPr="00D545BA">
        <w:rPr>
          <w:rFonts w:ascii="Segoe UI" w:eastAsia="Times New Roman" w:hAnsi="Segoe UI" w:cs="Segoe UI"/>
          <w:color w:val="374151"/>
          <w:sz w:val="24"/>
          <w:szCs w:val="24"/>
          <w:lang w:eastAsia="en-IN"/>
        </w:rPr>
        <w:t xml:space="preserve"> You can easily modify ad content, keywords, and targeting options, enabling quick adjustments to optimize your campaigns.</w:t>
      </w:r>
    </w:p>
    <w:p w14:paraId="51BEC62A" w14:textId="1EC522FC" w:rsidR="00454CC0" w:rsidRDefault="00454CC0">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0BDBDC57" w14:textId="28088098" w:rsidR="00454CC0" w:rsidRDefault="00454CC0">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sidRPr="00454CC0">
        <w:rPr>
          <w:rFonts w:ascii="Helvetica" w:hAnsi="Helvetica"/>
          <w:b/>
          <w:bCs/>
          <w:color w:val="374151"/>
          <w:sz w:val="36"/>
          <w:szCs w:val="36"/>
        </w:rPr>
        <w:t>DISADVANTAGES:</w:t>
      </w:r>
      <w:r>
        <w:rPr>
          <w:rFonts w:ascii="Helvetica" w:hAnsi="Helvetica"/>
          <w:color w:val="374151"/>
          <w:sz w:val="36"/>
          <w:szCs w:val="36"/>
        </w:rPr>
        <w:t xml:space="preserve"> </w:t>
      </w:r>
    </w:p>
    <w:p w14:paraId="4A805F5E"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t>Costs can add up:</w:t>
      </w:r>
      <w:r w:rsidRPr="006E0957">
        <w:rPr>
          <w:rFonts w:ascii="Segoe UI" w:eastAsia="Times New Roman" w:hAnsi="Segoe UI" w:cs="Segoe UI"/>
          <w:color w:val="374151"/>
          <w:sz w:val="24"/>
          <w:szCs w:val="24"/>
          <w:lang w:eastAsia="en-IN"/>
        </w:rPr>
        <w:t xml:space="preserve"> While it's a pay-per-click model, costs can accumulate, especially if campaigns are not well-optimized. Clicks might not always lead to conversions, leading to expenditure without guaranteed returns.</w:t>
      </w:r>
    </w:p>
    <w:p w14:paraId="39D77516"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lastRenderedPageBreak/>
        <w:t>Competition and Bid Wars:</w:t>
      </w:r>
      <w:r w:rsidRPr="006E0957">
        <w:rPr>
          <w:rFonts w:ascii="Segoe UI" w:eastAsia="Times New Roman" w:hAnsi="Segoe UI" w:cs="Segoe UI"/>
          <w:color w:val="374151"/>
          <w:sz w:val="24"/>
          <w:szCs w:val="24"/>
          <w:lang w:eastAsia="en-IN"/>
        </w:rPr>
        <w:t xml:space="preserve"> Popular keywords can lead to intense competition, driving up bid prices. Smaller businesses might find it hard to compete with larger advertisers in such cases.</w:t>
      </w:r>
    </w:p>
    <w:p w14:paraId="19B3A1F7"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t>Click Fraud:</w:t>
      </w:r>
      <w:r w:rsidRPr="006E0957">
        <w:rPr>
          <w:rFonts w:ascii="Segoe UI" w:eastAsia="Times New Roman" w:hAnsi="Segoe UI" w:cs="Segoe UI"/>
          <w:color w:val="374151"/>
          <w:sz w:val="24"/>
          <w:szCs w:val="24"/>
          <w:lang w:eastAsia="en-IN"/>
        </w:rPr>
        <w:t xml:space="preserve"> Competitors or malicious entities can click on your ads without genuine interest, exhausting your budget and impacting your ROI.</w:t>
      </w:r>
    </w:p>
    <w:p w14:paraId="1B593376"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t>Complexity:</w:t>
      </w:r>
      <w:r w:rsidRPr="006E0957">
        <w:rPr>
          <w:rFonts w:ascii="Segoe UI" w:eastAsia="Times New Roman" w:hAnsi="Segoe UI" w:cs="Segoe UI"/>
          <w:color w:val="374151"/>
          <w:sz w:val="24"/>
          <w:szCs w:val="24"/>
          <w:lang w:eastAsia="en-IN"/>
        </w:rPr>
        <w:t xml:space="preserve"> Google Ads has a steep learning curve. Setting up and optimizing campaigns require expertise. Without proper knowledge, businesses might not utilize the platform effectively.</w:t>
      </w:r>
    </w:p>
    <w:p w14:paraId="4817E838"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t>Ad Blindness:</w:t>
      </w:r>
      <w:r w:rsidRPr="006E0957">
        <w:rPr>
          <w:rFonts w:ascii="Segoe UI" w:eastAsia="Times New Roman" w:hAnsi="Segoe UI" w:cs="Segoe UI"/>
          <w:color w:val="374151"/>
          <w:sz w:val="24"/>
          <w:szCs w:val="24"/>
          <w:lang w:eastAsia="en-IN"/>
        </w:rPr>
        <w:t xml:space="preserve"> Internet users, especially savvy ones, have learned to ignore ads, focusing on organic search results instead. This can reduce the effectiveness of your ads.</w:t>
      </w:r>
    </w:p>
    <w:p w14:paraId="40A8E243" w14:textId="77777777" w:rsidR="00A942D1" w:rsidRPr="00A942D1" w:rsidRDefault="00A942D1"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720"/>
        <w:jc w:val="both"/>
        <w:divId w:val="417138330"/>
        <w:rPr>
          <w:rFonts w:ascii="Helvetica" w:hAnsi="Helvetica"/>
          <w:color w:val="000000" w:themeColor="text1"/>
          <w:sz w:val="36"/>
          <w:szCs w:val="36"/>
        </w:rPr>
      </w:pPr>
    </w:p>
    <w:p w14:paraId="5F584F72" w14:textId="77777777" w:rsidR="00182348" w:rsidRDefault="00182348"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
    <w:p w14:paraId="6721DD63" w14:textId="77777777" w:rsidR="00182348" w:rsidRDefault="00182348"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
    <w:p w14:paraId="255F034F" w14:textId="59ECA925" w:rsidR="00A942D1" w:rsidRDefault="00A942D1"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roofErr w:type="gramStart"/>
      <w:r w:rsidRPr="00A942D1">
        <w:rPr>
          <w:rFonts w:ascii="Helvetica" w:hAnsi="Helvetica"/>
          <w:b/>
          <w:bCs/>
          <w:color w:val="000000" w:themeColor="text1"/>
          <w:sz w:val="44"/>
          <w:szCs w:val="44"/>
          <w:u w:val="single"/>
        </w:rPr>
        <w:t>5.APPLICATIONS</w:t>
      </w:r>
      <w:proofErr w:type="gramEnd"/>
      <w:r w:rsidRPr="00A942D1">
        <w:rPr>
          <w:rFonts w:ascii="Helvetica" w:hAnsi="Helvetica"/>
          <w:b/>
          <w:bCs/>
          <w:color w:val="000000" w:themeColor="text1"/>
          <w:sz w:val="44"/>
          <w:szCs w:val="44"/>
          <w:u w:val="single"/>
        </w:rPr>
        <w:t xml:space="preserve"> </w:t>
      </w:r>
    </w:p>
    <w:p w14:paraId="5E7C1FDE" w14:textId="77777777" w:rsidR="006E0957" w:rsidRPr="006E0957" w:rsidRDefault="006E0957" w:rsidP="006E0957">
      <w:pPr>
        <w:shd w:val="clear" w:color="auto" w:fill="F7F7F8"/>
        <w:spacing w:after="0" w:line="240" w:lineRule="auto"/>
        <w:divId w:val="417138330"/>
        <w:rPr>
          <w:rFonts w:ascii="Segoe UI" w:eastAsia="Times New Roman" w:hAnsi="Segoe UI" w:cs="Segoe UI"/>
          <w:color w:val="343541"/>
          <w:sz w:val="24"/>
          <w:szCs w:val="24"/>
          <w:lang w:eastAsia="en-IN"/>
        </w:rPr>
      </w:pPr>
      <w:r w:rsidRPr="006E0957">
        <w:rPr>
          <w:rFonts w:ascii="Segoe UI" w:eastAsia="Times New Roman" w:hAnsi="Segoe UI" w:cs="Segoe UI"/>
          <w:color w:val="343541"/>
          <w:sz w:val="24"/>
          <w:szCs w:val="24"/>
          <w:bdr w:val="single" w:sz="2" w:space="0" w:color="D9D9E3" w:frame="1"/>
          <w:lang w:eastAsia="en-IN"/>
        </w:rPr>
        <w:br/>
        <w:t>2 / 2</w:t>
      </w:r>
    </w:p>
    <w:p w14:paraId="5ADF6E13" w14:textId="77777777" w:rsidR="006E0957" w:rsidRPr="006E0957" w:rsidRDefault="006E0957" w:rsidP="006E0957">
      <w:pPr>
        <w:pBdr>
          <w:top w:val="single" w:sz="2" w:space="0" w:color="D9D9E3"/>
          <w:left w:val="single" w:sz="2" w:space="0" w:color="D9D9E3"/>
          <w:bottom w:val="single" w:sz="2" w:space="0" w:color="D9D9E3"/>
          <w:right w:val="single" w:sz="2" w:space="0" w:color="D9D9E3"/>
        </w:pBdr>
        <w:shd w:val="clear" w:color="auto" w:fill="F7F7F8"/>
        <w:spacing w:after="300" w:line="240" w:lineRule="auto"/>
        <w:divId w:val="417138330"/>
        <w:rPr>
          <w:rFonts w:ascii="Segoe UI" w:eastAsia="Times New Roman" w:hAnsi="Segoe UI" w:cs="Segoe UI"/>
          <w:color w:val="343541"/>
          <w:sz w:val="24"/>
          <w:szCs w:val="24"/>
          <w:lang w:eastAsia="en-IN"/>
        </w:rPr>
      </w:pPr>
      <w:r w:rsidRPr="006E0957">
        <w:rPr>
          <w:rFonts w:ascii="Segoe UI" w:eastAsia="Times New Roman" w:hAnsi="Segoe UI" w:cs="Segoe UI"/>
          <w:color w:val="343541"/>
          <w:sz w:val="24"/>
          <w:szCs w:val="24"/>
          <w:lang w:eastAsia="en-IN"/>
        </w:rPr>
        <w:t>Google Ads has a wide range of applications across various industries and business types. Here are some common applications of Google Ads:</w:t>
      </w:r>
    </w:p>
    <w:p w14:paraId="488EB45B"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E-commerce:</w:t>
      </w:r>
      <w:r w:rsidRPr="006E0957">
        <w:rPr>
          <w:rFonts w:ascii="Segoe UI" w:eastAsia="Times New Roman" w:hAnsi="Segoe UI" w:cs="Segoe UI"/>
          <w:color w:val="343541"/>
          <w:sz w:val="24"/>
          <w:szCs w:val="24"/>
          <w:lang w:eastAsia="en-IN"/>
        </w:rPr>
        <w:t xml:space="preserve"> Online retailers use Google Ads to promote their products, increase website traffic, and drive sales. They can target specific keywords related to their products and create shopping ads to showcase their merchandise.</w:t>
      </w:r>
    </w:p>
    <w:p w14:paraId="25A9DEA7"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Local Businesses:</w:t>
      </w:r>
      <w:r w:rsidRPr="006E0957">
        <w:rPr>
          <w:rFonts w:ascii="Segoe UI" w:eastAsia="Times New Roman" w:hAnsi="Segoe UI" w:cs="Segoe UI"/>
          <w:color w:val="343541"/>
          <w:sz w:val="24"/>
          <w:szCs w:val="24"/>
          <w:lang w:eastAsia="en-IN"/>
        </w:rPr>
        <w:t xml:space="preserve"> Local businesses, such as restaurants, salons, and stores, can use Google Ads to target potential customers in their area. Local search ads and location extensions help users find and visit their physical stores.</w:t>
      </w:r>
    </w:p>
    <w:p w14:paraId="00CF6D1C"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Service Providers:</w:t>
      </w:r>
      <w:r w:rsidRPr="006E0957">
        <w:rPr>
          <w:rFonts w:ascii="Segoe UI" w:eastAsia="Times New Roman" w:hAnsi="Segoe UI" w:cs="Segoe UI"/>
          <w:color w:val="343541"/>
          <w:sz w:val="24"/>
          <w:szCs w:val="24"/>
          <w:lang w:eastAsia="en-IN"/>
        </w:rPr>
        <w:t xml:space="preserve"> Professionals and service-based businesses, such as lawyers, doctors, and contractors, can use Google Ads to attract clients. They can target keywords related to their services and use call extensions for users to contact them directly.</w:t>
      </w:r>
    </w:p>
    <w:p w14:paraId="309986BE"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Lead Generation:</w:t>
      </w:r>
      <w:r w:rsidRPr="006E0957">
        <w:rPr>
          <w:rFonts w:ascii="Segoe UI" w:eastAsia="Times New Roman" w:hAnsi="Segoe UI" w:cs="Segoe UI"/>
          <w:color w:val="343541"/>
          <w:sz w:val="24"/>
          <w:szCs w:val="24"/>
          <w:lang w:eastAsia="en-IN"/>
        </w:rPr>
        <w:t xml:space="preserve"> B2B businesses and companies offering services like consulting or software solutions can run lead generation campaigns. They use forms or call-only ads to collect contact information from potential clients.</w:t>
      </w:r>
    </w:p>
    <w:p w14:paraId="0CD2EA04"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App Promotion:</w:t>
      </w:r>
      <w:r w:rsidRPr="006E0957">
        <w:rPr>
          <w:rFonts w:ascii="Segoe UI" w:eastAsia="Times New Roman" w:hAnsi="Segoe UI" w:cs="Segoe UI"/>
          <w:color w:val="343541"/>
          <w:sz w:val="24"/>
          <w:szCs w:val="24"/>
          <w:lang w:eastAsia="en-IN"/>
        </w:rPr>
        <w:t xml:space="preserve"> App developers use Google Ads to promote their mobile applications. They can run app install campaigns to encourage users to download and install their apps.</w:t>
      </w:r>
    </w:p>
    <w:p w14:paraId="4655F024" w14:textId="6EA33E18" w:rsidR="001019F9" w:rsidRDefault="001019F9" w:rsidP="001019F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p>
    <w:p w14:paraId="079222AC" w14:textId="5F682767" w:rsidR="00942E89" w:rsidRDefault="00942E89" w:rsidP="001019F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roofErr w:type="gramStart"/>
      <w:r w:rsidRPr="00A85AD5">
        <w:rPr>
          <w:rFonts w:ascii="Helvetica" w:hAnsi="Helvetica"/>
          <w:b/>
          <w:bCs/>
          <w:color w:val="000000" w:themeColor="text1"/>
          <w:sz w:val="44"/>
          <w:szCs w:val="44"/>
          <w:u w:val="single"/>
        </w:rPr>
        <w:t>6.</w:t>
      </w:r>
      <w:r w:rsidR="00A85AD5" w:rsidRPr="00A85AD5">
        <w:rPr>
          <w:rFonts w:ascii="Helvetica" w:hAnsi="Helvetica"/>
          <w:b/>
          <w:bCs/>
          <w:color w:val="000000" w:themeColor="text1"/>
          <w:sz w:val="44"/>
          <w:szCs w:val="44"/>
          <w:u w:val="single"/>
        </w:rPr>
        <w:t>CONCLUSION</w:t>
      </w:r>
      <w:proofErr w:type="gramEnd"/>
      <w:r w:rsidR="00B77D60">
        <w:rPr>
          <w:rFonts w:ascii="Helvetica" w:hAnsi="Helvetica"/>
          <w:b/>
          <w:bCs/>
          <w:color w:val="000000" w:themeColor="text1"/>
          <w:sz w:val="44"/>
          <w:szCs w:val="44"/>
          <w:u w:val="single"/>
        </w:rPr>
        <w:t xml:space="preserve"> :</w:t>
      </w:r>
    </w:p>
    <w:p w14:paraId="40FB4E08" w14:textId="1C28EA37" w:rsidR="00AD5C71" w:rsidRPr="00C00E68" w:rsidRDefault="006E0957" w:rsidP="00287D8A">
      <w:pPr>
        <w:jc w:val="both"/>
        <w:rPr>
          <w:color w:val="000000" w:themeColor="text1"/>
          <w:sz w:val="36"/>
          <w:szCs w:val="36"/>
        </w:rPr>
      </w:pPr>
      <w:r w:rsidRPr="006E0957">
        <w:rPr>
          <w:color w:val="000000" w:themeColor="text1"/>
          <w:sz w:val="36"/>
          <w:szCs w:val="36"/>
        </w:rPr>
        <w:t>In conclusion, Google Ads stands as a dynamic and indispensable tool in the realm of digital marketing. Its ability to precisely target audiences, generate measurable results, and adapt to diverse business needs makes it a cornerstone for modern advertising strategies. From local businesses aiming to increase foot traffic to global corporations striving for brand dominance, Google Ads offers a platform where creativity meets data-driven decision-making. However, success in the Google Ads arena requires continuous learning, strategic planning, and adept management. As businesses navigate the digital landscape, harnessing the power of Google Ads can pave the way for increased visibility, higher engagement, and ultimately, enhanced business growth. Embracing this platform is not just a choice; it’s a strategic imperative in the competitive online market.</w:t>
      </w:r>
    </w:p>
    <w:p w14:paraId="459303D1" w14:textId="77777777" w:rsidR="00AD5C71" w:rsidRPr="00C00E68" w:rsidRDefault="00AD5C71" w:rsidP="00287D8A">
      <w:pPr>
        <w:jc w:val="both"/>
        <w:rPr>
          <w:color w:val="000000" w:themeColor="text1"/>
          <w:sz w:val="36"/>
          <w:szCs w:val="36"/>
        </w:rPr>
      </w:pPr>
    </w:p>
    <w:p w14:paraId="67AE5516" w14:textId="274176FD" w:rsidR="007F5D1A" w:rsidRDefault="008A002A" w:rsidP="00287D8A">
      <w:pPr>
        <w:jc w:val="both"/>
        <w:rPr>
          <w:b/>
          <w:bCs/>
          <w:color w:val="000000" w:themeColor="text1"/>
          <w:sz w:val="44"/>
          <w:szCs w:val="44"/>
          <w:u w:val="single"/>
        </w:rPr>
      </w:pPr>
      <w:proofErr w:type="gramStart"/>
      <w:r w:rsidRPr="008A002A">
        <w:rPr>
          <w:b/>
          <w:bCs/>
          <w:color w:val="000000" w:themeColor="text1"/>
          <w:sz w:val="44"/>
          <w:szCs w:val="44"/>
          <w:u w:val="single"/>
        </w:rPr>
        <w:t>7.FUTURE</w:t>
      </w:r>
      <w:proofErr w:type="gramEnd"/>
      <w:r w:rsidRPr="008A002A">
        <w:rPr>
          <w:b/>
          <w:bCs/>
          <w:color w:val="000000" w:themeColor="text1"/>
          <w:sz w:val="44"/>
          <w:szCs w:val="44"/>
          <w:u w:val="single"/>
        </w:rPr>
        <w:t xml:space="preserve"> SCOPE</w:t>
      </w:r>
      <w:r>
        <w:rPr>
          <w:b/>
          <w:bCs/>
          <w:color w:val="000000" w:themeColor="text1"/>
          <w:sz w:val="44"/>
          <w:szCs w:val="44"/>
          <w:u w:val="single"/>
        </w:rPr>
        <w:t>:</w:t>
      </w:r>
    </w:p>
    <w:p w14:paraId="1993FC11" w14:textId="1A0AF137" w:rsidR="00E33413" w:rsidRPr="00C00E68" w:rsidRDefault="006E0957" w:rsidP="00287D8A">
      <w:pPr>
        <w:jc w:val="both"/>
        <w:rPr>
          <w:color w:val="000000" w:themeColor="text1"/>
          <w:sz w:val="36"/>
          <w:szCs w:val="36"/>
        </w:rPr>
      </w:pPr>
      <w:r w:rsidRPr="006E0957">
        <w:rPr>
          <w:rFonts w:ascii="Roboto" w:eastAsia="Times New Roman" w:hAnsi="Roboto"/>
          <w:color w:val="474747"/>
          <w:sz w:val="36"/>
          <w:szCs w:val="36"/>
          <w:shd w:val="clear" w:color="auto" w:fill="FFFFFF"/>
        </w:rPr>
        <w:t xml:space="preserve">The future scope of Google Ads is promising and transformative. With advancements in artificial intelligence and machine learning, Google Ads is set to offer even more sophisticated targeting, personalized ad experiences, and in-depth analytics. Voice search and smart devices integration will create new avenues for advertising. Augmented Reality (AR) and Virtual </w:t>
      </w:r>
      <w:r w:rsidRPr="006E0957">
        <w:rPr>
          <w:rFonts w:ascii="Roboto" w:eastAsia="Times New Roman" w:hAnsi="Roboto"/>
          <w:color w:val="474747"/>
          <w:sz w:val="36"/>
          <w:szCs w:val="36"/>
          <w:shd w:val="clear" w:color="auto" w:fill="FFFFFF"/>
        </w:rPr>
        <w:lastRenderedPageBreak/>
        <w:t>Reality (VR) technologies are likely to revolutionize interactive ad formats, providing immersive brand experiences. Additionally, ethical and sustainable marketing practices will gain prominence, reshaping ad content and strategies. As the digital landscape evolves, businesses embracing these innovations in Google Ads will stay ahead, ensuring enhanced customer engagement, higher conversion rates, and a competitive edge in the evolving market.</w:t>
      </w:r>
    </w:p>
    <w:sectPr w:rsidR="00E33413" w:rsidRPr="00C00E6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41B8B" w14:textId="77777777" w:rsidR="00F0226A" w:rsidRDefault="00F0226A" w:rsidP="00231BF7">
      <w:pPr>
        <w:spacing w:after="0" w:line="240" w:lineRule="auto"/>
      </w:pPr>
      <w:r>
        <w:separator/>
      </w:r>
    </w:p>
  </w:endnote>
  <w:endnote w:type="continuationSeparator" w:id="0">
    <w:p w14:paraId="15BEF354" w14:textId="77777777" w:rsidR="00F0226A" w:rsidRDefault="00F0226A" w:rsidP="00231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9CCCF" w14:textId="77777777" w:rsidR="00231BF7" w:rsidRDefault="00231B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186B7" w14:textId="77777777" w:rsidR="00231BF7" w:rsidRDefault="00231B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84640" w14:textId="77777777" w:rsidR="00231BF7" w:rsidRDefault="00231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B1330" w14:textId="77777777" w:rsidR="00F0226A" w:rsidRDefault="00F0226A" w:rsidP="00231BF7">
      <w:pPr>
        <w:spacing w:after="0" w:line="240" w:lineRule="auto"/>
      </w:pPr>
      <w:r>
        <w:separator/>
      </w:r>
    </w:p>
  </w:footnote>
  <w:footnote w:type="continuationSeparator" w:id="0">
    <w:p w14:paraId="651981A9" w14:textId="77777777" w:rsidR="00F0226A" w:rsidRDefault="00F0226A" w:rsidP="00231B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A7C40" w14:textId="77777777" w:rsidR="00231BF7" w:rsidRDefault="00231B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2977" w14:textId="77777777" w:rsidR="00231BF7" w:rsidRDefault="00231B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1EEE" w14:textId="77777777" w:rsidR="00231BF7" w:rsidRDefault="00231B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2BD"/>
    <w:multiLevelType w:val="multilevel"/>
    <w:tmpl w:val="C748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17C78"/>
    <w:multiLevelType w:val="hybridMultilevel"/>
    <w:tmpl w:val="9222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01B2F"/>
    <w:multiLevelType w:val="hybridMultilevel"/>
    <w:tmpl w:val="5D02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923664"/>
    <w:multiLevelType w:val="multilevel"/>
    <w:tmpl w:val="AECE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6B02BA"/>
    <w:multiLevelType w:val="multilevel"/>
    <w:tmpl w:val="6EBE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27"/>
    <w:rsid w:val="000311CD"/>
    <w:rsid w:val="0005398A"/>
    <w:rsid w:val="00075BFB"/>
    <w:rsid w:val="000A518E"/>
    <w:rsid w:val="000B26A5"/>
    <w:rsid w:val="000C2BCF"/>
    <w:rsid w:val="001019F9"/>
    <w:rsid w:val="00107B40"/>
    <w:rsid w:val="00163E55"/>
    <w:rsid w:val="00182348"/>
    <w:rsid w:val="001B33B5"/>
    <w:rsid w:val="001B3F73"/>
    <w:rsid w:val="001C0417"/>
    <w:rsid w:val="001C0764"/>
    <w:rsid w:val="001C0B2A"/>
    <w:rsid w:val="001E08EE"/>
    <w:rsid w:val="001E2B8F"/>
    <w:rsid w:val="001F52B7"/>
    <w:rsid w:val="00224ACD"/>
    <w:rsid w:val="00231BF7"/>
    <w:rsid w:val="00273E12"/>
    <w:rsid w:val="00281F05"/>
    <w:rsid w:val="00287D8A"/>
    <w:rsid w:val="002A1061"/>
    <w:rsid w:val="002E7D65"/>
    <w:rsid w:val="00314CAA"/>
    <w:rsid w:val="00321BC4"/>
    <w:rsid w:val="00375F88"/>
    <w:rsid w:val="0038374C"/>
    <w:rsid w:val="003A4800"/>
    <w:rsid w:val="003B6DF7"/>
    <w:rsid w:val="003F4A57"/>
    <w:rsid w:val="0040055F"/>
    <w:rsid w:val="00424DC5"/>
    <w:rsid w:val="004303BB"/>
    <w:rsid w:val="004371D9"/>
    <w:rsid w:val="00450DDD"/>
    <w:rsid w:val="00454CC0"/>
    <w:rsid w:val="004B0174"/>
    <w:rsid w:val="004E3341"/>
    <w:rsid w:val="00507738"/>
    <w:rsid w:val="00515122"/>
    <w:rsid w:val="00543D50"/>
    <w:rsid w:val="005450BE"/>
    <w:rsid w:val="00546F7F"/>
    <w:rsid w:val="005718C5"/>
    <w:rsid w:val="005A4E71"/>
    <w:rsid w:val="005C1F58"/>
    <w:rsid w:val="00611611"/>
    <w:rsid w:val="0061632C"/>
    <w:rsid w:val="00673771"/>
    <w:rsid w:val="00687053"/>
    <w:rsid w:val="006E0957"/>
    <w:rsid w:val="006F2127"/>
    <w:rsid w:val="006F2998"/>
    <w:rsid w:val="007211D7"/>
    <w:rsid w:val="007317D6"/>
    <w:rsid w:val="0073572B"/>
    <w:rsid w:val="00754DF0"/>
    <w:rsid w:val="00761390"/>
    <w:rsid w:val="0077624F"/>
    <w:rsid w:val="00784D26"/>
    <w:rsid w:val="007A1DA4"/>
    <w:rsid w:val="007A3F4E"/>
    <w:rsid w:val="007A5030"/>
    <w:rsid w:val="007B4F6F"/>
    <w:rsid w:val="007D1145"/>
    <w:rsid w:val="007F48E7"/>
    <w:rsid w:val="007F5D1A"/>
    <w:rsid w:val="00803F91"/>
    <w:rsid w:val="0082374C"/>
    <w:rsid w:val="00830B00"/>
    <w:rsid w:val="0084740B"/>
    <w:rsid w:val="00852593"/>
    <w:rsid w:val="00861A31"/>
    <w:rsid w:val="008A002A"/>
    <w:rsid w:val="008B6568"/>
    <w:rsid w:val="008F11AD"/>
    <w:rsid w:val="008F16DA"/>
    <w:rsid w:val="00901020"/>
    <w:rsid w:val="0090254F"/>
    <w:rsid w:val="009335BE"/>
    <w:rsid w:val="009375C0"/>
    <w:rsid w:val="009405DA"/>
    <w:rsid w:val="00942E89"/>
    <w:rsid w:val="009445F0"/>
    <w:rsid w:val="00946ECB"/>
    <w:rsid w:val="00961E7E"/>
    <w:rsid w:val="00972711"/>
    <w:rsid w:val="009A4B7F"/>
    <w:rsid w:val="00A02DBF"/>
    <w:rsid w:val="00A1310D"/>
    <w:rsid w:val="00A85AD5"/>
    <w:rsid w:val="00A942D1"/>
    <w:rsid w:val="00AD5C71"/>
    <w:rsid w:val="00AF0A80"/>
    <w:rsid w:val="00AF21FA"/>
    <w:rsid w:val="00AF3F58"/>
    <w:rsid w:val="00B57B6B"/>
    <w:rsid w:val="00B70C46"/>
    <w:rsid w:val="00B77D60"/>
    <w:rsid w:val="00B84940"/>
    <w:rsid w:val="00BA55A5"/>
    <w:rsid w:val="00BC775F"/>
    <w:rsid w:val="00C00E68"/>
    <w:rsid w:val="00C15548"/>
    <w:rsid w:val="00C40DE6"/>
    <w:rsid w:val="00C56AE0"/>
    <w:rsid w:val="00C62512"/>
    <w:rsid w:val="00C848E4"/>
    <w:rsid w:val="00CB6AF5"/>
    <w:rsid w:val="00CD4479"/>
    <w:rsid w:val="00CF42D4"/>
    <w:rsid w:val="00D06DCB"/>
    <w:rsid w:val="00D14F37"/>
    <w:rsid w:val="00D16F7D"/>
    <w:rsid w:val="00D42544"/>
    <w:rsid w:val="00D545BA"/>
    <w:rsid w:val="00DA63D4"/>
    <w:rsid w:val="00E16737"/>
    <w:rsid w:val="00E31E9F"/>
    <w:rsid w:val="00E32199"/>
    <w:rsid w:val="00E33413"/>
    <w:rsid w:val="00E40462"/>
    <w:rsid w:val="00E57194"/>
    <w:rsid w:val="00EA191B"/>
    <w:rsid w:val="00EC5DA3"/>
    <w:rsid w:val="00EF52CE"/>
    <w:rsid w:val="00F0226A"/>
    <w:rsid w:val="00F07C81"/>
    <w:rsid w:val="00F1251C"/>
    <w:rsid w:val="00F41151"/>
    <w:rsid w:val="00F75FE4"/>
    <w:rsid w:val="00FC3C03"/>
    <w:rsid w:val="00FD4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0A42"/>
  <w15:chartTrackingRefBased/>
  <w15:docId w15:val="{0083320C-4FAF-6843-AB7C-DFBFFA7F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3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3E12"/>
    <w:rPr>
      <w:color w:val="0563C1" w:themeColor="hyperlink"/>
      <w:u w:val="single"/>
    </w:rPr>
  </w:style>
  <w:style w:type="character" w:customStyle="1" w:styleId="UnresolvedMention">
    <w:name w:val="Unresolved Mention"/>
    <w:basedOn w:val="DefaultParagraphFont"/>
    <w:uiPriority w:val="99"/>
    <w:semiHidden/>
    <w:unhideWhenUsed/>
    <w:rsid w:val="00273E12"/>
    <w:rPr>
      <w:color w:val="605E5C"/>
      <w:shd w:val="clear" w:color="auto" w:fill="E1DFDD"/>
    </w:rPr>
  </w:style>
  <w:style w:type="character" w:styleId="FollowedHyperlink">
    <w:name w:val="FollowedHyperlink"/>
    <w:basedOn w:val="DefaultParagraphFont"/>
    <w:uiPriority w:val="99"/>
    <w:semiHidden/>
    <w:unhideWhenUsed/>
    <w:rsid w:val="00E16737"/>
    <w:rPr>
      <w:color w:val="954F72" w:themeColor="followedHyperlink"/>
      <w:u w:val="single"/>
    </w:rPr>
  </w:style>
  <w:style w:type="paragraph" w:styleId="Header">
    <w:name w:val="header"/>
    <w:basedOn w:val="Normal"/>
    <w:link w:val="HeaderChar"/>
    <w:uiPriority w:val="99"/>
    <w:unhideWhenUsed/>
    <w:rsid w:val="00231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BF7"/>
  </w:style>
  <w:style w:type="paragraph" w:styleId="Footer">
    <w:name w:val="footer"/>
    <w:basedOn w:val="Normal"/>
    <w:link w:val="FooterChar"/>
    <w:uiPriority w:val="99"/>
    <w:unhideWhenUsed/>
    <w:rsid w:val="00231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BF7"/>
  </w:style>
  <w:style w:type="character" w:customStyle="1" w:styleId="Heading2Char">
    <w:name w:val="Heading 2 Char"/>
    <w:basedOn w:val="DefaultParagraphFont"/>
    <w:link w:val="Heading2"/>
    <w:uiPriority w:val="9"/>
    <w:semiHidden/>
    <w:rsid w:val="00AF3F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F3F58"/>
    <w:pPr>
      <w:spacing w:before="100" w:beforeAutospacing="1" w:after="100" w:afterAutospacing="1" w:line="240" w:lineRule="auto"/>
    </w:pPr>
    <w:rPr>
      <w:rFonts w:ascii="Times New Roman" w:hAnsi="Times New Roman" w:cs="Times New Roman"/>
      <w:sz w:val="24"/>
      <w:szCs w:val="24"/>
    </w:rPr>
  </w:style>
  <w:style w:type="character" w:customStyle="1" w:styleId="domain-url">
    <w:name w:val="domain-url"/>
    <w:basedOn w:val="DefaultParagraphFont"/>
    <w:rsid w:val="00D545BA"/>
  </w:style>
  <w:style w:type="character" w:customStyle="1" w:styleId="ngcontent-awn-cm-47">
    <w:name w:val="_ngcontent-awn-cm-47"/>
    <w:basedOn w:val="DefaultParagraphFont"/>
    <w:rsid w:val="00D545BA"/>
  </w:style>
  <w:style w:type="character" w:styleId="Strong">
    <w:name w:val="Strong"/>
    <w:basedOn w:val="DefaultParagraphFont"/>
    <w:uiPriority w:val="22"/>
    <w:qFormat/>
    <w:rsid w:val="00D545BA"/>
    <w:rPr>
      <w:b/>
      <w:bCs/>
    </w:rPr>
  </w:style>
  <w:style w:type="character" w:customStyle="1" w:styleId="flex-grow">
    <w:name w:val="flex-grow"/>
    <w:basedOn w:val="DefaultParagraphFont"/>
    <w:rsid w:val="006E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38330">
      <w:bodyDiv w:val="1"/>
      <w:marLeft w:val="0"/>
      <w:marRight w:val="0"/>
      <w:marTop w:val="0"/>
      <w:marBottom w:val="0"/>
      <w:divBdr>
        <w:top w:val="none" w:sz="0" w:space="0" w:color="auto"/>
        <w:left w:val="none" w:sz="0" w:space="0" w:color="auto"/>
        <w:bottom w:val="none" w:sz="0" w:space="0" w:color="auto"/>
        <w:right w:val="none" w:sz="0" w:space="0" w:color="auto"/>
      </w:divBdr>
      <w:divsChild>
        <w:div w:id="2094693293">
          <w:marLeft w:val="0"/>
          <w:marRight w:val="0"/>
          <w:marTop w:val="0"/>
          <w:marBottom w:val="0"/>
          <w:divBdr>
            <w:top w:val="none" w:sz="0" w:space="0" w:color="auto"/>
            <w:left w:val="none" w:sz="0" w:space="0" w:color="auto"/>
            <w:bottom w:val="none" w:sz="0" w:space="0" w:color="auto"/>
            <w:right w:val="none" w:sz="0" w:space="0" w:color="auto"/>
          </w:divBdr>
        </w:div>
        <w:div w:id="1338927015">
          <w:marLeft w:val="0"/>
          <w:marRight w:val="0"/>
          <w:marTop w:val="0"/>
          <w:marBottom w:val="0"/>
          <w:divBdr>
            <w:top w:val="none" w:sz="0" w:space="0" w:color="auto"/>
            <w:left w:val="none" w:sz="0" w:space="0" w:color="auto"/>
            <w:bottom w:val="none" w:sz="0" w:space="0" w:color="auto"/>
            <w:right w:val="none" w:sz="0" w:space="0" w:color="auto"/>
          </w:divBdr>
        </w:div>
        <w:div w:id="1191147619">
          <w:marLeft w:val="0"/>
          <w:marRight w:val="0"/>
          <w:marTop w:val="0"/>
          <w:marBottom w:val="0"/>
          <w:divBdr>
            <w:top w:val="none" w:sz="0" w:space="0" w:color="auto"/>
            <w:left w:val="none" w:sz="0" w:space="0" w:color="auto"/>
            <w:bottom w:val="none" w:sz="0" w:space="0" w:color="auto"/>
            <w:right w:val="none" w:sz="0" w:space="0" w:color="auto"/>
          </w:divBdr>
          <w:divsChild>
            <w:div w:id="646935853">
              <w:marLeft w:val="0"/>
              <w:marRight w:val="0"/>
              <w:marTop w:val="0"/>
              <w:marBottom w:val="0"/>
              <w:divBdr>
                <w:top w:val="none" w:sz="0" w:space="0" w:color="auto"/>
                <w:left w:val="none" w:sz="0" w:space="0" w:color="auto"/>
                <w:bottom w:val="none" w:sz="0" w:space="0" w:color="auto"/>
                <w:right w:val="none" w:sz="0" w:space="0" w:color="auto"/>
              </w:divBdr>
              <w:divsChild>
                <w:div w:id="2345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7175">
          <w:marLeft w:val="0"/>
          <w:marRight w:val="0"/>
          <w:marTop w:val="0"/>
          <w:marBottom w:val="0"/>
          <w:divBdr>
            <w:top w:val="none" w:sz="0" w:space="0" w:color="auto"/>
            <w:left w:val="none" w:sz="0" w:space="0" w:color="auto"/>
            <w:bottom w:val="none" w:sz="0" w:space="0" w:color="auto"/>
            <w:right w:val="none" w:sz="0" w:space="0" w:color="auto"/>
          </w:divBdr>
        </w:div>
        <w:div w:id="1205797399">
          <w:marLeft w:val="0"/>
          <w:marRight w:val="0"/>
          <w:marTop w:val="0"/>
          <w:marBottom w:val="0"/>
          <w:divBdr>
            <w:top w:val="none" w:sz="0" w:space="0" w:color="auto"/>
            <w:left w:val="none" w:sz="0" w:space="0" w:color="auto"/>
            <w:bottom w:val="none" w:sz="0" w:space="0" w:color="auto"/>
            <w:right w:val="none" w:sz="0" w:space="0" w:color="auto"/>
          </w:divBdr>
          <w:divsChild>
            <w:div w:id="1588541064">
              <w:marLeft w:val="0"/>
              <w:marRight w:val="0"/>
              <w:marTop w:val="0"/>
              <w:marBottom w:val="0"/>
              <w:divBdr>
                <w:top w:val="single" w:sz="2" w:space="0" w:color="D9D9E3"/>
                <w:left w:val="single" w:sz="2" w:space="0" w:color="D9D9E3"/>
                <w:bottom w:val="single" w:sz="2" w:space="0" w:color="D9D9E3"/>
                <w:right w:val="single" w:sz="2" w:space="0" w:color="D9D9E3"/>
              </w:divBdr>
              <w:divsChild>
                <w:div w:id="78854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178726">
              <w:marLeft w:val="0"/>
              <w:marRight w:val="0"/>
              <w:marTop w:val="0"/>
              <w:marBottom w:val="0"/>
              <w:divBdr>
                <w:top w:val="single" w:sz="2" w:space="0" w:color="D9D9E3"/>
                <w:left w:val="single" w:sz="2" w:space="0" w:color="D9D9E3"/>
                <w:bottom w:val="single" w:sz="2" w:space="0" w:color="D9D9E3"/>
                <w:right w:val="single" w:sz="2" w:space="0" w:color="D9D9E3"/>
              </w:divBdr>
              <w:divsChild>
                <w:div w:id="737751784">
                  <w:marLeft w:val="0"/>
                  <w:marRight w:val="0"/>
                  <w:marTop w:val="0"/>
                  <w:marBottom w:val="0"/>
                  <w:divBdr>
                    <w:top w:val="single" w:sz="2" w:space="0" w:color="D9D9E3"/>
                    <w:left w:val="single" w:sz="2" w:space="0" w:color="D9D9E3"/>
                    <w:bottom w:val="single" w:sz="2" w:space="0" w:color="D9D9E3"/>
                    <w:right w:val="single" w:sz="2" w:space="0" w:color="D9D9E3"/>
                  </w:divBdr>
                  <w:divsChild>
                    <w:div w:id="429552039">
                      <w:marLeft w:val="0"/>
                      <w:marRight w:val="0"/>
                      <w:marTop w:val="0"/>
                      <w:marBottom w:val="0"/>
                      <w:divBdr>
                        <w:top w:val="single" w:sz="2" w:space="0" w:color="D9D9E3"/>
                        <w:left w:val="single" w:sz="2" w:space="0" w:color="D9D9E3"/>
                        <w:bottom w:val="single" w:sz="2" w:space="0" w:color="D9D9E3"/>
                        <w:right w:val="single" w:sz="2" w:space="0" w:color="D9D9E3"/>
                      </w:divBdr>
                      <w:divsChild>
                        <w:div w:id="523788942">
                          <w:marLeft w:val="0"/>
                          <w:marRight w:val="0"/>
                          <w:marTop w:val="0"/>
                          <w:marBottom w:val="0"/>
                          <w:divBdr>
                            <w:top w:val="single" w:sz="2" w:space="0" w:color="D9D9E3"/>
                            <w:left w:val="single" w:sz="2" w:space="0" w:color="D9D9E3"/>
                            <w:bottom w:val="single" w:sz="2" w:space="0" w:color="D9D9E3"/>
                            <w:right w:val="single" w:sz="2" w:space="0" w:color="D9D9E3"/>
                          </w:divBdr>
                          <w:divsChild>
                            <w:div w:id="154239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bF_Cwb3mr85R5zVAbmfbnnpyqugBkzUT?usp=drive_lin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dhaanish.com/btech/colle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rinsiyarichu21@gmail.com</dc:creator>
  <cp:keywords/>
  <dc:description/>
  <cp:lastModifiedBy>user</cp:lastModifiedBy>
  <cp:revision>3</cp:revision>
  <dcterms:created xsi:type="dcterms:W3CDTF">2023-10-30T07:23:00Z</dcterms:created>
  <dcterms:modified xsi:type="dcterms:W3CDTF">2023-10-30T09:35:00Z</dcterms:modified>
</cp:coreProperties>
</file>