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PT ANEKA TEKNOLOGI GLOBAL</w:t>
      </w:r>
    </w:p>
    <w:p>
      <w:pPr>
        <w:pStyle w:val="2"/>
        <w:rPr>
          <w:rFonts w:ascii="Cambria" w:hAnsi="Cambria"/>
          <w:sz w:val="22"/>
          <w:szCs w:val="22"/>
        </w:rPr>
      </w:pPr>
      <w:r>
        <w:rPr>
          <w:rFonts w:ascii="Cambria" w:hAnsi="Cambria"/>
          <w:w w:val="105"/>
          <w:sz w:val="22"/>
          <w:szCs w:val="22"/>
        </w:rPr>
        <w:t>ID Pemodal </w:t>
      </w:r>
      <w:r>
        <w:rPr>
          <w:rFonts w:hint="default"/>
          <w:w w:val="119"/>
        </w:rPr>
        <w:t>95</w:t>
      </w:r>
    </w:p>
    <w:p>
      <w:pPr>
        <w:pStyle w:val="2"/>
        <w:rPr>
          <w:rFonts w:ascii="Cambria" w:hAnsi="Cambria"/>
          <w:sz w:val="22"/>
          <w:szCs w:val="22"/>
        </w:rPr>
      </w:pPr>
      <w:r>
        <w:rPr>
          <w:rFonts w:ascii="Cambria" w:hAnsi="Cambria"/>
          <w:w w:val="105"/>
          <w:sz w:val="22"/>
          <w:szCs w:val="22"/>
        </w:rPr>
        <w:t>ID Proyek </w:t>
      </w:r>
      <w:r>
        <w:rPr>
          <w:rFonts w:hint="default"/>
          <w:w w:val="119"/>
        </w:rPr>
        <w:t>485271007757</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Selasa, 27 Juni 2023</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Selasa, 27 Juni 2023</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PT ANEKA TEKNOLOGI GLOBAL</w:t>
      </w:r>
      <w:r>
        <w:rPr>
          <w:rFonts w:ascii="Cambria" w:hAnsi="Cambria"/>
          <w:color w:val="000000"/>
          <w:sz w:val="24"/>
          <w:szCs w:val="24"/>
        </w:rPr>
        <w:t>, warga negara Indonesia, pemegang nomor KTP </w:t>
      </w:r>
      <w:r>
        <w:rPr>
          <w:rFonts w:hint="default" w:ascii="Cambria" w:hAnsi="Cambria"/>
          <w:i/>
          <w:iCs/>
          <w:color w:val="000000"/>
          <w:sz w:val="24"/>
          <w:szCs w:val="24"/>
        </w:rPr>
        <w:t>3202116206970003</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485271007757</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2,000,000,000</w:t>
      </w:r>
      <w:r>
        <w:rPr>
          <w:rFonts w:ascii="Cambria" w:hAnsi="Cambria"/>
          <w:w w:val="105"/>
          <w:sz w:val="24"/>
          <w:szCs w:val="24"/>
        </w:rPr>
        <w:t>,--(</w:t>
      </w:r>
      <w:r>
        <w:rPr>
          <w:rFonts w:hint="default" w:ascii="Cambria" w:hAnsi="Cambria"/>
          <w:w w:val="105"/>
          <w:sz w:val="24"/>
          <w:szCs w:val="24"/>
        </w:rPr>
        <w:t>( Dua Milyar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Selasa, 27 Juni 2023</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25</w:t>
      </w:r>
      <w:r>
        <w:rPr>
          <w:rFonts w:ascii="Cambria" w:hAnsi="Cambria"/>
          <w:w w:val="105"/>
          <w:sz w:val="24"/>
          <w:szCs w:val="24"/>
        </w:rPr>
        <w:t> (</w:t>
      </w:r>
      <w:r>
        <w:rPr>
          <w:rFonts w:hint="default" w:ascii="Cambria" w:hAnsi="Cambria"/>
          <w:w w:val="105"/>
          <w:sz w:val="24"/>
          <w:szCs w:val="24"/>
        </w:rPr>
        <w:t>( Dua Puluh Lima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10,000</w:t>
      </w:r>
      <w:r>
        <w:rPr>
          <w:rFonts w:ascii="Cambria" w:hAnsi="Cambria"/>
          <w:sz w:val="24"/>
          <w:szCs w:val="24"/>
        </w:rPr>
        <w:t> (</w:t>
      </w:r>
      <w:r>
        <w:rPr>
          <w:rFonts w:hint="default" w:ascii="Cambria" w:hAnsi="Cambria"/>
          <w:sz w:val="24"/>
          <w:szCs w:val="24"/>
        </w:rPr>
        <w:t>( Sepuluh Ribu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2023-12-27</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7675081117068640</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PT ANEKA TEKNOLOGI GLOBAL</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PT ANEKA TEKNOLOGI GLOBAL</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3202116206970003</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anekateknologiglobal@gmail.com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1666875220</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PT Aneka Teknologi Global</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PT ANEKA TEKNOLOGI GLOBAL</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