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1DF05" w14:textId="3AD2094C" w:rsidR="0092332E" w:rsidRPr="00604723" w:rsidRDefault="0092332E" w:rsidP="00640FA6">
      <w:pPr>
        <w:jc w:val="center"/>
        <w:rPr>
          <w:rFonts w:ascii="Times New Roman" w:hAnsi="Times New Roman" w:cs="Times New Roman"/>
          <w:b/>
          <w:sz w:val="40"/>
          <w:szCs w:val="22"/>
        </w:rPr>
      </w:pPr>
      <w:r w:rsidRPr="00604723">
        <w:rPr>
          <w:rFonts w:ascii="Times New Roman" w:hAnsi="Times New Roman" w:cs="Times New Roman"/>
          <w:b/>
          <w:sz w:val="40"/>
          <w:szCs w:val="22"/>
        </w:rPr>
        <w:t>RESUME DASAR-DASAR ORGANISASI INFORMASI</w:t>
      </w:r>
    </w:p>
    <w:p w14:paraId="2FB139FA" w14:textId="77777777" w:rsidR="0092332E" w:rsidRPr="00604723" w:rsidRDefault="0092332E" w:rsidP="0092332E">
      <w:pPr>
        <w:jc w:val="center"/>
        <w:rPr>
          <w:rFonts w:ascii="Times New Roman" w:hAnsi="Times New Roman" w:cs="Times New Roman"/>
          <w:b/>
          <w:sz w:val="22"/>
          <w:szCs w:val="22"/>
        </w:rPr>
      </w:pPr>
    </w:p>
    <w:p w14:paraId="43E4C7CE" w14:textId="13BF298C" w:rsidR="0092332E" w:rsidRPr="00604723" w:rsidRDefault="0092332E" w:rsidP="0092332E">
      <w:pPr>
        <w:jc w:val="center"/>
        <w:rPr>
          <w:rFonts w:ascii="Times New Roman" w:hAnsi="Times New Roman" w:cs="Times New Roman"/>
          <w:b/>
          <w:sz w:val="72"/>
          <w:szCs w:val="22"/>
        </w:rPr>
      </w:pPr>
      <w:r w:rsidRPr="00604723">
        <w:rPr>
          <w:rFonts w:ascii="Times New Roman" w:hAnsi="Times New Roman" w:cs="Times New Roman"/>
          <w:b/>
          <w:sz w:val="72"/>
          <w:szCs w:val="22"/>
        </w:rPr>
        <w:t>KATEGORISASI</w:t>
      </w:r>
    </w:p>
    <w:p w14:paraId="27A99476" w14:textId="620AD411" w:rsidR="0092332E" w:rsidRPr="00604723" w:rsidRDefault="0092332E" w:rsidP="0092332E">
      <w:pPr>
        <w:jc w:val="center"/>
        <w:rPr>
          <w:rFonts w:ascii="Times New Roman" w:hAnsi="Times New Roman" w:cs="Times New Roman"/>
          <w:b/>
          <w:sz w:val="22"/>
          <w:szCs w:val="22"/>
        </w:rPr>
      </w:pPr>
    </w:p>
    <w:p w14:paraId="3015A1AD" w14:textId="77777777" w:rsidR="0092332E" w:rsidRPr="00604723" w:rsidRDefault="0092332E" w:rsidP="0092332E">
      <w:pPr>
        <w:rPr>
          <w:rFonts w:ascii="Times New Roman" w:hAnsi="Times New Roman" w:cs="Times New Roman"/>
          <w:b/>
          <w:sz w:val="22"/>
          <w:szCs w:val="22"/>
        </w:rPr>
      </w:pPr>
    </w:p>
    <w:p w14:paraId="48E8420A" w14:textId="77777777" w:rsidR="0092332E" w:rsidRPr="00604723" w:rsidRDefault="0092332E" w:rsidP="0092332E">
      <w:pPr>
        <w:rPr>
          <w:rFonts w:ascii="Times New Roman" w:hAnsi="Times New Roman" w:cs="Times New Roman"/>
          <w:b/>
          <w:sz w:val="22"/>
          <w:szCs w:val="22"/>
        </w:rPr>
      </w:pPr>
    </w:p>
    <w:p w14:paraId="113A4B75" w14:textId="2E5A6A1C" w:rsidR="0092332E" w:rsidRPr="00604723" w:rsidRDefault="0092332E" w:rsidP="0092332E">
      <w:pPr>
        <w:rPr>
          <w:rFonts w:ascii="Times New Roman" w:hAnsi="Times New Roman" w:cs="Times New Roman"/>
          <w:b/>
          <w:sz w:val="22"/>
          <w:szCs w:val="22"/>
        </w:rPr>
      </w:pPr>
    </w:p>
    <w:p w14:paraId="046D8878" w14:textId="5DA57655" w:rsidR="0092332E" w:rsidRPr="00604723" w:rsidRDefault="00640FA6" w:rsidP="0092332E">
      <w:pPr>
        <w:rPr>
          <w:rFonts w:ascii="Times New Roman" w:hAnsi="Times New Roman" w:cs="Times New Roman"/>
          <w:b/>
          <w:sz w:val="22"/>
          <w:szCs w:val="22"/>
        </w:rPr>
      </w:pPr>
      <w:r w:rsidRPr="00604723">
        <w:rPr>
          <w:rFonts w:ascii="Times New Roman" w:hAnsi="Times New Roman" w:cs="Times New Roman"/>
          <w:noProof/>
        </w:rPr>
        <w:drawing>
          <wp:anchor distT="0" distB="0" distL="114300" distR="114300" simplePos="0" relativeHeight="251658240" behindDoc="0" locked="0" layoutInCell="1" allowOverlap="1" wp14:anchorId="52347341" wp14:editId="2FB983A1">
            <wp:simplePos x="0" y="0"/>
            <wp:positionH relativeFrom="column">
              <wp:posOffset>540385</wp:posOffset>
            </wp:positionH>
            <wp:positionV relativeFrom="paragraph">
              <wp:posOffset>134620</wp:posOffset>
            </wp:positionV>
            <wp:extent cx="4234815" cy="4234815"/>
            <wp:effectExtent l="0" t="0" r="0" b="0"/>
            <wp:wrapNone/>
            <wp:docPr id="1" name="Picture 1" descr="Berkas:UI Logo.svg - Wikipedia bahasa Indones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UI Logo.svg - Wikipedia bahasa Indonesia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4815" cy="4234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192993" w14:textId="77777777" w:rsidR="0092332E" w:rsidRPr="00604723" w:rsidRDefault="0092332E" w:rsidP="0092332E">
      <w:pPr>
        <w:rPr>
          <w:rFonts w:ascii="Times New Roman" w:hAnsi="Times New Roman" w:cs="Times New Roman"/>
          <w:b/>
          <w:sz w:val="22"/>
          <w:szCs w:val="22"/>
        </w:rPr>
      </w:pPr>
    </w:p>
    <w:p w14:paraId="555CDF44" w14:textId="213107A6" w:rsidR="0092332E" w:rsidRPr="00604723" w:rsidRDefault="0092332E" w:rsidP="0092332E">
      <w:pPr>
        <w:rPr>
          <w:rFonts w:ascii="Times New Roman" w:hAnsi="Times New Roman" w:cs="Times New Roman"/>
          <w:b/>
          <w:sz w:val="22"/>
          <w:szCs w:val="22"/>
        </w:rPr>
      </w:pPr>
    </w:p>
    <w:p w14:paraId="66EE1F13" w14:textId="77777777" w:rsidR="0092332E" w:rsidRPr="00604723" w:rsidRDefault="0092332E" w:rsidP="0092332E">
      <w:pPr>
        <w:rPr>
          <w:rFonts w:ascii="Times New Roman" w:hAnsi="Times New Roman" w:cs="Times New Roman"/>
          <w:b/>
          <w:sz w:val="22"/>
          <w:szCs w:val="22"/>
        </w:rPr>
      </w:pPr>
    </w:p>
    <w:p w14:paraId="582B00E8" w14:textId="77777777" w:rsidR="0092332E" w:rsidRPr="00604723" w:rsidRDefault="0092332E" w:rsidP="0092332E">
      <w:pPr>
        <w:rPr>
          <w:rFonts w:ascii="Times New Roman" w:hAnsi="Times New Roman" w:cs="Times New Roman"/>
          <w:b/>
          <w:sz w:val="22"/>
          <w:szCs w:val="22"/>
        </w:rPr>
      </w:pPr>
    </w:p>
    <w:p w14:paraId="04CE986E" w14:textId="77777777" w:rsidR="0092332E" w:rsidRPr="00604723" w:rsidRDefault="0092332E" w:rsidP="0092332E">
      <w:pPr>
        <w:rPr>
          <w:rFonts w:ascii="Times New Roman" w:hAnsi="Times New Roman" w:cs="Times New Roman"/>
          <w:b/>
          <w:sz w:val="22"/>
          <w:szCs w:val="22"/>
        </w:rPr>
      </w:pPr>
    </w:p>
    <w:p w14:paraId="04BA66C4" w14:textId="77777777" w:rsidR="0092332E" w:rsidRPr="00604723" w:rsidRDefault="0092332E" w:rsidP="0092332E">
      <w:pPr>
        <w:rPr>
          <w:rFonts w:ascii="Times New Roman" w:hAnsi="Times New Roman" w:cs="Times New Roman"/>
          <w:b/>
          <w:sz w:val="22"/>
          <w:szCs w:val="22"/>
        </w:rPr>
      </w:pPr>
    </w:p>
    <w:p w14:paraId="7E052685" w14:textId="77777777" w:rsidR="0092332E" w:rsidRPr="00604723" w:rsidRDefault="0092332E" w:rsidP="0092332E">
      <w:pPr>
        <w:rPr>
          <w:rFonts w:ascii="Times New Roman" w:hAnsi="Times New Roman" w:cs="Times New Roman"/>
          <w:b/>
          <w:sz w:val="22"/>
          <w:szCs w:val="22"/>
        </w:rPr>
      </w:pPr>
    </w:p>
    <w:p w14:paraId="26A3BACC" w14:textId="77777777" w:rsidR="0092332E" w:rsidRPr="00604723" w:rsidRDefault="0092332E" w:rsidP="0092332E">
      <w:pPr>
        <w:rPr>
          <w:rFonts w:ascii="Times New Roman" w:hAnsi="Times New Roman" w:cs="Times New Roman"/>
          <w:b/>
          <w:sz w:val="22"/>
          <w:szCs w:val="22"/>
        </w:rPr>
      </w:pPr>
    </w:p>
    <w:p w14:paraId="7241EEF6" w14:textId="77777777" w:rsidR="0092332E" w:rsidRPr="00604723" w:rsidRDefault="0092332E" w:rsidP="0092332E">
      <w:pPr>
        <w:rPr>
          <w:rFonts w:ascii="Times New Roman" w:hAnsi="Times New Roman" w:cs="Times New Roman"/>
          <w:b/>
          <w:sz w:val="22"/>
          <w:szCs w:val="22"/>
        </w:rPr>
      </w:pPr>
    </w:p>
    <w:p w14:paraId="66793ED0" w14:textId="77777777" w:rsidR="0092332E" w:rsidRPr="00604723" w:rsidRDefault="0092332E" w:rsidP="0092332E">
      <w:pPr>
        <w:rPr>
          <w:rFonts w:ascii="Times New Roman" w:hAnsi="Times New Roman" w:cs="Times New Roman"/>
          <w:b/>
          <w:sz w:val="22"/>
          <w:szCs w:val="22"/>
        </w:rPr>
      </w:pPr>
    </w:p>
    <w:p w14:paraId="546B9D89" w14:textId="77777777" w:rsidR="0092332E" w:rsidRPr="00604723" w:rsidRDefault="0092332E" w:rsidP="0092332E">
      <w:pPr>
        <w:rPr>
          <w:rFonts w:ascii="Times New Roman" w:hAnsi="Times New Roman" w:cs="Times New Roman"/>
          <w:b/>
          <w:sz w:val="22"/>
          <w:szCs w:val="22"/>
        </w:rPr>
      </w:pPr>
    </w:p>
    <w:p w14:paraId="3F8760CB" w14:textId="77777777" w:rsidR="0092332E" w:rsidRPr="00604723" w:rsidRDefault="0092332E" w:rsidP="0092332E">
      <w:pPr>
        <w:rPr>
          <w:rFonts w:ascii="Times New Roman" w:hAnsi="Times New Roman" w:cs="Times New Roman"/>
          <w:b/>
          <w:sz w:val="22"/>
          <w:szCs w:val="22"/>
        </w:rPr>
      </w:pPr>
    </w:p>
    <w:p w14:paraId="47992549" w14:textId="77777777" w:rsidR="0092332E" w:rsidRPr="00604723" w:rsidRDefault="0092332E" w:rsidP="0092332E">
      <w:pPr>
        <w:rPr>
          <w:rFonts w:ascii="Times New Roman" w:hAnsi="Times New Roman" w:cs="Times New Roman"/>
          <w:b/>
          <w:sz w:val="22"/>
          <w:szCs w:val="22"/>
        </w:rPr>
      </w:pPr>
    </w:p>
    <w:p w14:paraId="59383DAE" w14:textId="77777777" w:rsidR="0092332E" w:rsidRPr="00604723" w:rsidRDefault="0092332E" w:rsidP="0092332E">
      <w:pPr>
        <w:rPr>
          <w:rFonts w:ascii="Times New Roman" w:hAnsi="Times New Roman" w:cs="Times New Roman"/>
          <w:b/>
          <w:sz w:val="22"/>
          <w:szCs w:val="22"/>
        </w:rPr>
      </w:pPr>
    </w:p>
    <w:p w14:paraId="5DA32615" w14:textId="77777777" w:rsidR="0092332E" w:rsidRPr="00604723" w:rsidRDefault="0092332E" w:rsidP="0092332E">
      <w:pPr>
        <w:rPr>
          <w:rFonts w:ascii="Times New Roman" w:hAnsi="Times New Roman" w:cs="Times New Roman"/>
          <w:b/>
          <w:sz w:val="22"/>
          <w:szCs w:val="22"/>
        </w:rPr>
      </w:pPr>
    </w:p>
    <w:p w14:paraId="56F8E6B8" w14:textId="77777777" w:rsidR="0092332E" w:rsidRPr="00604723" w:rsidRDefault="0092332E" w:rsidP="0092332E">
      <w:pPr>
        <w:rPr>
          <w:rFonts w:ascii="Times New Roman" w:hAnsi="Times New Roman" w:cs="Times New Roman"/>
          <w:b/>
          <w:sz w:val="22"/>
          <w:szCs w:val="22"/>
        </w:rPr>
      </w:pPr>
    </w:p>
    <w:p w14:paraId="25B7FAAF" w14:textId="77777777" w:rsidR="0092332E" w:rsidRPr="00604723" w:rsidRDefault="0092332E" w:rsidP="0092332E">
      <w:pPr>
        <w:rPr>
          <w:rFonts w:ascii="Times New Roman" w:hAnsi="Times New Roman" w:cs="Times New Roman"/>
          <w:b/>
          <w:sz w:val="22"/>
          <w:szCs w:val="22"/>
        </w:rPr>
      </w:pPr>
    </w:p>
    <w:p w14:paraId="1E18DD40" w14:textId="77777777" w:rsidR="0092332E" w:rsidRPr="00604723" w:rsidRDefault="0092332E" w:rsidP="0092332E">
      <w:pPr>
        <w:rPr>
          <w:rFonts w:ascii="Times New Roman" w:hAnsi="Times New Roman" w:cs="Times New Roman"/>
          <w:b/>
          <w:sz w:val="22"/>
          <w:szCs w:val="22"/>
        </w:rPr>
      </w:pPr>
    </w:p>
    <w:p w14:paraId="3AEC9347" w14:textId="77777777" w:rsidR="0092332E" w:rsidRPr="00604723" w:rsidRDefault="0092332E" w:rsidP="0092332E">
      <w:pPr>
        <w:rPr>
          <w:rFonts w:ascii="Times New Roman" w:hAnsi="Times New Roman" w:cs="Times New Roman"/>
          <w:b/>
          <w:sz w:val="22"/>
          <w:szCs w:val="22"/>
        </w:rPr>
      </w:pPr>
    </w:p>
    <w:p w14:paraId="20DAD905" w14:textId="77777777" w:rsidR="0092332E" w:rsidRPr="00604723" w:rsidRDefault="0092332E" w:rsidP="0092332E">
      <w:pPr>
        <w:rPr>
          <w:rFonts w:ascii="Times New Roman" w:hAnsi="Times New Roman" w:cs="Times New Roman"/>
          <w:b/>
          <w:sz w:val="22"/>
          <w:szCs w:val="22"/>
        </w:rPr>
      </w:pPr>
    </w:p>
    <w:p w14:paraId="06C46093" w14:textId="77777777" w:rsidR="0092332E" w:rsidRPr="00604723" w:rsidRDefault="0092332E" w:rsidP="0092332E">
      <w:pPr>
        <w:rPr>
          <w:rFonts w:ascii="Times New Roman" w:hAnsi="Times New Roman" w:cs="Times New Roman"/>
          <w:b/>
          <w:sz w:val="22"/>
          <w:szCs w:val="22"/>
        </w:rPr>
      </w:pPr>
    </w:p>
    <w:p w14:paraId="36B98D04" w14:textId="77777777" w:rsidR="0092332E" w:rsidRPr="00604723" w:rsidRDefault="0092332E" w:rsidP="0092332E">
      <w:pPr>
        <w:rPr>
          <w:rFonts w:ascii="Times New Roman" w:hAnsi="Times New Roman" w:cs="Times New Roman"/>
          <w:b/>
          <w:sz w:val="22"/>
          <w:szCs w:val="22"/>
        </w:rPr>
      </w:pPr>
    </w:p>
    <w:p w14:paraId="0763B357" w14:textId="77777777" w:rsidR="0092332E" w:rsidRPr="00604723" w:rsidRDefault="0092332E" w:rsidP="0092332E">
      <w:pPr>
        <w:rPr>
          <w:rFonts w:ascii="Times New Roman" w:hAnsi="Times New Roman" w:cs="Times New Roman"/>
          <w:b/>
          <w:sz w:val="22"/>
          <w:szCs w:val="22"/>
        </w:rPr>
      </w:pPr>
    </w:p>
    <w:p w14:paraId="16E3BEC4" w14:textId="77777777" w:rsidR="0092332E" w:rsidRPr="00604723" w:rsidRDefault="0092332E" w:rsidP="0092332E">
      <w:pPr>
        <w:rPr>
          <w:rFonts w:ascii="Times New Roman" w:hAnsi="Times New Roman" w:cs="Times New Roman"/>
          <w:b/>
          <w:sz w:val="22"/>
          <w:szCs w:val="22"/>
        </w:rPr>
      </w:pPr>
    </w:p>
    <w:p w14:paraId="349A410D" w14:textId="77777777" w:rsidR="00F325C2" w:rsidRPr="00604723" w:rsidRDefault="00F325C2" w:rsidP="0092332E">
      <w:pPr>
        <w:rPr>
          <w:rFonts w:ascii="Times New Roman" w:hAnsi="Times New Roman" w:cs="Times New Roman"/>
          <w:b/>
          <w:sz w:val="22"/>
          <w:szCs w:val="22"/>
        </w:rPr>
      </w:pPr>
    </w:p>
    <w:p w14:paraId="1CBE5329" w14:textId="77777777" w:rsidR="00F325C2" w:rsidRPr="00604723" w:rsidRDefault="00F325C2" w:rsidP="0092332E">
      <w:pPr>
        <w:rPr>
          <w:rFonts w:ascii="Times New Roman" w:hAnsi="Times New Roman" w:cs="Times New Roman"/>
          <w:b/>
          <w:sz w:val="22"/>
          <w:szCs w:val="22"/>
        </w:rPr>
      </w:pPr>
    </w:p>
    <w:p w14:paraId="417711A1" w14:textId="77777777" w:rsidR="00F325C2" w:rsidRPr="00604723" w:rsidRDefault="00F325C2" w:rsidP="0092332E">
      <w:pPr>
        <w:rPr>
          <w:rFonts w:ascii="Times New Roman" w:hAnsi="Times New Roman" w:cs="Times New Roman"/>
          <w:b/>
          <w:sz w:val="22"/>
          <w:szCs w:val="22"/>
        </w:rPr>
      </w:pPr>
    </w:p>
    <w:p w14:paraId="3A1A147C" w14:textId="043D10B1" w:rsidR="0092332E" w:rsidRPr="00604723" w:rsidRDefault="0092332E" w:rsidP="0092332E">
      <w:pPr>
        <w:rPr>
          <w:rFonts w:ascii="Times New Roman" w:hAnsi="Times New Roman" w:cs="Times New Roman"/>
          <w:b/>
          <w:sz w:val="22"/>
          <w:szCs w:val="22"/>
        </w:rPr>
      </w:pPr>
    </w:p>
    <w:p w14:paraId="79FA4E34" w14:textId="77777777" w:rsidR="00F325C2" w:rsidRPr="00604723" w:rsidRDefault="00F325C2" w:rsidP="0092332E">
      <w:pPr>
        <w:rPr>
          <w:rFonts w:ascii="Times New Roman" w:hAnsi="Times New Roman" w:cs="Times New Roman"/>
          <w:b/>
          <w:sz w:val="22"/>
          <w:szCs w:val="22"/>
        </w:rPr>
      </w:pPr>
    </w:p>
    <w:p w14:paraId="12971AA7" w14:textId="77777777" w:rsidR="00F325C2" w:rsidRPr="00604723" w:rsidRDefault="00F325C2" w:rsidP="0092332E">
      <w:pPr>
        <w:rPr>
          <w:rFonts w:ascii="Times New Roman" w:hAnsi="Times New Roman" w:cs="Times New Roman"/>
          <w:b/>
          <w:sz w:val="22"/>
          <w:szCs w:val="22"/>
        </w:rPr>
      </w:pPr>
    </w:p>
    <w:p w14:paraId="244DAF70" w14:textId="77777777" w:rsidR="00640FA6" w:rsidRPr="00604723" w:rsidRDefault="00640FA6" w:rsidP="0092332E">
      <w:pPr>
        <w:rPr>
          <w:rFonts w:ascii="Times New Roman" w:hAnsi="Times New Roman" w:cs="Times New Roman"/>
          <w:b/>
          <w:sz w:val="22"/>
          <w:szCs w:val="22"/>
        </w:rPr>
      </w:pPr>
    </w:p>
    <w:p w14:paraId="53501ED3" w14:textId="77777777" w:rsidR="00640FA6" w:rsidRPr="00604723" w:rsidRDefault="00640FA6" w:rsidP="0092332E">
      <w:pPr>
        <w:rPr>
          <w:rFonts w:ascii="Times New Roman" w:hAnsi="Times New Roman" w:cs="Times New Roman"/>
          <w:b/>
          <w:sz w:val="22"/>
          <w:szCs w:val="22"/>
        </w:rPr>
      </w:pPr>
    </w:p>
    <w:p w14:paraId="1590A421" w14:textId="2EBF21AD" w:rsidR="0092332E" w:rsidRPr="00604723" w:rsidRDefault="0092332E" w:rsidP="0092332E">
      <w:pPr>
        <w:pStyle w:val="ListParagraph"/>
        <w:numPr>
          <w:ilvl w:val="0"/>
          <w:numId w:val="19"/>
        </w:numPr>
        <w:rPr>
          <w:rFonts w:ascii="Times New Roman" w:hAnsi="Times New Roman" w:cs="Times New Roman"/>
          <w:b/>
          <w:sz w:val="28"/>
          <w:szCs w:val="22"/>
        </w:rPr>
      </w:pPr>
      <w:r w:rsidRPr="00604723">
        <w:rPr>
          <w:rFonts w:ascii="Times New Roman" w:hAnsi="Times New Roman" w:cs="Times New Roman"/>
          <w:b/>
          <w:sz w:val="28"/>
          <w:szCs w:val="22"/>
        </w:rPr>
        <w:t>Aldi Rizki Padila (1906390001)</w:t>
      </w:r>
    </w:p>
    <w:p w14:paraId="68F5399D" w14:textId="4E27123B" w:rsidR="0092332E" w:rsidRPr="00604723" w:rsidRDefault="0092332E" w:rsidP="0092332E">
      <w:pPr>
        <w:pStyle w:val="ListParagraph"/>
        <w:numPr>
          <w:ilvl w:val="0"/>
          <w:numId w:val="19"/>
        </w:numPr>
        <w:rPr>
          <w:rFonts w:ascii="Times New Roman" w:hAnsi="Times New Roman" w:cs="Times New Roman"/>
          <w:b/>
          <w:sz w:val="28"/>
          <w:szCs w:val="22"/>
        </w:rPr>
      </w:pPr>
      <w:r w:rsidRPr="00604723">
        <w:rPr>
          <w:rFonts w:ascii="Times New Roman" w:hAnsi="Times New Roman" w:cs="Times New Roman"/>
          <w:b/>
          <w:sz w:val="28"/>
          <w:szCs w:val="22"/>
        </w:rPr>
        <w:t>Anis Mufida (1906293663)</w:t>
      </w:r>
    </w:p>
    <w:p w14:paraId="22B01BA5" w14:textId="345CCC85" w:rsidR="0092332E" w:rsidRPr="00604723" w:rsidRDefault="0092332E" w:rsidP="0092332E">
      <w:pPr>
        <w:pStyle w:val="ListParagraph"/>
        <w:numPr>
          <w:ilvl w:val="0"/>
          <w:numId w:val="19"/>
        </w:numPr>
        <w:rPr>
          <w:rFonts w:ascii="Times New Roman" w:hAnsi="Times New Roman" w:cs="Times New Roman"/>
          <w:b/>
          <w:sz w:val="28"/>
          <w:szCs w:val="22"/>
        </w:rPr>
      </w:pPr>
      <w:r w:rsidRPr="00604723">
        <w:rPr>
          <w:rFonts w:ascii="Times New Roman" w:hAnsi="Times New Roman" w:cs="Times New Roman"/>
          <w:b/>
          <w:sz w:val="28"/>
          <w:szCs w:val="22"/>
        </w:rPr>
        <w:t>Fauzan Eka Kusuma (1906392285)</w:t>
      </w:r>
    </w:p>
    <w:p w14:paraId="4BD4F827" w14:textId="61B20458" w:rsidR="0092332E" w:rsidRPr="00604723" w:rsidRDefault="0092332E" w:rsidP="0092332E">
      <w:pPr>
        <w:pStyle w:val="ListParagraph"/>
        <w:numPr>
          <w:ilvl w:val="0"/>
          <w:numId w:val="19"/>
        </w:numPr>
        <w:rPr>
          <w:rFonts w:ascii="Times New Roman" w:hAnsi="Times New Roman" w:cs="Times New Roman"/>
          <w:b/>
          <w:sz w:val="28"/>
          <w:szCs w:val="22"/>
        </w:rPr>
      </w:pPr>
      <w:r w:rsidRPr="00604723">
        <w:rPr>
          <w:rFonts w:ascii="Times New Roman" w:hAnsi="Times New Roman" w:cs="Times New Roman"/>
          <w:b/>
          <w:sz w:val="28"/>
          <w:szCs w:val="22"/>
        </w:rPr>
        <w:t>Fina Idamatussilmi (1906304912)</w:t>
      </w:r>
    </w:p>
    <w:p w14:paraId="59215A16" w14:textId="6E69BC9A" w:rsidR="0092332E" w:rsidRPr="00604723" w:rsidRDefault="0092332E" w:rsidP="0092332E">
      <w:pPr>
        <w:pStyle w:val="ListParagraph"/>
        <w:numPr>
          <w:ilvl w:val="0"/>
          <w:numId w:val="19"/>
        </w:numPr>
        <w:rPr>
          <w:rFonts w:ascii="Times New Roman" w:hAnsi="Times New Roman" w:cs="Times New Roman"/>
          <w:b/>
          <w:sz w:val="28"/>
          <w:szCs w:val="22"/>
        </w:rPr>
      </w:pPr>
      <w:r w:rsidRPr="00604723">
        <w:rPr>
          <w:rFonts w:ascii="Times New Roman" w:hAnsi="Times New Roman" w:cs="Times New Roman"/>
          <w:b/>
          <w:sz w:val="28"/>
          <w:szCs w:val="22"/>
        </w:rPr>
        <w:t>Hanifah Basirah Azizah Fahimah (1906390084)</w:t>
      </w:r>
    </w:p>
    <w:p w14:paraId="6F89F354" w14:textId="2FF82A1B" w:rsidR="0092332E" w:rsidRPr="00604723" w:rsidRDefault="0092332E" w:rsidP="0092332E">
      <w:pPr>
        <w:pStyle w:val="ListParagraph"/>
        <w:numPr>
          <w:ilvl w:val="0"/>
          <w:numId w:val="19"/>
        </w:numPr>
        <w:rPr>
          <w:rFonts w:ascii="Times New Roman" w:hAnsi="Times New Roman" w:cs="Times New Roman"/>
          <w:b/>
          <w:sz w:val="28"/>
          <w:szCs w:val="22"/>
        </w:rPr>
      </w:pPr>
      <w:r w:rsidRPr="00604723">
        <w:rPr>
          <w:rFonts w:ascii="Times New Roman" w:hAnsi="Times New Roman" w:cs="Times New Roman"/>
          <w:b/>
          <w:sz w:val="28"/>
          <w:szCs w:val="22"/>
        </w:rPr>
        <w:t>Muhammad Fadhil Sulaiman (1906364035)</w:t>
      </w:r>
    </w:p>
    <w:p w14:paraId="4018296F" w14:textId="7C2A6B8A" w:rsidR="00F325C2" w:rsidRPr="00604723" w:rsidRDefault="0092332E" w:rsidP="00F325C2">
      <w:pPr>
        <w:pStyle w:val="ListParagraph"/>
        <w:numPr>
          <w:ilvl w:val="0"/>
          <w:numId w:val="19"/>
        </w:numPr>
        <w:rPr>
          <w:rFonts w:ascii="Times New Roman" w:hAnsi="Times New Roman" w:cs="Times New Roman"/>
          <w:b/>
          <w:sz w:val="28"/>
          <w:szCs w:val="22"/>
        </w:rPr>
      </w:pPr>
      <w:r w:rsidRPr="00604723">
        <w:rPr>
          <w:rFonts w:ascii="Times New Roman" w:hAnsi="Times New Roman" w:cs="Times New Roman"/>
          <w:b/>
          <w:sz w:val="28"/>
          <w:szCs w:val="22"/>
        </w:rPr>
        <w:t>Syahrani Nur Azizah (1906293796)</w:t>
      </w:r>
    </w:p>
    <w:p w14:paraId="4C6E47BE" w14:textId="51481173" w:rsidR="0092332E" w:rsidRPr="00604723" w:rsidRDefault="0092332E" w:rsidP="0092332E">
      <w:pPr>
        <w:jc w:val="center"/>
        <w:rPr>
          <w:rFonts w:ascii="Times New Roman" w:hAnsi="Times New Roman" w:cs="Times New Roman"/>
          <w:b/>
          <w:sz w:val="28"/>
          <w:szCs w:val="22"/>
        </w:rPr>
      </w:pPr>
      <w:r w:rsidRPr="00604723">
        <w:rPr>
          <w:rFonts w:ascii="Times New Roman" w:hAnsi="Times New Roman" w:cs="Times New Roman"/>
          <w:b/>
          <w:sz w:val="28"/>
          <w:szCs w:val="22"/>
        </w:rPr>
        <w:lastRenderedPageBreak/>
        <w:t>KATEGORISASI</w:t>
      </w:r>
    </w:p>
    <w:p w14:paraId="3DC318D8" w14:textId="77777777" w:rsidR="0092332E" w:rsidRPr="00604723" w:rsidRDefault="0092332E" w:rsidP="0092332E">
      <w:pPr>
        <w:rPr>
          <w:rFonts w:ascii="Times New Roman" w:hAnsi="Times New Roman" w:cs="Times New Roman"/>
          <w:b/>
          <w:sz w:val="22"/>
          <w:szCs w:val="22"/>
        </w:rPr>
      </w:pPr>
    </w:p>
    <w:p w14:paraId="096519F6" w14:textId="77777777" w:rsidR="007134E6" w:rsidRPr="00604723" w:rsidRDefault="00B30C37" w:rsidP="0092332E">
      <w:pPr>
        <w:pStyle w:val="ListParagraph"/>
        <w:numPr>
          <w:ilvl w:val="0"/>
          <w:numId w:val="12"/>
        </w:numPr>
        <w:rPr>
          <w:rFonts w:ascii="Times New Roman" w:hAnsi="Times New Roman" w:cs="Times New Roman"/>
          <w:b/>
          <w:sz w:val="22"/>
          <w:szCs w:val="22"/>
        </w:rPr>
      </w:pPr>
      <w:r w:rsidRPr="00604723">
        <w:rPr>
          <w:rFonts w:ascii="Times New Roman" w:hAnsi="Times New Roman" w:cs="Times New Roman"/>
          <w:b/>
          <w:sz w:val="22"/>
          <w:szCs w:val="22"/>
        </w:rPr>
        <w:t>APA ITU KATEGORISASI, KLASIFIKASI, TAKSONOMI</w:t>
      </w:r>
    </w:p>
    <w:p w14:paraId="52E2F220" w14:textId="77777777" w:rsidR="006C3FC1" w:rsidRPr="00604723" w:rsidRDefault="006C3FC1" w:rsidP="006C3FC1">
      <w:pPr>
        <w:rPr>
          <w:rFonts w:ascii="Times New Roman" w:hAnsi="Times New Roman" w:cs="Times New Roman"/>
          <w:b/>
          <w:sz w:val="22"/>
          <w:szCs w:val="22"/>
        </w:rPr>
      </w:pPr>
    </w:p>
    <w:p w14:paraId="2EDA9DF1" w14:textId="7A2B306E" w:rsidR="006C3FC1" w:rsidRPr="00604723" w:rsidRDefault="006C3FC1" w:rsidP="006C3FC1">
      <w:pPr>
        <w:rPr>
          <w:rFonts w:ascii="Times New Roman" w:hAnsi="Times New Roman" w:cs="Times New Roman"/>
          <w:sz w:val="22"/>
          <w:szCs w:val="22"/>
        </w:rPr>
      </w:pPr>
      <w:r w:rsidRPr="00604723">
        <w:rPr>
          <w:rFonts w:ascii="Times New Roman" w:hAnsi="Times New Roman" w:cs="Times New Roman"/>
          <w:sz w:val="22"/>
          <w:szCs w:val="22"/>
        </w:rPr>
        <w:t>B</w:t>
      </w:r>
      <w:r w:rsidRPr="00604723">
        <w:rPr>
          <w:rFonts w:ascii="Times New Roman" w:hAnsi="Times New Roman" w:cs="Times New Roman"/>
          <w:sz w:val="22"/>
          <w:szCs w:val="22"/>
          <w:lang w:val="id-ID"/>
        </w:rPr>
        <w:t>eberapa definisi yang disediakan oleh Oxford English Dictionary (OED)</w:t>
      </w:r>
      <w:r w:rsidRPr="00604723">
        <w:rPr>
          <w:rFonts w:ascii="Times New Roman" w:hAnsi="Times New Roman" w:cs="Times New Roman"/>
          <w:sz w:val="22"/>
          <w:szCs w:val="22"/>
        </w:rPr>
        <w:t>:</w:t>
      </w:r>
    </w:p>
    <w:p w14:paraId="65EDD23C" w14:textId="77777777" w:rsidR="006C3FC1" w:rsidRPr="00604723" w:rsidRDefault="006C3FC1" w:rsidP="006C3FC1">
      <w:pPr>
        <w:rPr>
          <w:rFonts w:ascii="Times New Roman" w:hAnsi="Times New Roman" w:cs="Times New Roman"/>
          <w:sz w:val="22"/>
          <w:szCs w:val="22"/>
        </w:rPr>
      </w:pPr>
    </w:p>
    <w:p w14:paraId="13E9EE7C" w14:textId="5EE82B23" w:rsidR="006C3FC1" w:rsidRPr="00604723" w:rsidRDefault="006C3FC1" w:rsidP="006C3FC1">
      <w:pPr>
        <w:pStyle w:val="ListParagraph"/>
        <w:numPr>
          <w:ilvl w:val="0"/>
          <w:numId w:val="21"/>
        </w:numPr>
        <w:rPr>
          <w:rFonts w:ascii="Times New Roman" w:hAnsi="Times New Roman" w:cs="Times New Roman"/>
          <w:sz w:val="22"/>
          <w:szCs w:val="22"/>
          <w:lang w:val="id-ID"/>
        </w:rPr>
      </w:pPr>
      <w:r w:rsidRPr="00604723">
        <w:rPr>
          <w:rFonts w:ascii="Times New Roman" w:hAnsi="Times New Roman" w:cs="Times New Roman"/>
          <w:sz w:val="22"/>
          <w:szCs w:val="22"/>
          <w:lang w:val="id-ID"/>
        </w:rPr>
        <w:t xml:space="preserve">Kategorisasi: untuk ditempatkan dalam kategori atau kategori;  untuk mengklasifikasikan.  </w:t>
      </w:r>
    </w:p>
    <w:p w14:paraId="106ECCE9" w14:textId="2116F6B8" w:rsidR="006C3FC1" w:rsidRPr="00604723" w:rsidRDefault="006C3FC1" w:rsidP="006C3FC1">
      <w:pPr>
        <w:pStyle w:val="ListParagraph"/>
        <w:numPr>
          <w:ilvl w:val="0"/>
          <w:numId w:val="21"/>
        </w:numPr>
        <w:rPr>
          <w:rFonts w:ascii="Times New Roman" w:hAnsi="Times New Roman" w:cs="Times New Roman"/>
          <w:sz w:val="22"/>
          <w:szCs w:val="22"/>
          <w:lang w:val="id-ID"/>
        </w:rPr>
      </w:pPr>
      <w:r w:rsidRPr="00604723">
        <w:rPr>
          <w:rFonts w:ascii="Times New Roman" w:hAnsi="Times New Roman" w:cs="Times New Roman"/>
          <w:sz w:val="22"/>
          <w:szCs w:val="22"/>
          <w:lang w:val="id-ID"/>
        </w:rPr>
        <w:t xml:space="preserve">Kategori: istilah..diberikan pada kelas umum istilah, hal, atau gagasan;  kelas, atau divisi, dalam skema klasifikasi umum apa pun </w:t>
      </w:r>
    </w:p>
    <w:p w14:paraId="05B7D386" w14:textId="6BEECD85" w:rsidR="006C3FC1" w:rsidRPr="00604723" w:rsidRDefault="006C3FC1" w:rsidP="006C3FC1">
      <w:pPr>
        <w:pStyle w:val="ListParagraph"/>
        <w:numPr>
          <w:ilvl w:val="0"/>
          <w:numId w:val="21"/>
        </w:numPr>
        <w:rPr>
          <w:rFonts w:ascii="Times New Roman" w:hAnsi="Times New Roman" w:cs="Times New Roman"/>
          <w:sz w:val="22"/>
          <w:szCs w:val="22"/>
          <w:lang w:val="id-ID"/>
        </w:rPr>
      </w:pPr>
      <w:r w:rsidRPr="00604723">
        <w:rPr>
          <w:rFonts w:ascii="Times New Roman" w:hAnsi="Times New Roman" w:cs="Times New Roman"/>
          <w:sz w:val="22"/>
          <w:szCs w:val="22"/>
          <w:lang w:val="id-ID"/>
        </w:rPr>
        <w:t xml:space="preserve">Klasifikasi: tindakan mengklasifikasikan atau mengatur kelas, sesuai dengan karakteristik bersama atau afinitas yang dirasakan;  distribusi sistematis, alokasi, atau pengaturan hal-hal dalam sejumlah kelas yang berbeda </w:t>
      </w:r>
    </w:p>
    <w:p w14:paraId="783A7D17" w14:textId="22213884" w:rsidR="006C3FC1" w:rsidRPr="00604723" w:rsidRDefault="006C3FC1" w:rsidP="006C3FC1">
      <w:pPr>
        <w:pStyle w:val="ListParagraph"/>
        <w:numPr>
          <w:ilvl w:val="0"/>
          <w:numId w:val="21"/>
        </w:numPr>
        <w:rPr>
          <w:rFonts w:ascii="Times New Roman" w:hAnsi="Times New Roman" w:cs="Times New Roman"/>
          <w:sz w:val="22"/>
          <w:szCs w:val="22"/>
          <w:lang w:val="id-ID"/>
        </w:rPr>
      </w:pPr>
      <w:r w:rsidRPr="00604723">
        <w:rPr>
          <w:rFonts w:ascii="Times New Roman" w:hAnsi="Times New Roman" w:cs="Times New Roman"/>
          <w:sz w:val="22"/>
          <w:szCs w:val="22"/>
          <w:lang w:val="id-ID"/>
        </w:rPr>
        <w:t>Kelas: satu set atau kategori hal yang memiliki beberapa sifat atau atribut yang sama, dikelompokkan</w:t>
      </w:r>
    </w:p>
    <w:p w14:paraId="6FA745C0" w14:textId="77777777" w:rsidR="006C3FC1" w:rsidRPr="00604723" w:rsidRDefault="006C3FC1" w:rsidP="006C3FC1">
      <w:pPr>
        <w:rPr>
          <w:rFonts w:ascii="Times New Roman" w:hAnsi="Times New Roman" w:cs="Times New Roman"/>
          <w:sz w:val="22"/>
          <w:szCs w:val="22"/>
        </w:rPr>
      </w:pPr>
    </w:p>
    <w:p w14:paraId="76DDCB25" w14:textId="77777777" w:rsidR="006C3FC1" w:rsidRPr="00604723" w:rsidRDefault="006C3FC1" w:rsidP="006C3FC1">
      <w:pPr>
        <w:rPr>
          <w:rFonts w:ascii="Times New Roman" w:hAnsi="Times New Roman" w:cs="Times New Roman"/>
          <w:sz w:val="22"/>
          <w:szCs w:val="22"/>
          <w:lang w:val="id-ID"/>
        </w:rPr>
      </w:pPr>
      <w:r w:rsidRPr="00604723">
        <w:rPr>
          <w:rFonts w:ascii="Times New Roman" w:hAnsi="Times New Roman" w:cs="Times New Roman"/>
          <w:sz w:val="22"/>
          <w:szCs w:val="22"/>
          <w:lang w:val="id-ID"/>
        </w:rPr>
        <w:t xml:space="preserve">Merriam-Webster mendefinisikan klasifikasi sebagai "pengaturan sistematis dalam kelompok atau kategori sesuai dengan kriteria yang ditetapkan." 2 Pada akhirnya, tidak ada sumber yang membantu membedakan antara klasifikasi dan kategorisasi </w:t>
      </w:r>
    </w:p>
    <w:p w14:paraId="7C86DBD0" w14:textId="77777777" w:rsidR="006C3FC1" w:rsidRPr="00604723" w:rsidRDefault="006C3FC1" w:rsidP="006C3FC1">
      <w:pPr>
        <w:rPr>
          <w:rFonts w:ascii="Times New Roman" w:hAnsi="Times New Roman" w:cs="Times New Roman"/>
          <w:sz w:val="22"/>
          <w:szCs w:val="22"/>
        </w:rPr>
      </w:pPr>
    </w:p>
    <w:p w14:paraId="35C74AF2" w14:textId="6A58900D" w:rsidR="006C3FC1" w:rsidRPr="00604723" w:rsidRDefault="006C3FC1" w:rsidP="006C3FC1">
      <w:pPr>
        <w:rPr>
          <w:rFonts w:ascii="Times New Roman" w:hAnsi="Times New Roman" w:cs="Times New Roman"/>
          <w:sz w:val="22"/>
          <w:szCs w:val="22"/>
          <w:lang w:val="id-ID"/>
        </w:rPr>
      </w:pPr>
      <w:r w:rsidRPr="00604723">
        <w:rPr>
          <w:rFonts w:ascii="Times New Roman" w:hAnsi="Times New Roman" w:cs="Times New Roman"/>
          <w:sz w:val="22"/>
          <w:szCs w:val="22"/>
          <w:lang w:val="id-ID"/>
        </w:rPr>
        <w:t xml:space="preserve">Secara umum, kategorisasi dianggap lebih luas dan lebih abstrak daripada klasifikasi;  kategorisasi adalah fungsi kognitif yang digunakan untuk mengelompokkan konsep, daripada proses terstruktur yang digunakan untuk mengatur sumber daya fisik secara sistematis.  Kategorisasi dapat dilihat sebagai pengelompokan yang amorf atau kurang jelas;  sedangkan klasifikasi dapat dipandang sebagai struktur hierarki yang komprehensif untuk mengatur sumber daya informasi di rak linear.  Elin Jacob menunjukkan bahwa dalam bidang LIS klasifikasi istilah dapat memiliki beberapa pengertian.  Istilah ini dapat merujuk pada tiga konsep yang berbeda tetapi terkait: </w:t>
      </w:r>
    </w:p>
    <w:p w14:paraId="5CABA915" w14:textId="77777777" w:rsidR="006C3FC1" w:rsidRPr="00604723" w:rsidRDefault="006C3FC1" w:rsidP="006C3FC1">
      <w:pPr>
        <w:rPr>
          <w:rFonts w:ascii="Times New Roman" w:hAnsi="Times New Roman" w:cs="Times New Roman"/>
          <w:sz w:val="22"/>
          <w:szCs w:val="22"/>
        </w:rPr>
      </w:pPr>
    </w:p>
    <w:p w14:paraId="3992ED2C" w14:textId="51FEC0C0" w:rsidR="006C3FC1" w:rsidRPr="00604723" w:rsidRDefault="006C3FC1" w:rsidP="006C3FC1">
      <w:pPr>
        <w:pStyle w:val="ListParagraph"/>
        <w:numPr>
          <w:ilvl w:val="0"/>
          <w:numId w:val="20"/>
        </w:numPr>
        <w:rPr>
          <w:rFonts w:ascii="Times New Roman" w:hAnsi="Times New Roman" w:cs="Times New Roman"/>
          <w:sz w:val="22"/>
          <w:szCs w:val="22"/>
          <w:lang w:val="id-ID"/>
        </w:rPr>
      </w:pPr>
      <w:r w:rsidRPr="00604723">
        <w:rPr>
          <w:rFonts w:ascii="Times New Roman" w:hAnsi="Times New Roman" w:cs="Times New Roman"/>
          <w:sz w:val="22"/>
          <w:szCs w:val="22"/>
        </w:rPr>
        <w:t>S</w:t>
      </w:r>
      <w:r w:rsidRPr="00604723">
        <w:rPr>
          <w:rFonts w:ascii="Times New Roman" w:hAnsi="Times New Roman" w:cs="Times New Roman"/>
          <w:sz w:val="22"/>
          <w:szCs w:val="22"/>
          <w:lang w:val="id-ID"/>
        </w:rPr>
        <w:t xml:space="preserve">istem kelas, yang dipesan sesuai dengan serangkaian prinsip yang telah ditentukan dan digunakan untuk mengatur serangkaian entitas; </w:t>
      </w:r>
    </w:p>
    <w:p w14:paraId="54A180DB" w14:textId="22AF16B6" w:rsidR="006C3FC1" w:rsidRPr="00604723" w:rsidRDefault="006C3FC1" w:rsidP="006C3FC1">
      <w:pPr>
        <w:pStyle w:val="ListParagraph"/>
        <w:numPr>
          <w:ilvl w:val="0"/>
          <w:numId w:val="20"/>
        </w:numPr>
        <w:rPr>
          <w:rFonts w:ascii="Times New Roman" w:hAnsi="Times New Roman" w:cs="Times New Roman"/>
          <w:sz w:val="22"/>
          <w:szCs w:val="22"/>
          <w:lang w:val="id-ID"/>
        </w:rPr>
      </w:pPr>
      <w:r w:rsidRPr="00604723">
        <w:rPr>
          <w:rFonts w:ascii="Times New Roman" w:hAnsi="Times New Roman" w:cs="Times New Roman"/>
          <w:sz w:val="22"/>
          <w:szCs w:val="22"/>
        </w:rPr>
        <w:t>G</w:t>
      </w:r>
      <w:r w:rsidRPr="00604723">
        <w:rPr>
          <w:rFonts w:ascii="Times New Roman" w:hAnsi="Times New Roman" w:cs="Times New Roman"/>
          <w:sz w:val="22"/>
          <w:szCs w:val="22"/>
          <w:lang w:val="id-ID"/>
        </w:rPr>
        <w:t>rup atau kelas dalam sistem klasifikasi;  dan</w:t>
      </w:r>
    </w:p>
    <w:p w14:paraId="52D94386" w14:textId="226E6329" w:rsidR="006C3FC1" w:rsidRPr="00604723" w:rsidRDefault="006C3FC1" w:rsidP="006C3FC1">
      <w:pPr>
        <w:pStyle w:val="ListParagraph"/>
        <w:numPr>
          <w:ilvl w:val="0"/>
          <w:numId w:val="20"/>
        </w:numPr>
        <w:rPr>
          <w:rFonts w:ascii="Times New Roman" w:hAnsi="Times New Roman" w:cs="Times New Roman"/>
          <w:sz w:val="22"/>
          <w:szCs w:val="22"/>
          <w:lang w:val="id-ID"/>
        </w:rPr>
      </w:pPr>
      <w:r w:rsidRPr="00604723">
        <w:rPr>
          <w:rFonts w:ascii="Times New Roman" w:hAnsi="Times New Roman" w:cs="Times New Roman"/>
          <w:sz w:val="22"/>
          <w:szCs w:val="22"/>
        </w:rPr>
        <w:t>P</w:t>
      </w:r>
      <w:r w:rsidRPr="00604723">
        <w:rPr>
          <w:rFonts w:ascii="Times New Roman" w:hAnsi="Times New Roman" w:cs="Times New Roman"/>
          <w:sz w:val="22"/>
          <w:szCs w:val="22"/>
          <w:lang w:val="id-ID"/>
        </w:rPr>
        <w:t>roses penugasan entitas ke kelas dalam sistem klasifikasi.3</w:t>
      </w:r>
    </w:p>
    <w:p w14:paraId="40826179" w14:textId="77777777" w:rsidR="006C3FC1" w:rsidRPr="00604723" w:rsidRDefault="006C3FC1" w:rsidP="006C3FC1">
      <w:pPr>
        <w:rPr>
          <w:rFonts w:ascii="Times New Roman" w:hAnsi="Times New Roman" w:cs="Times New Roman"/>
          <w:sz w:val="22"/>
          <w:szCs w:val="22"/>
        </w:rPr>
      </w:pPr>
      <w:r w:rsidRPr="00604723">
        <w:rPr>
          <w:rFonts w:ascii="Times New Roman" w:hAnsi="Times New Roman" w:cs="Times New Roman"/>
          <w:sz w:val="22"/>
          <w:szCs w:val="22"/>
          <w:lang w:val="id-ID"/>
        </w:rPr>
        <w:t xml:space="preserve">   </w:t>
      </w:r>
    </w:p>
    <w:p w14:paraId="4B0D1EC1" w14:textId="1B306E54" w:rsidR="006C3FC1" w:rsidRPr="00604723" w:rsidRDefault="006C3FC1" w:rsidP="006C3FC1">
      <w:pPr>
        <w:rPr>
          <w:rFonts w:ascii="Times New Roman" w:hAnsi="Times New Roman" w:cs="Times New Roman"/>
          <w:sz w:val="22"/>
          <w:szCs w:val="22"/>
          <w:lang w:val="id-ID"/>
        </w:rPr>
      </w:pPr>
      <w:r w:rsidRPr="00604723">
        <w:rPr>
          <w:rFonts w:ascii="Times New Roman" w:hAnsi="Times New Roman" w:cs="Times New Roman"/>
          <w:sz w:val="22"/>
          <w:szCs w:val="22"/>
          <w:lang w:val="id-ID"/>
        </w:rPr>
        <w:t>Jacob juga membandingkan kategorisasi dan klasifikasi: Meskipun sistem klasifikasi dan kategorisasi keduanya merupakan mekanisme untuk menetapkan urutan melalui pengelompokan fenomena terkait, perbedaan mendasar di antara mereka memengaruhi bagaimana  urutan dipengaruhi-perbedaan yang membuat perbedaan dalam konteks informasi yang ditetapkan oleh masing-masing sistem ini.  Sementara klasifikasi tradisional sangat ketat karena mengharuskan suatu entitas adalah anggota atau bukan dari kelas tertentu, proses kategorisasi bersifat fleksibel dan kreatif dan menarik asosiasi tidak mengikat antara entitas-asosiasi yang didasarkan bukan pada seperangkat prinsip yang telah ditentukan sebelumnya.  tetapi pada pengakuan sederhana atas kesamaan yang ada di set entitas.</w:t>
      </w:r>
    </w:p>
    <w:p w14:paraId="623269D5" w14:textId="77777777" w:rsidR="006C3FC1" w:rsidRPr="00604723" w:rsidRDefault="006C3FC1" w:rsidP="006C3FC1">
      <w:pPr>
        <w:rPr>
          <w:rFonts w:ascii="Times New Roman" w:hAnsi="Times New Roman" w:cs="Times New Roman"/>
          <w:sz w:val="22"/>
          <w:szCs w:val="22"/>
        </w:rPr>
      </w:pPr>
    </w:p>
    <w:p w14:paraId="5161A5F5" w14:textId="52E97B77" w:rsidR="006C3FC1" w:rsidRPr="00604723" w:rsidRDefault="006C3FC1" w:rsidP="006C3FC1">
      <w:pPr>
        <w:rPr>
          <w:rFonts w:ascii="Times New Roman" w:hAnsi="Times New Roman" w:cs="Times New Roman"/>
          <w:sz w:val="22"/>
          <w:szCs w:val="22"/>
          <w:lang w:val="id-ID"/>
        </w:rPr>
      </w:pPr>
      <w:r w:rsidRPr="00604723">
        <w:rPr>
          <w:rFonts w:ascii="Times New Roman" w:hAnsi="Times New Roman" w:cs="Times New Roman"/>
          <w:sz w:val="22"/>
          <w:szCs w:val="22"/>
          <w:lang w:val="id-ID"/>
        </w:rPr>
        <w:t xml:space="preserve">Dent menyimpulkan, kelas "adalah pengelompokan entitas yang didefinisikan di mana anggota memenuhi definisi kelas dan dapat didaftar" dan kategori "adalah label kognitif yang diterapkan pada pengelompokan entitas yang tidak dapat dihitung.  di mana keanggotaan ditentukan oleh kekhasan di antara anggota dan bukan definisi menyeluruh. " Meskipun sedikit yang setepat Dent atau Jacob dalam membedakan antara dua konsep, perbedaan-perbedaan ini sangat membantu dalam memahami diskusi kategori dan kelas yang mengikuti </w:t>
      </w:r>
    </w:p>
    <w:p w14:paraId="4312F5E8" w14:textId="77777777" w:rsidR="006C3FC1" w:rsidRPr="00604723" w:rsidRDefault="006C3FC1" w:rsidP="006C3FC1">
      <w:pPr>
        <w:rPr>
          <w:rFonts w:ascii="Times New Roman" w:hAnsi="Times New Roman" w:cs="Times New Roman"/>
          <w:sz w:val="22"/>
          <w:szCs w:val="22"/>
        </w:rPr>
      </w:pPr>
    </w:p>
    <w:p w14:paraId="2A288BA9" w14:textId="77777777" w:rsidR="006C3FC1" w:rsidRPr="00604723" w:rsidRDefault="006C3FC1" w:rsidP="006C3FC1">
      <w:pPr>
        <w:rPr>
          <w:rFonts w:ascii="Times New Roman" w:hAnsi="Times New Roman" w:cs="Times New Roman"/>
          <w:sz w:val="22"/>
          <w:szCs w:val="22"/>
          <w:lang w:val="id-ID"/>
        </w:rPr>
      </w:pPr>
      <w:r w:rsidRPr="00604723">
        <w:rPr>
          <w:rFonts w:ascii="Times New Roman" w:hAnsi="Times New Roman" w:cs="Times New Roman"/>
          <w:sz w:val="22"/>
          <w:szCs w:val="22"/>
          <w:lang w:val="id-ID"/>
        </w:rPr>
        <w:t xml:space="preserve">Kata taksonomi berasal dari taksi Yunani (pengaturan, tata tertib) dan nomos (hukum). Taksonomi telah ada di dunia hierarki ilmu yang ketat sejak Aristoteles, dalam Historia Animalium, menciptakan taksonomi kerajaan hewan. Taksonomi ilmiah paling terkenal  </w:t>
      </w:r>
      <w:r w:rsidRPr="00604723">
        <w:rPr>
          <w:rFonts w:ascii="Times New Roman" w:hAnsi="Times New Roman" w:cs="Times New Roman"/>
          <w:sz w:val="22"/>
          <w:szCs w:val="22"/>
          <w:lang w:val="id-ID"/>
        </w:rPr>
        <w:lastRenderedPageBreak/>
        <w:t xml:space="preserve">Namun, adalah Linnaeus's Systema Naturae, klasifikasi tumbuhan dan hewan dari tahun 1735. Taksonomi yang sedang dibangun saat ini untuk digunakan dalam intranet, meskipun demikian, tidak harus mengikuti aturan ketat seperti itu, juga tidak selalu hierarkis.  tampaknya memiliki kesamaan adalah kategori.  Oleh karena itu, diskusi kategorisasi dalam bab ini juga berlaku untuk taksonomi. </w:t>
      </w:r>
    </w:p>
    <w:p w14:paraId="014A51CA" w14:textId="77777777" w:rsidR="006C3FC1" w:rsidRPr="00604723" w:rsidRDefault="006C3FC1" w:rsidP="006C3FC1">
      <w:pPr>
        <w:rPr>
          <w:rFonts w:ascii="Times New Roman" w:hAnsi="Times New Roman" w:cs="Times New Roman"/>
          <w:sz w:val="22"/>
          <w:szCs w:val="22"/>
        </w:rPr>
      </w:pPr>
    </w:p>
    <w:p w14:paraId="70829C32" w14:textId="4970A3D7" w:rsidR="006C3FC1" w:rsidRPr="00604723" w:rsidRDefault="006C3FC1" w:rsidP="006C3FC1">
      <w:pPr>
        <w:rPr>
          <w:rFonts w:ascii="Times New Roman" w:hAnsi="Times New Roman" w:cs="Times New Roman"/>
          <w:sz w:val="22"/>
          <w:szCs w:val="22"/>
          <w:lang w:val="id-ID"/>
        </w:rPr>
      </w:pPr>
      <w:r w:rsidRPr="00604723">
        <w:rPr>
          <w:rFonts w:ascii="Times New Roman" w:hAnsi="Times New Roman" w:cs="Times New Roman"/>
          <w:sz w:val="22"/>
          <w:szCs w:val="22"/>
          <w:lang w:val="id-ID"/>
        </w:rPr>
        <w:t>Daftar taksonomi yang ditemukan online sering kali mencakup skema klasifikasi tradisional, daftar judul subjek, peopleonomies, dan ontologi, serta alat khusus subjek yang benar-benar menyebut diri mereka taksonomi Contoh  yang terakhir adalah Taksonomi Teknologi Pendidikan12 dan Taksonomi GRIN13 dari Sistem Plasma Nutfah Tumbuhan Nasional AS.  Sejumlah taksonomi merupakan hak milik organisasi yang membuatnya dan berada di bawah hak cipta, sehingga tidak dapat digunakan secara bebas dalam situasi lain.</w:t>
      </w:r>
    </w:p>
    <w:p w14:paraId="03C4C588" w14:textId="77777777" w:rsidR="006C3FC1" w:rsidRPr="00604723" w:rsidRDefault="006C3FC1" w:rsidP="006C3FC1">
      <w:pPr>
        <w:pStyle w:val="ListParagraph"/>
        <w:ind w:left="1080"/>
        <w:rPr>
          <w:rFonts w:ascii="Times New Roman" w:hAnsi="Times New Roman" w:cs="Times New Roman"/>
          <w:b/>
          <w:sz w:val="22"/>
          <w:szCs w:val="22"/>
        </w:rPr>
      </w:pPr>
    </w:p>
    <w:p w14:paraId="2728C17B" w14:textId="7CFCEC8C" w:rsidR="00B30C37" w:rsidRPr="00604723" w:rsidRDefault="00B30C37" w:rsidP="0092332E">
      <w:pPr>
        <w:pStyle w:val="ListParagraph"/>
        <w:numPr>
          <w:ilvl w:val="0"/>
          <w:numId w:val="12"/>
        </w:numPr>
        <w:rPr>
          <w:rFonts w:ascii="Times New Roman" w:hAnsi="Times New Roman" w:cs="Times New Roman"/>
          <w:b/>
          <w:sz w:val="22"/>
          <w:szCs w:val="22"/>
        </w:rPr>
      </w:pPr>
      <w:r w:rsidRPr="00604723">
        <w:rPr>
          <w:rFonts w:ascii="Times New Roman" w:hAnsi="Times New Roman" w:cs="Times New Roman"/>
          <w:b/>
          <w:sz w:val="22"/>
          <w:szCs w:val="22"/>
        </w:rPr>
        <w:t>TEORI KATEGORISASI</w:t>
      </w:r>
    </w:p>
    <w:p w14:paraId="364B0CA9" w14:textId="77777777" w:rsidR="00B30C37" w:rsidRPr="00604723" w:rsidRDefault="00B30C37" w:rsidP="0092332E">
      <w:pPr>
        <w:pStyle w:val="ListParagraph"/>
        <w:ind w:left="1080"/>
        <w:rPr>
          <w:rFonts w:ascii="Times New Roman" w:hAnsi="Times New Roman" w:cs="Times New Roman"/>
          <w:sz w:val="22"/>
          <w:szCs w:val="22"/>
        </w:rPr>
      </w:pPr>
    </w:p>
    <w:p w14:paraId="3670C5A3" w14:textId="77777777" w:rsidR="00B30C37" w:rsidRPr="00604723" w:rsidRDefault="00B30C37" w:rsidP="00604723">
      <w:pPr>
        <w:jc w:val="both"/>
        <w:rPr>
          <w:rFonts w:ascii="Times New Roman" w:hAnsi="Times New Roman" w:cs="Times New Roman"/>
          <w:sz w:val="22"/>
          <w:szCs w:val="22"/>
        </w:rPr>
      </w:pPr>
      <w:proofErr w:type="gramStart"/>
      <w:r w:rsidRPr="00604723">
        <w:rPr>
          <w:rFonts w:ascii="Times New Roman" w:hAnsi="Times New Roman" w:cs="Times New Roman"/>
          <w:sz w:val="22"/>
          <w:szCs w:val="22"/>
        </w:rPr>
        <w:t>Teori Kategori ini sudah ada sejak masa Yunani Kuno.</w:t>
      </w:r>
      <w:proofErr w:type="gramEnd"/>
      <w:r w:rsidRPr="00604723">
        <w:rPr>
          <w:rFonts w:ascii="Times New Roman" w:hAnsi="Times New Roman" w:cs="Times New Roman"/>
          <w:sz w:val="22"/>
          <w:szCs w:val="22"/>
        </w:rPr>
        <w:t xml:space="preserve"> </w:t>
      </w:r>
      <w:proofErr w:type="gramStart"/>
      <w:r w:rsidRPr="00604723">
        <w:rPr>
          <w:rFonts w:ascii="Times New Roman" w:hAnsi="Times New Roman" w:cs="Times New Roman"/>
          <w:sz w:val="22"/>
          <w:szCs w:val="22"/>
        </w:rPr>
        <w:t>Misalnya, Filsuf kuno dan ahli matematika Phytagoras mengkategorikan siklus kehidupan yang terdiri dari kelahiran, pertumbuhan, pembusukan, kematian, penyerapan, dan metamorposis.</w:t>
      </w:r>
      <w:proofErr w:type="gramEnd"/>
      <w:r w:rsidRPr="00604723">
        <w:rPr>
          <w:rFonts w:ascii="Times New Roman" w:hAnsi="Times New Roman" w:cs="Times New Roman"/>
          <w:sz w:val="22"/>
          <w:szCs w:val="22"/>
        </w:rPr>
        <w:t xml:space="preserve"> Selain itu, Empedocles menempatkan setiap benda fisik ke dalam salah satu dari empat elemen diantaranya, bumi, udara, </w:t>
      </w:r>
      <w:proofErr w:type="gramStart"/>
      <w:r w:rsidRPr="00604723">
        <w:rPr>
          <w:rFonts w:ascii="Times New Roman" w:hAnsi="Times New Roman" w:cs="Times New Roman"/>
          <w:sz w:val="22"/>
          <w:szCs w:val="22"/>
        </w:rPr>
        <w:t>api</w:t>
      </w:r>
      <w:proofErr w:type="gramEnd"/>
      <w:r w:rsidRPr="00604723">
        <w:rPr>
          <w:rFonts w:ascii="Times New Roman" w:hAnsi="Times New Roman" w:cs="Times New Roman"/>
          <w:sz w:val="22"/>
          <w:szCs w:val="22"/>
        </w:rPr>
        <w:t>, dan air.</w:t>
      </w:r>
    </w:p>
    <w:p w14:paraId="629B368F" w14:textId="77777777" w:rsidR="00604723" w:rsidRDefault="00604723" w:rsidP="00604723">
      <w:pPr>
        <w:jc w:val="both"/>
        <w:rPr>
          <w:rFonts w:ascii="Times New Roman" w:hAnsi="Times New Roman" w:cs="Times New Roman"/>
          <w:sz w:val="22"/>
          <w:szCs w:val="22"/>
        </w:rPr>
      </w:pPr>
    </w:p>
    <w:p w14:paraId="1F5AD2D0" w14:textId="77777777" w:rsidR="00B30C37" w:rsidRPr="00604723" w:rsidRDefault="00B30C37" w:rsidP="00604723">
      <w:pPr>
        <w:jc w:val="both"/>
        <w:rPr>
          <w:rFonts w:ascii="Times New Roman" w:hAnsi="Times New Roman" w:cs="Times New Roman"/>
          <w:sz w:val="22"/>
          <w:szCs w:val="22"/>
        </w:rPr>
      </w:pPr>
      <w:proofErr w:type="gramStart"/>
      <w:r w:rsidRPr="00604723">
        <w:rPr>
          <w:rFonts w:ascii="Times New Roman" w:hAnsi="Times New Roman" w:cs="Times New Roman"/>
          <w:sz w:val="22"/>
          <w:szCs w:val="22"/>
        </w:rPr>
        <w:t>Teori Kategori yang diciptakan oleh Aristoteles paling berpengaruh dalam diskusi pengkategorisasian dan merupakan upayanya mengatur objek serta ide dunia.</w:t>
      </w:r>
      <w:proofErr w:type="gramEnd"/>
    </w:p>
    <w:p w14:paraId="7A562BCF" w14:textId="77777777" w:rsidR="00B30C37" w:rsidRPr="00604723" w:rsidRDefault="00B30C37" w:rsidP="0092332E">
      <w:pPr>
        <w:rPr>
          <w:rFonts w:ascii="Times New Roman" w:hAnsi="Times New Roman" w:cs="Times New Roman"/>
          <w:sz w:val="22"/>
          <w:szCs w:val="22"/>
        </w:rPr>
      </w:pPr>
    </w:p>
    <w:p w14:paraId="56DB9185" w14:textId="77777777" w:rsidR="00B30C37" w:rsidRPr="00604723" w:rsidRDefault="00B30C37" w:rsidP="0092332E">
      <w:pPr>
        <w:rPr>
          <w:rFonts w:ascii="Times New Roman" w:hAnsi="Times New Roman" w:cs="Times New Roman"/>
          <w:b/>
          <w:sz w:val="22"/>
          <w:szCs w:val="22"/>
        </w:rPr>
      </w:pPr>
      <w:r w:rsidRPr="00604723">
        <w:rPr>
          <w:rFonts w:ascii="Times New Roman" w:hAnsi="Times New Roman" w:cs="Times New Roman"/>
          <w:b/>
          <w:sz w:val="22"/>
          <w:szCs w:val="22"/>
        </w:rPr>
        <w:t>Kebangkitan dan Runtuhnya Teori Kategori Klasik</w:t>
      </w:r>
    </w:p>
    <w:p w14:paraId="406A75C1" w14:textId="77777777" w:rsidR="00B30C37" w:rsidRPr="00604723" w:rsidRDefault="00B30C37" w:rsidP="0092332E">
      <w:pPr>
        <w:jc w:val="both"/>
        <w:rPr>
          <w:rFonts w:ascii="Times New Roman" w:hAnsi="Times New Roman" w:cs="Times New Roman"/>
          <w:sz w:val="22"/>
          <w:szCs w:val="22"/>
        </w:rPr>
      </w:pPr>
    </w:p>
    <w:p w14:paraId="4F34502B" w14:textId="77777777" w:rsidR="00B30C37" w:rsidRPr="00604723" w:rsidRDefault="00B30C37" w:rsidP="00604723">
      <w:pPr>
        <w:jc w:val="both"/>
        <w:rPr>
          <w:rFonts w:ascii="Times New Roman" w:hAnsi="Times New Roman" w:cs="Times New Roman"/>
          <w:sz w:val="22"/>
          <w:szCs w:val="22"/>
        </w:rPr>
      </w:pPr>
      <w:proofErr w:type="gramStart"/>
      <w:r w:rsidRPr="00604723">
        <w:rPr>
          <w:rFonts w:ascii="Times New Roman" w:hAnsi="Times New Roman" w:cs="Times New Roman"/>
          <w:sz w:val="22"/>
          <w:szCs w:val="22"/>
        </w:rPr>
        <w:t>Akar dari sistem klasifikasi kontemporer dapat ditelusuri kembali ke teori kategorisasi klasiknya Aristoteles.</w:t>
      </w:r>
      <w:proofErr w:type="gramEnd"/>
      <w:r w:rsidRPr="00604723">
        <w:rPr>
          <w:rFonts w:ascii="Times New Roman" w:hAnsi="Times New Roman" w:cs="Times New Roman"/>
          <w:sz w:val="22"/>
          <w:szCs w:val="22"/>
        </w:rPr>
        <w:t xml:space="preserve"> </w:t>
      </w:r>
      <w:proofErr w:type="gramStart"/>
      <w:r w:rsidRPr="00604723">
        <w:rPr>
          <w:rFonts w:ascii="Times New Roman" w:hAnsi="Times New Roman" w:cs="Times New Roman"/>
          <w:sz w:val="22"/>
          <w:szCs w:val="22"/>
        </w:rPr>
        <w:t xml:space="preserve">Kata kategori berasal dari bahasa yunani </w:t>
      </w:r>
      <w:r w:rsidRPr="00604723">
        <w:rPr>
          <w:rFonts w:ascii="Times New Roman" w:hAnsi="Times New Roman" w:cs="Times New Roman"/>
          <w:i/>
          <w:sz w:val="22"/>
          <w:szCs w:val="22"/>
        </w:rPr>
        <w:t>“kategorein”</w:t>
      </w:r>
      <w:r w:rsidRPr="00604723">
        <w:rPr>
          <w:rFonts w:ascii="Times New Roman" w:hAnsi="Times New Roman" w:cs="Times New Roman"/>
          <w:sz w:val="22"/>
          <w:szCs w:val="22"/>
        </w:rPr>
        <w:t xml:space="preserve"> yang berarti menuduh, menegaskan, dan predikat.</w:t>
      </w:r>
      <w:proofErr w:type="gramEnd"/>
    </w:p>
    <w:p w14:paraId="34A600C6" w14:textId="77777777" w:rsidR="00604723" w:rsidRDefault="00604723" w:rsidP="00604723">
      <w:pPr>
        <w:jc w:val="both"/>
        <w:rPr>
          <w:rFonts w:ascii="Times New Roman" w:hAnsi="Times New Roman" w:cs="Times New Roman"/>
          <w:sz w:val="22"/>
          <w:szCs w:val="22"/>
        </w:rPr>
      </w:pPr>
    </w:p>
    <w:p w14:paraId="24F46068" w14:textId="77777777" w:rsidR="00B30C37" w:rsidRPr="00604723" w:rsidRDefault="00B30C37" w:rsidP="00604723">
      <w:pPr>
        <w:jc w:val="both"/>
        <w:rPr>
          <w:rFonts w:ascii="Times New Roman" w:hAnsi="Times New Roman" w:cs="Times New Roman"/>
          <w:sz w:val="22"/>
          <w:szCs w:val="22"/>
        </w:rPr>
      </w:pPr>
      <w:proofErr w:type="gramStart"/>
      <w:r w:rsidRPr="00604723">
        <w:rPr>
          <w:rFonts w:ascii="Times New Roman" w:hAnsi="Times New Roman" w:cs="Times New Roman"/>
          <w:sz w:val="22"/>
          <w:szCs w:val="22"/>
        </w:rPr>
        <w:t>Teori Aristoteles mencerminkan definisi lainnya, ada 10 status makhluk atau 10 hal yang bisa diungkapkan mengenai suatu objek atau ide.</w:t>
      </w:r>
      <w:proofErr w:type="gramEnd"/>
      <w:r w:rsidRPr="00604723">
        <w:rPr>
          <w:rFonts w:ascii="Times New Roman" w:hAnsi="Times New Roman" w:cs="Times New Roman"/>
          <w:sz w:val="22"/>
          <w:szCs w:val="22"/>
        </w:rPr>
        <w:t xml:space="preserve"> Berikut pengkategoriannya:</w:t>
      </w:r>
    </w:p>
    <w:p w14:paraId="4E234701" w14:textId="77777777" w:rsidR="00B30C37" w:rsidRPr="00604723" w:rsidRDefault="00B30C37" w:rsidP="0092332E">
      <w:pPr>
        <w:ind w:firstLine="360"/>
        <w:jc w:val="both"/>
        <w:rPr>
          <w:rFonts w:ascii="Times New Roman" w:hAnsi="Times New Roman" w:cs="Times New Roman"/>
          <w:sz w:val="22"/>
          <w:szCs w:val="22"/>
        </w:rPr>
      </w:pPr>
    </w:p>
    <w:p w14:paraId="3A67C74F" w14:textId="77777777" w:rsidR="00B30C37" w:rsidRPr="00604723" w:rsidRDefault="00B30C37" w:rsidP="0092332E">
      <w:pPr>
        <w:pStyle w:val="ListParagraph"/>
        <w:numPr>
          <w:ilvl w:val="0"/>
          <w:numId w:val="2"/>
        </w:numPr>
        <w:jc w:val="both"/>
        <w:rPr>
          <w:rFonts w:ascii="Times New Roman" w:hAnsi="Times New Roman" w:cs="Times New Roman"/>
          <w:sz w:val="22"/>
          <w:szCs w:val="22"/>
        </w:rPr>
      </w:pPr>
      <w:r w:rsidRPr="00604723">
        <w:rPr>
          <w:rFonts w:ascii="Times New Roman" w:hAnsi="Times New Roman" w:cs="Times New Roman"/>
          <w:sz w:val="22"/>
          <w:szCs w:val="22"/>
        </w:rPr>
        <w:t>Zat</w:t>
      </w:r>
    </w:p>
    <w:p w14:paraId="3A55E24A" w14:textId="77777777" w:rsidR="00B30C37" w:rsidRPr="00604723" w:rsidRDefault="00B30C37" w:rsidP="0092332E">
      <w:pPr>
        <w:pStyle w:val="ListParagraph"/>
        <w:numPr>
          <w:ilvl w:val="0"/>
          <w:numId w:val="2"/>
        </w:numPr>
        <w:jc w:val="both"/>
        <w:rPr>
          <w:rFonts w:ascii="Times New Roman" w:hAnsi="Times New Roman" w:cs="Times New Roman"/>
          <w:sz w:val="22"/>
          <w:szCs w:val="22"/>
        </w:rPr>
      </w:pPr>
      <w:r w:rsidRPr="00604723">
        <w:rPr>
          <w:rFonts w:ascii="Times New Roman" w:hAnsi="Times New Roman" w:cs="Times New Roman"/>
          <w:sz w:val="22"/>
          <w:szCs w:val="22"/>
        </w:rPr>
        <w:t>Kuatitas</w:t>
      </w:r>
    </w:p>
    <w:p w14:paraId="0BD6FA64" w14:textId="77777777" w:rsidR="00B30C37" w:rsidRPr="00604723" w:rsidRDefault="00B30C37" w:rsidP="0092332E">
      <w:pPr>
        <w:pStyle w:val="ListParagraph"/>
        <w:numPr>
          <w:ilvl w:val="0"/>
          <w:numId w:val="2"/>
        </w:numPr>
        <w:jc w:val="both"/>
        <w:rPr>
          <w:rFonts w:ascii="Times New Roman" w:hAnsi="Times New Roman" w:cs="Times New Roman"/>
          <w:sz w:val="22"/>
          <w:szCs w:val="22"/>
        </w:rPr>
      </w:pPr>
      <w:r w:rsidRPr="00604723">
        <w:rPr>
          <w:rFonts w:ascii="Times New Roman" w:hAnsi="Times New Roman" w:cs="Times New Roman"/>
          <w:sz w:val="22"/>
          <w:szCs w:val="22"/>
        </w:rPr>
        <w:t>Hubungan</w:t>
      </w:r>
    </w:p>
    <w:p w14:paraId="51508912" w14:textId="77777777" w:rsidR="00B30C37" w:rsidRPr="00604723" w:rsidRDefault="00B30C37" w:rsidP="0092332E">
      <w:pPr>
        <w:pStyle w:val="ListParagraph"/>
        <w:numPr>
          <w:ilvl w:val="0"/>
          <w:numId w:val="2"/>
        </w:numPr>
        <w:jc w:val="both"/>
        <w:rPr>
          <w:rFonts w:ascii="Times New Roman" w:hAnsi="Times New Roman" w:cs="Times New Roman"/>
          <w:sz w:val="22"/>
          <w:szCs w:val="22"/>
        </w:rPr>
      </w:pPr>
      <w:r w:rsidRPr="00604723">
        <w:rPr>
          <w:rFonts w:ascii="Times New Roman" w:hAnsi="Times New Roman" w:cs="Times New Roman"/>
          <w:sz w:val="22"/>
          <w:szCs w:val="22"/>
        </w:rPr>
        <w:t>Tempat</w:t>
      </w:r>
    </w:p>
    <w:p w14:paraId="19A760F7" w14:textId="77777777" w:rsidR="00B30C37" w:rsidRPr="00604723" w:rsidRDefault="00B30C37" w:rsidP="0092332E">
      <w:pPr>
        <w:pStyle w:val="ListParagraph"/>
        <w:numPr>
          <w:ilvl w:val="0"/>
          <w:numId w:val="2"/>
        </w:numPr>
        <w:jc w:val="both"/>
        <w:rPr>
          <w:rFonts w:ascii="Times New Roman" w:hAnsi="Times New Roman" w:cs="Times New Roman"/>
          <w:sz w:val="22"/>
          <w:szCs w:val="22"/>
        </w:rPr>
      </w:pPr>
      <w:r w:rsidRPr="00604723">
        <w:rPr>
          <w:rFonts w:ascii="Times New Roman" w:hAnsi="Times New Roman" w:cs="Times New Roman"/>
          <w:sz w:val="22"/>
          <w:szCs w:val="22"/>
        </w:rPr>
        <w:t>Waktu</w:t>
      </w:r>
    </w:p>
    <w:p w14:paraId="453FAD03" w14:textId="77777777" w:rsidR="00B30C37" w:rsidRPr="00604723" w:rsidRDefault="00B30C37" w:rsidP="0092332E">
      <w:pPr>
        <w:pStyle w:val="ListParagraph"/>
        <w:numPr>
          <w:ilvl w:val="0"/>
          <w:numId w:val="2"/>
        </w:numPr>
        <w:jc w:val="both"/>
        <w:rPr>
          <w:rFonts w:ascii="Times New Roman" w:hAnsi="Times New Roman" w:cs="Times New Roman"/>
          <w:sz w:val="22"/>
          <w:szCs w:val="22"/>
        </w:rPr>
      </w:pPr>
      <w:r w:rsidRPr="00604723">
        <w:rPr>
          <w:rFonts w:ascii="Times New Roman" w:hAnsi="Times New Roman" w:cs="Times New Roman"/>
          <w:sz w:val="22"/>
          <w:szCs w:val="22"/>
        </w:rPr>
        <w:t>Posisi</w:t>
      </w:r>
    </w:p>
    <w:p w14:paraId="36DD184B" w14:textId="77777777" w:rsidR="00B30C37" w:rsidRPr="00604723" w:rsidRDefault="00B30C37" w:rsidP="0092332E">
      <w:pPr>
        <w:pStyle w:val="ListParagraph"/>
        <w:numPr>
          <w:ilvl w:val="0"/>
          <w:numId w:val="2"/>
        </w:numPr>
        <w:jc w:val="both"/>
        <w:rPr>
          <w:rFonts w:ascii="Times New Roman" w:hAnsi="Times New Roman" w:cs="Times New Roman"/>
          <w:sz w:val="22"/>
          <w:szCs w:val="22"/>
        </w:rPr>
      </w:pPr>
      <w:r w:rsidRPr="00604723">
        <w:rPr>
          <w:rFonts w:ascii="Times New Roman" w:hAnsi="Times New Roman" w:cs="Times New Roman"/>
          <w:sz w:val="22"/>
          <w:szCs w:val="22"/>
        </w:rPr>
        <w:t>Negara</w:t>
      </w:r>
    </w:p>
    <w:p w14:paraId="5AF9C4AB" w14:textId="77777777" w:rsidR="00B30C37" w:rsidRPr="00604723" w:rsidRDefault="00B30C37" w:rsidP="0092332E">
      <w:pPr>
        <w:pStyle w:val="ListParagraph"/>
        <w:numPr>
          <w:ilvl w:val="0"/>
          <w:numId w:val="2"/>
        </w:numPr>
        <w:jc w:val="both"/>
        <w:rPr>
          <w:rFonts w:ascii="Times New Roman" w:hAnsi="Times New Roman" w:cs="Times New Roman"/>
          <w:sz w:val="22"/>
          <w:szCs w:val="22"/>
        </w:rPr>
      </w:pPr>
      <w:r w:rsidRPr="00604723">
        <w:rPr>
          <w:rFonts w:ascii="Times New Roman" w:hAnsi="Times New Roman" w:cs="Times New Roman"/>
          <w:sz w:val="22"/>
          <w:szCs w:val="22"/>
        </w:rPr>
        <w:t>Aksi</w:t>
      </w:r>
    </w:p>
    <w:p w14:paraId="3AFAC2A4" w14:textId="77777777" w:rsidR="00B30C37" w:rsidRPr="00604723" w:rsidRDefault="00B30C37" w:rsidP="0092332E">
      <w:pPr>
        <w:pStyle w:val="ListParagraph"/>
        <w:numPr>
          <w:ilvl w:val="0"/>
          <w:numId w:val="2"/>
        </w:numPr>
        <w:jc w:val="both"/>
        <w:rPr>
          <w:rFonts w:ascii="Times New Roman" w:hAnsi="Times New Roman" w:cs="Times New Roman"/>
          <w:sz w:val="22"/>
          <w:szCs w:val="22"/>
        </w:rPr>
      </w:pPr>
      <w:r w:rsidRPr="00604723">
        <w:rPr>
          <w:rFonts w:ascii="Times New Roman" w:hAnsi="Times New Roman" w:cs="Times New Roman"/>
          <w:sz w:val="22"/>
          <w:szCs w:val="22"/>
        </w:rPr>
        <w:t>Kasih sayang</w:t>
      </w:r>
    </w:p>
    <w:p w14:paraId="401E47E8" w14:textId="77777777" w:rsidR="00604723" w:rsidRDefault="00604723" w:rsidP="00604723">
      <w:pPr>
        <w:jc w:val="both"/>
        <w:rPr>
          <w:rFonts w:ascii="Times New Roman" w:hAnsi="Times New Roman" w:cs="Times New Roman"/>
          <w:sz w:val="22"/>
          <w:szCs w:val="22"/>
        </w:rPr>
      </w:pPr>
    </w:p>
    <w:p w14:paraId="3389EAD9" w14:textId="77777777" w:rsidR="00B30C37" w:rsidRPr="00604723" w:rsidRDefault="00B30C37" w:rsidP="00604723">
      <w:pPr>
        <w:jc w:val="both"/>
        <w:rPr>
          <w:rFonts w:ascii="Times New Roman" w:hAnsi="Times New Roman" w:cs="Times New Roman"/>
          <w:sz w:val="22"/>
          <w:szCs w:val="22"/>
        </w:rPr>
      </w:pPr>
      <w:r w:rsidRPr="00604723">
        <w:rPr>
          <w:rFonts w:ascii="Times New Roman" w:hAnsi="Times New Roman" w:cs="Times New Roman"/>
          <w:sz w:val="22"/>
          <w:szCs w:val="22"/>
        </w:rPr>
        <w:t xml:space="preserve">Teori tersebut menempatkan objek atau ide ke dalam kategorisasi yang </w:t>
      </w:r>
      <w:proofErr w:type="gramStart"/>
      <w:r w:rsidRPr="00604723">
        <w:rPr>
          <w:rFonts w:ascii="Times New Roman" w:hAnsi="Times New Roman" w:cs="Times New Roman"/>
          <w:sz w:val="22"/>
          <w:szCs w:val="22"/>
        </w:rPr>
        <w:t>sama</w:t>
      </w:r>
      <w:proofErr w:type="gramEnd"/>
      <w:r w:rsidRPr="00604723">
        <w:rPr>
          <w:rFonts w:ascii="Times New Roman" w:hAnsi="Times New Roman" w:cs="Times New Roman"/>
          <w:sz w:val="22"/>
          <w:szCs w:val="22"/>
        </w:rPr>
        <w:t xml:space="preserve"> berdasarkan apa yang mereka miliki. </w:t>
      </w:r>
      <w:proofErr w:type="gramStart"/>
      <w:r w:rsidRPr="00604723">
        <w:rPr>
          <w:rFonts w:ascii="Times New Roman" w:hAnsi="Times New Roman" w:cs="Times New Roman"/>
          <w:sz w:val="22"/>
          <w:szCs w:val="22"/>
        </w:rPr>
        <w:t>Pendekatan ini tidak tertandingi sampai pertengahan abad kedua puluh.</w:t>
      </w:r>
      <w:proofErr w:type="gramEnd"/>
      <w:r w:rsidRPr="00604723">
        <w:rPr>
          <w:rFonts w:ascii="Times New Roman" w:hAnsi="Times New Roman" w:cs="Times New Roman"/>
          <w:sz w:val="22"/>
          <w:szCs w:val="22"/>
        </w:rPr>
        <w:t xml:space="preserve"> </w:t>
      </w:r>
      <w:proofErr w:type="gramStart"/>
      <w:r w:rsidRPr="00604723">
        <w:rPr>
          <w:rFonts w:ascii="Times New Roman" w:hAnsi="Times New Roman" w:cs="Times New Roman"/>
          <w:sz w:val="22"/>
          <w:szCs w:val="22"/>
        </w:rPr>
        <w:t>Seperti kata George Lakoff, kategori dianggap dipahami dengan baik.</w:t>
      </w:r>
      <w:proofErr w:type="gramEnd"/>
      <w:r w:rsidRPr="00604723">
        <w:rPr>
          <w:rFonts w:ascii="Times New Roman" w:hAnsi="Times New Roman" w:cs="Times New Roman"/>
          <w:sz w:val="22"/>
          <w:szCs w:val="22"/>
        </w:rPr>
        <w:t xml:space="preserve"> </w:t>
      </w:r>
      <w:proofErr w:type="gramStart"/>
      <w:r w:rsidRPr="00604723">
        <w:rPr>
          <w:rFonts w:ascii="Times New Roman" w:hAnsi="Times New Roman" w:cs="Times New Roman"/>
          <w:sz w:val="22"/>
          <w:szCs w:val="22"/>
        </w:rPr>
        <w:t>Sampai saat itu kategori dianggap sebagai wadah abstrak keketatan keanggotaan biner, baik barang-barang kepunyaan yang ada di dalam maupun di luar wadah.</w:t>
      </w:r>
      <w:proofErr w:type="gramEnd"/>
      <w:r w:rsidRPr="00604723">
        <w:rPr>
          <w:rFonts w:ascii="Times New Roman" w:hAnsi="Times New Roman" w:cs="Times New Roman"/>
          <w:sz w:val="22"/>
          <w:szCs w:val="22"/>
        </w:rPr>
        <w:t xml:space="preserve"> </w:t>
      </w:r>
    </w:p>
    <w:p w14:paraId="64B95989" w14:textId="77777777" w:rsidR="00604723" w:rsidRDefault="00604723" w:rsidP="00604723">
      <w:pPr>
        <w:jc w:val="both"/>
        <w:rPr>
          <w:rFonts w:ascii="Times New Roman" w:hAnsi="Times New Roman" w:cs="Times New Roman"/>
          <w:sz w:val="22"/>
          <w:szCs w:val="22"/>
        </w:rPr>
      </w:pPr>
    </w:p>
    <w:p w14:paraId="4D03495E" w14:textId="77777777" w:rsidR="00B30C37" w:rsidRPr="00604723" w:rsidRDefault="00B30C37" w:rsidP="00604723">
      <w:pPr>
        <w:jc w:val="both"/>
        <w:rPr>
          <w:rFonts w:ascii="Times New Roman" w:hAnsi="Times New Roman" w:cs="Times New Roman"/>
          <w:sz w:val="22"/>
          <w:szCs w:val="22"/>
        </w:rPr>
      </w:pPr>
      <w:proofErr w:type="gramStart"/>
      <w:r w:rsidRPr="00604723">
        <w:rPr>
          <w:rFonts w:ascii="Times New Roman" w:hAnsi="Times New Roman" w:cs="Times New Roman"/>
          <w:sz w:val="22"/>
          <w:szCs w:val="22"/>
        </w:rPr>
        <w:t>Kategori juga didefinisikan sebagai kelompok yang saling ekslusif, yaitu segala hal menjadi satu kepunyaan ataupun satu kategori, serta atribut umum dari anggota kelompok.</w:t>
      </w:r>
      <w:proofErr w:type="gramEnd"/>
      <w:r w:rsidRPr="00604723">
        <w:rPr>
          <w:rFonts w:ascii="Times New Roman" w:hAnsi="Times New Roman" w:cs="Times New Roman"/>
          <w:sz w:val="22"/>
          <w:szCs w:val="22"/>
        </w:rPr>
        <w:t xml:space="preserve"> </w:t>
      </w:r>
      <w:proofErr w:type="gramStart"/>
      <w:r w:rsidRPr="00604723">
        <w:rPr>
          <w:rFonts w:ascii="Times New Roman" w:hAnsi="Times New Roman" w:cs="Times New Roman"/>
          <w:sz w:val="22"/>
          <w:szCs w:val="22"/>
        </w:rPr>
        <w:t>Pandangan sempit mengenai kategorisasi ini mulai berubah sekitar 65 tahun yang lalu.</w:t>
      </w:r>
      <w:proofErr w:type="gramEnd"/>
    </w:p>
    <w:p w14:paraId="12228061" w14:textId="77777777" w:rsidR="00B30C37" w:rsidRPr="00604723" w:rsidRDefault="00B30C37" w:rsidP="0092332E">
      <w:pPr>
        <w:jc w:val="both"/>
        <w:rPr>
          <w:rFonts w:ascii="Times New Roman" w:hAnsi="Times New Roman" w:cs="Times New Roman"/>
          <w:sz w:val="22"/>
          <w:szCs w:val="22"/>
        </w:rPr>
      </w:pPr>
    </w:p>
    <w:p w14:paraId="50A3CBEC" w14:textId="77777777" w:rsidR="00B30C37" w:rsidRPr="00604723" w:rsidRDefault="00B30C37" w:rsidP="0092332E">
      <w:pPr>
        <w:jc w:val="both"/>
        <w:rPr>
          <w:rFonts w:ascii="Times New Roman" w:hAnsi="Times New Roman" w:cs="Times New Roman"/>
          <w:b/>
          <w:sz w:val="22"/>
          <w:szCs w:val="22"/>
        </w:rPr>
      </w:pPr>
      <w:r w:rsidRPr="00604723">
        <w:rPr>
          <w:rFonts w:ascii="Times New Roman" w:hAnsi="Times New Roman" w:cs="Times New Roman"/>
          <w:b/>
          <w:sz w:val="22"/>
          <w:szCs w:val="22"/>
        </w:rPr>
        <w:t>Keretakan dalam Teori Kategori Klasik</w:t>
      </w:r>
    </w:p>
    <w:p w14:paraId="36D30FE6" w14:textId="77777777" w:rsidR="00B30C37" w:rsidRPr="00604723" w:rsidRDefault="00B30C37" w:rsidP="0092332E">
      <w:pPr>
        <w:jc w:val="both"/>
        <w:rPr>
          <w:rFonts w:ascii="Times New Roman" w:hAnsi="Times New Roman" w:cs="Times New Roman"/>
          <w:sz w:val="22"/>
          <w:szCs w:val="22"/>
        </w:rPr>
      </w:pPr>
    </w:p>
    <w:p w14:paraId="5A15CB5C" w14:textId="77777777" w:rsidR="00B30C37" w:rsidRDefault="00B30C37" w:rsidP="0092332E">
      <w:pPr>
        <w:jc w:val="both"/>
        <w:rPr>
          <w:rFonts w:ascii="Times New Roman" w:hAnsi="Times New Roman" w:cs="Times New Roman"/>
          <w:i/>
          <w:sz w:val="22"/>
          <w:szCs w:val="22"/>
        </w:rPr>
      </w:pPr>
      <w:proofErr w:type="gramStart"/>
      <w:r w:rsidRPr="00604723">
        <w:rPr>
          <w:rFonts w:ascii="Times New Roman" w:hAnsi="Times New Roman" w:cs="Times New Roman"/>
          <w:sz w:val="22"/>
          <w:szCs w:val="22"/>
        </w:rPr>
        <w:t xml:space="preserve">Dalam sejarahnya singkat yang dirangkum oleh </w:t>
      </w:r>
      <w:r w:rsidRPr="00604723">
        <w:rPr>
          <w:rFonts w:ascii="Times New Roman" w:hAnsi="Times New Roman" w:cs="Times New Roman"/>
          <w:i/>
          <w:sz w:val="22"/>
          <w:szCs w:val="22"/>
        </w:rPr>
        <w:t>Lakoff’s Women, Fire, and Dangerous Things, What Categories Reveal about the Mind.</w:t>
      </w:r>
      <w:proofErr w:type="gramEnd"/>
    </w:p>
    <w:p w14:paraId="35ACB6D6" w14:textId="77777777" w:rsidR="00604723" w:rsidRPr="00604723" w:rsidRDefault="00604723" w:rsidP="0092332E">
      <w:pPr>
        <w:jc w:val="both"/>
        <w:rPr>
          <w:rFonts w:ascii="Times New Roman" w:hAnsi="Times New Roman" w:cs="Times New Roman"/>
          <w:i/>
          <w:sz w:val="22"/>
          <w:szCs w:val="22"/>
        </w:rPr>
      </w:pPr>
    </w:p>
    <w:p w14:paraId="11277C57" w14:textId="77777777" w:rsidR="00B30C37" w:rsidRPr="00604723" w:rsidRDefault="00B30C37" w:rsidP="0092332E">
      <w:pPr>
        <w:pStyle w:val="ListParagraph"/>
        <w:numPr>
          <w:ilvl w:val="0"/>
          <w:numId w:val="4"/>
        </w:numPr>
        <w:jc w:val="both"/>
        <w:rPr>
          <w:rFonts w:ascii="Times New Roman" w:hAnsi="Times New Roman" w:cs="Times New Roman"/>
          <w:sz w:val="22"/>
          <w:szCs w:val="22"/>
        </w:rPr>
      </w:pPr>
      <w:r w:rsidRPr="00604723">
        <w:rPr>
          <w:rFonts w:ascii="Times New Roman" w:hAnsi="Times New Roman" w:cs="Times New Roman"/>
          <w:sz w:val="22"/>
          <w:szCs w:val="22"/>
        </w:rPr>
        <w:t>Ludwig Wittgenstein</w:t>
      </w:r>
    </w:p>
    <w:p w14:paraId="32D9C902" w14:textId="77777777" w:rsidR="00B30C37" w:rsidRPr="00604723" w:rsidRDefault="00B30C37" w:rsidP="0092332E">
      <w:pPr>
        <w:pStyle w:val="ListParagraph"/>
        <w:jc w:val="both"/>
        <w:rPr>
          <w:rFonts w:ascii="Times New Roman" w:hAnsi="Times New Roman" w:cs="Times New Roman"/>
          <w:sz w:val="22"/>
          <w:szCs w:val="22"/>
        </w:rPr>
      </w:pPr>
      <w:proofErr w:type="gramStart"/>
      <w:r w:rsidRPr="00604723">
        <w:rPr>
          <w:rFonts w:ascii="Times New Roman" w:hAnsi="Times New Roman" w:cs="Times New Roman"/>
          <w:sz w:val="22"/>
          <w:szCs w:val="22"/>
        </w:rPr>
        <w:t>Menunjukan  bahwa</w:t>
      </w:r>
      <w:proofErr w:type="gramEnd"/>
      <w:r w:rsidRPr="00604723">
        <w:rPr>
          <w:rFonts w:ascii="Times New Roman" w:hAnsi="Times New Roman" w:cs="Times New Roman"/>
          <w:sz w:val="22"/>
          <w:szCs w:val="22"/>
        </w:rPr>
        <w:t xml:space="preserve"> kategorisasi seperti permainan yang tidak cocok dengan cetakan klasik. </w:t>
      </w:r>
      <w:proofErr w:type="gramStart"/>
      <w:r w:rsidRPr="00604723">
        <w:rPr>
          <w:rFonts w:ascii="Times New Roman" w:hAnsi="Times New Roman" w:cs="Times New Roman"/>
          <w:sz w:val="22"/>
          <w:szCs w:val="22"/>
        </w:rPr>
        <w:t>Kategori ini tidak memiliki satu koleksi properti pada umumnya.</w:t>
      </w:r>
      <w:proofErr w:type="gramEnd"/>
    </w:p>
    <w:p w14:paraId="68011C6E" w14:textId="77777777" w:rsidR="00B30C37" w:rsidRPr="00604723" w:rsidRDefault="00B30C37" w:rsidP="0092332E">
      <w:pPr>
        <w:jc w:val="both"/>
        <w:rPr>
          <w:rFonts w:ascii="Times New Roman" w:hAnsi="Times New Roman" w:cs="Times New Roman"/>
          <w:sz w:val="22"/>
          <w:szCs w:val="22"/>
        </w:rPr>
      </w:pPr>
    </w:p>
    <w:p w14:paraId="0DAC857A" w14:textId="77777777" w:rsidR="00B30C37" w:rsidRPr="00604723" w:rsidRDefault="00B30C37" w:rsidP="0092332E">
      <w:pPr>
        <w:pStyle w:val="ListParagraph"/>
        <w:numPr>
          <w:ilvl w:val="0"/>
          <w:numId w:val="4"/>
        </w:numPr>
        <w:jc w:val="both"/>
        <w:rPr>
          <w:rFonts w:ascii="Times New Roman" w:hAnsi="Times New Roman" w:cs="Times New Roman"/>
          <w:sz w:val="22"/>
          <w:szCs w:val="22"/>
        </w:rPr>
      </w:pPr>
      <w:r w:rsidRPr="00604723">
        <w:rPr>
          <w:rFonts w:ascii="Times New Roman" w:hAnsi="Times New Roman" w:cs="Times New Roman"/>
          <w:sz w:val="22"/>
          <w:szCs w:val="22"/>
        </w:rPr>
        <w:t>J.L Austin</w:t>
      </w:r>
    </w:p>
    <w:p w14:paraId="2E8940CF" w14:textId="77777777" w:rsidR="00B30C37" w:rsidRPr="00604723" w:rsidRDefault="00B30C37" w:rsidP="0092332E">
      <w:pPr>
        <w:pStyle w:val="ListParagraph"/>
        <w:jc w:val="both"/>
        <w:rPr>
          <w:rFonts w:ascii="Times New Roman" w:hAnsi="Times New Roman" w:cs="Times New Roman"/>
          <w:i/>
          <w:sz w:val="22"/>
          <w:szCs w:val="22"/>
        </w:rPr>
      </w:pPr>
      <w:proofErr w:type="gramStart"/>
      <w:r w:rsidRPr="00604723">
        <w:rPr>
          <w:rFonts w:ascii="Times New Roman" w:hAnsi="Times New Roman" w:cs="Times New Roman"/>
          <w:sz w:val="22"/>
          <w:szCs w:val="22"/>
        </w:rPr>
        <w:t>Ia</w:t>
      </w:r>
      <w:proofErr w:type="gramEnd"/>
      <w:r w:rsidRPr="00604723">
        <w:rPr>
          <w:rFonts w:ascii="Times New Roman" w:hAnsi="Times New Roman" w:cs="Times New Roman"/>
          <w:sz w:val="22"/>
          <w:szCs w:val="22"/>
        </w:rPr>
        <w:t xml:space="preserve"> memperluas analisis Wittgenstein untuk mempelajari kata-kata. Dia mempertanyakan “mengapa kita memanggil hal-hal yang berbeda dengan nama yang sama”, </w:t>
      </w:r>
      <w:proofErr w:type="gramStart"/>
      <w:r w:rsidRPr="00604723">
        <w:rPr>
          <w:rFonts w:ascii="Times New Roman" w:hAnsi="Times New Roman" w:cs="Times New Roman"/>
          <w:sz w:val="22"/>
          <w:szCs w:val="22"/>
        </w:rPr>
        <w:t>misalnya  foot</w:t>
      </w:r>
      <w:proofErr w:type="gramEnd"/>
      <w:r w:rsidRPr="00604723">
        <w:rPr>
          <w:rFonts w:ascii="Times New Roman" w:hAnsi="Times New Roman" w:cs="Times New Roman"/>
          <w:sz w:val="22"/>
          <w:szCs w:val="22"/>
        </w:rPr>
        <w:t xml:space="preserve"> of a mountain, foot of a list, person’s foot. Bukankah seharusnya gunung </w:t>
      </w:r>
      <w:r w:rsidRPr="00604723">
        <w:rPr>
          <w:rFonts w:ascii="Times New Roman" w:hAnsi="Times New Roman" w:cs="Times New Roman"/>
          <w:i/>
          <w:sz w:val="22"/>
          <w:szCs w:val="22"/>
        </w:rPr>
        <w:t>(mountain),</w:t>
      </w:r>
      <w:r w:rsidRPr="00604723">
        <w:rPr>
          <w:rFonts w:ascii="Times New Roman" w:hAnsi="Times New Roman" w:cs="Times New Roman"/>
          <w:sz w:val="22"/>
          <w:szCs w:val="22"/>
        </w:rPr>
        <w:t xml:space="preserve"> daftar </w:t>
      </w:r>
      <w:r w:rsidRPr="00604723">
        <w:rPr>
          <w:rFonts w:ascii="Times New Roman" w:hAnsi="Times New Roman" w:cs="Times New Roman"/>
          <w:i/>
          <w:sz w:val="22"/>
          <w:szCs w:val="22"/>
        </w:rPr>
        <w:t>(list),</w:t>
      </w:r>
      <w:r w:rsidRPr="00604723">
        <w:rPr>
          <w:rFonts w:ascii="Times New Roman" w:hAnsi="Times New Roman" w:cs="Times New Roman"/>
          <w:sz w:val="22"/>
          <w:szCs w:val="22"/>
        </w:rPr>
        <w:t xml:space="preserve"> dan orang </w:t>
      </w:r>
      <w:r w:rsidRPr="00604723">
        <w:rPr>
          <w:rFonts w:ascii="Times New Roman" w:hAnsi="Times New Roman" w:cs="Times New Roman"/>
          <w:i/>
          <w:sz w:val="22"/>
          <w:szCs w:val="22"/>
        </w:rPr>
        <w:t>(person)</w:t>
      </w:r>
      <w:r w:rsidRPr="00604723">
        <w:rPr>
          <w:rFonts w:ascii="Times New Roman" w:hAnsi="Times New Roman" w:cs="Times New Roman"/>
          <w:sz w:val="22"/>
          <w:szCs w:val="22"/>
        </w:rPr>
        <w:t xml:space="preserve"> berada dalam kategori yang </w:t>
      </w:r>
      <w:proofErr w:type="gramStart"/>
      <w:r w:rsidRPr="00604723">
        <w:rPr>
          <w:rFonts w:ascii="Times New Roman" w:hAnsi="Times New Roman" w:cs="Times New Roman"/>
          <w:sz w:val="22"/>
          <w:szCs w:val="22"/>
        </w:rPr>
        <w:t>sama</w:t>
      </w:r>
      <w:proofErr w:type="gramEnd"/>
      <w:r w:rsidRPr="00604723">
        <w:rPr>
          <w:rFonts w:ascii="Times New Roman" w:hAnsi="Times New Roman" w:cs="Times New Roman"/>
          <w:sz w:val="22"/>
          <w:szCs w:val="22"/>
        </w:rPr>
        <w:t xml:space="preserve"> jika mereka semua memiliki kaki </w:t>
      </w:r>
      <w:r w:rsidRPr="00604723">
        <w:rPr>
          <w:rFonts w:ascii="Times New Roman" w:hAnsi="Times New Roman" w:cs="Times New Roman"/>
          <w:i/>
          <w:sz w:val="22"/>
          <w:szCs w:val="22"/>
        </w:rPr>
        <w:t>(foot)?</w:t>
      </w:r>
    </w:p>
    <w:p w14:paraId="4F4CFB24" w14:textId="77777777" w:rsidR="00B30C37" w:rsidRPr="00604723" w:rsidRDefault="00B30C37" w:rsidP="0092332E">
      <w:pPr>
        <w:pStyle w:val="ListParagraph"/>
        <w:jc w:val="both"/>
        <w:rPr>
          <w:rFonts w:ascii="Times New Roman" w:hAnsi="Times New Roman" w:cs="Times New Roman"/>
          <w:sz w:val="22"/>
          <w:szCs w:val="22"/>
        </w:rPr>
      </w:pPr>
    </w:p>
    <w:p w14:paraId="574B7A34" w14:textId="77777777" w:rsidR="00B30C37" w:rsidRPr="00604723" w:rsidRDefault="00B30C37" w:rsidP="0092332E">
      <w:pPr>
        <w:pStyle w:val="ListParagraph"/>
        <w:numPr>
          <w:ilvl w:val="0"/>
          <w:numId w:val="4"/>
        </w:numPr>
        <w:jc w:val="both"/>
        <w:rPr>
          <w:rFonts w:ascii="Times New Roman" w:hAnsi="Times New Roman" w:cs="Times New Roman"/>
          <w:sz w:val="22"/>
          <w:szCs w:val="22"/>
        </w:rPr>
      </w:pPr>
      <w:r w:rsidRPr="00604723">
        <w:rPr>
          <w:rFonts w:ascii="Times New Roman" w:hAnsi="Times New Roman" w:cs="Times New Roman"/>
          <w:sz w:val="22"/>
          <w:szCs w:val="22"/>
        </w:rPr>
        <w:t>Lotfi Zadeh</w:t>
      </w:r>
    </w:p>
    <w:p w14:paraId="059C0CD6" w14:textId="77777777" w:rsidR="00B30C37" w:rsidRPr="00604723" w:rsidRDefault="00B30C37" w:rsidP="0092332E">
      <w:pPr>
        <w:pStyle w:val="ListParagraph"/>
        <w:jc w:val="both"/>
        <w:rPr>
          <w:rFonts w:ascii="Times New Roman" w:hAnsi="Times New Roman" w:cs="Times New Roman"/>
          <w:sz w:val="22"/>
          <w:szCs w:val="22"/>
        </w:rPr>
      </w:pPr>
      <w:proofErr w:type="gramStart"/>
      <w:r w:rsidRPr="00604723">
        <w:rPr>
          <w:rFonts w:ascii="Times New Roman" w:hAnsi="Times New Roman" w:cs="Times New Roman"/>
          <w:sz w:val="22"/>
          <w:szCs w:val="22"/>
        </w:rPr>
        <w:t>Menyumbangkan teori himpunan tidak jelas dari pengelompokan teori klasik kategori.</w:t>
      </w:r>
      <w:proofErr w:type="gramEnd"/>
      <w:r w:rsidRPr="00604723">
        <w:rPr>
          <w:rFonts w:ascii="Times New Roman" w:hAnsi="Times New Roman" w:cs="Times New Roman"/>
          <w:sz w:val="22"/>
          <w:szCs w:val="22"/>
        </w:rPr>
        <w:t xml:space="preserve"> </w:t>
      </w:r>
      <w:proofErr w:type="gramStart"/>
      <w:r w:rsidRPr="00604723">
        <w:rPr>
          <w:rFonts w:ascii="Times New Roman" w:hAnsi="Times New Roman" w:cs="Times New Roman"/>
          <w:sz w:val="22"/>
          <w:szCs w:val="22"/>
        </w:rPr>
        <w:t>Dia mencatat bahwa beberapa kategori didefinisikan dengan baik sementara yang lainnya, tidak.</w:t>
      </w:r>
      <w:proofErr w:type="gramEnd"/>
      <w:r w:rsidRPr="00604723">
        <w:rPr>
          <w:rFonts w:ascii="Times New Roman" w:hAnsi="Times New Roman" w:cs="Times New Roman"/>
          <w:sz w:val="22"/>
          <w:szCs w:val="22"/>
        </w:rPr>
        <w:t xml:space="preserve"> </w:t>
      </w:r>
      <w:proofErr w:type="gramStart"/>
      <w:r w:rsidRPr="00604723">
        <w:rPr>
          <w:rFonts w:ascii="Times New Roman" w:hAnsi="Times New Roman" w:cs="Times New Roman"/>
          <w:sz w:val="22"/>
          <w:szCs w:val="22"/>
        </w:rPr>
        <w:t>Baik itu anggota klub atau bukan, misalnya apakah seseorang tinggi atau tidak tergantung sampai batas tertentu dari pengamat.</w:t>
      </w:r>
      <w:proofErr w:type="gramEnd"/>
      <w:r w:rsidRPr="00604723">
        <w:rPr>
          <w:rFonts w:ascii="Times New Roman" w:hAnsi="Times New Roman" w:cs="Times New Roman"/>
          <w:sz w:val="22"/>
          <w:szCs w:val="22"/>
        </w:rPr>
        <w:t xml:space="preserve"> </w:t>
      </w:r>
      <w:proofErr w:type="gramStart"/>
      <w:r w:rsidRPr="00604723">
        <w:rPr>
          <w:rFonts w:ascii="Times New Roman" w:hAnsi="Times New Roman" w:cs="Times New Roman"/>
          <w:sz w:val="22"/>
          <w:szCs w:val="22"/>
        </w:rPr>
        <w:t>Kategori “tall” dinilai—tidak jelas tidak ataupun pendek.</w:t>
      </w:r>
      <w:proofErr w:type="gramEnd"/>
      <w:r w:rsidRPr="00604723">
        <w:rPr>
          <w:rFonts w:ascii="Times New Roman" w:hAnsi="Times New Roman" w:cs="Times New Roman"/>
          <w:sz w:val="22"/>
          <w:szCs w:val="22"/>
        </w:rPr>
        <w:t xml:space="preserve"> Bisa saja menurut orang yang lebih pendek memandang seseorang dengan tinggi sedang</w:t>
      </w:r>
      <w:proofErr w:type="gramStart"/>
      <w:r w:rsidRPr="00604723">
        <w:rPr>
          <w:rFonts w:ascii="Times New Roman" w:hAnsi="Times New Roman" w:cs="Times New Roman"/>
          <w:sz w:val="22"/>
          <w:szCs w:val="22"/>
        </w:rPr>
        <w:t>,  mungkin</w:t>
      </w:r>
      <w:proofErr w:type="gramEnd"/>
      <w:r w:rsidRPr="00604723">
        <w:rPr>
          <w:rFonts w:ascii="Times New Roman" w:hAnsi="Times New Roman" w:cs="Times New Roman"/>
          <w:sz w:val="22"/>
          <w:szCs w:val="22"/>
        </w:rPr>
        <w:t xml:space="preserve"> mereka mengatakan bahwa orang itu tinggi. </w:t>
      </w:r>
    </w:p>
    <w:p w14:paraId="321A5A72" w14:textId="77777777" w:rsidR="00B30C37" w:rsidRPr="00604723" w:rsidRDefault="00B30C37" w:rsidP="0092332E">
      <w:pPr>
        <w:jc w:val="both"/>
        <w:rPr>
          <w:rFonts w:ascii="Times New Roman" w:hAnsi="Times New Roman" w:cs="Times New Roman"/>
          <w:sz w:val="22"/>
          <w:szCs w:val="22"/>
        </w:rPr>
      </w:pPr>
    </w:p>
    <w:p w14:paraId="380C9112" w14:textId="77777777" w:rsidR="00B30C37" w:rsidRPr="00604723" w:rsidRDefault="00B30C37" w:rsidP="0092332E">
      <w:pPr>
        <w:pStyle w:val="ListParagraph"/>
        <w:numPr>
          <w:ilvl w:val="0"/>
          <w:numId w:val="6"/>
        </w:numPr>
        <w:jc w:val="both"/>
        <w:rPr>
          <w:rFonts w:ascii="Times New Roman" w:hAnsi="Times New Roman" w:cs="Times New Roman"/>
          <w:sz w:val="22"/>
          <w:szCs w:val="22"/>
        </w:rPr>
      </w:pPr>
      <w:r w:rsidRPr="00604723">
        <w:rPr>
          <w:rFonts w:ascii="Times New Roman" w:hAnsi="Times New Roman" w:cs="Times New Roman"/>
          <w:sz w:val="22"/>
          <w:szCs w:val="22"/>
        </w:rPr>
        <w:t>Studi Floyd Lounsbury</w:t>
      </w:r>
    </w:p>
    <w:p w14:paraId="55262838" w14:textId="77777777" w:rsidR="00B30C37" w:rsidRPr="00604723" w:rsidRDefault="00B30C37" w:rsidP="0092332E">
      <w:pPr>
        <w:pStyle w:val="ListParagraph"/>
        <w:jc w:val="both"/>
        <w:rPr>
          <w:rFonts w:ascii="Times New Roman" w:hAnsi="Times New Roman" w:cs="Times New Roman"/>
          <w:sz w:val="22"/>
          <w:szCs w:val="22"/>
        </w:rPr>
      </w:pPr>
      <w:proofErr w:type="gramStart"/>
      <w:r w:rsidRPr="00604723">
        <w:rPr>
          <w:rFonts w:ascii="Times New Roman" w:hAnsi="Times New Roman" w:cs="Times New Roman"/>
          <w:sz w:val="22"/>
          <w:szCs w:val="22"/>
        </w:rPr>
        <w:t>Mengenai system kekerabatan penduduk asli Amerika juga menyinggung teori klasik.</w:t>
      </w:r>
      <w:proofErr w:type="gramEnd"/>
      <w:r w:rsidRPr="00604723">
        <w:rPr>
          <w:rFonts w:ascii="Times New Roman" w:hAnsi="Times New Roman" w:cs="Times New Roman"/>
          <w:sz w:val="22"/>
          <w:szCs w:val="22"/>
        </w:rPr>
        <w:t xml:space="preserve"> Dia menemukan bahwa diantara berbagai kelompok </w:t>
      </w:r>
      <w:proofErr w:type="gramStart"/>
      <w:r w:rsidRPr="00604723">
        <w:rPr>
          <w:rFonts w:ascii="Times New Roman" w:hAnsi="Times New Roman" w:cs="Times New Roman"/>
          <w:sz w:val="22"/>
          <w:szCs w:val="22"/>
        </w:rPr>
        <w:t>nama</w:t>
      </w:r>
      <w:proofErr w:type="gramEnd"/>
      <w:r w:rsidRPr="00604723">
        <w:rPr>
          <w:rFonts w:ascii="Times New Roman" w:hAnsi="Times New Roman" w:cs="Times New Roman"/>
          <w:sz w:val="22"/>
          <w:szCs w:val="22"/>
        </w:rPr>
        <w:t xml:space="preserve"> yang sama (kategori) digunakan untuk mengekspresikan hubungan kekerabatan dari beberapa jenis kerabat yang berbeda.</w:t>
      </w:r>
    </w:p>
    <w:p w14:paraId="406F6410" w14:textId="77777777" w:rsidR="00B30C37" w:rsidRPr="00604723" w:rsidRDefault="00B30C37" w:rsidP="00604723">
      <w:pPr>
        <w:jc w:val="both"/>
        <w:rPr>
          <w:rFonts w:ascii="Times New Roman" w:hAnsi="Times New Roman" w:cs="Times New Roman"/>
          <w:sz w:val="22"/>
          <w:szCs w:val="22"/>
        </w:rPr>
      </w:pPr>
    </w:p>
    <w:p w14:paraId="0C5E8678" w14:textId="77777777" w:rsidR="00B30C37" w:rsidRPr="00604723" w:rsidRDefault="00B30C37" w:rsidP="0092332E">
      <w:pPr>
        <w:pStyle w:val="ListParagraph"/>
        <w:numPr>
          <w:ilvl w:val="0"/>
          <w:numId w:val="6"/>
        </w:numPr>
        <w:jc w:val="both"/>
        <w:rPr>
          <w:rFonts w:ascii="Times New Roman" w:hAnsi="Times New Roman" w:cs="Times New Roman"/>
          <w:sz w:val="22"/>
          <w:szCs w:val="22"/>
        </w:rPr>
      </w:pPr>
      <w:r w:rsidRPr="00604723">
        <w:rPr>
          <w:rFonts w:ascii="Times New Roman" w:hAnsi="Times New Roman" w:cs="Times New Roman"/>
          <w:sz w:val="22"/>
          <w:szCs w:val="22"/>
        </w:rPr>
        <w:t>Brent Berlin and Paul Kay</w:t>
      </w:r>
    </w:p>
    <w:p w14:paraId="2159561A" w14:textId="77777777" w:rsidR="00B30C37" w:rsidRPr="00604723" w:rsidRDefault="00B30C37" w:rsidP="0092332E">
      <w:pPr>
        <w:pStyle w:val="ListParagraph"/>
        <w:jc w:val="both"/>
        <w:rPr>
          <w:rFonts w:ascii="Times New Roman" w:hAnsi="Times New Roman" w:cs="Times New Roman"/>
          <w:sz w:val="22"/>
          <w:szCs w:val="22"/>
        </w:rPr>
      </w:pPr>
      <w:proofErr w:type="gramStart"/>
      <w:r w:rsidRPr="00604723">
        <w:rPr>
          <w:rFonts w:ascii="Times New Roman" w:hAnsi="Times New Roman" w:cs="Times New Roman"/>
          <w:sz w:val="22"/>
          <w:szCs w:val="22"/>
        </w:rPr>
        <w:t>Dalam karyanya yang menemukan dua sampai sebelas ekspresi untuk warna dasar dalam berbagai bahasa.</w:t>
      </w:r>
      <w:proofErr w:type="gramEnd"/>
      <w:r w:rsidRPr="00604723">
        <w:rPr>
          <w:rFonts w:ascii="Times New Roman" w:hAnsi="Times New Roman" w:cs="Times New Roman"/>
          <w:sz w:val="22"/>
          <w:szCs w:val="22"/>
        </w:rPr>
        <w:t xml:space="preserve"> </w:t>
      </w:r>
      <w:proofErr w:type="gramStart"/>
      <w:r w:rsidRPr="00604723">
        <w:rPr>
          <w:rFonts w:ascii="Times New Roman" w:hAnsi="Times New Roman" w:cs="Times New Roman"/>
          <w:sz w:val="22"/>
          <w:szCs w:val="22"/>
        </w:rPr>
        <w:t>Hingga pada saatnya, telah mengidentifikasi warna dasar ke-12 dalam berbagai bahasa.</w:t>
      </w:r>
      <w:proofErr w:type="gramEnd"/>
    </w:p>
    <w:p w14:paraId="28BEFA19" w14:textId="77777777" w:rsidR="00B30C37" w:rsidRPr="00604723" w:rsidRDefault="00B30C37" w:rsidP="00604723">
      <w:pPr>
        <w:jc w:val="both"/>
        <w:rPr>
          <w:rFonts w:ascii="Times New Roman" w:hAnsi="Times New Roman" w:cs="Times New Roman"/>
          <w:sz w:val="22"/>
          <w:szCs w:val="22"/>
        </w:rPr>
      </w:pPr>
    </w:p>
    <w:p w14:paraId="418D4B14" w14:textId="77777777" w:rsidR="00B30C37" w:rsidRPr="00604723" w:rsidRDefault="00B30C37" w:rsidP="0092332E">
      <w:pPr>
        <w:pStyle w:val="ListParagraph"/>
        <w:numPr>
          <w:ilvl w:val="0"/>
          <w:numId w:val="8"/>
        </w:numPr>
        <w:ind w:left="709"/>
        <w:jc w:val="both"/>
        <w:rPr>
          <w:rFonts w:ascii="Times New Roman" w:hAnsi="Times New Roman" w:cs="Times New Roman"/>
          <w:sz w:val="22"/>
          <w:szCs w:val="22"/>
        </w:rPr>
      </w:pPr>
      <w:r w:rsidRPr="00604723">
        <w:rPr>
          <w:rFonts w:ascii="Times New Roman" w:hAnsi="Times New Roman" w:cs="Times New Roman"/>
          <w:sz w:val="22"/>
          <w:szCs w:val="22"/>
        </w:rPr>
        <w:t>Roger Brown</w:t>
      </w:r>
    </w:p>
    <w:p w14:paraId="6486085E" w14:textId="77777777" w:rsidR="00B30C37" w:rsidRPr="00604723" w:rsidRDefault="00B30C37" w:rsidP="0092332E">
      <w:pPr>
        <w:pStyle w:val="ListParagraph"/>
        <w:ind w:left="709"/>
        <w:jc w:val="both"/>
        <w:rPr>
          <w:rFonts w:ascii="Times New Roman" w:hAnsi="Times New Roman" w:cs="Times New Roman"/>
          <w:sz w:val="22"/>
          <w:szCs w:val="22"/>
        </w:rPr>
      </w:pPr>
      <w:proofErr w:type="gramStart"/>
      <w:r w:rsidRPr="00604723">
        <w:rPr>
          <w:rFonts w:ascii="Times New Roman" w:hAnsi="Times New Roman" w:cs="Times New Roman"/>
          <w:sz w:val="22"/>
          <w:szCs w:val="22"/>
        </w:rPr>
        <w:t>Mempelajari kategori tingkat dasar.</w:t>
      </w:r>
      <w:proofErr w:type="gramEnd"/>
      <w:r w:rsidRPr="00604723">
        <w:rPr>
          <w:rFonts w:ascii="Times New Roman" w:hAnsi="Times New Roman" w:cs="Times New Roman"/>
          <w:sz w:val="22"/>
          <w:szCs w:val="22"/>
        </w:rPr>
        <w:t xml:space="preserve"> Menurutnya tingkat pertama itu tempat anak-anak mempelajari kategori, hal ini dianggap Brown sebagai level alami. Hingga ke sejumlah </w:t>
      </w:r>
      <w:proofErr w:type="gramStart"/>
      <w:r w:rsidRPr="00604723">
        <w:rPr>
          <w:rFonts w:ascii="Times New Roman" w:hAnsi="Times New Roman" w:cs="Times New Roman"/>
          <w:sz w:val="22"/>
          <w:szCs w:val="22"/>
        </w:rPr>
        <w:t>nama</w:t>
      </w:r>
      <w:proofErr w:type="gramEnd"/>
      <w:r w:rsidRPr="00604723">
        <w:rPr>
          <w:rFonts w:ascii="Times New Roman" w:hAnsi="Times New Roman" w:cs="Times New Roman"/>
          <w:sz w:val="22"/>
          <w:szCs w:val="22"/>
        </w:rPr>
        <w:t xml:space="preserve"> yang lebih spesifik maupun yang lebih umum yang dianggap sebagai level pencapaian imajinasi.</w:t>
      </w:r>
    </w:p>
    <w:p w14:paraId="04FBF0A5" w14:textId="77777777" w:rsidR="00B30C37" w:rsidRPr="00604723" w:rsidRDefault="00B30C37" w:rsidP="0092332E">
      <w:pPr>
        <w:jc w:val="both"/>
        <w:rPr>
          <w:rFonts w:ascii="Times New Roman" w:hAnsi="Times New Roman" w:cs="Times New Roman"/>
          <w:sz w:val="22"/>
          <w:szCs w:val="22"/>
        </w:rPr>
      </w:pPr>
    </w:p>
    <w:p w14:paraId="504B8C08" w14:textId="77777777" w:rsidR="00B30C37" w:rsidRDefault="00B30C37" w:rsidP="0092332E">
      <w:pPr>
        <w:jc w:val="both"/>
        <w:rPr>
          <w:rFonts w:ascii="Times New Roman" w:hAnsi="Times New Roman" w:cs="Times New Roman"/>
          <w:sz w:val="22"/>
          <w:szCs w:val="22"/>
        </w:rPr>
      </w:pPr>
      <w:r w:rsidRPr="00604723">
        <w:rPr>
          <w:rFonts w:ascii="Times New Roman" w:hAnsi="Times New Roman" w:cs="Times New Roman"/>
          <w:sz w:val="22"/>
          <w:szCs w:val="22"/>
        </w:rPr>
        <w:t>Teori Prototipe</w:t>
      </w:r>
    </w:p>
    <w:p w14:paraId="7EA5BFD9" w14:textId="77777777" w:rsidR="00604723" w:rsidRPr="00604723" w:rsidRDefault="00604723" w:rsidP="0092332E">
      <w:pPr>
        <w:jc w:val="both"/>
        <w:rPr>
          <w:rFonts w:ascii="Times New Roman" w:hAnsi="Times New Roman" w:cs="Times New Roman"/>
          <w:sz w:val="22"/>
          <w:szCs w:val="22"/>
        </w:rPr>
      </w:pPr>
    </w:p>
    <w:p w14:paraId="7D48018B" w14:textId="77777777" w:rsidR="00B30C37" w:rsidRPr="00604723" w:rsidRDefault="00B30C37" w:rsidP="0092332E">
      <w:pPr>
        <w:pStyle w:val="ListParagraph"/>
        <w:numPr>
          <w:ilvl w:val="0"/>
          <w:numId w:val="9"/>
        </w:numPr>
        <w:ind w:left="709"/>
        <w:jc w:val="both"/>
        <w:rPr>
          <w:rFonts w:ascii="Times New Roman" w:hAnsi="Times New Roman" w:cs="Times New Roman"/>
          <w:sz w:val="22"/>
          <w:szCs w:val="22"/>
        </w:rPr>
      </w:pPr>
      <w:r w:rsidRPr="00604723">
        <w:rPr>
          <w:rFonts w:ascii="Times New Roman" w:hAnsi="Times New Roman" w:cs="Times New Roman"/>
          <w:sz w:val="22"/>
          <w:szCs w:val="22"/>
        </w:rPr>
        <w:t xml:space="preserve">Keretakan utama dalam teori klasik kategori muncul ketika Eleanor Rosch mengembangkan </w:t>
      </w:r>
      <w:r w:rsidRPr="00604723">
        <w:rPr>
          <w:rFonts w:ascii="Times New Roman" w:hAnsi="Times New Roman" w:cs="Times New Roman"/>
          <w:i/>
          <w:sz w:val="22"/>
          <w:szCs w:val="22"/>
        </w:rPr>
        <w:t>theory prototype</w:t>
      </w:r>
      <w:r w:rsidRPr="00604723">
        <w:rPr>
          <w:rFonts w:ascii="Times New Roman" w:hAnsi="Times New Roman" w:cs="Times New Roman"/>
          <w:sz w:val="22"/>
          <w:szCs w:val="22"/>
        </w:rPr>
        <w:t xml:space="preserve"> dengan karyanya antara 1973 dan 1981. Dia berteori bahwa jika, seperti teori klasik menyatakan, kategori didefinisikan hanya dengan properti yang dibagikan oleh semua anggota, maka tidak ada anggota yang harus menjadi contoh kategori yang lebih baik daripada anggota lainnya.  Lebih lanjut </w:t>
      </w:r>
      <w:proofErr w:type="gramStart"/>
      <w:r w:rsidRPr="00604723">
        <w:rPr>
          <w:rFonts w:ascii="Times New Roman" w:hAnsi="Times New Roman" w:cs="Times New Roman"/>
          <w:sz w:val="22"/>
          <w:szCs w:val="22"/>
        </w:rPr>
        <w:t>ia</w:t>
      </w:r>
      <w:proofErr w:type="gramEnd"/>
      <w:r w:rsidRPr="00604723">
        <w:rPr>
          <w:rFonts w:ascii="Times New Roman" w:hAnsi="Times New Roman" w:cs="Times New Roman"/>
          <w:sz w:val="22"/>
          <w:szCs w:val="22"/>
        </w:rPr>
        <w:t xml:space="preserve"> berteori bahwa jika kategori hanya ditentukan oleh properti yang dimiliki semua anggota berbagi, maka kategori harus independen dari manusia yang melakukan kategorisasi.  </w:t>
      </w:r>
    </w:p>
    <w:p w14:paraId="4E702E40" w14:textId="77777777" w:rsidR="00B30C37" w:rsidRPr="00604723" w:rsidRDefault="00B30C37" w:rsidP="0092332E">
      <w:pPr>
        <w:pStyle w:val="ListParagraph"/>
        <w:numPr>
          <w:ilvl w:val="0"/>
          <w:numId w:val="9"/>
        </w:numPr>
        <w:ind w:left="709"/>
        <w:jc w:val="both"/>
        <w:rPr>
          <w:rFonts w:ascii="Times New Roman" w:hAnsi="Times New Roman" w:cs="Times New Roman"/>
          <w:sz w:val="22"/>
          <w:szCs w:val="22"/>
        </w:rPr>
      </w:pPr>
      <w:r w:rsidRPr="00604723">
        <w:rPr>
          <w:rFonts w:ascii="Times New Roman" w:hAnsi="Times New Roman" w:cs="Times New Roman"/>
          <w:sz w:val="22"/>
          <w:szCs w:val="22"/>
        </w:rPr>
        <w:t xml:space="preserve">Orang yang berbeda </w:t>
      </w:r>
      <w:proofErr w:type="gramStart"/>
      <w:r w:rsidRPr="00604723">
        <w:rPr>
          <w:rFonts w:ascii="Times New Roman" w:hAnsi="Times New Roman" w:cs="Times New Roman"/>
          <w:sz w:val="22"/>
          <w:szCs w:val="22"/>
        </w:rPr>
        <w:t>akan</w:t>
      </w:r>
      <w:proofErr w:type="gramEnd"/>
      <w:r w:rsidRPr="00604723">
        <w:rPr>
          <w:rFonts w:ascii="Times New Roman" w:hAnsi="Times New Roman" w:cs="Times New Roman"/>
          <w:sz w:val="22"/>
          <w:szCs w:val="22"/>
        </w:rPr>
        <w:t xml:space="preserve"> memasukkan hal yang berbeda ke dalam kategori seperti perlengkapan berkemah tergantung pada pengalaman mereka, ke mana mereka pergi, bagaimana mereka akan berkemah, dan sebagainya.</w:t>
      </w:r>
    </w:p>
    <w:p w14:paraId="40AB37B9" w14:textId="77777777" w:rsidR="00B30C37" w:rsidRPr="00604723" w:rsidRDefault="00B30C37" w:rsidP="0092332E">
      <w:pPr>
        <w:jc w:val="both"/>
        <w:rPr>
          <w:rFonts w:ascii="Times New Roman" w:hAnsi="Times New Roman" w:cs="Times New Roman"/>
          <w:sz w:val="22"/>
          <w:szCs w:val="22"/>
        </w:rPr>
      </w:pPr>
    </w:p>
    <w:p w14:paraId="03859252" w14:textId="77777777" w:rsidR="00B30C37" w:rsidRPr="00604723" w:rsidRDefault="00B30C37" w:rsidP="0092332E">
      <w:pPr>
        <w:jc w:val="both"/>
        <w:rPr>
          <w:rFonts w:ascii="Times New Roman" w:hAnsi="Times New Roman" w:cs="Times New Roman"/>
          <w:sz w:val="22"/>
          <w:szCs w:val="22"/>
        </w:rPr>
      </w:pPr>
      <w:proofErr w:type="gramStart"/>
      <w:r w:rsidRPr="00604723">
        <w:rPr>
          <w:rFonts w:ascii="Times New Roman" w:hAnsi="Times New Roman" w:cs="Times New Roman"/>
          <w:sz w:val="22"/>
          <w:szCs w:val="22"/>
        </w:rPr>
        <w:t>Karena skema klasifikasi yang paling banyak digunakan di Amerika Serikat didasarkan pada teori kategori klasik, penggunaan klasifikasinya kadang-kadang cukup frustrasi untuk menemukan bahwa mereka memiliki konsep subjek yang tidak pas masuk ke dalam salah ssatu kategori.</w:t>
      </w:r>
      <w:proofErr w:type="gramEnd"/>
      <w:r w:rsidRPr="00604723">
        <w:rPr>
          <w:rFonts w:ascii="Times New Roman" w:hAnsi="Times New Roman" w:cs="Times New Roman"/>
          <w:sz w:val="22"/>
          <w:szCs w:val="22"/>
        </w:rPr>
        <w:t xml:space="preserve">  Misalnya, multifaset, lintas disiplinsumber daya informasi tidak dapat dengan mudah ditampung oleh struktur dan kekakuan kategori klasik.Penggolong ini sering lega mengetahui bahwa teori klasik memiliki celah besar; Jadi bukan hal yang aneh untuk dijalankan menjadi non-prototipe dan </w:t>
      </w:r>
      <w:r w:rsidRPr="00604723">
        <w:rPr>
          <w:rFonts w:ascii="Times New Roman" w:hAnsi="Times New Roman" w:cs="Times New Roman"/>
          <w:i/>
          <w:sz w:val="22"/>
          <w:szCs w:val="22"/>
        </w:rPr>
        <w:t>set fuzzy.</w:t>
      </w:r>
    </w:p>
    <w:p w14:paraId="36DF7AA4" w14:textId="77777777" w:rsidR="00B30C37" w:rsidRPr="00604723" w:rsidRDefault="00B30C37" w:rsidP="0092332E">
      <w:pPr>
        <w:pStyle w:val="ListParagraph"/>
        <w:ind w:left="1080"/>
        <w:rPr>
          <w:rFonts w:ascii="Times New Roman" w:hAnsi="Times New Roman" w:cs="Times New Roman"/>
          <w:sz w:val="22"/>
          <w:szCs w:val="22"/>
        </w:rPr>
      </w:pPr>
    </w:p>
    <w:p w14:paraId="692CF697" w14:textId="4D03904D" w:rsidR="00B30C37" w:rsidRPr="00604723" w:rsidRDefault="00B30C37" w:rsidP="0092332E">
      <w:pPr>
        <w:pStyle w:val="ListParagraph"/>
        <w:numPr>
          <w:ilvl w:val="0"/>
          <w:numId w:val="12"/>
        </w:numPr>
        <w:rPr>
          <w:rFonts w:ascii="Times New Roman" w:hAnsi="Times New Roman" w:cs="Times New Roman"/>
          <w:b/>
          <w:sz w:val="22"/>
          <w:szCs w:val="22"/>
        </w:rPr>
      </w:pPr>
      <w:r w:rsidRPr="00604723">
        <w:rPr>
          <w:rFonts w:ascii="Times New Roman" w:hAnsi="Times New Roman" w:cs="Times New Roman"/>
          <w:b/>
          <w:sz w:val="22"/>
          <w:szCs w:val="22"/>
        </w:rPr>
        <w:t>KLASIFI</w:t>
      </w:r>
      <w:r w:rsidR="003531E2" w:rsidRPr="00604723">
        <w:rPr>
          <w:rFonts w:ascii="Times New Roman" w:hAnsi="Times New Roman" w:cs="Times New Roman"/>
          <w:b/>
          <w:sz w:val="22"/>
          <w:szCs w:val="22"/>
        </w:rPr>
        <w:t>KASI BIBLIOGRAFI</w:t>
      </w:r>
    </w:p>
    <w:p w14:paraId="6F81F691" w14:textId="77777777" w:rsidR="006C3FC1" w:rsidRPr="00604723" w:rsidRDefault="006C3FC1" w:rsidP="006C3FC1">
      <w:pPr>
        <w:pStyle w:val="ListParagraph"/>
        <w:ind w:left="1080"/>
        <w:rPr>
          <w:rFonts w:ascii="Times New Roman" w:hAnsi="Times New Roman" w:cs="Times New Roman"/>
          <w:b/>
          <w:sz w:val="22"/>
          <w:szCs w:val="22"/>
        </w:rPr>
      </w:pPr>
    </w:p>
    <w:p w14:paraId="67DD17FA" w14:textId="59300EF6" w:rsidR="006C3FC1" w:rsidRPr="00604723" w:rsidRDefault="006C3FC1" w:rsidP="006C3FC1">
      <w:pPr>
        <w:rPr>
          <w:rStyle w:val="tlid-translation"/>
          <w:rFonts w:ascii="Times New Roman" w:hAnsi="Times New Roman" w:cs="Times New Roman"/>
          <w:sz w:val="22"/>
          <w:szCs w:val="22"/>
        </w:rPr>
      </w:pPr>
      <w:r w:rsidRPr="00604723">
        <w:rPr>
          <w:rStyle w:val="tlid-translation"/>
          <w:rFonts w:ascii="Times New Roman" w:hAnsi="Times New Roman" w:cs="Times New Roman"/>
          <w:sz w:val="22"/>
          <w:szCs w:val="22"/>
          <w:lang w:val="id-ID"/>
        </w:rPr>
        <w:t xml:space="preserve">Salah satu jenis klasifikasi adalah klasifikasi bibliografi, yang </w:t>
      </w:r>
      <w:r w:rsidRPr="00604723">
        <w:rPr>
          <w:rStyle w:val="tlid-translation"/>
          <w:rFonts w:ascii="Times New Roman" w:hAnsi="Times New Roman" w:cs="Times New Roman"/>
          <w:sz w:val="22"/>
          <w:szCs w:val="22"/>
        </w:rPr>
        <w:t>ber</w:t>
      </w:r>
      <w:r w:rsidRPr="00604723">
        <w:rPr>
          <w:rStyle w:val="tlid-translation"/>
          <w:rFonts w:ascii="Times New Roman" w:hAnsi="Times New Roman" w:cs="Times New Roman"/>
          <w:sz w:val="22"/>
          <w:szCs w:val="22"/>
          <w:lang w:val="id-ID"/>
        </w:rPr>
        <w:t xml:space="preserve">tujuan </w:t>
      </w:r>
      <w:r w:rsidRPr="00604723">
        <w:rPr>
          <w:rStyle w:val="tlid-translation"/>
          <w:rFonts w:ascii="Times New Roman" w:hAnsi="Times New Roman" w:cs="Times New Roman"/>
          <w:sz w:val="22"/>
          <w:szCs w:val="22"/>
        </w:rPr>
        <w:t xml:space="preserve">untuk </w:t>
      </w:r>
      <w:r w:rsidRPr="00604723">
        <w:rPr>
          <w:rStyle w:val="tlid-translation"/>
          <w:rFonts w:ascii="Times New Roman" w:hAnsi="Times New Roman" w:cs="Times New Roman"/>
          <w:sz w:val="22"/>
          <w:szCs w:val="22"/>
          <w:lang w:val="id-ID"/>
        </w:rPr>
        <w:t xml:space="preserve">mengatur dan </w:t>
      </w:r>
      <w:r w:rsidRPr="00604723">
        <w:rPr>
          <w:rStyle w:val="tlid-translation"/>
          <w:rFonts w:ascii="Times New Roman" w:hAnsi="Times New Roman" w:cs="Times New Roman"/>
          <w:sz w:val="22"/>
          <w:szCs w:val="22"/>
        </w:rPr>
        <w:t>menemukan kembali</w:t>
      </w:r>
      <w:r w:rsidRPr="00604723">
        <w:rPr>
          <w:rStyle w:val="tlid-translation"/>
          <w:rFonts w:ascii="Times New Roman" w:hAnsi="Times New Roman" w:cs="Times New Roman"/>
          <w:sz w:val="22"/>
          <w:szCs w:val="22"/>
          <w:lang w:val="id-ID"/>
        </w:rPr>
        <w:t xml:space="preserve"> sumber informasi </w:t>
      </w:r>
      <w:r w:rsidRPr="00604723">
        <w:rPr>
          <w:rStyle w:val="tlid-translation"/>
          <w:rFonts w:ascii="Times New Roman" w:hAnsi="Times New Roman" w:cs="Times New Roman"/>
          <w:sz w:val="22"/>
          <w:szCs w:val="22"/>
        </w:rPr>
        <w:t>lalu</w:t>
      </w:r>
      <w:r w:rsidRPr="00604723">
        <w:rPr>
          <w:rStyle w:val="tlid-translation"/>
          <w:rFonts w:ascii="Times New Roman" w:hAnsi="Times New Roman" w:cs="Times New Roman"/>
          <w:sz w:val="22"/>
          <w:szCs w:val="22"/>
          <w:lang w:val="id-ID"/>
        </w:rPr>
        <w:t xml:space="preserve"> digunakan</w:t>
      </w:r>
      <w:r w:rsidRPr="00604723">
        <w:rPr>
          <w:rStyle w:val="tlid-translation"/>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 xml:space="preserve">untuk mengatur </w:t>
      </w:r>
      <w:r w:rsidRPr="00604723">
        <w:rPr>
          <w:rStyle w:val="tlid-translation"/>
          <w:rFonts w:ascii="Times New Roman" w:hAnsi="Times New Roman" w:cs="Times New Roman"/>
          <w:sz w:val="22"/>
          <w:szCs w:val="22"/>
        </w:rPr>
        <w:t xml:space="preserve">rekor </w:t>
      </w:r>
      <w:r w:rsidRPr="00604723">
        <w:rPr>
          <w:rStyle w:val="tlid-translation"/>
          <w:rFonts w:ascii="Times New Roman" w:hAnsi="Times New Roman" w:cs="Times New Roman"/>
          <w:sz w:val="22"/>
          <w:szCs w:val="22"/>
          <w:lang w:val="id-ID"/>
        </w:rPr>
        <w:t>metadata</w:t>
      </w:r>
      <w:r w:rsidRPr="00604723">
        <w:rPr>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 xml:space="preserve">dalam katalog perpustakaan dan alat </w:t>
      </w:r>
      <w:r w:rsidRPr="00604723">
        <w:rPr>
          <w:rStyle w:val="tlid-translation"/>
          <w:rFonts w:ascii="Times New Roman" w:hAnsi="Times New Roman" w:cs="Times New Roman"/>
          <w:sz w:val="22"/>
          <w:szCs w:val="22"/>
        </w:rPr>
        <w:t>temu kembali</w:t>
      </w:r>
      <w:r w:rsidRPr="00604723">
        <w:rPr>
          <w:rStyle w:val="tlid-translation"/>
          <w:rFonts w:ascii="Times New Roman" w:hAnsi="Times New Roman" w:cs="Times New Roman"/>
          <w:sz w:val="22"/>
          <w:szCs w:val="22"/>
          <w:lang w:val="id-ID"/>
        </w:rPr>
        <w:t xml:space="preserve"> informasi lainnya.</w:t>
      </w:r>
    </w:p>
    <w:p w14:paraId="7AFB8EC7" w14:textId="77777777" w:rsidR="00640FA6" w:rsidRPr="00604723" w:rsidRDefault="00640FA6" w:rsidP="006C3FC1">
      <w:pPr>
        <w:rPr>
          <w:rStyle w:val="tlid-translation"/>
          <w:rFonts w:ascii="Times New Roman" w:hAnsi="Times New Roman" w:cs="Times New Roman"/>
          <w:sz w:val="22"/>
          <w:szCs w:val="22"/>
        </w:rPr>
      </w:pPr>
    </w:p>
    <w:p w14:paraId="36BD4296" w14:textId="029005DF" w:rsidR="00640FA6" w:rsidRPr="00604723" w:rsidRDefault="00640FA6" w:rsidP="006C3FC1">
      <w:pPr>
        <w:rPr>
          <w:rStyle w:val="tlid-translation"/>
          <w:rFonts w:ascii="Times New Roman" w:hAnsi="Times New Roman" w:cs="Times New Roman"/>
          <w:sz w:val="22"/>
          <w:szCs w:val="22"/>
        </w:rPr>
      </w:pPr>
      <w:r w:rsidRPr="00604723">
        <w:rPr>
          <w:rStyle w:val="tlid-translation"/>
          <w:rFonts w:ascii="Times New Roman" w:hAnsi="Times New Roman" w:cs="Times New Roman"/>
          <w:sz w:val="22"/>
          <w:szCs w:val="22"/>
        </w:rPr>
        <w:t xml:space="preserve">Contoh-contoh klasifikasi bibliografi utama adalah DDC (Dewey </w:t>
      </w:r>
      <w:proofErr w:type="gramStart"/>
      <w:r w:rsidRPr="00604723">
        <w:rPr>
          <w:rStyle w:val="tlid-translation"/>
          <w:rFonts w:ascii="Times New Roman" w:hAnsi="Times New Roman" w:cs="Times New Roman"/>
          <w:sz w:val="22"/>
          <w:szCs w:val="22"/>
        </w:rPr>
        <w:t>Decimal Classification</w:t>
      </w:r>
      <w:proofErr w:type="gramEnd"/>
      <w:r w:rsidRPr="00604723">
        <w:rPr>
          <w:rStyle w:val="tlid-translation"/>
          <w:rFonts w:ascii="Times New Roman" w:hAnsi="Times New Roman" w:cs="Times New Roman"/>
          <w:sz w:val="22"/>
          <w:szCs w:val="22"/>
        </w:rPr>
        <w:t xml:space="preserve">), LCC (Library of Congress Classification), serta UDC (Universal Decimal Classification). </w:t>
      </w:r>
      <w:proofErr w:type="gramStart"/>
      <w:r w:rsidRPr="00604723">
        <w:rPr>
          <w:rStyle w:val="tlid-translation"/>
          <w:rFonts w:ascii="Times New Roman" w:hAnsi="Times New Roman" w:cs="Times New Roman"/>
          <w:sz w:val="22"/>
          <w:szCs w:val="22"/>
        </w:rPr>
        <w:t>Masing-masing memiliki skema klasifikasi yang berbeda-beda.</w:t>
      </w:r>
      <w:proofErr w:type="gramEnd"/>
    </w:p>
    <w:p w14:paraId="15B04139" w14:textId="77777777" w:rsidR="00640FA6" w:rsidRPr="00604723" w:rsidRDefault="00640FA6" w:rsidP="006C3FC1">
      <w:pPr>
        <w:rPr>
          <w:rStyle w:val="tlid-translation"/>
          <w:rFonts w:ascii="Times New Roman" w:hAnsi="Times New Roman" w:cs="Times New Roman"/>
          <w:sz w:val="22"/>
          <w:szCs w:val="22"/>
        </w:rPr>
      </w:pPr>
    </w:p>
    <w:p w14:paraId="5FACFD45" w14:textId="77777777" w:rsidR="00640FA6" w:rsidRPr="00604723" w:rsidRDefault="00640FA6" w:rsidP="006C3FC1">
      <w:pPr>
        <w:rPr>
          <w:rStyle w:val="tlid-translation"/>
          <w:rFonts w:ascii="Times New Roman" w:hAnsi="Times New Roman" w:cs="Times New Roman"/>
          <w:sz w:val="22"/>
          <w:szCs w:val="22"/>
        </w:rPr>
      </w:pPr>
      <w:r w:rsidRPr="00604723">
        <w:rPr>
          <w:rStyle w:val="tlid-translation"/>
          <w:rFonts w:ascii="Times New Roman" w:hAnsi="Times New Roman" w:cs="Times New Roman"/>
          <w:b/>
          <w:sz w:val="22"/>
          <w:szCs w:val="22"/>
          <w:lang w:val="id-ID"/>
        </w:rPr>
        <w:t>Skema Klasifikasi Bibliografi Utama</w:t>
      </w:r>
      <w:r w:rsidRPr="00604723">
        <w:rPr>
          <w:rFonts w:ascii="Times New Roman" w:hAnsi="Times New Roman" w:cs="Times New Roman"/>
          <w:sz w:val="22"/>
          <w:szCs w:val="22"/>
          <w:lang w:val="id-ID"/>
        </w:rPr>
        <w:br/>
      </w:r>
    </w:p>
    <w:p w14:paraId="644E39BB" w14:textId="77777777" w:rsidR="00640FA6" w:rsidRPr="00604723" w:rsidRDefault="00640FA6" w:rsidP="006C3FC1">
      <w:pPr>
        <w:rPr>
          <w:rStyle w:val="tlid-translation"/>
          <w:rFonts w:ascii="Times New Roman" w:hAnsi="Times New Roman" w:cs="Times New Roman"/>
          <w:sz w:val="22"/>
          <w:szCs w:val="22"/>
        </w:rPr>
      </w:pPr>
      <w:r w:rsidRPr="00604723">
        <w:rPr>
          <w:rStyle w:val="tlid-translation"/>
          <w:rFonts w:ascii="Times New Roman" w:hAnsi="Times New Roman" w:cs="Times New Roman"/>
          <w:sz w:val="22"/>
          <w:szCs w:val="22"/>
          <w:lang w:val="id-ID"/>
        </w:rPr>
        <w:t>Skema klasifikasi bibliografi utama (mis., DDC, LCC, UDC) memiliki komponen</w:t>
      </w:r>
      <w:r w:rsidRPr="00604723">
        <w:rPr>
          <w:rStyle w:val="tlid-translation"/>
          <w:rFonts w:ascii="Times New Roman" w:hAnsi="Times New Roman" w:cs="Times New Roman"/>
          <w:sz w:val="22"/>
          <w:szCs w:val="22"/>
        </w:rPr>
        <w:t xml:space="preserve">-komponen </w:t>
      </w:r>
      <w:r w:rsidRPr="00604723">
        <w:rPr>
          <w:rStyle w:val="tlid-translation"/>
          <w:rFonts w:ascii="Times New Roman" w:hAnsi="Times New Roman" w:cs="Times New Roman"/>
          <w:sz w:val="22"/>
          <w:szCs w:val="22"/>
          <w:lang w:val="id-ID"/>
        </w:rPr>
        <w:t xml:space="preserve"> tertentu</w:t>
      </w:r>
      <w:r w:rsidRPr="00604723">
        <w:rPr>
          <w:rStyle w:val="tlid-translation"/>
          <w:rFonts w:ascii="Times New Roman" w:hAnsi="Times New Roman" w:cs="Times New Roman"/>
          <w:sz w:val="22"/>
          <w:szCs w:val="22"/>
        </w:rPr>
        <w:t xml:space="preserve"> yang</w:t>
      </w:r>
      <w:r w:rsidRPr="00604723">
        <w:rPr>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umum. Ini telah diuraikan oleh Hope Olson dan John Boll sebagai berikut:</w:t>
      </w:r>
    </w:p>
    <w:p w14:paraId="1CEFB14F" w14:textId="77777777" w:rsidR="00640FA6" w:rsidRPr="00604723" w:rsidRDefault="00640FA6" w:rsidP="006C3FC1">
      <w:pPr>
        <w:rPr>
          <w:rStyle w:val="tlid-translation"/>
          <w:rFonts w:ascii="Times New Roman" w:hAnsi="Times New Roman" w:cs="Times New Roman"/>
          <w:sz w:val="22"/>
          <w:szCs w:val="22"/>
        </w:rPr>
      </w:pPr>
    </w:p>
    <w:p w14:paraId="38463190" w14:textId="02D60F67" w:rsidR="00640FA6" w:rsidRPr="00604723" w:rsidRDefault="00640FA6" w:rsidP="00640FA6">
      <w:pPr>
        <w:pStyle w:val="ListParagraph"/>
        <w:numPr>
          <w:ilvl w:val="0"/>
          <w:numId w:val="22"/>
        </w:numPr>
        <w:rPr>
          <w:rStyle w:val="tlid-translation"/>
          <w:rFonts w:ascii="Times New Roman" w:hAnsi="Times New Roman" w:cs="Times New Roman"/>
          <w:sz w:val="22"/>
          <w:szCs w:val="22"/>
        </w:rPr>
      </w:pPr>
      <w:r w:rsidRPr="00604723">
        <w:rPr>
          <w:rStyle w:val="tlid-translation"/>
          <w:rFonts w:ascii="Times New Roman" w:hAnsi="Times New Roman" w:cs="Times New Roman"/>
          <w:sz w:val="22"/>
          <w:szCs w:val="22"/>
          <w:lang w:val="id-ID"/>
        </w:rPr>
        <w:t>Deskripsi verbal, topik demi topik, tentang hal-hal dan konsep yang dapat direpresentasikan</w:t>
      </w:r>
      <w:r w:rsidRPr="00604723">
        <w:rPr>
          <w:rStyle w:val="tlid-translation"/>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dalam atau oleh</w:t>
      </w:r>
      <w:r w:rsidRPr="00604723">
        <w:rPr>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skema.</w:t>
      </w:r>
    </w:p>
    <w:p w14:paraId="247F89D7" w14:textId="69198F73" w:rsidR="00640FA6" w:rsidRPr="00604723" w:rsidRDefault="00640FA6" w:rsidP="00640FA6">
      <w:pPr>
        <w:pStyle w:val="ListParagraph"/>
        <w:numPr>
          <w:ilvl w:val="0"/>
          <w:numId w:val="22"/>
        </w:numPr>
        <w:rPr>
          <w:rStyle w:val="tlid-translation"/>
          <w:rFonts w:ascii="Times New Roman" w:hAnsi="Times New Roman" w:cs="Times New Roman"/>
          <w:sz w:val="22"/>
          <w:szCs w:val="22"/>
        </w:rPr>
      </w:pPr>
      <w:r w:rsidRPr="00604723">
        <w:rPr>
          <w:rStyle w:val="tlid-translation"/>
          <w:rFonts w:ascii="Times New Roman" w:hAnsi="Times New Roman" w:cs="Times New Roman"/>
          <w:sz w:val="22"/>
          <w:szCs w:val="22"/>
          <w:lang w:val="id-ID"/>
        </w:rPr>
        <w:t>Susunan uraian verbal ini dalam urutan kelas atau logis yang dimaksudkan untuk</w:t>
      </w:r>
      <w:r w:rsidRPr="00604723">
        <w:rPr>
          <w:rStyle w:val="tlid-translation"/>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memungkinkan pengaturan topik yang berarti dan akan nyaman bagi pengguna.</w:t>
      </w:r>
    </w:p>
    <w:p w14:paraId="2FA632E2" w14:textId="14A10EFE" w:rsidR="00640FA6" w:rsidRPr="00604723" w:rsidRDefault="00640FA6" w:rsidP="00640FA6">
      <w:pPr>
        <w:pStyle w:val="ListParagraph"/>
        <w:numPr>
          <w:ilvl w:val="0"/>
          <w:numId w:val="22"/>
        </w:numPr>
        <w:rPr>
          <w:rStyle w:val="tlid-translation"/>
          <w:rFonts w:ascii="Times New Roman" w:hAnsi="Times New Roman" w:cs="Times New Roman"/>
          <w:sz w:val="22"/>
          <w:szCs w:val="22"/>
        </w:rPr>
      </w:pPr>
      <w:r w:rsidRPr="00604723">
        <w:rPr>
          <w:rStyle w:val="tlid-translation"/>
          <w:rFonts w:ascii="Times New Roman" w:hAnsi="Times New Roman" w:cs="Times New Roman"/>
          <w:sz w:val="22"/>
          <w:szCs w:val="22"/>
          <w:lang w:val="id-ID"/>
        </w:rPr>
        <w:t>Sebuah notasi yang muncul di samping setiap deskripsi verbal, yang digunakan untuk mewakilinya dan yang mana</w:t>
      </w:r>
      <w:r w:rsidRPr="00604723">
        <w:rPr>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menunjukkan urutannya. Seluruh kelompok deskripsi dan notasi</w:t>
      </w:r>
      <w:r w:rsidRPr="00604723">
        <w:rPr>
          <w:rStyle w:val="tlid-translation"/>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verbal membentuk jadwal.</w:t>
      </w:r>
    </w:p>
    <w:p w14:paraId="54A3AD42" w14:textId="01C8D316" w:rsidR="00640FA6" w:rsidRPr="00604723" w:rsidRDefault="00640FA6" w:rsidP="00640FA6">
      <w:pPr>
        <w:pStyle w:val="ListParagraph"/>
        <w:numPr>
          <w:ilvl w:val="0"/>
          <w:numId w:val="22"/>
        </w:numPr>
        <w:rPr>
          <w:rStyle w:val="tlid-translation"/>
          <w:rFonts w:ascii="Times New Roman" w:hAnsi="Times New Roman" w:cs="Times New Roman"/>
          <w:sz w:val="22"/>
          <w:szCs w:val="22"/>
        </w:rPr>
      </w:pPr>
      <w:r w:rsidRPr="00604723">
        <w:rPr>
          <w:rStyle w:val="tlid-translation"/>
          <w:rFonts w:ascii="Times New Roman" w:hAnsi="Times New Roman" w:cs="Times New Roman"/>
          <w:sz w:val="22"/>
          <w:szCs w:val="22"/>
          <w:lang w:val="id-ID"/>
        </w:rPr>
        <w:t>Referensi dalam jadwal untuk memandu classifier dan pencari ke berbagai aspek topik yang diinginkan atau ke topik terkait lainnya (seperti referensi istilah terkait dalam daftar alfabet).</w:t>
      </w:r>
    </w:p>
    <w:p w14:paraId="2FD86BB0" w14:textId="105697EF" w:rsidR="00640FA6" w:rsidRPr="00604723" w:rsidRDefault="00640FA6" w:rsidP="00640FA6">
      <w:pPr>
        <w:pStyle w:val="ListParagraph"/>
        <w:numPr>
          <w:ilvl w:val="0"/>
          <w:numId w:val="22"/>
        </w:numPr>
        <w:rPr>
          <w:rStyle w:val="tlid-translation"/>
          <w:rFonts w:ascii="Times New Roman" w:hAnsi="Times New Roman" w:cs="Times New Roman"/>
          <w:sz w:val="22"/>
          <w:szCs w:val="22"/>
        </w:rPr>
      </w:pPr>
      <w:r w:rsidRPr="00604723">
        <w:rPr>
          <w:rStyle w:val="tlid-translation"/>
          <w:rFonts w:ascii="Times New Roman" w:hAnsi="Times New Roman" w:cs="Times New Roman"/>
          <w:sz w:val="22"/>
          <w:szCs w:val="22"/>
          <w:lang w:val="id-ID"/>
        </w:rPr>
        <w:t>Indeks alfabet istilah yang digunakan dalam jadwal, dan sinonim dari istilah-istilah itu, yang</w:t>
      </w:r>
      <w:r w:rsidRPr="00604723">
        <w:rPr>
          <w:rStyle w:val="tlid-translation"/>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mengarah ke</w:t>
      </w:r>
      <w:r w:rsidRPr="00604723">
        <w:rPr>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notasi.</w:t>
      </w:r>
    </w:p>
    <w:p w14:paraId="742805DD" w14:textId="650F745B" w:rsidR="00640FA6" w:rsidRPr="00604723" w:rsidRDefault="00640FA6" w:rsidP="00640FA6">
      <w:pPr>
        <w:pStyle w:val="ListParagraph"/>
        <w:numPr>
          <w:ilvl w:val="0"/>
          <w:numId w:val="22"/>
        </w:numPr>
        <w:rPr>
          <w:rStyle w:val="tlid-translation"/>
          <w:rFonts w:ascii="Times New Roman" w:hAnsi="Times New Roman" w:cs="Times New Roman"/>
          <w:sz w:val="22"/>
          <w:szCs w:val="22"/>
        </w:rPr>
      </w:pPr>
      <w:r w:rsidRPr="00604723">
        <w:rPr>
          <w:rStyle w:val="tlid-translation"/>
          <w:rFonts w:ascii="Times New Roman" w:hAnsi="Times New Roman" w:cs="Times New Roman"/>
          <w:sz w:val="22"/>
          <w:szCs w:val="22"/>
          <w:lang w:val="id-ID"/>
        </w:rPr>
        <w:t>Instruksi untuk penggunaan. Instruksi umum (dengan contoh) biasanya dapat ditemukan di</w:t>
      </w:r>
      <w:r w:rsidRPr="00604723">
        <w:rPr>
          <w:rStyle w:val="tlid-translation"/>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awal</w:t>
      </w:r>
      <w:r w:rsidRPr="00604723">
        <w:rPr>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skema, dan instruksi yang berkaitan dengan bagian-bagian tertentu dari jadwal</w:t>
      </w:r>
      <w:r w:rsidRPr="00604723">
        <w:rPr>
          <w:rStyle w:val="tlid-translation"/>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diberikan, atau harus, diberikan</w:t>
      </w:r>
      <w:r w:rsidRPr="00604723">
        <w:rPr>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di bagian yang mereka hubungkan.</w:t>
      </w:r>
    </w:p>
    <w:p w14:paraId="080D663F" w14:textId="3E75E78C" w:rsidR="00640FA6" w:rsidRPr="00604723" w:rsidRDefault="00640FA6" w:rsidP="00640FA6">
      <w:pPr>
        <w:pStyle w:val="ListParagraph"/>
        <w:numPr>
          <w:ilvl w:val="0"/>
          <w:numId w:val="22"/>
        </w:numPr>
        <w:rPr>
          <w:rStyle w:val="tlid-translation"/>
          <w:rFonts w:ascii="Times New Roman" w:hAnsi="Times New Roman" w:cs="Times New Roman"/>
          <w:sz w:val="22"/>
          <w:szCs w:val="22"/>
        </w:rPr>
      </w:pPr>
      <w:r w:rsidRPr="00604723">
        <w:rPr>
          <w:rStyle w:val="tlid-translation"/>
          <w:rFonts w:ascii="Times New Roman" w:hAnsi="Times New Roman" w:cs="Times New Roman"/>
          <w:sz w:val="22"/>
          <w:szCs w:val="22"/>
          <w:lang w:val="id-ID"/>
        </w:rPr>
        <w:t>Organisasi yang akan memastikan bahwa skema klasifikasi dipertahankan, yaitu, direvisi</w:t>
      </w:r>
      <w:r w:rsidRPr="00604723">
        <w:rPr>
          <w:rStyle w:val="tlid-translation"/>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dan</w:t>
      </w:r>
      <w:r w:rsidRPr="00604723">
        <w:rPr>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diterbitkan ulang. Ini di luar skema, tetapi merupakan faktor penting dalam mengevaluasi</w:t>
      </w:r>
      <w:r w:rsidRPr="00604723">
        <w:rPr>
          <w:rStyle w:val="tlid-translation"/>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komparatifnya</w:t>
      </w:r>
      <w:r w:rsidRPr="00604723">
        <w:rPr>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kegunaan.</w:t>
      </w:r>
    </w:p>
    <w:p w14:paraId="7B732725" w14:textId="77777777" w:rsidR="00640FA6" w:rsidRPr="00604723" w:rsidRDefault="00640FA6" w:rsidP="006C3FC1">
      <w:pPr>
        <w:rPr>
          <w:rStyle w:val="tlid-translation"/>
          <w:rFonts w:ascii="Times New Roman" w:hAnsi="Times New Roman" w:cs="Times New Roman"/>
          <w:sz w:val="22"/>
          <w:szCs w:val="22"/>
        </w:rPr>
      </w:pPr>
      <w:r w:rsidRPr="00604723">
        <w:rPr>
          <w:rFonts w:ascii="Times New Roman" w:hAnsi="Times New Roman" w:cs="Times New Roman"/>
          <w:sz w:val="22"/>
          <w:szCs w:val="22"/>
          <w:lang w:val="id-ID"/>
        </w:rPr>
        <w:t xml:space="preserve"> </w:t>
      </w:r>
      <w:r w:rsidRPr="00604723">
        <w:rPr>
          <w:rFonts w:ascii="Times New Roman" w:hAnsi="Times New Roman" w:cs="Times New Roman"/>
          <w:sz w:val="22"/>
          <w:szCs w:val="22"/>
          <w:lang w:val="id-ID"/>
        </w:rPr>
        <w:br/>
      </w:r>
      <w:r w:rsidRPr="00604723">
        <w:rPr>
          <w:rStyle w:val="tlid-translation"/>
          <w:rFonts w:ascii="Times New Roman" w:hAnsi="Times New Roman" w:cs="Times New Roman"/>
          <w:sz w:val="22"/>
          <w:szCs w:val="22"/>
          <w:lang w:val="id-ID"/>
        </w:rPr>
        <w:t>Selain jadwal yang disebutkan dalam poin ketiga di atas, skema termasuk tabel, yaitu</w:t>
      </w:r>
      <w:r w:rsidRPr="00604723">
        <w:rPr>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daftar independen notasi untuk konsep yang dapat ditambahkan atau ditambahkan ke notasi dari</w:t>
      </w:r>
      <w:r w:rsidRPr="00604723">
        <w:rPr>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jadwal. Tabel tersebut berisi daftar konsep seperti bentuk / genre, wilayah geografis,</w:t>
      </w:r>
      <w:r w:rsidRPr="00604723">
        <w:rPr>
          <w:rStyle w:val="tlid-translation"/>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kronologis</w:t>
      </w:r>
      <w:r w:rsidRPr="00604723">
        <w:rPr>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periode, dan bahasa. Selain instruksi dalam skema itu sendiri, ini daftar pustaka utama</w:t>
      </w:r>
      <w:r w:rsidRPr="00604723">
        <w:rPr>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klasifikasi memiliki manual terpisah yang memberikan instruksi dan contoh lebih lanjut. Manual dapat ditulis oleh</w:t>
      </w:r>
      <w:r w:rsidRPr="00604723">
        <w:rPr>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organisasi administrasi yang bertanggung jawab atas pemeliharaan skema, oleh pihak independen, atau oleh</w:t>
      </w:r>
      <w:r w:rsidRPr="00604723">
        <w:rPr>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kedua</w:t>
      </w:r>
      <w:r w:rsidRPr="00604723">
        <w:rPr>
          <w:rStyle w:val="tlid-translation"/>
          <w:rFonts w:ascii="Times New Roman" w:hAnsi="Times New Roman" w:cs="Times New Roman"/>
          <w:sz w:val="22"/>
          <w:szCs w:val="22"/>
        </w:rPr>
        <w:t>nya</w:t>
      </w:r>
      <w:r w:rsidRPr="00604723">
        <w:rPr>
          <w:rStyle w:val="tlid-translation"/>
          <w:rFonts w:ascii="Times New Roman" w:hAnsi="Times New Roman" w:cs="Times New Roman"/>
          <w:sz w:val="22"/>
          <w:szCs w:val="22"/>
          <w:lang w:val="id-ID"/>
        </w:rPr>
        <w:t>.</w:t>
      </w:r>
      <w:r w:rsidRPr="00604723">
        <w:rPr>
          <w:rFonts w:ascii="Times New Roman" w:hAnsi="Times New Roman" w:cs="Times New Roman"/>
          <w:sz w:val="22"/>
          <w:szCs w:val="22"/>
          <w:lang w:val="id-ID"/>
        </w:rPr>
        <w:br/>
      </w:r>
    </w:p>
    <w:p w14:paraId="655BBEB1" w14:textId="77777777" w:rsidR="00640FA6" w:rsidRPr="00604723" w:rsidRDefault="00640FA6" w:rsidP="006C3FC1">
      <w:pPr>
        <w:rPr>
          <w:rStyle w:val="tlid-translation"/>
          <w:rFonts w:ascii="Times New Roman" w:hAnsi="Times New Roman" w:cs="Times New Roman"/>
          <w:sz w:val="22"/>
          <w:szCs w:val="22"/>
        </w:rPr>
      </w:pPr>
      <w:r w:rsidRPr="00604723">
        <w:rPr>
          <w:rStyle w:val="tlid-translation"/>
          <w:rFonts w:ascii="Times New Roman" w:hAnsi="Times New Roman" w:cs="Times New Roman"/>
          <w:sz w:val="22"/>
          <w:szCs w:val="22"/>
          <w:lang w:val="id-ID"/>
        </w:rPr>
        <w:t>Traugott Koch telah menyarankan bahwa ada empat jenis skema klasifikasi:</w:t>
      </w:r>
    </w:p>
    <w:p w14:paraId="3650042F" w14:textId="77777777" w:rsidR="00640FA6" w:rsidRPr="00604723" w:rsidRDefault="00640FA6" w:rsidP="006C3FC1">
      <w:pPr>
        <w:rPr>
          <w:rStyle w:val="tlid-translation"/>
          <w:rFonts w:ascii="Times New Roman" w:hAnsi="Times New Roman" w:cs="Times New Roman"/>
          <w:sz w:val="22"/>
          <w:szCs w:val="22"/>
        </w:rPr>
      </w:pPr>
    </w:p>
    <w:p w14:paraId="64E4B27B" w14:textId="19F35B03" w:rsidR="00640FA6" w:rsidRPr="00604723" w:rsidRDefault="00640FA6" w:rsidP="00640FA6">
      <w:pPr>
        <w:pStyle w:val="ListParagraph"/>
        <w:numPr>
          <w:ilvl w:val="0"/>
          <w:numId w:val="23"/>
        </w:numPr>
        <w:rPr>
          <w:rStyle w:val="tlid-translation"/>
          <w:rFonts w:ascii="Times New Roman" w:hAnsi="Times New Roman" w:cs="Times New Roman"/>
          <w:sz w:val="22"/>
          <w:szCs w:val="22"/>
        </w:rPr>
      </w:pPr>
      <w:r w:rsidRPr="00604723">
        <w:rPr>
          <w:rStyle w:val="tlid-translation"/>
          <w:rFonts w:ascii="Times New Roman" w:hAnsi="Times New Roman" w:cs="Times New Roman"/>
          <w:sz w:val="22"/>
          <w:szCs w:val="22"/>
          <w:lang w:val="id-ID"/>
        </w:rPr>
        <w:lastRenderedPageBreak/>
        <w:t>Skema universal — skema yang mencakup semesta pengetahuan (mis., DDC, UDC, LCC,</w:t>
      </w:r>
      <w:r w:rsidRPr="00604723">
        <w:rPr>
          <w:rStyle w:val="tlid-translation"/>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CC,</w:t>
      </w:r>
      <w:r w:rsidRPr="00604723">
        <w:rPr>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BC2);</w:t>
      </w:r>
    </w:p>
    <w:p w14:paraId="4FA5932E" w14:textId="7B237305" w:rsidR="00640FA6" w:rsidRPr="00604723" w:rsidRDefault="00640FA6" w:rsidP="00640FA6">
      <w:pPr>
        <w:pStyle w:val="ListParagraph"/>
        <w:numPr>
          <w:ilvl w:val="0"/>
          <w:numId w:val="23"/>
        </w:numPr>
        <w:rPr>
          <w:rStyle w:val="tlid-translation"/>
          <w:rFonts w:ascii="Times New Roman" w:hAnsi="Times New Roman" w:cs="Times New Roman"/>
          <w:sz w:val="22"/>
          <w:szCs w:val="22"/>
        </w:rPr>
      </w:pPr>
      <w:r w:rsidRPr="00604723">
        <w:rPr>
          <w:rStyle w:val="tlid-translation"/>
          <w:rFonts w:ascii="Times New Roman" w:hAnsi="Times New Roman" w:cs="Times New Roman"/>
          <w:sz w:val="22"/>
          <w:szCs w:val="22"/>
          <w:lang w:val="id-ID"/>
        </w:rPr>
        <w:t>Skema umum nasional — mirip dengan skema universal, tetapi dirancang untuk digunakan di satu negara</w:t>
      </w:r>
      <w:r w:rsidRPr="00604723">
        <w:rPr>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(mis., Nederlandse Basisclassificatie di Belanda dan Sveriges Allmänna Biblioteks mencari di</w:t>
      </w:r>
      <w:r w:rsidRPr="00604723">
        <w:rPr>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Swedia);</w:t>
      </w:r>
    </w:p>
    <w:p w14:paraId="16B7BE04" w14:textId="5C369DC9" w:rsidR="00640FA6" w:rsidRPr="00604723" w:rsidRDefault="00640FA6" w:rsidP="006C3FC1">
      <w:pPr>
        <w:pStyle w:val="ListParagraph"/>
        <w:numPr>
          <w:ilvl w:val="0"/>
          <w:numId w:val="23"/>
        </w:numPr>
        <w:rPr>
          <w:rFonts w:ascii="Times New Roman" w:hAnsi="Times New Roman" w:cs="Times New Roman"/>
          <w:sz w:val="22"/>
          <w:szCs w:val="22"/>
        </w:rPr>
      </w:pPr>
      <w:r w:rsidRPr="00604723">
        <w:rPr>
          <w:rStyle w:val="tlid-translation"/>
          <w:rFonts w:ascii="Times New Roman" w:hAnsi="Times New Roman" w:cs="Times New Roman"/>
          <w:sz w:val="22"/>
          <w:szCs w:val="22"/>
          <w:lang w:val="id-ID"/>
        </w:rPr>
        <w:t>Skema khusus subjek — skema yang mencakup area subjek tertentu atau domain pengetahuan (mis.,</w:t>
      </w:r>
      <w:r w:rsidRPr="00604723">
        <w:rPr>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Iconclass untuk sumber daya seni; Perpustakaan Nasional Klasifikasi Kedokteran, dan Subjek Matematika</w:t>
      </w:r>
      <w:r w:rsidRPr="00604723">
        <w:rPr>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Klasifikasi untuk materi pelajaran mereka yang jelas);</w:t>
      </w:r>
    </w:p>
    <w:p w14:paraId="23BAD347" w14:textId="6574AF89" w:rsidR="006C3FC1" w:rsidRPr="00604723" w:rsidRDefault="00640FA6" w:rsidP="00640FA6">
      <w:pPr>
        <w:pStyle w:val="ListParagraph"/>
        <w:numPr>
          <w:ilvl w:val="0"/>
          <w:numId w:val="23"/>
        </w:numPr>
        <w:rPr>
          <w:rStyle w:val="tlid-translation"/>
          <w:rFonts w:ascii="Times New Roman" w:hAnsi="Times New Roman" w:cs="Times New Roman"/>
          <w:sz w:val="22"/>
          <w:szCs w:val="22"/>
        </w:rPr>
      </w:pPr>
      <w:r w:rsidRPr="00604723">
        <w:rPr>
          <w:rStyle w:val="tlid-translation"/>
          <w:rFonts w:ascii="Times New Roman" w:hAnsi="Times New Roman" w:cs="Times New Roman"/>
          <w:sz w:val="22"/>
          <w:szCs w:val="22"/>
          <w:lang w:val="id-ID"/>
        </w:rPr>
        <w:t>Skema yang dikembangkan sendiri — skema yang dibuat untuk memenuhi kebutuhan layanan atau institusi tertentu</w:t>
      </w:r>
      <w:r w:rsidRPr="00604723">
        <w:rPr>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(mis., Metis: Klasifikasi Perpustakaan untuk Anak-Anak, seperangkat 26 kategori luas berlabel A hingga Z</w:t>
      </w:r>
      <w:r w:rsidRPr="00604723">
        <w:rPr>
          <w:rFonts w:ascii="Times New Roman" w:hAnsi="Times New Roman" w:cs="Times New Roman"/>
          <w:sz w:val="22"/>
          <w:szCs w:val="22"/>
        </w:rPr>
        <w:t xml:space="preserve"> </w:t>
      </w:r>
      <w:r w:rsidRPr="00604723">
        <w:rPr>
          <w:rStyle w:val="tlid-translation"/>
          <w:rFonts w:ascii="Times New Roman" w:hAnsi="Times New Roman" w:cs="Times New Roman"/>
          <w:sz w:val="22"/>
          <w:szCs w:val="22"/>
          <w:lang w:val="id-ID"/>
        </w:rPr>
        <w:t>didirikan oleh empat pustakawan yang bekerja di Ethical Culture School di New York City) .</w:t>
      </w:r>
    </w:p>
    <w:p w14:paraId="63AD9F8E" w14:textId="77777777" w:rsidR="006C3FC1" w:rsidRPr="00604723" w:rsidRDefault="006C3FC1" w:rsidP="006C3FC1">
      <w:pPr>
        <w:rPr>
          <w:rFonts w:ascii="Times New Roman" w:hAnsi="Times New Roman" w:cs="Times New Roman"/>
          <w:b/>
          <w:sz w:val="22"/>
          <w:szCs w:val="22"/>
        </w:rPr>
      </w:pPr>
    </w:p>
    <w:p w14:paraId="0E0BB411" w14:textId="4FF630B1" w:rsidR="00B30C37" w:rsidRPr="00604723" w:rsidRDefault="00B30C37" w:rsidP="0092332E">
      <w:pPr>
        <w:pStyle w:val="ListParagraph"/>
        <w:numPr>
          <w:ilvl w:val="0"/>
          <w:numId w:val="12"/>
        </w:numPr>
        <w:rPr>
          <w:rFonts w:ascii="Times New Roman" w:hAnsi="Times New Roman" w:cs="Times New Roman"/>
          <w:b/>
          <w:sz w:val="22"/>
          <w:szCs w:val="22"/>
        </w:rPr>
      </w:pPr>
      <w:r w:rsidRPr="00604723">
        <w:rPr>
          <w:rFonts w:ascii="Times New Roman" w:hAnsi="Times New Roman" w:cs="Times New Roman"/>
          <w:b/>
          <w:sz w:val="22"/>
          <w:szCs w:val="22"/>
        </w:rPr>
        <w:t>KONSEP-KONSEP KLASIFIKASI</w:t>
      </w:r>
    </w:p>
    <w:p w14:paraId="1F7FEB74" w14:textId="77777777" w:rsidR="00B30C37" w:rsidRPr="00604723" w:rsidRDefault="00B30C37" w:rsidP="0092332E">
      <w:pPr>
        <w:pStyle w:val="ListParagraph"/>
        <w:ind w:left="1080"/>
        <w:rPr>
          <w:rFonts w:ascii="Times New Roman" w:hAnsi="Times New Roman" w:cs="Times New Roman"/>
          <w:b/>
          <w:sz w:val="22"/>
          <w:szCs w:val="22"/>
        </w:rPr>
      </w:pPr>
    </w:p>
    <w:p w14:paraId="422EE539" w14:textId="77777777" w:rsidR="00B30C37" w:rsidRPr="00604723" w:rsidRDefault="00B30C37" w:rsidP="00F66657">
      <w:pPr>
        <w:jc w:val="both"/>
        <w:rPr>
          <w:rFonts w:ascii="Times New Roman" w:hAnsi="Times New Roman" w:cs="Times New Roman"/>
          <w:sz w:val="22"/>
          <w:szCs w:val="22"/>
        </w:rPr>
      </w:pPr>
      <w:r w:rsidRPr="00604723">
        <w:rPr>
          <w:rFonts w:ascii="Times New Roman" w:hAnsi="Times New Roman" w:cs="Times New Roman"/>
          <w:sz w:val="22"/>
          <w:szCs w:val="22"/>
          <w:lang w:val="id-ID"/>
        </w:rPr>
        <w:t>Sejumlah konsep dan masalah klasifikasi memengaruhi penggunaan skema klasifikasi. Beberapa dari ini berlaku untuk skema terlepas dari bagaimana mereka akan digunakan (mis., Sebagai cara mengatur sumber daya fisik, sebagai cara mengidentifikasi konten subjek dalam metadata, sebagai cara mengatur dan / atau menyajikan sumber daya online). Lainnya adalah masalah khususnya dalam penggunaan klasifikasi sebagai perangkat untuk mengatur sumber daya fisik. Bagian berikut ini diatur dari umum ke spesifik.</w:t>
      </w:r>
      <w:sdt>
        <w:sdtPr>
          <w:rPr>
            <w:rFonts w:ascii="Times New Roman" w:hAnsi="Times New Roman" w:cs="Times New Roman"/>
            <w:sz w:val="22"/>
            <w:szCs w:val="22"/>
            <w:lang w:val="id-ID"/>
          </w:rPr>
          <w:id w:val="-1154909543"/>
          <w:citation/>
        </w:sdtPr>
        <w:sdtEndPr/>
        <w:sdtContent>
          <w:r w:rsidRPr="00604723">
            <w:rPr>
              <w:rFonts w:ascii="Times New Roman" w:hAnsi="Times New Roman" w:cs="Times New Roman"/>
              <w:sz w:val="22"/>
              <w:szCs w:val="22"/>
              <w:lang w:val="id-ID"/>
            </w:rPr>
            <w:fldChar w:fldCharType="begin"/>
          </w:r>
          <w:r w:rsidRPr="00604723">
            <w:rPr>
              <w:rFonts w:ascii="Times New Roman" w:hAnsi="Times New Roman" w:cs="Times New Roman"/>
              <w:sz w:val="22"/>
              <w:szCs w:val="22"/>
              <w:lang w:val="id-ID"/>
            </w:rPr>
            <w:instrText xml:space="preserve"> CITATION Arl18 \l 1057 </w:instrText>
          </w:r>
          <w:r w:rsidRPr="00604723">
            <w:rPr>
              <w:rFonts w:ascii="Times New Roman" w:hAnsi="Times New Roman" w:cs="Times New Roman"/>
              <w:sz w:val="22"/>
              <w:szCs w:val="22"/>
              <w:lang w:val="id-ID"/>
            </w:rPr>
            <w:fldChar w:fldCharType="separate"/>
          </w:r>
          <w:r w:rsidRPr="00604723">
            <w:rPr>
              <w:rFonts w:ascii="Times New Roman" w:hAnsi="Times New Roman" w:cs="Times New Roman"/>
              <w:noProof/>
              <w:sz w:val="22"/>
              <w:szCs w:val="22"/>
              <w:lang w:val="id-ID"/>
            </w:rPr>
            <w:t xml:space="preserve"> (Taylor, 2018)</w:t>
          </w:r>
          <w:r w:rsidRPr="00604723">
            <w:rPr>
              <w:rFonts w:ascii="Times New Roman" w:hAnsi="Times New Roman" w:cs="Times New Roman"/>
              <w:sz w:val="22"/>
              <w:szCs w:val="22"/>
              <w:lang w:val="id-ID"/>
            </w:rPr>
            <w:fldChar w:fldCharType="end"/>
          </w:r>
        </w:sdtContent>
      </w:sdt>
    </w:p>
    <w:p w14:paraId="7EA48F8A" w14:textId="77777777" w:rsidR="00B30C37" w:rsidRPr="00604723" w:rsidRDefault="00B30C37" w:rsidP="0092332E">
      <w:pPr>
        <w:ind w:firstLine="720"/>
        <w:jc w:val="both"/>
        <w:rPr>
          <w:rFonts w:ascii="Times New Roman" w:hAnsi="Times New Roman" w:cs="Times New Roman"/>
          <w:sz w:val="22"/>
          <w:szCs w:val="22"/>
        </w:rPr>
      </w:pPr>
    </w:p>
    <w:p w14:paraId="1C1C964C" w14:textId="77777777" w:rsidR="00B30C37" w:rsidRPr="00604723" w:rsidRDefault="00B30C37" w:rsidP="0092332E">
      <w:pPr>
        <w:pStyle w:val="ListParagraph"/>
        <w:numPr>
          <w:ilvl w:val="0"/>
          <w:numId w:val="13"/>
        </w:numPr>
        <w:spacing w:after="200"/>
        <w:jc w:val="both"/>
        <w:rPr>
          <w:rFonts w:ascii="Times New Roman" w:hAnsi="Times New Roman" w:cs="Times New Roman"/>
          <w:b/>
          <w:i/>
          <w:sz w:val="22"/>
          <w:szCs w:val="22"/>
          <w:lang w:val="id-ID"/>
        </w:rPr>
      </w:pPr>
      <w:r w:rsidRPr="00604723">
        <w:rPr>
          <w:rFonts w:ascii="Times New Roman" w:hAnsi="Times New Roman" w:cs="Times New Roman"/>
          <w:b/>
          <w:i/>
          <w:sz w:val="22"/>
          <w:szCs w:val="22"/>
          <w:lang w:val="id-ID"/>
        </w:rPr>
        <w:t>Broad versus Close Classification</w:t>
      </w:r>
    </w:p>
    <w:p w14:paraId="0FBEAC3E" w14:textId="49EB9032" w:rsidR="00B30C37" w:rsidRPr="00F66657" w:rsidRDefault="00B30C37" w:rsidP="00F66657">
      <w:pPr>
        <w:jc w:val="both"/>
        <w:rPr>
          <w:rFonts w:ascii="Times New Roman" w:hAnsi="Times New Roman" w:cs="Times New Roman"/>
          <w:sz w:val="22"/>
          <w:szCs w:val="22"/>
        </w:rPr>
      </w:pPr>
      <w:r w:rsidRPr="00604723">
        <w:rPr>
          <w:rFonts w:ascii="Times New Roman" w:hAnsi="Times New Roman" w:cs="Times New Roman"/>
          <w:b/>
          <w:i/>
          <w:sz w:val="22"/>
          <w:szCs w:val="22"/>
          <w:lang w:val="id-ID"/>
        </w:rPr>
        <w:t>Broad Classification</w:t>
      </w:r>
      <w:r w:rsidRPr="00604723">
        <w:rPr>
          <w:rFonts w:ascii="Times New Roman" w:hAnsi="Times New Roman" w:cs="Times New Roman"/>
          <w:sz w:val="22"/>
          <w:szCs w:val="22"/>
          <w:lang w:val="id-ID"/>
        </w:rPr>
        <w:t xml:space="preserve"> adalah klasifikasi yang hanya menggunakan kelas utama dan divisi skema dan mungkin hanya satu atau dua tingkat subdivisi. </w:t>
      </w:r>
      <w:r w:rsidRPr="00604723">
        <w:rPr>
          <w:rFonts w:ascii="Times New Roman" w:hAnsi="Times New Roman" w:cs="Times New Roman"/>
          <w:b/>
          <w:i/>
          <w:sz w:val="22"/>
          <w:szCs w:val="22"/>
          <w:lang w:val="id-ID"/>
        </w:rPr>
        <w:t>Close Classification</w:t>
      </w:r>
      <w:r w:rsidRPr="00604723">
        <w:rPr>
          <w:rFonts w:ascii="Times New Roman" w:hAnsi="Times New Roman" w:cs="Times New Roman"/>
          <w:sz w:val="22"/>
          <w:szCs w:val="22"/>
          <w:lang w:val="id-ID"/>
        </w:rPr>
        <w:t xml:space="preserve"> adalah klasifikasi yang menggunakan semua subdivisi kecil yang tersedia untuk mata </w:t>
      </w:r>
      <w:r w:rsidR="00F66657">
        <w:rPr>
          <w:rFonts w:ascii="Times New Roman" w:hAnsi="Times New Roman" w:cs="Times New Roman"/>
          <w:sz w:val="22"/>
          <w:szCs w:val="22"/>
          <w:lang w:val="id-ID"/>
        </w:rPr>
        <w:t>pelajaran yang sangat spesifik.</w:t>
      </w:r>
    </w:p>
    <w:p w14:paraId="1DC3E13C" w14:textId="77777777" w:rsidR="00B30C37" w:rsidRPr="00604723" w:rsidRDefault="00B30C37" w:rsidP="0092332E">
      <w:pPr>
        <w:ind w:firstLine="720"/>
        <w:jc w:val="both"/>
        <w:rPr>
          <w:rFonts w:ascii="Times New Roman" w:hAnsi="Times New Roman" w:cs="Times New Roman"/>
          <w:sz w:val="22"/>
          <w:szCs w:val="22"/>
        </w:rPr>
      </w:pPr>
    </w:p>
    <w:p w14:paraId="20E276B4" w14:textId="77777777" w:rsidR="00B30C37" w:rsidRPr="00604723" w:rsidRDefault="00B30C37" w:rsidP="0092332E">
      <w:pPr>
        <w:pStyle w:val="ListParagraph"/>
        <w:numPr>
          <w:ilvl w:val="0"/>
          <w:numId w:val="13"/>
        </w:numPr>
        <w:spacing w:after="200"/>
        <w:jc w:val="both"/>
        <w:rPr>
          <w:rFonts w:ascii="Times New Roman" w:hAnsi="Times New Roman" w:cs="Times New Roman"/>
          <w:b/>
          <w:i/>
          <w:sz w:val="22"/>
          <w:szCs w:val="22"/>
          <w:lang w:val="id-ID"/>
        </w:rPr>
      </w:pPr>
      <w:r w:rsidRPr="00604723">
        <w:rPr>
          <w:rFonts w:ascii="Times New Roman" w:hAnsi="Times New Roman" w:cs="Times New Roman"/>
          <w:b/>
          <w:i/>
          <w:sz w:val="22"/>
          <w:szCs w:val="22"/>
          <w:lang w:val="id-ID"/>
        </w:rPr>
        <w:t>Classification of Knowledge versus Classification of a Particular Collection</w:t>
      </w:r>
    </w:p>
    <w:p w14:paraId="2AF0A95D" w14:textId="094EEBAC" w:rsidR="00B30C37" w:rsidRPr="00604723" w:rsidRDefault="00B30C37" w:rsidP="00F66657">
      <w:pPr>
        <w:jc w:val="both"/>
        <w:rPr>
          <w:rFonts w:ascii="Times New Roman" w:hAnsi="Times New Roman" w:cs="Times New Roman"/>
          <w:sz w:val="22"/>
          <w:szCs w:val="22"/>
        </w:rPr>
      </w:pPr>
      <w:r w:rsidRPr="00604723">
        <w:rPr>
          <w:rFonts w:ascii="Times New Roman" w:hAnsi="Times New Roman" w:cs="Times New Roman"/>
          <w:b/>
          <w:i/>
          <w:sz w:val="22"/>
          <w:szCs w:val="22"/>
          <w:lang w:val="id-ID"/>
        </w:rPr>
        <w:t xml:space="preserve">Classification of Knowledge </w:t>
      </w:r>
      <w:r w:rsidRPr="00604723">
        <w:rPr>
          <w:rFonts w:ascii="Times New Roman" w:hAnsi="Times New Roman" w:cs="Times New Roman"/>
          <w:sz w:val="22"/>
          <w:szCs w:val="22"/>
          <w:lang w:val="id-ID"/>
        </w:rPr>
        <w:t xml:space="preserve">adalah konsep bahwa sistem klasifikasi dapat dibuat yang akan mencakup semua pengetahuan yang ada. DDC dimulai sebagai klasifikasi pengetahuan — setidaknya pengetahuan Barat sebagaimana dipahami oleh Melvil Dewey. </w:t>
      </w:r>
      <w:r w:rsidRPr="00604723">
        <w:rPr>
          <w:rFonts w:ascii="Times New Roman" w:hAnsi="Times New Roman" w:cs="Times New Roman"/>
          <w:b/>
          <w:i/>
          <w:sz w:val="22"/>
          <w:szCs w:val="22"/>
          <w:lang w:val="id-ID"/>
        </w:rPr>
        <w:t>Classification of a Particular Collection</w:t>
      </w:r>
      <w:r w:rsidRPr="00604723">
        <w:rPr>
          <w:rFonts w:ascii="Times New Roman" w:hAnsi="Times New Roman" w:cs="Times New Roman"/>
          <w:sz w:val="22"/>
          <w:szCs w:val="22"/>
          <w:lang w:val="id-ID"/>
        </w:rPr>
        <w:t xml:space="preserve"> adalah konsep bahwa sistem klasifikasi hanya boleh dirancang untuk sumber daya informasi yang ditambahkan ke koleksi, menggunakan konsep </w:t>
      </w:r>
      <w:r w:rsidRPr="00604723">
        <w:rPr>
          <w:rFonts w:ascii="Times New Roman" w:hAnsi="Times New Roman" w:cs="Times New Roman"/>
          <w:b/>
          <w:i/>
          <w:sz w:val="22"/>
          <w:szCs w:val="22"/>
          <w:lang w:val="id-ID"/>
        </w:rPr>
        <w:t>literary warrant</w:t>
      </w:r>
      <w:r w:rsidRPr="00604723">
        <w:rPr>
          <w:rFonts w:ascii="Times New Roman" w:hAnsi="Times New Roman" w:cs="Times New Roman"/>
          <w:sz w:val="22"/>
          <w:szCs w:val="22"/>
          <w:lang w:val="id-ID"/>
        </w:rPr>
        <w:t xml:space="preserve">. </w:t>
      </w:r>
      <w:r w:rsidRPr="00604723">
        <w:rPr>
          <w:rFonts w:ascii="Times New Roman" w:hAnsi="Times New Roman" w:cs="Times New Roman"/>
          <w:b/>
          <w:i/>
          <w:sz w:val="22"/>
          <w:szCs w:val="22"/>
          <w:lang w:val="id-ID"/>
        </w:rPr>
        <w:t>literary warrant</w:t>
      </w:r>
      <w:r w:rsidRPr="00604723">
        <w:rPr>
          <w:rFonts w:ascii="Times New Roman" w:hAnsi="Times New Roman" w:cs="Times New Roman"/>
          <w:sz w:val="22"/>
          <w:szCs w:val="22"/>
          <w:lang w:val="id-ID"/>
        </w:rPr>
        <w:t xml:space="preserve"> adalah nama yang diterapkan pada konsep yang notasi baru dibuat untuk skema klasifikasi dan istilah baru ditambahkan ke kosakata terkontrol hanya ketika sumber daya informasi benar-benar ada yang tentang konsep baru. LCC dimulai sebagai klasifikasi koleksi tertentu.</w:t>
      </w:r>
    </w:p>
    <w:p w14:paraId="78DBA7DE" w14:textId="77777777" w:rsidR="00B30C37" w:rsidRPr="00604723" w:rsidRDefault="00B30C37" w:rsidP="0092332E">
      <w:pPr>
        <w:ind w:firstLine="720"/>
        <w:jc w:val="both"/>
        <w:rPr>
          <w:rFonts w:ascii="Times New Roman" w:hAnsi="Times New Roman" w:cs="Times New Roman"/>
          <w:sz w:val="22"/>
          <w:szCs w:val="22"/>
        </w:rPr>
      </w:pPr>
    </w:p>
    <w:p w14:paraId="6D9E23AF" w14:textId="77777777" w:rsidR="00B30C37" w:rsidRPr="00604723" w:rsidRDefault="00B30C37" w:rsidP="0092332E">
      <w:pPr>
        <w:pStyle w:val="ListParagraph"/>
        <w:numPr>
          <w:ilvl w:val="0"/>
          <w:numId w:val="13"/>
        </w:numPr>
        <w:spacing w:after="200"/>
        <w:jc w:val="both"/>
        <w:rPr>
          <w:rFonts w:ascii="Times New Roman" w:hAnsi="Times New Roman" w:cs="Times New Roman"/>
          <w:b/>
          <w:i/>
          <w:sz w:val="22"/>
          <w:szCs w:val="22"/>
          <w:lang w:val="id-ID"/>
        </w:rPr>
      </w:pPr>
      <w:r w:rsidRPr="00604723">
        <w:rPr>
          <w:rFonts w:ascii="Times New Roman" w:hAnsi="Times New Roman" w:cs="Times New Roman"/>
          <w:b/>
          <w:i/>
          <w:sz w:val="22"/>
          <w:szCs w:val="22"/>
          <w:lang w:val="id-ID"/>
        </w:rPr>
        <w:t>Integrity of Numbers versus Keeping Pace with Knowledge</w:t>
      </w:r>
    </w:p>
    <w:p w14:paraId="66CBD4AD" w14:textId="77777777" w:rsidR="00B30C37" w:rsidRDefault="00B30C37" w:rsidP="00F66657">
      <w:pPr>
        <w:jc w:val="both"/>
        <w:rPr>
          <w:rFonts w:ascii="Times New Roman" w:hAnsi="Times New Roman" w:cs="Times New Roman"/>
          <w:sz w:val="22"/>
          <w:szCs w:val="22"/>
        </w:rPr>
      </w:pPr>
      <w:r w:rsidRPr="00604723">
        <w:rPr>
          <w:rFonts w:ascii="Times New Roman" w:hAnsi="Times New Roman" w:cs="Times New Roman"/>
          <w:b/>
          <w:i/>
          <w:sz w:val="22"/>
          <w:szCs w:val="22"/>
          <w:lang w:val="id-ID"/>
        </w:rPr>
        <w:t xml:space="preserve">Integrity of Numbers </w:t>
      </w:r>
      <w:r w:rsidRPr="00604723">
        <w:rPr>
          <w:rFonts w:ascii="Times New Roman" w:hAnsi="Times New Roman" w:cs="Times New Roman"/>
          <w:sz w:val="22"/>
          <w:szCs w:val="22"/>
          <w:lang w:val="id-ID"/>
        </w:rPr>
        <w:t xml:space="preserve">adalah konsep bahwa dalam pembuatan dan pemeliharaan skema klasifikasi, notasi, setelah ditetapkan, harus selalu mempertahankan makna yang sama dan tidak boleh digunakan dengan makna lain. </w:t>
      </w:r>
      <w:r w:rsidRPr="00604723">
        <w:rPr>
          <w:rFonts w:ascii="Times New Roman" w:hAnsi="Times New Roman" w:cs="Times New Roman"/>
          <w:b/>
          <w:i/>
          <w:sz w:val="22"/>
          <w:szCs w:val="22"/>
          <w:lang w:val="id-ID"/>
        </w:rPr>
        <w:t>Keeping Pace with Knowledge</w:t>
      </w:r>
      <w:r w:rsidRPr="00604723">
        <w:rPr>
          <w:rFonts w:ascii="Times New Roman" w:hAnsi="Times New Roman" w:cs="Times New Roman"/>
          <w:sz w:val="22"/>
          <w:szCs w:val="22"/>
          <w:lang w:val="id-ID"/>
        </w:rPr>
        <w:t xml:space="preserve"> adalah konsep bahwa dalam penciptaan dan pemeliharaan skema klasifikasi, diakui bahwa pengetahuan berubah, dan oleh karena itu perlu untuk dapat memindahkan konsep, memasukkan konsep baru, dan mengubah makna angka.</w:t>
      </w:r>
    </w:p>
    <w:p w14:paraId="33B3E3D3" w14:textId="77777777" w:rsidR="00F66657" w:rsidRPr="00F66657" w:rsidRDefault="00F66657" w:rsidP="00F66657">
      <w:pPr>
        <w:jc w:val="both"/>
        <w:rPr>
          <w:rFonts w:ascii="Times New Roman" w:hAnsi="Times New Roman" w:cs="Times New Roman"/>
          <w:sz w:val="22"/>
          <w:szCs w:val="22"/>
        </w:rPr>
      </w:pPr>
    </w:p>
    <w:p w14:paraId="34AAE477" w14:textId="77777777" w:rsidR="00B30C37" w:rsidRPr="00604723" w:rsidRDefault="00B30C37" w:rsidP="0092332E">
      <w:pPr>
        <w:pStyle w:val="ListParagraph"/>
        <w:numPr>
          <w:ilvl w:val="0"/>
          <w:numId w:val="13"/>
        </w:numPr>
        <w:spacing w:after="200"/>
        <w:jc w:val="both"/>
        <w:rPr>
          <w:rFonts w:ascii="Times New Roman" w:hAnsi="Times New Roman" w:cs="Times New Roman"/>
          <w:b/>
          <w:i/>
          <w:sz w:val="22"/>
          <w:szCs w:val="22"/>
          <w:lang w:val="id-ID"/>
        </w:rPr>
      </w:pPr>
      <w:r w:rsidRPr="00604723">
        <w:rPr>
          <w:rFonts w:ascii="Times New Roman" w:hAnsi="Times New Roman" w:cs="Times New Roman"/>
          <w:b/>
          <w:i/>
          <w:sz w:val="22"/>
          <w:szCs w:val="22"/>
          <w:lang w:val="id-ID"/>
        </w:rPr>
        <w:t>Closed versus Open Stacks</w:t>
      </w:r>
    </w:p>
    <w:p w14:paraId="1B0B6720" w14:textId="1737F44A" w:rsidR="00B30C37" w:rsidRPr="00604723" w:rsidRDefault="00B30C37" w:rsidP="0092332E">
      <w:pPr>
        <w:jc w:val="both"/>
        <w:rPr>
          <w:rFonts w:ascii="Times New Roman" w:hAnsi="Times New Roman" w:cs="Times New Roman"/>
          <w:sz w:val="22"/>
          <w:szCs w:val="22"/>
        </w:rPr>
      </w:pPr>
      <w:r w:rsidRPr="00604723">
        <w:rPr>
          <w:rFonts w:ascii="Times New Roman" w:hAnsi="Times New Roman" w:cs="Times New Roman"/>
          <w:b/>
          <w:i/>
          <w:sz w:val="22"/>
          <w:szCs w:val="22"/>
          <w:lang w:val="id-ID"/>
        </w:rPr>
        <w:t>Closed Stacks</w:t>
      </w:r>
      <w:r w:rsidRPr="00604723">
        <w:rPr>
          <w:rFonts w:ascii="Times New Roman" w:hAnsi="Times New Roman" w:cs="Times New Roman"/>
          <w:sz w:val="22"/>
          <w:szCs w:val="22"/>
          <w:lang w:val="id-ID"/>
        </w:rPr>
        <w:t xml:space="preserve"> adalah nama yang diberikan pada situasi di mana area penyimpanan sumber daya informasi hanya dapat diakses oleh staf perpustakaan, arsip, atau tempat lain yang </w:t>
      </w:r>
      <w:r w:rsidRPr="00604723">
        <w:rPr>
          <w:rFonts w:ascii="Times New Roman" w:hAnsi="Times New Roman" w:cs="Times New Roman"/>
          <w:sz w:val="22"/>
          <w:szCs w:val="22"/>
          <w:lang w:val="id-ID"/>
        </w:rPr>
        <w:lastRenderedPageBreak/>
        <w:t xml:space="preserve">menampung sumber daya informasi. </w:t>
      </w:r>
      <w:r w:rsidRPr="00604723">
        <w:rPr>
          <w:rFonts w:ascii="Times New Roman" w:hAnsi="Times New Roman" w:cs="Times New Roman"/>
          <w:b/>
          <w:i/>
          <w:sz w:val="22"/>
          <w:szCs w:val="22"/>
          <w:lang w:val="id-ID"/>
        </w:rPr>
        <w:t>Open Stacks</w:t>
      </w:r>
      <w:r w:rsidRPr="00604723">
        <w:rPr>
          <w:rFonts w:ascii="Times New Roman" w:hAnsi="Times New Roman" w:cs="Times New Roman"/>
          <w:sz w:val="22"/>
          <w:szCs w:val="22"/>
          <w:lang w:val="id-ID"/>
        </w:rPr>
        <w:t xml:space="preserve"> adalah nama yang diberikan untuk situasi yang berlawanan, di mana pelanggan fasilitas memiliki hak untuk pergi ke area penyimpanan itu sendiri. </w:t>
      </w:r>
    </w:p>
    <w:p w14:paraId="0947DAF6" w14:textId="77777777" w:rsidR="0092332E" w:rsidRPr="00604723" w:rsidRDefault="0092332E" w:rsidP="0092332E">
      <w:pPr>
        <w:jc w:val="both"/>
        <w:rPr>
          <w:rFonts w:ascii="Times New Roman" w:hAnsi="Times New Roman" w:cs="Times New Roman"/>
          <w:sz w:val="22"/>
          <w:szCs w:val="22"/>
        </w:rPr>
      </w:pPr>
    </w:p>
    <w:p w14:paraId="0109DBB4" w14:textId="68663963" w:rsidR="0092332E" w:rsidRPr="00F66657" w:rsidRDefault="0092332E" w:rsidP="00F66657">
      <w:pPr>
        <w:pStyle w:val="ListParagraph"/>
        <w:numPr>
          <w:ilvl w:val="0"/>
          <w:numId w:val="13"/>
        </w:numPr>
        <w:rPr>
          <w:rFonts w:ascii="Times New Roman" w:hAnsi="Times New Roman" w:cs="Times New Roman"/>
          <w:b/>
          <w:i/>
          <w:sz w:val="22"/>
          <w:szCs w:val="22"/>
          <w:lang w:val="en-ID"/>
        </w:rPr>
      </w:pPr>
      <w:r w:rsidRPr="00F66657">
        <w:rPr>
          <w:rFonts w:ascii="Times New Roman" w:hAnsi="Times New Roman" w:cs="Times New Roman"/>
          <w:b/>
          <w:i/>
          <w:sz w:val="22"/>
          <w:szCs w:val="22"/>
          <w:lang w:val="en-ID"/>
        </w:rPr>
        <w:t xml:space="preserve">Fixed Location </w:t>
      </w:r>
      <w:r w:rsidR="00F66657">
        <w:rPr>
          <w:rFonts w:ascii="Times New Roman" w:hAnsi="Times New Roman" w:cs="Times New Roman"/>
          <w:b/>
          <w:i/>
          <w:sz w:val="22"/>
          <w:szCs w:val="22"/>
          <w:lang w:val="en-ID"/>
        </w:rPr>
        <w:t>versus</w:t>
      </w:r>
      <w:r w:rsidRPr="00F66657">
        <w:rPr>
          <w:rFonts w:ascii="Times New Roman" w:hAnsi="Times New Roman" w:cs="Times New Roman"/>
          <w:b/>
          <w:i/>
          <w:sz w:val="22"/>
          <w:szCs w:val="22"/>
          <w:lang w:val="en-ID"/>
        </w:rPr>
        <w:t xml:space="preserve"> Relative Location</w:t>
      </w:r>
    </w:p>
    <w:p w14:paraId="3C3D2A5E" w14:textId="77777777" w:rsidR="0092332E" w:rsidRPr="00604723" w:rsidRDefault="0092332E" w:rsidP="0092332E">
      <w:pPr>
        <w:rPr>
          <w:rFonts w:ascii="Times New Roman" w:hAnsi="Times New Roman" w:cs="Times New Roman"/>
          <w:sz w:val="22"/>
          <w:szCs w:val="22"/>
          <w:lang w:val="en-ID"/>
        </w:rPr>
      </w:pPr>
    </w:p>
    <w:p w14:paraId="58D641F5" w14:textId="622BE353" w:rsidR="0092332E" w:rsidRPr="00604723" w:rsidRDefault="0092332E" w:rsidP="00F66657">
      <w:pPr>
        <w:rPr>
          <w:rFonts w:ascii="Times New Roman" w:hAnsi="Times New Roman" w:cs="Times New Roman"/>
          <w:sz w:val="22"/>
          <w:szCs w:val="22"/>
          <w:lang w:val="en-ID"/>
        </w:rPr>
      </w:pPr>
      <w:r w:rsidRPr="00604723">
        <w:rPr>
          <w:rFonts w:ascii="Times New Roman" w:hAnsi="Times New Roman" w:cs="Times New Roman"/>
          <w:sz w:val="22"/>
          <w:szCs w:val="22"/>
          <w:lang w:val="en-ID"/>
        </w:rPr>
        <w:t xml:space="preserve">Lokasi tetap berartikan sebuah lokasi sebagai tempat untuk menyimpan sumber informasi dalam bentuk fisik </w:t>
      </w:r>
      <w:proofErr w:type="gramStart"/>
      <w:r w:rsidRPr="00604723">
        <w:rPr>
          <w:rFonts w:ascii="Times New Roman" w:hAnsi="Times New Roman" w:cs="Times New Roman"/>
          <w:sz w:val="22"/>
          <w:szCs w:val="22"/>
          <w:lang w:val="en-ID"/>
        </w:rPr>
        <w:t>akan</w:t>
      </w:r>
      <w:proofErr w:type="gramEnd"/>
      <w:r w:rsidRPr="00604723">
        <w:rPr>
          <w:rFonts w:ascii="Times New Roman" w:hAnsi="Times New Roman" w:cs="Times New Roman"/>
          <w:sz w:val="22"/>
          <w:szCs w:val="22"/>
          <w:lang w:val="en-ID"/>
        </w:rPr>
        <w:t xml:space="preserve"> </w:t>
      </w:r>
      <w:r w:rsidRPr="00604723">
        <w:rPr>
          <w:rFonts w:ascii="Times New Roman" w:hAnsi="Times New Roman" w:cs="Times New Roman"/>
          <w:b/>
          <w:sz w:val="22"/>
          <w:szCs w:val="22"/>
          <w:lang w:val="en-ID"/>
        </w:rPr>
        <w:t>selalu ditemukan</w:t>
      </w:r>
      <w:r w:rsidRPr="00604723">
        <w:rPr>
          <w:rFonts w:ascii="Times New Roman" w:hAnsi="Times New Roman" w:cs="Times New Roman"/>
          <w:sz w:val="22"/>
          <w:szCs w:val="22"/>
          <w:lang w:val="en-ID"/>
        </w:rPr>
        <w:t xml:space="preserve"> atau selalu kembali ke lokasi semula sesudah dipakai. </w:t>
      </w:r>
      <w:proofErr w:type="gramStart"/>
      <w:r w:rsidRPr="00604723">
        <w:rPr>
          <w:rFonts w:ascii="Times New Roman" w:hAnsi="Times New Roman" w:cs="Times New Roman"/>
          <w:sz w:val="22"/>
          <w:szCs w:val="22"/>
          <w:lang w:val="en-ID"/>
        </w:rPr>
        <w:t>Pengidentifikasian lokasi tetap dapat berupa nomor akses; atau desain yang terbuat dari nomor ruang, nomor tumpukan, nomor rak, posisi rak; ataupun desain lainnya.</w:t>
      </w:r>
      <w:proofErr w:type="gramEnd"/>
      <w:r w:rsidRPr="00604723">
        <w:rPr>
          <w:rFonts w:ascii="Times New Roman" w:hAnsi="Times New Roman" w:cs="Times New Roman"/>
          <w:sz w:val="22"/>
          <w:szCs w:val="22"/>
          <w:lang w:val="en-ID"/>
        </w:rPr>
        <w:t xml:space="preserve"> Sebaliknya, lokasi relative berartikan bahwa sumber informasi </w:t>
      </w:r>
      <w:proofErr w:type="gramStart"/>
      <w:r w:rsidRPr="00604723">
        <w:rPr>
          <w:rFonts w:ascii="Times New Roman" w:hAnsi="Times New Roman" w:cs="Times New Roman"/>
          <w:sz w:val="22"/>
          <w:szCs w:val="22"/>
          <w:lang w:val="en-ID"/>
        </w:rPr>
        <w:t>akan</w:t>
      </w:r>
      <w:proofErr w:type="gramEnd"/>
      <w:r w:rsidRPr="00604723">
        <w:rPr>
          <w:rFonts w:ascii="Times New Roman" w:hAnsi="Times New Roman" w:cs="Times New Roman"/>
          <w:sz w:val="22"/>
          <w:szCs w:val="22"/>
          <w:lang w:val="en-ID"/>
        </w:rPr>
        <w:t xml:space="preserve"> berada di tempat yang berbeda setiap kali mereka kembali di rak. Sumber informasi akan diperlakukan seperti ini jika ada informasi baru yang diterima, dikeluarkan, dikembalikan</w:t>
      </w:r>
      <w:proofErr w:type="gramStart"/>
      <w:r w:rsidRPr="00604723">
        <w:rPr>
          <w:rFonts w:ascii="Times New Roman" w:hAnsi="Times New Roman" w:cs="Times New Roman"/>
          <w:sz w:val="22"/>
          <w:szCs w:val="22"/>
          <w:lang w:val="en-ID"/>
        </w:rPr>
        <w:t>,  dan</w:t>
      </w:r>
      <w:proofErr w:type="gramEnd"/>
      <w:r w:rsidRPr="00604723">
        <w:rPr>
          <w:rFonts w:ascii="Times New Roman" w:hAnsi="Times New Roman" w:cs="Times New Roman"/>
          <w:sz w:val="22"/>
          <w:szCs w:val="22"/>
          <w:lang w:val="en-ID"/>
        </w:rPr>
        <w:t xml:space="preserve"> seterusnya</w:t>
      </w:r>
      <w:r w:rsidR="00F66657">
        <w:rPr>
          <w:rFonts w:ascii="Times New Roman" w:hAnsi="Times New Roman" w:cs="Times New Roman"/>
          <w:sz w:val="22"/>
          <w:szCs w:val="22"/>
          <w:lang w:val="en-ID"/>
        </w:rPr>
        <w:t xml:space="preserve"> setiap mereka kehilangan guna.</w:t>
      </w:r>
    </w:p>
    <w:p w14:paraId="5CE79B49" w14:textId="77777777" w:rsidR="0092332E" w:rsidRPr="00604723" w:rsidRDefault="0092332E" w:rsidP="0092332E">
      <w:pPr>
        <w:rPr>
          <w:rFonts w:ascii="Times New Roman" w:hAnsi="Times New Roman" w:cs="Times New Roman"/>
          <w:b/>
          <w:sz w:val="22"/>
          <w:szCs w:val="22"/>
          <w:lang w:val="en-ID"/>
        </w:rPr>
      </w:pPr>
    </w:p>
    <w:p w14:paraId="2EAD40E0" w14:textId="70593BA2" w:rsidR="0092332E" w:rsidRPr="00F66657" w:rsidRDefault="0092332E" w:rsidP="00F66657">
      <w:pPr>
        <w:pStyle w:val="ListParagraph"/>
        <w:numPr>
          <w:ilvl w:val="0"/>
          <w:numId w:val="13"/>
        </w:numPr>
        <w:rPr>
          <w:rFonts w:ascii="Times New Roman" w:hAnsi="Times New Roman" w:cs="Times New Roman"/>
          <w:b/>
          <w:i/>
          <w:sz w:val="22"/>
          <w:szCs w:val="22"/>
          <w:lang w:val="en-ID"/>
        </w:rPr>
      </w:pPr>
      <w:r w:rsidRPr="00F66657">
        <w:rPr>
          <w:rFonts w:ascii="Times New Roman" w:hAnsi="Times New Roman" w:cs="Times New Roman"/>
          <w:b/>
          <w:i/>
          <w:sz w:val="22"/>
          <w:szCs w:val="22"/>
          <w:lang w:val="en-ID"/>
        </w:rPr>
        <w:t xml:space="preserve">Location Device </w:t>
      </w:r>
      <w:r w:rsidR="00F66657" w:rsidRPr="00F66657">
        <w:rPr>
          <w:rFonts w:ascii="Times New Roman" w:hAnsi="Times New Roman" w:cs="Times New Roman"/>
          <w:b/>
          <w:i/>
          <w:sz w:val="22"/>
          <w:szCs w:val="22"/>
          <w:lang w:val="en-ID"/>
        </w:rPr>
        <w:t>versus</w:t>
      </w:r>
      <w:r w:rsidRPr="00F66657">
        <w:rPr>
          <w:rFonts w:ascii="Times New Roman" w:hAnsi="Times New Roman" w:cs="Times New Roman"/>
          <w:b/>
          <w:i/>
          <w:sz w:val="22"/>
          <w:szCs w:val="22"/>
          <w:lang w:val="en-ID"/>
        </w:rPr>
        <w:t xml:space="preserve"> Collocation Device</w:t>
      </w:r>
    </w:p>
    <w:p w14:paraId="0198C5C4" w14:textId="77777777" w:rsidR="0092332E" w:rsidRPr="00604723" w:rsidRDefault="0092332E" w:rsidP="0092332E">
      <w:pPr>
        <w:rPr>
          <w:rFonts w:ascii="Times New Roman" w:hAnsi="Times New Roman" w:cs="Times New Roman"/>
          <w:sz w:val="22"/>
          <w:szCs w:val="22"/>
          <w:lang w:val="en-ID"/>
        </w:rPr>
      </w:pPr>
    </w:p>
    <w:p w14:paraId="63BE53C4" w14:textId="2ED2C51D" w:rsidR="0092332E" w:rsidRPr="00604723" w:rsidRDefault="0092332E" w:rsidP="00F66657">
      <w:pPr>
        <w:rPr>
          <w:rFonts w:ascii="Times New Roman" w:hAnsi="Times New Roman" w:cs="Times New Roman"/>
          <w:sz w:val="22"/>
          <w:szCs w:val="22"/>
          <w:lang w:val="en-ID"/>
        </w:rPr>
      </w:pPr>
      <w:r w:rsidRPr="00604723">
        <w:rPr>
          <w:rFonts w:ascii="Times New Roman" w:hAnsi="Times New Roman" w:cs="Times New Roman"/>
          <w:sz w:val="22"/>
          <w:szCs w:val="22"/>
          <w:lang w:val="en-ID"/>
        </w:rPr>
        <w:t xml:space="preserve">Kontoversi </w:t>
      </w:r>
      <w:proofErr w:type="gramStart"/>
      <w:r w:rsidRPr="00604723">
        <w:rPr>
          <w:rFonts w:ascii="Times New Roman" w:hAnsi="Times New Roman" w:cs="Times New Roman"/>
          <w:sz w:val="22"/>
          <w:szCs w:val="22"/>
          <w:lang w:val="en-ID"/>
        </w:rPr>
        <w:t>lain</w:t>
      </w:r>
      <w:proofErr w:type="gramEnd"/>
      <w:r w:rsidRPr="00604723">
        <w:rPr>
          <w:rFonts w:ascii="Times New Roman" w:hAnsi="Times New Roman" w:cs="Times New Roman"/>
          <w:sz w:val="22"/>
          <w:szCs w:val="22"/>
          <w:lang w:val="en-ID"/>
        </w:rPr>
        <w:t xml:space="preserve"> yang menyelimuti klasifikasi adalah berupa klasifikasi yang digunakan sebagai alat kolokasi atau hanya berupa alat lokasi. Sebuah alat lokasi adalah nomor atau desain </w:t>
      </w:r>
      <w:proofErr w:type="gramStart"/>
      <w:r w:rsidRPr="00604723">
        <w:rPr>
          <w:rFonts w:ascii="Times New Roman" w:hAnsi="Times New Roman" w:cs="Times New Roman"/>
          <w:sz w:val="22"/>
          <w:szCs w:val="22"/>
          <w:lang w:val="en-ID"/>
        </w:rPr>
        <w:t>lain</w:t>
      </w:r>
      <w:proofErr w:type="gramEnd"/>
      <w:r w:rsidRPr="00604723">
        <w:rPr>
          <w:rFonts w:ascii="Times New Roman" w:hAnsi="Times New Roman" w:cs="Times New Roman"/>
          <w:sz w:val="22"/>
          <w:szCs w:val="22"/>
          <w:lang w:val="en-ID"/>
        </w:rPr>
        <w:t xml:space="preserve"> untuk memberitahu dimana fisik sumber informasi itu berada. </w:t>
      </w:r>
      <w:proofErr w:type="gramStart"/>
      <w:r w:rsidRPr="00604723">
        <w:rPr>
          <w:rFonts w:ascii="Times New Roman" w:hAnsi="Times New Roman" w:cs="Times New Roman"/>
          <w:sz w:val="22"/>
          <w:szCs w:val="22"/>
          <w:lang w:val="en-ID"/>
        </w:rPr>
        <w:t>Hal itu bisa berada disekitar desain-desain atau nomor akses, nomor akses fisik, atau nomor panggilan.</w:t>
      </w:r>
      <w:proofErr w:type="gramEnd"/>
      <w:r w:rsidRPr="00604723">
        <w:rPr>
          <w:rFonts w:ascii="Times New Roman" w:hAnsi="Times New Roman" w:cs="Times New Roman"/>
          <w:sz w:val="22"/>
          <w:szCs w:val="22"/>
          <w:lang w:val="en-ID"/>
        </w:rPr>
        <w:t xml:space="preserve">  Alat kolokasi adalah nomor atau desain </w:t>
      </w:r>
      <w:proofErr w:type="gramStart"/>
      <w:r w:rsidRPr="00604723">
        <w:rPr>
          <w:rFonts w:ascii="Times New Roman" w:hAnsi="Times New Roman" w:cs="Times New Roman"/>
          <w:sz w:val="22"/>
          <w:szCs w:val="22"/>
          <w:lang w:val="en-ID"/>
        </w:rPr>
        <w:t>lain</w:t>
      </w:r>
      <w:proofErr w:type="gramEnd"/>
      <w:r w:rsidRPr="00604723">
        <w:rPr>
          <w:rFonts w:ascii="Times New Roman" w:hAnsi="Times New Roman" w:cs="Times New Roman"/>
          <w:sz w:val="22"/>
          <w:szCs w:val="22"/>
          <w:lang w:val="en-ID"/>
        </w:rPr>
        <w:t xml:space="preserve"> disebuah sumber informasi yang digunakan untuk menempatkannya setelah sumber lainnya yang mirip. </w:t>
      </w:r>
      <w:proofErr w:type="gramStart"/>
      <w:r w:rsidRPr="00604723">
        <w:rPr>
          <w:rFonts w:ascii="Times New Roman" w:hAnsi="Times New Roman" w:cs="Times New Roman"/>
          <w:sz w:val="22"/>
          <w:szCs w:val="22"/>
          <w:lang w:val="en-ID"/>
        </w:rPr>
        <w:t>Biasanya ini adalah sebuah klasifikasi notasi.</w:t>
      </w:r>
      <w:proofErr w:type="gramEnd"/>
      <w:r w:rsidRPr="00604723">
        <w:rPr>
          <w:rFonts w:ascii="Times New Roman" w:hAnsi="Times New Roman" w:cs="Times New Roman"/>
          <w:sz w:val="22"/>
          <w:szCs w:val="22"/>
          <w:lang w:val="en-ID"/>
        </w:rPr>
        <w:t xml:space="preserve">  </w:t>
      </w:r>
    </w:p>
    <w:p w14:paraId="4DFFCA0B" w14:textId="77777777" w:rsidR="0092332E" w:rsidRPr="00604723" w:rsidRDefault="0092332E" w:rsidP="0092332E">
      <w:pPr>
        <w:rPr>
          <w:rFonts w:ascii="Times New Roman" w:hAnsi="Times New Roman" w:cs="Times New Roman"/>
          <w:b/>
          <w:sz w:val="22"/>
          <w:szCs w:val="22"/>
          <w:lang w:val="en-ID"/>
        </w:rPr>
      </w:pPr>
    </w:p>
    <w:p w14:paraId="17A06836" w14:textId="2752847A" w:rsidR="0092332E" w:rsidRPr="00F66657" w:rsidRDefault="0092332E" w:rsidP="00F66657">
      <w:pPr>
        <w:pStyle w:val="ListParagraph"/>
        <w:numPr>
          <w:ilvl w:val="0"/>
          <w:numId w:val="13"/>
        </w:numPr>
        <w:rPr>
          <w:rFonts w:ascii="Times New Roman" w:hAnsi="Times New Roman" w:cs="Times New Roman"/>
          <w:b/>
          <w:i/>
          <w:sz w:val="22"/>
          <w:szCs w:val="22"/>
          <w:lang w:val="en-ID"/>
        </w:rPr>
      </w:pPr>
      <w:r w:rsidRPr="00F66657">
        <w:rPr>
          <w:rFonts w:ascii="Times New Roman" w:hAnsi="Times New Roman" w:cs="Times New Roman"/>
          <w:b/>
          <w:i/>
          <w:sz w:val="22"/>
          <w:szCs w:val="22"/>
          <w:lang w:val="en-ID"/>
        </w:rPr>
        <w:t xml:space="preserve">Klasifikasi Serial </w:t>
      </w:r>
      <w:r w:rsidR="00F66657">
        <w:rPr>
          <w:rFonts w:ascii="Times New Roman" w:hAnsi="Times New Roman" w:cs="Times New Roman"/>
          <w:b/>
          <w:i/>
          <w:sz w:val="22"/>
          <w:szCs w:val="22"/>
          <w:lang w:val="en-ID"/>
        </w:rPr>
        <w:t>versus</w:t>
      </w:r>
      <w:r w:rsidRPr="00F66657">
        <w:rPr>
          <w:rFonts w:ascii="Times New Roman" w:hAnsi="Times New Roman" w:cs="Times New Roman"/>
          <w:b/>
          <w:i/>
          <w:sz w:val="22"/>
          <w:szCs w:val="22"/>
          <w:lang w:val="en-ID"/>
        </w:rPr>
        <w:t xml:space="preserve"> Klasifikasi Alfabet.</w:t>
      </w:r>
    </w:p>
    <w:p w14:paraId="2D9BD324" w14:textId="77777777" w:rsidR="0092332E" w:rsidRPr="00604723" w:rsidRDefault="0092332E" w:rsidP="0092332E">
      <w:pPr>
        <w:rPr>
          <w:rFonts w:ascii="Times New Roman" w:hAnsi="Times New Roman" w:cs="Times New Roman"/>
          <w:sz w:val="22"/>
          <w:szCs w:val="22"/>
          <w:lang w:val="en-ID"/>
        </w:rPr>
      </w:pPr>
    </w:p>
    <w:p w14:paraId="7FCAA991" w14:textId="77777777" w:rsidR="0092332E" w:rsidRPr="00604723" w:rsidRDefault="0092332E" w:rsidP="0092332E">
      <w:pPr>
        <w:rPr>
          <w:rFonts w:ascii="Times New Roman" w:hAnsi="Times New Roman" w:cs="Times New Roman"/>
          <w:sz w:val="22"/>
          <w:szCs w:val="22"/>
          <w:lang w:val="en-ID"/>
        </w:rPr>
      </w:pPr>
      <w:proofErr w:type="gramStart"/>
      <w:r w:rsidRPr="00604723">
        <w:rPr>
          <w:rFonts w:ascii="Times New Roman" w:hAnsi="Times New Roman" w:cs="Times New Roman"/>
          <w:sz w:val="22"/>
          <w:szCs w:val="22"/>
          <w:lang w:val="en-ID"/>
        </w:rPr>
        <w:t>Serial kadang disebut jurnal dan majalah.</w:t>
      </w:r>
      <w:proofErr w:type="gramEnd"/>
      <w:r w:rsidRPr="00604723">
        <w:rPr>
          <w:rFonts w:ascii="Times New Roman" w:hAnsi="Times New Roman" w:cs="Times New Roman"/>
          <w:sz w:val="22"/>
          <w:szCs w:val="22"/>
          <w:lang w:val="en-ID"/>
        </w:rPr>
        <w:t xml:space="preserve"> </w:t>
      </w:r>
      <w:proofErr w:type="gramStart"/>
      <w:r w:rsidRPr="00604723">
        <w:rPr>
          <w:rFonts w:ascii="Times New Roman" w:hAnsi="Times New Roman" w:cs="Times New Roman"/>
          <w:sz w:val="22"/>
          <w:szCs w:val="22"/>
          <w:lang w:val="en-ID"/>
        </w:rPr>
        <w:t>Sebuah serial dapat diartikan sebagai publikasi yang ditanggungkan untuk selalu berlanjut.</w:t>
      </w:r>
      <w:proofErr w:type="gramEnd"/>
      <w:r w:rsidRPr="00604723">
        <w:rPr>
          <w:rFonts w:ascii="Times New Roman" w:hAnsi="Times New Roman" w:cs="Times New Roman"/>
          <w:sz w:val="22"/>
          <w:szCs w:val="22"/>
          <w:lang w:val="en-ID"/>
        </w:rPr>
        <w:t xml:space="preserve"> </w:t>
      </w:r>
      <w:proofErr w:type="gramStart"/>
      <w:r w:rsidRPr="00604723">
        <w:rPr>
          <w:rFonts w:ascii="Times New Roman" w:hAnsi="Times New Roman" w:cs="Times New Roman"/>
          <w:sz w:val="22"/>
          <w:szCs w:val="22"/>
          <w:lang w:val="en-ID"/>
        </w:rPr>
        <w:t>Klasifikasi serial berarti notasi klasifikasi dipakai oleh serial, dan notasi klasifikasi ini dipasangkan pada setiap volume dan atau setiap bagian dari serial tersebut.</w:t>
      </w:r>
      <w:proofErr w:type="gramEnd"/>
      <w:r w:rsidRPr="00604723">
        <w:rPr>
          <w:rFonts w:ascii="Times New Roman" w:hAnsi="Times New Roman" w:cs="Times New Roman"/>
          <w:sz w:val="22"/>
          <w:szCs w:val="22"/>
          <w:lang w:val="en-ID"/>
        </w:rPr>
        <w:t xml:space="preserve"> </w:t>
      </w:r>
      <w:proofErr w:type="gramStart"/>
      <w:r w:rsidRPr="00604723">
        <w:rPr>
          <w:rFonts w:ascii="Times New Roman" w:hAnsi="Times New Roman" w:cs="Times New Roman"/>
          <w:sz w:val="22"/>
          <w:szCs w:val="22"/>
          <w:lang w:val="en-ID"/>
        </w:rPr>
        <w:t>Serial secara alphabet berarti ditempatkan secara teratur di rak, atau disusun menurut abjad dari judul serial.</w:t>
      </w:r>
      <w:proofErr w:type="gramEnd"/>
      <w:r w:rsidRPr="00604723">
        <w:rPr>
          <w:rFonts w:ascii="Times New Roman" w:hAnsi="Times New Roman" w:cs="Times New Roman"/>
          <w:sz w:val="22"/>
          <w:szCs w:val="22"/>
          <w:lang w:val="en-ID"/>
        </w:rPr>
        <w:t xml:space="preserve"> Masalah </w:t>
      </w:r>
      <w:proofErr w:type="gramStart"/>
      <w:r w:rsidRPr="00604723">
        <w:rPr>
          <w:rFonts w:ascii="Times New Roman" w:hAnsi="Times New Roman" w:cs="Times New Roman"/>
          <w:sz w:val="22"/>
          <w:szCs w:val="22"/>
          <w:lang w:val="en-ID"/>
        </w:rPr>
        <w:t>mengenai  serial</w:t>
      </w:r>
      <w:proofErr w:type="gramEnd"/>
      <w:r w:rsidRPr="00604723">
        <w:rPr>
          <w:rFonts w:ascii="Times New Roman" w:hAnsi="Times New Roman" w:cs="Times New Roman"/>
          <w:sz w:val="22"/>
          <w:szCs w:val="22"/>
          <w:lang w:val="en-ID"/>
        </w:rPr>
        <w:t xml:space="preserve"> klasifikasi dan alphabet ini hanya diterapkan pada serial tercetak, lain halnya jika serial yang ada hanya berbentuk online, akan timbul banyak masalah dan pertanyaan. </w:t>
      </w:r>
      <w:proofErr w:type="gramStart"/>
      <w:r w:rsidRPr="00604723">
        <w:rPr>
          <w:rFonts w:ascii="Times New Roman" w:hAnsi="Times New Roman" w:cs="Times New Roman"/>
          <w:sz w:val="22"/>
          <w:szCs w:val="22"/>
          <w:lang w:val="en-ID"/>
        </w:rPr>
        <w:t>Tetapi klasifikasi tidak menjadi bagian dari masalah tersebut.</w:t>
      </w:r>
      <w:proofErr w:type="gramEnd"/>
    </w:p>
    <w:p w14:paraId="7815668F" w14:textId="77777777" w:rsidR="0092332E" w:rsidRPr="00604723" w:rsidRDefault="0092332E" w:rsidP="0092332E">
      <w:pPr>
        <w:rPr>
          <w:rFonts w:ascii="Times New Roman" w:hAnsi="Times New Roman" w:cs="Times New Roman"/>
          <w:b/>
          <w:sz w:val="22"/>
          <w:szCs w:val="22"/>
          <w:lang w:val="en-ID"/>
        </w:rPr>
      </w:pPr>
    </w:p>
    <w:p w14:paraId="69616FFD" w14:textId="4C142DFC" w:rsidR="0092332E" w:rsidRPr="00F66657" w:rsidRDefault="0092332E" w:rsidP="00F66657">
      <w:pPr>
        <w:pStyle w:val="ListParagraph"/>
        <w:numPr>
          <w:ilvl w:val="0"/>
          <w:numId w:val="13"/>
        </w:numPr>
        <w:rPr>
          <w:rFonts w:ascii="Times New Roman" w:hAnsi="Times New Roman" w:cs="Times New Roman"/>
          <w:b/>
          <w:i/>
          <w:sz w:val="22"/>
          <w:szCs w:val="22"/>
          <w:lang w:val="en-ID"/>
        </w:rPr>
      </w:pPr>
      <w:r w:rsidRPr="00F66657">
        <w:rPr>
          <w:rFonts w:ascii="Times New Roman" w:hAnsi="Times New Roman" w:cs="Times New Roman"/>
          <w:b/>
          <w:i/>
          <w:sz w:val="22"/>
          <w:szCs w:val="22"/>
          <w:lang w:val="en-ID"/>
        </w:rPr>
        <w:t xml:space="preserve">Klasifikasi monografik ( Klasifikasi terpisah </w:t>
      </w:r>
      <w:r w:rsidR="00F66657">
        <w:rPr>
          <w:rFonts w:ascii="Times New Roman" w:hAnsi="Times New Roman" w:cs="Times New Roman"/>
          <w:b/>
          <w:i/>
          <w:sz w:val="22"/>
          <w:szCs w:val="22"/>
          <w:lang w:val="en-ID"/>
        </w:rPr>
        <w:t>versus</w:t>
      </w:r>
      <w:r w:rsidRPr="00F66657">
        <w:rPr>
          <w:rFonts w:ascii="Times New Roman" w:hAnsi="Times New Roman" w:cs="Times New Roman"/>
          <w:b/>
          <w:i/>
          <w:sz w:val="22"/>
          <w:szCs w:val="22"/>
          <w:lang w:val="en-ID"/>
        </w:rPr>
        <w:t xml:space="preserve"> Klasifikasi sepaket)</w:t>
      </w:r>
    </w:p>
    <w:p w14:paraId="255990D1" w14:textId="77777777" w:rsidR="0092332E" w:rsidRPr="00604723" w:rsidRDefault="0092332E" w:rsidP="0092332E">
      <w:pPr>
        <w:rPr>
          <w:rFonts w:ascii="Times New Roman" w:hAnsi="Times New Roman" w:cs="Times New Roman"/>
          <w:sz w:val="22"/>
          <w:szCs w:val="22"/>
          <w:lang w:val="en-ID"/>
        </w:rPr>
      </w:pPr>
    </w:p>
    <w:p w14:paraId="5A122A28" w14:textId="77777777" w:rsidR="0092332E" w:rsidRPr="00604723" w:rsidRDefault="0092332E" w:rsidP="0092332E">
      <w:pPr>
        <w:rPr>
          <w:rFonts w:ascii="Times New Roman" w:hAnsi="Times New Roman" w:cs="Times New Roman"/>
          <w:sz w:val="22"/>
          <w:szCs w:val="22"/>
          <w:lang w:val="en-ID"/>
        </w:rPr>
      </w:pPr>
      <w:proofErr w:type="gramStart"/>
      <w:r w:rsidRPr="00604723">
        <w:rPr>
          <w:rFonts w:ascii="Times New Roman" w:hAnsi="Times New Roman" w:cs="Times New Roman"/>
          <w:sz w:val="22"/>
          <w:szCs w:val="22"/>
          <w:lang w:val="en-ID"/>
        </w:rPr>
        <w:t>Monograf adalah unit pustaka sumber informasi yang lengkap.</w:t>
      </w:r>
      <w:proofErr w:type="gramEnd"/>
      <w:r w:rsidRPr="00604723">
        <w:rPr>
          <w:rFonts w:ascii="Times New Roman" w:hAnsi="Times New Roman" w:cs="Times New Roman"/>
          <w:sz w:val="22"/>
          <w:szCs w:val="22"/>
          <w:lang w:val="en-ID"/>
        </w:rPr>
        <w:t xml:space="preserve"> </w:t>
      </w:r>
      <w:proofErr w:type="gramStart"/>
      <w:r w:rsidRPr="00604723">
        <w:rPr>
          <w:rFonts w:ascii="Times New Roman" w:hAnsi="Times New Roman" w:cs="Times New Roman"/>
          <w:sz w:val="22"/>
          <w:szCs w:val="22"/>
          <w:lang w:val="en-ID"/>
        </w:rPr>
        <w:t>Terkadang hanya ada satu kali berkarya, tapi terkadang ada banyak lagi karya-karya yang dikerjakan, perbedaannya lebih jelas dengan serial pada bagian kelanjutan karya, monograf bermaksud untuk menyelesaikan karyanya secara langsung tidak seperti serial.</w:t>
      </w:r>
      <w:proofErr w:type="gramEnd"/>
      <w:r w:rsidRPr="00604723">
        <w:rPr>
          <w:rFonts w:ascii="Times New Roman" w:hAnsi="Times New Roman" w:cs="Times New Roman"/>
          <w:sz w:val="22"/>
          <w:szCs w:val="22"/>
          <w:lang w:val="en-ID"/>
        </w:rPr>
        <w:t xml:space="preserve"> </w:t>
      </w:r>
      <w:proofErr w:type="gramStart"/>
      <w:r w:rsidRPr="00604723">
        <w:rPr>
          <w:rFonts w:ascii="Times New Roman" w:hAnsi="Times New Roman" w:cs="Times New Roman"/>
          <w:sz w:val="22"/>
          <w:szCs w:val="22"/>
          <w:lang w:val="en-ID"/>
        </w:rPr>
        <w:t>Seri monografik adalah gabungan antara serial dan monograf.</w:t>
      </w:r>
      <w:proofErr w:type="gramEnd"/>
    </w:p>
    <w:p w14:paraId="5EBEFF6E" w14:textId="77777777" w:rsidR="00B30C37" w:rsidRPr="00604723" w:rsidRDefault="00B30C37" w:rsidP="0092332E">
      <w:pPr>
        <w:rPr>
          <w:rFonts w:ascii="Times New Roman" w:hAnsi="Times New Roman" w:cs="Times New Roman"/>
          <w:b/>
          <w:sz w:val="22"/>
          <w:szCs w:val="22"/>
        </w:rPr>
      </w:pPr>
    </w:p>
    <w:p w14:paraId="2D206CAF" w14:textId="2C2A91EE" w:rsidR="00B30C37" w:rsidRPr="00604723" w:rsidRDefault="00B30C37" w:rsidP="0092332E">
      <w:pPr>
        <w:pStyle w:val="ListParagraph"/>
        <w:numPr>
          <w:ilvl w:val="0"/>
          <w:numId w:val="12"/>
        </w:numPr>
        <w:rPr>
          <w:rFonts w:ascii="Times New Roman" w:hAnsi="Times New Roman" w:cs="Times New Roman"/>
          <w:b/>
          <w:sz w:val="22"/>
          <w:szCs w:val="22"/>
        </w:rPr>
      </w:pPr>
      <w:r w:rsidRPr="00604723">
        <w:rPr>
          <w:rFonts w:ascii="Times New Roman" w:hAnsi="Times New Roman" w:cs="Times New Roman"/>
          <w:b/>
          <w:sz w:val="22"/>
          <w:szCs w:val="22"/>
        </w:rPr>
        <w:t>PENGGUNAAN KATEGORISASI DAN TAKSONOMI ONLINE</w:t>
      </w:r>
    </w:p>
    <w:p w14:paraId="02226391" w14:textId="77777777" w:rsidR="0092332E" w:rsidRPr="00604723" w:rsidRDefault="0092332E" w:rsidP="0092332E">
      <w:pPr>
        <w:pStyle w:val="NormalWeb"/>
        <w:spacing w:before="0" w:beforeAutospacing="0" w:after="0" w:afterAutospacing="0"/>
        <w:ind w:firstLine="567"/>
        <w:jc w:val="both"/>
        <w:rPr>
          <w:b/>
          <w:bCs/>
          <w:color w:val="000000"/>
          <w:sz w:val="22"/>
          <w:szCs w:val="22"/>
        </w:rPr>
      </w:pPr>
    </w:p>
    <w:p w14:paraId="601B4AFB" w14:textId="32005E50" w:rsidR="00F66657" w:rsidRDefault="00F66657" w:rsidP="00F66657">
      <w:pPr>
        <w:pStyle w:val="NormalWeb"/>
        <w:spacing w:before="0" w:beforeAutospacing="0" w:after="0" w:afterAutospacing="0"/>
        <w:rPr>
          <w:color w:val="000000"/>
          <w:sz w:val="22"/>
          <w:szCs w:val="22"/>
        </w:rPr>
      </w:pPr>
      <w:proofErr w:type="gramStart"/>
      <w:r>
        <w:rPr>
          <w:color w:val="000000"/>
          <w:sz w:val="22"/>
          <w:szCs w:val="22"/>
        </w:rPr>
        <w:t xml:space="preserve">Penggunaan </w:t>
      </w:r>
      <w:r w:rsidR="0092332E" w:rsidRPr="00604723">
        <w:rPr>
          <w:color w:val="000000"/>
          <w:sz w:val="22"/>
          <w:szCs w:val="22"/>
        </w:rPr>
        <w:t>kategori atau taksonomi di</w:t>
      </w:r>
      <w:r>
        <w:rPr>
          <w:color w:val="000000"/>
          <w:sz w:val="22"/>
          <w:szCs w:val="22"/>
        </w:rPr>
        <w:t>lakukan secara online.</w:t>
      </w:r>
      <w:proofErr w:type="gramEnd"/>
      <w:r>
        <w:rPr>
          <w:color w:val="000000"/>
          <w:sz w:val="22"/>
          <w:szCs w:val="22"/>
        </w:rPr>
        <w:t xml:space="preserve"> Di situs </w:t>
      </w:r>
      <w:r w:rsidR="0092332E" w:rsidRPr="00604723">
        <w:rPr>
          <w:color w:val="000000"/>
          <w:sz w:val="22"/>
          <w:szCs w:val="22"/>
        </w:rPr>
        <w:t>belanja komersial seperti Amazon.com atau situs web untuk pengecer skala besar, seperti toko grosir yang dikenal sebagai Wegmans , taksonomi sering ditemukan langsung di beranda atau di menu tarik-turun (atau keduanya). </w:t>
      </w:r>
      <w:proofErr w:type="gramStart"/>
      <w:r w:rsidR="0092332E" w:rsidRPr="00604723">
        <w:rPr>
          <w:color w:val="000000"/>
          <w:sz w:val="22"/>
          <w:szCs w:val="22"/>
        </w:rPr>
        <w:t>Taksonomi ini digunakan untuk memberikan kemudahan dalam pembelian dengan cepat, set tautan yang ramah pengguna ke divisi utama dalam rangka meningkatkan navigasi dan pengalaman keseluruhan situs, serta kemampuan untuk menemukan informasi dan produk dengan cepat dan efisien.</w:t>
      </w:r>
      <w:proofErr w:type="gramEnd"/>
    </w:p>
    <w:p w14:paraId="5F90E49F" w14:textId="12185B33" w:rsidR="0092332E" w:rsidRPr="00604723" w:rsidRDefault="0092332E" w:rsidP="00F66657">
      <w:pPr>
        <w:pStyle w:val="NormalWeb"/>
        <w:spacing w:before="0" w:beforeAutospacing="0" w:after="0" w:afterAutospacing="0"/>
        <w:jc w:val="both"/>
        <w:rPr>
          <w:color w:val="000000"/>
          <w:sz w:val="22"/>
          <w:szCs w:val="22"/>
        </w:rPr>
      </w:pPr>
      <w:r w:rsidRPr="00604723">
        <w:rPr>
          <w:color w:val="000000"/>
          <w:sz w:val="22"/>
          <w:szCs w:val="22"/>
        </w:rPr>
        <w:t xml:space="preserve">  </w:t>
      </w:r>
    </w:p>
    <w:p w14:paraId="532EEBAB" w14:textId="4A13D956" w:rsidR="00F66657" w:rsidRDefault="0092332E" w:rsidP="0092332E">
      <w:pPr>
        <w:pStyle w:val="NormalWeb"/>
        <w:spacing w:before="0" w:beforeAutospacing="0" w:after="0" w:afterAutospacing="0"/>
        <w:jc w:val="both"/>
        <w:rPr>
          <w:color w:val="000000"/>
          <w:sz w:val="22"/>
          <w:szCs w:val="22"/>
        </w:rPr>
      </w:pPr>
      <w:r w:rsidRPr="00604723">
        <w:rPr>
          <w:color w:val="000000"/>
          <w:sz w:val="22"/>
          <w:szCs w:val="22"/>
        </w:rPr>
        <w:lastRenderedPageBreak/>
        <w:t xml:space="preserve">Berikut ini adalah kategori tingkat atas yang disediakan di taksonomi Wegman, antara </w:t>
      </w:r>
      <w:proofErr w:type="gramStart"/>
      <w:r w:rsidRPr="00604723">
        <w:rPr>
          <w:color w:val="000000"/>
          <w:sz w:val="22"/>
          <w:szCs w:val="22"/>
        </w:rPr>
        <w:t>lain :</w:t>
      </w:r>
      <w:proofErr w:type="gramEnd"/>
    </w:p>
    <w:p w14:paraId="3672B24C" w14:textId="77777777" w:rsidR="00F66657" w:rsidRPr="00604723" w:rsidRDefault="00F66657" w:rsidP="0092332E">
      <w:pPr>
        <w:pStyle w:val="NormalWeb"/>
        <w:spacing w:before="0" w:beforeAutospacing="0" w:after="0" w:afterAutospacing="0"/>
        <w:jc w:val="both"/>
        <w:rPr>
          <w:color w:val="000000"/>
          <w:sz w:val="22"/>
          <w:szCs w:val="22"/>
        </w:rPr>
      </w:pPr>
    </w:p>
    <w:p w14:paraId="0697BE7C" w14:textId="77777777" w:rsidR="0092332E" w:rsidRPr="00604723" w:rsidRDefault="0092332E" w:rsidP="0092332E">
      <w:pPr>
        <w:pStyle w:val="NormalWeb"/>
        <w:numPr>
          <w:ilvl w:val="0"/>
          <w:numId w:val="14"/>
        </w:numPr>
        <w:spacing w:before="0" w:beforeAutospacing="0" w:after="0" w:afterAutospacing="0"/>
        <w:jc w:val="both"/>
        <w:rPr>
          <w:color w:val="000000"/>
          <w:sz w:val="22"/>
          <w:szCs w:val="22"/>
        </w:rPr>
      </w:pPr>
      <w:r w:rsidRPr="00604723">
        <w:rPr>
          <w:color w:val="000000"/>
          <w:sz w:val="22"/>
          <w:szCs w:val="22"/>
        </w:rPr>
        <w:t xml:space="preserve">Toko Roti </w:t>
      </w:r>
      <w:bookmarkStart w:id="0" w:name="_GoBack"/>
      <w:bookmarkEnd w:id="0"/>
    </w:p>
    <w:p w14:paraId="06733D4B" w14:textId="77777777" w:rsidR="0092332E" w:rsidRPr="00604723" w:rsidRDefault="0092332E" w:rsidP="0092332E">
      <w:pPr>
        <w:pStyle w:val="NormalWeb"/>
        <w:numPr>
          <w:ilvl w:val="0"/>
          <w:numId w:val="14"/>
        </w:numPr>
        <w:spacing w:before="0" w:beforeAutospacing="0" w:after="0" w:afterAutospacing="0"/>
        <w:jc w:val="both"/>
        <w:rPr>
          <w:color w:val="000000"/>
          <w:sz w:val="22"/>
          <w:szCs w:val="22"/>
        </w:rPr>
      </w:pPr>
      <w:r w:rsidRPr="00604723">
        <w:rPr>
          <w:color w:val="000000"/>
          <w:sz w:val="22"/>
          <w:szCs w:val="22"/>
        </w:rPr>
        <w:t>Minuman</w:t>
      </w:r>
    </w:p>
    <w:p w14:paraId="0E031A1A" w14:textId="77777777" w:rsidR="0092332E" w:rsidRPr="00604723" w:rsidRDefault="0092332E" w:rsidP="0092332E">
      <w:pPr>
        <w:pStyle w:val="NormalWeb"/>
        <w:numPr>
          <w:ilvl w:val="0"/>
          <w:numId w:val="14"/>
        </w:numPr>
        <w:spacing w:before="0" w:beforeAutospacing="0" w:after="0" w:afterAutospacing="0"/>
        <w:jc w:val="both"/>
        <w:rPr>
          <w:color w:val="000000"/>
          <w:sz w:val="22"/>
          <w:szCs w:val="22"/>
        </w:rPr>
      </w:pPr>
      <w:r w:rsidRPr="00604723">
        <w:rPr>
          <w:color w:val="000000"/>
          <w:sz w:val="22"/>
          <w:szCs w:val="22"/>
        </w:rPr>
        <w:t>Makanan</w:t>
      </w:r>
    </w:p>
    <w:p w14:paraId="280CFF3C" w14:textId="77777777" w:rsidR="0092332E" w:rsidRPr="00604723" w:rsidRDefault="0092332E" w:rsidP="0092332E">
      <w:pPr>
        <w:pStyle w:val="NormalWeb"/>
        <w:numPr>
          <w:ilvl w:val="0"/>
          <w:numId w:val="14"/>
        </w:numPr>
        <w:spacing w:before="0" w:beforeAutospacing="0" w:after="0" w:afterAutospacing="0"/>
        <w:jc w:val="both"/>
        <w:rPr>
          <w:color w:val="000000"/>
          <w:sz w:val="22"/>
          <w:szCs w:val="22"/>
        </w:rPr>
      </w:pPr>
      <w:r w:rsidRPr="00604723">
        <w:rPr>
          <w:color w:val="000000"/>
          <w:sz w:val="22"/>
          <w:szCs w:val="22"/>
        </w:rPr>
        <w:t xml:space="preserve">Kedai Kopi </w:t>
      </w:r>
    </w:p>
    <w:p w14:paraId="15A86595" w14:textId="77777777" w:rsidR="0092332E" w:rsidRPr="00F66657" w:rsidRDefault="0092332E" w:rsidP="0092332E">
      <w:pPr>
        <w:pStyle w:val="NormalWeb"/>
        <w:numPr>
          <w:ilvl w:val="0"/>
          <w:numId w:val="14"/>
        </w:numPr>
        <w:spacing w:before="0" w:beforeAutospacing="0" w:after="0" w:afterAutospacing="0"/>
        <w:jc w:val="both"/>
        <w:rPr>
          <w:sz w:val="22"/>
          <w:szCs w:val="22"/>
        </w:rPr>
      </w:pPr>
      <w:r w:rsidRPr="00604723">
        <w:rPr>
          <w:color w:val="000000"/>
          <w:sz w:val="22"/>
          <w:szCs w:val="22"/>
        </w:rPr>
        <w:t xml:space="preserve">Kebutuhan Rumah Tangga </w:t>
      </w:r>
    </w:p>
    <w:p w14:paraId="76858664" w14:textId="77777777" w:rsidR="00F66657" w:rsidRPr="00604723" w:rsidRDefault="00F66657" w:rsidP="00F66657">
      <w:pPr>
        <w:pStyle w:val="NormalWeb"/>
        <w:spacing w:before="0" w:beforeAutospacing="0" w:after="0" w:afterAutospacing="0"/>
        <w:ind w:left="720"/>
        <w:jc w:val="both"/>
        <w:rPr>
          <w:sz w:val="22"/>
          <w:szCs w:val="22"/>
        </w:rPr>
      </w:pPr>
    </w:p>
    <w:p w14:paraId="784DD539" w14:textId="77777777" w:rsidR="0092332E" w:rsidRDefault="0092332E" w:rsidP="0092332E">
      <w:pPr>
        <w:pStyle w:val="NormalWeb"/>
        <w:spacing w:before="0" w:beforeAutospacing="0" w:after="0" w:afterAutospacing="0"/>
        <w:jc w:val="both"/>
        <w:rPr>
          <w:color w:val="000000"/>
          <w:sz w:val="22"/>
          <w:szCs w:val="22"/>
        </w:rPr>
      </w:pPr>
      <w:proofErr w:type="gramStart"/>
      <w:r w:rsidRPr="00604723">
        <w:rPr>
          <w:color w:val="000000"/>
          <w:sz w:val="22"/>
          <w:szCs w:val="22"/>
        </w:rPr>
        <w:t>Tingkat hierarki kedua berisi kumpulan judul tambahan.</w:t>
      </w:r>
      <w:proofErr w:type="gramEnd"/>
      <w:r w:rsidRPr="00604723">
        <w:rPr>
          <w:color w:val="000000"/>
          <w:sz w:val="22"/>
          <w:szCs w:val="22"/>
        </w:rPr>
        <w:t xml:space="preserve"> Disini mengambil contoh roti sebagai tingkat kedua menawarkan kategori berikut untuk dijelajahi, antara </w:t>
      </w:r>
      <w:proofErr w:type="gramStart"/>
      <w:r w:rsidRPr="00604723">
        <w:rPr>
          <w:color w:val="000000"/>
          <w:sz w:val="22"/>
          <w:szCs w:val="22"/>
        </w:rPr>
        <w:t>lain :</w:t>
      </w:r>
      <w:proofErr w:type="gramEnd"/>
    </w:p>
    <w:p w14:paraId="1A1F1B9A" w14:textId="77777777" w:rsidR="00F66657" w:rsidRPr="00604723" w:rsidRDefault="00F66657" w:rsidP="0092332E">
      <w:pPr>
        <w:pStyle w:val="NormalWeb"/>
        <w:spacing w:before="0" w:beforeAutospacing="0" w:after="0" w:afterAutospacing="0"/>
        <w:jc w:val="both"/>
        <w:rPr>
          <w:color w:val="000000"/>
          <w:sz w:val="22"/>
          <w:szCs w:val="22"/>
        </w:rPr>
      </w:pPr>
    </w:p>
    <w:p w14:paraId="5CF9F294" w14:textId="77777777" w:rsidR="0092332E" w:rsidRPr="00604723" w:rsidRDefault="0092332E" w:rsidP="0092332E">
      <w:pPr>
        <w:pStyle w:val="NormalWeb"/>
        <w:numPr>
          <w:ilvl w:val="0"/>
          <w:numId w:val="15"/>
        </w:numPr>
        <w:spacing w:before="0" w:beforeAutospacing="0" w:after="0" w:afterAutospacing="0"/>
        <w:jc w:val="both"/>
        <w:rPr>
          <w:sz w:val="22"/>
          <w:szCs w:val="22"/>
        </w:rPr>
      </w:pPr>
      <w:r w:rsidRPr="00604723">
        <w:rPr>
          <w:color w:val="000000"/>
          <w:sz w:val="22"/>
          <w:szCs w:val="22"/>
        </w:rPr>
        <w:t xml:space="preserve">Roti Panggang </w:t>
      </w:r>
    </w:p>
    <w:p w14:paraId="7BDBEFCE" w14:textId="77777777" w:rsidR="0092332E" w:rsidRPr="00604723" w:rsidRDefault="0092332E" w:rsidP="0092332E">
      <w:pPr>
        <w:pStyle w:val="NormalWeb"/>
        <w:numPr>
          <w:ilvl w:val="0"/>
          <w:numId w:val="15"/>
        </w:numPr>
        <w:spacing w:before="0" w:beforeAutospacing="0" w:after="0" w:afterAutospacing="0"/>
        <w:jc w:val="both"/>
        <w:rPr>
          <w:sz w:val="22"/>
          <w:szCs w:val="22"/>
        </w:rPr>
      </w:pPr>
      <w:r w:rsidRPr="00604723">
        <w:rPr>
          <w:color w:val="000000"/>
          <w:sz w:val="22"/>
          <w:szCs w:val="22"/>
        </w:rPr>
        <w:t xml:space="preserve">Roti Dikemas </w:t>
      </w:r>
    </w:p>
    <w:p w14:paraId="3F8B9C16" w14:textId="77777777" w:rsidR="0092332E" w:rsidRPr="00F66657" w:rsidRDefault="0092332E" w:rsidP="0092332E">
      <w:pPr>
        <w:pStyle w:val="NormalWeb"/>
        <w:numPr>
          <w:ilvl w:val="0"/>
          <w:numId w:val="15"/>
        </w:numPr>
        <w:spacing w:before="0" w:beforeAutospacing="0" w:after="0" w:afterAutospacing="0"/>
        <w:jc w:val="both"/>
        <w:rPr>
          <w:sz w:val="22"/>
          <w:szCs w:val="22"/>
        </w:rPr>
      </w:pPr>
      <w:r w:rsidRPr="00604723">
        <w:rPr>
          <w:color w:val="000000"/>
          <w:sz w:val="22"/>
          <w:szCs w:val="22"/>
        </w:rPr>
        <w:t>Makanan Penutup</w:t>
      </w:r>
    </w:p>
    <w:p w14:paraId="7B819579" w14:textId="77777777" w:rsidR="00F66657" w:rsidRPr="00604723" w:rsidRDefault="00F66657" w:rsidP="00F66657">
      <w:pPr>
        <w:pStyle w:val="NormalWeb"/>
        <w:spacing w:before="0" w:beforeAutospacing="0" w:after="0" w:afterAutospacing="0"/>
        <w:ind w:left="720"/>
        <w:jc w:val="both"/>
        <w:rPr>
          <w:sz w:val="22"/>
          <w:szCs w:val="22"/>
        </w:rPr>
      </w:pPr>
    </w:p>
    <w:p w14:paraId="69EFC132" w14:textId="77777777" w:rsidR="0092332E" w:rsidRDefault="0092332E" w:rsidP="0092332E">
      <w:pPr>
        <w:pStyle w:val="NormalWeb"/>
        <w:spacing w:before="0" w:beforeAutospacing="0" w:after="0" w:afterAutospacing="0"/>
        <w:jc w:val="both"/>
        <w:rPr>
          <w:color w:val="000000"/>
          <w:sz w:val="22"/>
          <w:szCs w:val="22"/>
        </w:rPr>
      </w:pPr>
      <w:r w:rsidRPr="00604723">
        <w:rPr>
          <w:color w:val="000000"/>
          <w:sz w:val="22"/>
          <w:szCs w:val="22"/>
        </w:rPr>
        <w:t xml:space="preserve">Tingkat hierarki ketiga meliputi sub-kategori yang lebih detail lagi. Disini mengambil contoh dari kategori makanan penutup, antara </w:t>
      </w:r>
      <w:proofErr w:type="gramStart"/>
      <w:r w:rsidRPr="00604723">
        <w:rPr>
          <w:color w:val="000000"/>
          <w:sz w:val="22"/>
          <w:szCs w:val="22"/>
        </w:rPr>
        <w:t>lain :</w:t>
      </w:r>
      <w:proofErr w:type="gramEnd"/>
      <w:r w:rsidRPr="00604723">
        <w:rPr>
          <w:color w:val="000000"/>
          <w:sz w:val="22"/>
          <w:szCs w:val="22"/>
        </w:rPr>
        <w:t xml:space="preserve"> </w:t>
      </w:r>
    </w:p>
    <w:p w14:paraId="228D19AF" w14:textId="77777777" w:rsidR="00F66657" w:rsidRPr="00604723" w:rsidRDefault="00F66657" w:rsidP="0092332E">
      <w:pPr>
        <w:pStyle w:val="NormalWeb"/>
        <w:spacing w:before="0" w:beforeAutospacing="0" w:after="0" w:afterAutospacing="0"/>
        <w:jc w:val="both"/>
        <w:rPr>
          <w:color w:val="000000"/>
          <w:sz w:val="22"/>
          <w:szCs w:val="22"/>
        </w:rPr>
      </w:pPr>
    </w:p>
    <w:p w14:paraId="2DD386C3" w14:textId="77777777" w:rsidR="0092332E" w:rsidRPr="00604723" w:rsidRDefault="0092332E" w:rsidP="0092332E">
      <w:pPr>
        <w:pStyle w:val="NormalWeb"/>
        <w:numPr>
          <w:ilvl w:val="0"/>
          <w:numId w:val="16"/>
        </w:numPr>
        <w:spacing w:before="0" w:beforeAutospacing="0" w:after="0" w:afterAutospacing="0"/>
        <w:jc w:val="both"/>
        <w:rPr>
          <w:sz w:val="22"/>
          <w:szCs w:val="22"/>
        </w:rPr>
      </w:pPr>
      <w:r w:rsidRPr="00604723">
        <w:rPr>
          <w:color w:val="000000"/>
          <w:sz w:val="22"/>
          <w:szCs w:val="22"/>
        </w:rPr>
        <w:t>Brownies </w:t>
      </w:r>
    </w:p>
    <w:p w14:paraId="26E5BA63" w14:textId="77777777" w:rsidR="0092332E" w:rsidRPr="00604723" w:rsidRDefault="0092332E" w:rsidP="0092332E">
      <w:pPr>
        <w:pStyle w:val="NormalWeb"/>
        <w:numPr>
          <w:ilvl w:val="0"/>
          <w:numId w:val="16"/>
        </w:numPr>
        <w:spacing w:before="0" w:beforeAutospacing="0" w:after="0" w:afterAutospacing="0"/>
        <w:jc w:val="both"/>
        <w:rPr>
          <w:sz w:val="22"/>
          <w:szCs w:val="22"/>
        </w:rPr>
      </w:pPr>
      <w:r w:rsidRPr="00604723">
        <w:rPr>
          <w:color w:val="000000"/>
          <w:sz w:val="22"/>
          <w:szCs w:val="22"/>
        </w:rPr>
        <w:t xml:space="preserve">Kue kering </w:t>
      </w:r>
    </w:p>
    <w:p w14:paraId="562C2FBF" w14:textId="77777777" w:rsidR="0092332E" w:rsidRPr="00F66657" w:rsidRDefault="0092332E" w:rsidP="0092332E">
      <w:pPr>
        <w:pStyle w:val="NormalWeb"/>
        <w:numPr>
          <w:ilvl w:val="0"/>
          <w:numId w:val="16"/>
        </w:numPr>
        <w:spacing w:before="0" w:beforeAutospacing="0" w:after="0" w:afterAutospacing="0"/>
        <w:jc w:val="both"/>
        <w:rPr>
          <w:sz w:val="22"/>
          <w:szCs w:val="22"/>
        </w:rPr>
      </w:pPr>
      <w:r w:rsidRPr="00604723">
        <w:rPr>
          <w:color w:val="000000"/>
          <w:sz w:val="22"/>
          <w:szCs w:val="22"/>
        </w:rPr>
        <w:t>Tart</w:t>
      </w:r>
    </w:p>
    <w:p w14:paraId="3550396B" w14:textId="77777777" w:rsidR="00F66657" w:rsidRPr="00604723" w:rsidRDefault="00F66657" w:rsidP="00F66657">
      <w:pPr>
        <w:pStyle w:val="NormalWeb"/>
        <w:spacing w:before="0" w:beforeAutospacing="0" w:after="0" w:afterAutospacing="0"/>
        <w:ind w:left="720"/>
        <w:jc w:val="both"/>
        <w:rPr>
          <w:sz w:val="22"/>
          <w:szCs w:val="22"/>
        </w:rPr>
      </w:pPr>
    </w:p>
    <w:p w14:paraId="79919DF7" w14:textId="77777777" w:rsidR="0092332E" w:rsidRDefault="0092332E" w:rsidP="00F66657">
      <w:pPr>
        <w:pStyle w:val="NormalWeb"/>
        <w:spacing w:before="0" w:beforeAutospacing="0" w:after="0" w:afterAutospacing="0"/>
        <w:jc w:val="both"/>
        <w:rPr>
          <w:color w:val="000000"/>
          <w:sz w:val="22"/>
          <w:szCs w:val="22"/>
        </w:rPr>
      </w:pPr>
      <w:proofErr w:type="gramStart"/>
      <w:r w:rsidRPr="00604723">
        <w:rPr>
          <w:color w:val="000000"/>
          <w:sz w:val="22"/>
          <w:szCs w:val="22"/>
        </w:rPr>
        <w:t>Taksonomi juga digunakan oleh situs-situs non-komersial, seperti pusat data publik dan Pusat Informasi Bioteknologi.</w:t>
      </w:r>
      <w:proofErr w:type="gramEnd"/>
      <w:r w:rsidRPr="00604723">
        <w:rPr>
          <w:color w:val="000000"/>
          <w:sz w:val="22"/>
          <w:szCs w:val="22"/>
        </w:rPr>
        <w:t xml:space="preserve"> Contoh yang paling terkenal dari menggunakan kategorisasi online adalah Yahoo! Direktori dimana situs web ditempatkan ke dalam kategori yang dibuat oleh Yahoo! pengindeks, dan kategorinya ditelusuri secara hierarkis. Selain Yahoo! Direktori terdapat contoh </w:t>
      </w:r>
      <w:proofErr w:type="gramStart"/>
      <w:r w:rsidRPr="00604723">
        <w:rPr>
          <w:color w:val="000000"/>
          <w:sz w:val="22"/>
          <w:szCs w:val="22"/>
        </w:rPr>
        <w:t>lain</w:t>
      </w:r>
      <w:proofErr w:type="gramEnd"/>
      <w:r w:rsidRPr="00604723">
        <w:rPr>
          <w:color w:val="000000"/>
          <w:sz w:val="22"/>
          <w:szCs w:val="22"/>
        </w:rPr>
        <w:t xml:space="preserve"> yang masih menggunakan pendekatan ini untuk mengatur daftar sumber daya internet yaitu Best of the Web directory31 dan WWW Virtual Library. Seperti yang terlihat di </w:t>
      </w:r>
      <w:proofErr w:type="gramStart"/>
      <w:r w:rsidRPr="00604723">
        <w:rPr>
          <w:color w:val="000000"/>
          <w:sz w:val="22"/>
          <w:szCs w:val="22"/>
        </w:rPr>
        <w:t>Wegmans ,</w:t>
      </w:r>
      <w:proofErr w:type="gramEnd"/>
      <w:r w:rsidRPr="00604723">
        <w:rPr>
          <w:color w:val="000000"/>
          <w:sz w:val="22"/>
          <w:szCs w:val="22"/>
        </w:rPr>
        <w:t xml:space="preserve"> sub-kategori dalam “Best of the Web” yang secara hierarki terdapat di bawah ini level atas kategori, antara lain : </w:t>
      </w:r>
    </w:p>
    <w:p w14:paraId="058A37D8" w14:textId="77777777" w:rsidR="00F66657" w:rsidRPr="00604723" w:rsidRDefault="00F66657" w:rsidP="00F66657">
      <w:pPr>
        <w:pStyle w:val="NormalWeb"/>
        <w:spacing w:before="0" w:beforeAutospacing="0" w:after="0" w:afterAutospacing="0"/>
        <w:jc w:val="both"/>
        <w:rPr>
          <w:color w:val="000000"/>
          <w:sz w:val="22"/>
          <w:szCs w:val="22"/>
        </w:rPr>
      </w:pPr>
    </w:p>
    <w:p w14:paraId="6265F3C1" w14:textId="77777777" w:rsidR="0092332E" w:rsidRPr="00604723" w:rsidRDefault="0092332E" w:rsidP="0092332E">
      <w:pPr>
        <w:pStyle w:val="NormalWeb"/>
        <w:numPr>
          <w:ilvl w:val="0"/>
          <w:numId w:val="17"/>
        </w:numPr>
        <w:spacing w:before="0" w:beforeAutospacing="0" w:after="0" w:afterAutospacing="0"/>
        <w:jc w:val="both"/>
        <w:rPr>
          <w:color w:val="000000"/>
          <w:sz w:val="22"/>
          <w:szCs w:val="22"/>
        </w:rPr>
      </w:pPr>
      <w:r w:rsidRPr="00604723">
        <w:rPr>
          <w:color w:val="000000"/>
          <w:sz w:val="22"/>
          <w:szCs w:val="22"/>
        </w:rPr>
        <w:t xml:space="preserve">Seni </w:t>
      </w:r>
    </w:p>
    <w:p w14:paraId="7C452A05" w14:textId="77777777" w:rsidR="0092332E" w:rsidRPr="00604723" w:rsidRDefault="0092332E" w:rsidP="0092332E">
      <w:pPr>
        <w:pStyle w:val="NormalWeb"/>
        <w:numPr>
          <w:ilvl w:val="0"/>
          <w:numId w:val="17"/>
        </w:numPr>
        <w:spacing w:before="0" w:beforeAutospacing="0" w:after="0" w:afterAutospacing="0"/>
        <w:jc w:val="both"/>
        <w:rPr>
          <w:color w:val="000000"/>
          <w:sz w:val="22"/>
          <w:szCs w:val="22"/>
        </w:rPr>
      </w:pPr>
      <w:r w:rsidRPr="00604723">
        <w:rPr>
          <w:color w:val="000000"/>
          <w:sz w:val="22"/>
          <w:szCs w:val="22"/>
        </w:rPr>
        <w:t xml:space="preserve">Bisnis </w:t>
      </w:r>
    </w:p>
    <w:p w14:paraId="046A0C23" w14:textId="77777777" w:rsidR="0092332E" w:rsidRPr="00604723" w:rsidRDefault="0092332E" w:rsidP="0092332E">
      <w:pPr>
        <w:pStyle w:val="NormalWeb"/>
        <w:numPr>
          <w:ilvl w:val="0"/>
          <w:numId w:val="17"/>
        </w:numPr>
        <w:spacing w:before="0" w:beforeAutospacing="0" w:after="0" w:afterAutospacing="0"/>
        <w:jc w:val="both"/>
        <w:rPr>
          <w:color w:val="000000"/>
          <w:sz w:val="22"/>
          <w:szCs w:val="22"/>
        </w:rPr>
      </w:pPr>
      <w:r w:rsidRPr="00604723">
        <w:rPr>
          <w:color w:val="000000"/>
          <w:sz w:val="22"/>
          <w:szCs w:val="22"/>
        </w:rPr>
        <w:t>Komputer</w:t>
      </w:r>
    </w:p>
    <w:p w14:paraId="73605A07" w14:textId="77777777" w:rsidR="0092332E" w:rsidRPr="00604723" w:rsidRDefault="0092332E" w:rsidP="0092332E">
      <w:pPr>
        <w:pStyle w:val="NormalWeb"/>
        <w:spacing w:before="0" w:beforeAutospacing="0" w:after="0" w:afterAutospacing="0"/>
        <w:ind w:left="720"/>
        <w:jc w:val="both"/>
        <w:rPr>
          <w:color w:val="000000"/>
          <w:sz w:val="22"/>
          <w:szCs w:val="22"/>
        </w:rPr>
      </w:pPr>
    </w:p>
    <w:p w14:paraId="5C46A726" w14:textId="1D8742EF" w:rsidR="00F66657" w:rsidRDefault="0092332E" w:rsidP="00F66657">
      <w:pPr>
        <w:pStyle w:val="NormalWeb"/>
        <w:spacing w:before="0" w:beforeAutospacing="0" w:after="0" w:afterAutospacing="0"/>
        <w:ind w:firstLine="567"/>
        <w:jc w:val="both"/>
        <w:rPr>
          <w:color w:val="000000"/>
          <w:sz w:val="22"/>
          <w:szCs w:val="22"/>
        </w:rPr>
      </w:pPr>
      <w:proofErr w:type="gramStart"/>
      <w:r w:rsidRPr="00604723">
        <w:rPr>
          <w:color w:val="000000"/>
          <w:sz w:val="22"/>
          <w:szCs w:val="22"/>
        </w:rPr>
        <w:t>Namun, hierarki bukanlah hierarki yang benar dalam arti bahwa mereka mewakili hubungan genus-spesies yang sebenarnya.</w:t>
      </w:r>
      <w:proofErr w:type="gramEnd"/>
      <w:r w:rsidRPr="00604723">
        <w:rPr>
          <w:color w:val="000000"/>
          <w:sz w:val="22"/>
          <w:szCs w:val="22"/>
        </w:rPr>
        <w:t xml:space="preserve"> Dengan kata lain, kategori-kategori pada level hierarki kedua tidak selalu merupakan tipe atau jenis konsep yang lebih luas pada level pertama dan tidak ada sub-kategori pada level kedua yang harus pada level yang setara dengan spesifisitas satu </w:t>
      </w:r>
      <w:proofErr w:type="gramStart"/>
      <w:r w:rsidRPr="00604723">
        <w:rPr>
          <w:color w:val="000000"/>
          <w:sz w:val="22"/>
          <w:szCs w:val="22"/>
        </w:rPr>
        <w:t>sama</w:t>
      </w:r>
      <w:proofErr w:type="gramEnd"/>
      <w:r w:rsidRPr="00604723">
        <w:rPr>
          <w:color w:val="000000"/>
          <w:sz w:val="22"/>
          <w:szCs w:val="22"/>
        </w:rPr>
        <w:t xml:space="preserve"> lain. Sebagai contoh, terdapat sub-kategori perkumpulan, antara </w:t>
      </w:r>
      <w:proofErr w:type="gramStart"/>
      <w:r w:rsidRPr="00604723">
        <w:rPr>
          <w:color w:val="000000"/>
          <w:sz w:val="22"/>
          <w:szCs w:val="22"/>
        </w:rPr>
        <w:t>lain :</w:t>
      </w:r>
      <w:proofErr w:type="gramEnd"/>
      <w:r w:rsidRPr="00604723">
        <w:rPr>
          <w:color w:val="000000"/>
          <w:sz w:val="22"/>
          <w:szCs w:val="22"/>
        </w:rPr>
        <w:t xml:space="preserve"> </w:t>
      </w:r>
    </w:p>
    <w:p w14:paraId="691F9467" w14:textId="77777777" w:rsidR="00F66657" w:rsidRPr="00604723" w:rsidRDefault="00F66657" w:rsidP="00F66657">
      <w:pPr>
        <w:pStyle w:val="NormalWeb"/>
        <w:spacing w:before="0" w:beforeAutospacing="0" w:after="0" w:afterAutospacing="0"/>
        <w:ind w:firstLine="567"/>
        <w:jc w:val="both"/>
        <w:rPr>
          <w:color w:val="000000"/>
          <w:sz w:val="22"/>
          <w:szCs w:val="22"/>
        </w:rPr>
      </w:pPr>
    </w:p>
    <w:p w14:paraId="61307912" w14:textId="77777777" w:rsidR="0092332E" w:rsidRPr="00604723" w:rsidRDefault="0092332E" w:rsidP="0092332E">
      <w:pPr>
        <w:pStyle w:val="NormalWeb"/>
        <w:numPr>
          <w:ilvl w:val="0"/>
          <w:numId w:val="18"/>
        </w:numPr>
        <w:spacing w:before="0" w:beforeAutospacing="0" w:after="0" w:afterAutospacing="0"/>
        <w:jc w:val="both"/>
        <w:rPr>
          <w:color w:val="000000"/>
          <w:sz w:val="22"/>
          <w:szCs w:val="22"/>
        </w:rPr>
      </w:pPr>
      <w:r w:rsidRPr="00604723">
        <w:rPr>
          <w:color w:val="000000"/>
          <w:sz w:val="22"/>
          <w:szCs w:val="22"/>
        </w:rPr>
        <w:t>Ekonomi</w:t>
      </w:r>
    </w:p>
    <w:p w14:paraId="1BA18A99" w14:textId="77777777" w:rsidR="0092332E" w:rsidRPr="00604723" w:rsidRDefault="0092332E" w:rsidP="0092332E">
      <w:pPr>
        <w:pStyle w:val="NormalWeb"/>
        <w:numPr>
          <w:ilvl w:val="0"/>
          <w:numId w:val="18"/>
        </w:numPr>
        <w:spacing w:before="0" w:beforeAutospacing="0" w:after="0" w:afterAutospacing="0"/>
        <w:jc w:val="both"/>
        <w:rPr>
          <w:color w:val="000000"/>
          <w:sz w:val="22"/>
          <w:szCs w:val="22"/>
        </w:rPr>
      </w:pPr>
      <w:r w:rsidRPr="00604723">
        <w:rPr>
          <w:color w:val="000000"/>
          <w:sz w:val="22"/>
          <w:szCs w:val="22"/>
        </w:rPr>
        <w:t>Pendidikan</w:t>
      </w:r>
    </w:p>
    <w:p w14:paraId="1F4EC801" w14:textId="77777777" w:rsidR="0092332E" w:rsidRPr="00604723" w:rsidRDefault="0092332E" w:rsidP="0092332E">
      <w:pPr>
        <w:pStyle w:val="NormalWeb"/>
        <w:numPr>
          <w:ilvl w:val="0"/>
          <w:numId w:val="18"/>
        </w:numPr>
        <w:spacing w:before="0" w:beforeAutospacing="0" w:after="0" w:afterAutospacing="0"/>
        <w:jc w:val="both"/>
        <w:rPr>
          <w:color w:val="000000"/>
          <w:sz w:val="22"/>
          <w:szCs w:val="22"/>
        </w:rPr>
      </w:pPr>
      <w:r w:rsidRPr="00604723">
        <w:rPr>
          <w:color w:val="000000"/>
          <w:sz w:val="22"/>
          <w:szCs w:val="22"/>
        </w:rPr>
        <w:t>Bahasa dan linguistik</w:t>
      </w:r>
    </w:p>
    <w:p w14:paraId="2C5B9F96" w14:textId="77777777" w:rsidR="0092332E" w:rsidRPr="00604723" w:rsidRDefault="0092332E" w:rsidP="0092332E">
      <w:pPr>
        <w:pStyle w:val="NormalWeb"/>
        <w:numPr>
          <w:ilvl w:val="0"/>
          <w:numId w:val="18"/>
        </w:numPr>
        <w:spacing w:before="0" w:beforeAutospacing="0" w:after="0" w:afterAutospacing="0"/>
        <w:jc w:val="both"/>
        <w:rPr>
          <w:color w:val="000000"/>
          <w:sz w:val="22"/>
          <w:szCs w:val="22"/>
        </w:rPr>
      </w:pPr>
      <w:r w:rsidRPr="00604723">
        <w:rPr>
          <w:color w:val="000000"/>
          <w:sz w:val="22"/>
          <w:szCs w:val="22"/>
        </w:rPr>
        <w:t>Ilmu Sosial</w:t>
      </w:r>
    </w:p>
    <w:p w14:paraId="5206136F" w14:textId="77777777" w:rsidR="0092332E" w:rsidRPr="00604723" w:rsidRDefault="0092332E" w:rsidP="0092332E">
      <w:pPr>
        <w:pStyle w:val="NormalWeb"/>
        <w:numPr>
          <w:ilvl w:val="0"/>
          <w:numId w:val="18"/>
        </w:numPr>
        <w:spacing w:before="0" w:beforeAutospacing="0" w:after="0" w:afterAutospacing="0"/>
        <w:jc w:val="both"/>
        <w:rPr>
          <w:color w:val="000000"/>
          <w:sz w:val="22"/>
          <w:szCs w:val="22"/>
        </w:rPr>
      </w:pPr>
      <w:r w:rsidRPr="00604723">
        <w:rPr>
          <w:color w:val="000000"/>
          <w:sz w:val="22"/>
          <w:szCs w:val="22"/>
        </w:rPr>
        <w:t>Sosiologi</w:t>
      </w:r>
    </w:p>
    <w:p w14:paraId="4E247046" w14:textId="77777777" w:rsidR="0092332E" w:rsidRPr="00604723" w:rsidRDefault="0092332E" w:rsidP="0092332E">
      <w:pPr>
        <w:pStyle w:val="NormalWeb"/>
        <w:numPr>
          <w:ilvl w:val="0"/>
          <w:numId w:val="18"/>
        </w:numPr>
        <w:spacing w:before="0" w:beforeAutospacing="0" w:after="0" w:afterAutospacing="0"/>
        <w:jc w:val="both"/>
        <w:rPr>
          <w:color w:val="000000"/>
          <w:sz w:val="22"/>
          <w:szCs w:val="22"/>
        </w:rPr>
      </w:pPr>
      <w:r w:rsidRPr="00604723">
        <w:rPr>
          <w:color w:val="000000"/>
          <w:sz w:val="22"/>
          <w:szCs w:val="22"/>
        </w:rPr>
        <w:t>Laki-laki</w:t>
      </w:r>
    </w:p>
    <w:p w14:paraId="66F41D4C" w14:textId="77777777" w:rsidR="0092332E" w:rsidRPr="00604723" w:rsidRDefault="0092332E" w:rsidP="0092332E">
      <w:pPr>
        <w:pStyle w:val="NormalWeb"/>
        <w:numPr>
          <w:ilvl w:val="0"/>
          <w:numId w:val="18"/>
        </w:numPr>
        <w:spacing w:before="0" w:beforeAutospacing="0" w:after="0" w:afterAutospacing="0"/>
        <w:jc w:val="both"/>
        <w:rPr>
          <w:color w:val="000000"/>
          <w:sz w:val="22"/>
          <w:szCs w:val="22"/>
        </w:rPr>
      </w:pPr>
      <w:r w:rsidRPr="00604723">
        <w:rPr>
          <w:color w:val="000000"/>
          <w:sz w:val="22"/>
          <w:szCs w:val="22"/>
        </w:rPr>
        <w:t>Perempuan</w:t>
      </w:r>
    </w:p>
    <w:p w14:paraId="3E14CDB8" w14:textId="77777777" w:rsidR="0092332E" w:rsidRPr="00604723" w:rsidRDefault="0092332E" w:rsidP="0092332E">
      <w:pPr>
        <w:pStyle w:val="NormalWeb"/>
        <w:spacing w:before="0" w:beforeAutospacing="0" w:after="0" w:afterAutospacing="0"/>
        <w:ind w:left="720"/>
        <w:jc w:val="both"/>
        <w:rPr>
          <w:color w:val="000000"/>
          <w:sz w:val="22"/>
          <w:szCs w:val="22"/>
        </w:rPr>
      </w:pPr>
    </w:p>
    <w:p w14:paraId="42BBF40F" w14:textId="1FBE3C48" w:rsidR="0092332E" w:rsidRDefault="0092332E" w:rsidP="00F66657">
      <w:pPr>
        <w:pStyle w:val="NormalWeb"/>
        <w:spacing w:before="0" w:beforeAutospacing="0" w:after="0" w:afterAutospacing="0"/>
        <w:ind w:firstLine="567"/>
        <w:jc w:val="both"/>
        <w:rPr>
          <w:color w:val="000000"/>
          <w:sz w:val="22"/>
          <w:szCs w:val="22"/>
        </w:rPr>
      </w:pPr>
      <w:r w:rsidRPr="00604723">
        <w:rPr>
          <w:color w:val="000000"/>
          <w:sz w:val="22"/>
          <w:szCs w:val="22"/>
        </w:rPr>
        <w:t xml:space="preserve">Beberapa sub-kategori jelas terkait dengan yang </w:t>
      </w:r>
      <w:proofErr w:type="gramStart"/>
      <w:r w:rsidRPr="00604723">
        <w:rPr>
          <w:color w:val="000000"/>
          <w:sz w:val="22"/>
          <w:szCs w:val="22"/>
        </w:rPr>
        <w:t>lain</w:t>
      </w:r>
      <w:proofErr w:type="gramEnd"/>
      <w:r w:rsidRPr="00604723">
        <w:rPr>
          <w:color w:val="000000"/>
          <w:sz w:val="22"/>
          <w:szCs w:val="22"/>
        </w:rPr>
        <w:t xml:space="preserve"> di tingkat atas hierarki. </w:t>
      </w:r>
      <w:proofErr w:type="gramStart"/>
      <w:r w:rsidRPr="00604723">
        <w:rPr>
          <w:color w:val="000000"/>
          <w:sz w:val="22"/>
          <w:szCs w:val="22"/>
        </w:rPr>
        <w:t xml:space="preserve">Misalnya, ekonomi dan bahasa dan linguistik ditempatkan di bawah ilmu sosial, yang terdaftar sebagai </w:t>
      </w:r>
      <w:r w:rsidRPr="00604723">
        <w:rPr>
          <w:color w:val="000000"/>
          <w:sz w:val="22"/>
          <w:szCs w:val="22"/>
        </w:rPr>
        <w:lastRenderedPageBreak/>
        <w:t>sub-kategori di bawah sains dan masyarakat.</w:t>
      </w:r>
      <w:proofErr w:type="gramEnd"/>
      <w:r w:rsidRPr="00604723">
        <w:rPr>
          <w:color w:val="000000"/>
          <w:sz w:val="22"/>
          <w:szCs w:val="22"/>
        </w:rPr>
        <w:t xml:space="preserve"> </w:t>
      </w:r>
      <w:proofErr w:type="gramStart"/>
      <w:r w:rsidRPr="00604723">
        <w:rPr>
          <w:color w:val="000000"/>
          <w:sz w:val="22"/>
          <w:szCs w:val="22"/>
        </w:rPr>
        <w:t>Sedangkan pria dan wanita ditempatkan di bawah orang, yang terdaftar sebagai sub-kategori di bawah people.</w:t>
      </w:r>
      <w:proofErr w:type="gramEnd"/>
      <w:r w:rsidRPr="00604723">
        <w:rPr>
          <w:color w:val="000000"/>
          <w:sz w:val="22"/>
          <w:szCs w:val="22"/>
        </w:rPr>
        <w:t> </w:t>
      </w:r>
    </w:p>
    <w:p w14:paraId="61B79E74" w14:textId="77777777" w:rsidR="00F66657" w:rsidRPr="00F66657" w:rsidRDefault="00F66657" w:rsidP="00F66657">
      <w:pPr>
        <w:pStyle w:val="NormalWeb"/>
        <w:spacing w:before="0" w:beforeAutospacing="0" w:after="0" w:afterAutospacing="0"/>
        <w:ind w:firstLine="567"/>
        <w:jc w:val="both"/>
        <w:rPr>
          <w:color w:val="000000"/>
          <w:sz w:val="22"/>
          <w:szCs w:val="22"/>
        </w:rPr>
      </w:pPr>
    </w:p>
    <w:p w14:paraId="32B6DC34" w14:textId="7705DCF2" w:rsidR="00B30C37" w:rsidRPr="00604723" w:rsidRDefault="00B30C37" w:rsidP="0092332E">
      <w:pPr>
        <w:pStyle w:val="ListParagraph"/>
        <w:numPr>
          <w:ilvl w:val="0"/>
          <w:numId w:val="12"/>
        </w:numPr>
        <w:rPr>
          <w:rFonts w:ascii="Times New Roman" w:hAnsi="Times New Roman" w:cs="Times New Roman"/>
          <w:b/>
          <w:sz w:val="22"/>
          <w:szCs w:val="22"/>
        </w:rPr>
      </w:pPr>
      <w:r w:rsidRPr="00604723">
        <w:rPr>
          <w:rFonts w:ascii="Times New Roman" w:hAnsi="Times New Roman" w:cs="Times New Roman"/>
          <w:b/>
          <w:sz w:val="22"/>
          <w:szCs w:val="22"/>
        </w:rPr>
        <w:t>KATEGORISASI HASIL PENCARIAN</w:t>
      </w:r>
    </w:p>
    <w:p w14:paraId="782D2588" w14:textId="77777777" w:rsidR="00B30C37" w:rsidRPr="00604723" w:rsidRDefault="00B30C37" w:rsidP="0092332E">
      <w:pPr>
        <w:rPr>
          <w:rFonts w:ascii="Times New Roman" w:hAnsi="Times New Roman" w:cs="Times New Roman"/>
          <w:sz w:val="22"/>
          <w:szCs w:val="22"/>
        </w:rPr>
      </w:pPr>
    </w:p>
    <w:p w14:paraId="2A3BF25E" w14:textId="77777777" w:rsidR="00604723" w:rsidRPr="00604723" w:rsidRDefault="00604723" w:rsidP="00604723">
      <w:pPr>
        <w:jc w:val="both"/>
        <w:rPr>
          <w:rFonts w:ascii="Times New Roman" w:hAnsi="Times New Roman" w:cs="Times New Roman"/>
          <w:sz w:val="22"/>
          <w:szCs w:val="22"/>
        </w:rPr>
      </w:pPr>
      <w:proofErr w:type="gramStart"/>
      <w:r w:rsidRPr="00604723">
        <w:rPr>
          <w:rFonts w:ascii="Times New Roman" w:hAnsi="Times New Roman" w:cs="Times New Roman"/>
          <w:sz w:val="22"/>
          <w:szCs w:val="22"/>
        </w:rPr>
        <w:t>Beberapa peneliti mempercayai bahwa pencarian yang memuaskan dan efektif dapat berimprovisasi jika teknik klasifikasi diaplikasikan ke mesin pencarian.</w:t>
      </w:r>
      <w:proofErr w:type="gramEnd"/>
      <w:r w:rsidRPr="00604723">
        <w:rPr>
          <w:rFonts w:ascii="Times New Roman" w:hAnsi="Times New Roman" w:cs="Times New Roman"/>
          <w:sz w:val="22"/>
          <w:szCs w:val="22"/>
        </w:rPr>
        <w:t xml:space="preserve"> Tentunya hal tersebut bukanlah ide yang baru karena pada akhir tahun 1990-an dn awal 2000-an, Northern Light, sebuah mesin pencarian yang gratis dan tersedia secara umum, menggunakan teknik pengelompokan dokumen untuk membagi hasil pencarian ke dalam kategori topik yang luas.</w:t>
      </w:r>
    </w:p>
    <w:p w14:paraId="4534653B" w14:textId="77777777" w:rsidR="00604723" w:rsidRPr="00604723" w:rsidRDefault="00604723" w:rsidP="00604723">
      <w:pPr>
        <w:jc w:val="both"/>
        <w:rPr>
          <w:rFonts w:ascii="Times New Roman" w:hAnsi="Times New Roman" w:cs="Times New Roman"/>
          <w:sz w:val="22"/>
          <w:szCs w:val="22"/>
        </w:rPr>
      </w:pPr>
    </w:p>
    <w:p w14:paraId="58CDC861" w14:textId="77777777" w:rsidR="00604723" w:rsidRPr="00604723" w:rsidRDefault="00604723" w:rsidP="00604723">
      <w:pPr>
        <w:jc w:val="both"/>
        <w:rPr>
          <w:rFonts w:ascii="Times New Roman" w:hAnsi="Times New Roman" w:cs="Times New Roman"/>
          <w:sz w:val="22"/>
          <w:szCs w:val="22"/>
        </w:rPr>
      </w:pPr>
      <w:proofErr w:type="gramStart"/>
      <w:r w:rsidRPr="00604723">
        <w:rPr>
          <w:rFonts w:ascii="Times New Roman" w:hAnsi="Times New Roman" w:cs="Times New Roman"/>
          <w:sz w:val="22"/>
          <w:szCs w:val="22"/>
        </w:rPr>
        <w:t>Meskipun tidak bekerja langsung dgn sistem klasifikasi formal, northern light menggunakan pengelompokan dokumen untuk meningkatkan kemampuan pengguna dalam untuk mengemudikannya melewati kelompok hasil.</w:t>
      </w:r>
      <w:proofErr w:type="gramEnd"/>
      <w:r w:rsidRPr="00604723">
        <w:rPr>
          <w:rFonts w:ascii="Times New Roman" w:hAnsi="Times New Roman" w:cs="Times New Roman"/>
          <w:sz w:val="22"/>
          <w:szCs w:val="22"/>
        </w:rPr>
        <w:t xml:space="preserve"> Saat itu, hanya northern light yang menggunakan </w:t>
      </w:r>
      <w:proofErr w:type="gramStart"/>
      <w:r w:rsidRPr="00604723">
        <w:rPr>
          <w:rFonts w:ascii="Times New Roman" w:hAnsi="Times New Roman" w:cs="Times New Roman"/>
          <w:sz w:val="22"/>
          <w:szCs w:val="22"/>
        </w:rPr>
        <w:t>cara</w:t>
      </w:r>
      <w:proofErr w:type="gramEnd"/>
      <w:r w:rsidRPr="00604723">
        <w:rPr>
          <w:rFonts w:ascii="Times New Roman" w:hAnsi="Times New Roman" w:cs="Times New Roman"/>
          <w:sz w:val="22"/>
          <w:szCs w:val="22"/>
        </w:rPr>
        <w:t xml:space="preserve"> ini untuk menampilkan hasil hasil. </w:t>
      </w:r>
      <w:proofErr w:type="gramStart"/>
      <w:r w:rsidRPr="00604723">
        <w:rPr>
          <w:rFonts w:ascii="Times New Roman" w:hAnsi="Times New Roman" w:cs="Times New Roman"/>
          <w:sz w:val="22"/>
          <w:szCs w:val="22"/>
        </w:rPr>
        <w:t>Tahun 2001, Northern Light berhenti memberikan web mesin pencarian yang umun dan berfokus kepada perusahaan komersial.</w:t>
      </w:r>
      <w:proofErr w:type="gramEnd"/>
    </w:p>
    <w:p w14:paraId="061C6220" w14:textId="77777777" w:rsidR="00604723" w:rsidRPr="00604723" w:rsidRDefault="00604723" w:rsidP="00604723">
      <w:pPr>
        <w:jc w:val="both"/>
        <w:rPr>
          <w:rFonts w:ascii="Times New Roman" w:hAnsi="Times New Roman" w:cs="Times New Roman"/>
          <w:sz w:val="22"/>
          <w:szCs w:val="22"/>
        </w:rPr>
      </w:pPr>
    </w:p>
    <w:p w14:paraId="698D0EF9" w14:textId="77777777" w:rsidR="00604723" w:rsidRPr="00604723" w:rsidRDefault="00604723" w:rsidP="00604723">
      <w:pPr>
        <w:jc w:val="both"/>
        <w:rPr>
          <w:rFonts w:ascii="Times New Roman" w:hAnsi="Times New Roman" w:cs="Times New Roman"/>
          <w:sz w:val="22"/>
          <w:szCs w:val="22"/>
        </w:rPr>
      </w:pPr>
      <w:proofErr w:type="gramStart"/>
      <w:r w:rsidRPr="00604723">
        <w:rPr>
          <w:rFonts w:ascii="Times New Roman" w:hAnsi="Times New Roman" w:cs="Times New Roman"/>
          <w:sz w:val="22"/>
          <w:szCs w:val="22"/>
        </w:rPr>
        <w:t>Sejak saat itu, penelitian terus berlanjut pada teknik klasifikasi secara otomatis, dan pengelompokan lainnya dalam mesin pencarian pun telah dikembangkan.</w:t>
      </w:r>
      <w:proofErr w:type="gramEnd"/>
      <w:r w:rsidRPr="00604723">
        <w:rPr>
          <w:rFonts w:ascii="Times New Roman" w:hAnsi="Times New Roman" w:cs="Times New Roman"/>
          <w:sz w:val="22"/>
          <w:szCs w:val="22"/>
        </w:rPr>
        <w:t xml:space="preserve"> </w:t>
      </w:r>
      <w:proofErr w:type="gramStart"/>
      <w:r w:rsidRPr="00604723">
        <w:rPr>
          <w:rFonts w:ascii="Times New Roman" w:hAnsi="Times New Roman" w:cs="Times New Roman"/>
          <w:sz w:val="22"/>
          <w:szCs w:val="22"/>
        </w:rPr>
        <w:t>Contohnya, Carrot menawarkan beberapa pendekatan untuk hasil pengelompokan, terbagi dalam bentuk gambar dan berdasar pada teks.</w:t>
      </w:r>
      <w:proofErr w:type="gramEnd"/>
      <w:r w:rsidRPr="00604723">
        <w:rPr>
          <w:rFonts w:ascii="Times New Roman" w:hAnsi="Times New Roman" w:cs="Times New Roman"/>
          <w:sz w:val="22"/>
          <w:szCs w:val="22"/>
        </w:rPr>
        <w:t xml:space="preserve"> </w:t>
      </w:r>
      <w:proofErr w:type="gramStart"/>
      <w:r w:rsidRPr="00604723">
        <w:rPr>
          <w:rFonts w:ascii="Times New Roman" w:hAnsi="Times New Roman" w:cs="Times New Roman"/>
          <w:sz w:val="22"/>
          <w:szCs w:val="22"/>
        </w:rPr>
        <w:t>Yippy menyediakan hasil dengan halaman individu bersamaan dengan sebuah daftar kategori untuk menolong para pengguna mempertajam atau memfokuskan kasil pencarian mereka.</w:t>
      </w:r>
      <w:proofErr w:type="gramEnd"/>
    </w:p>
    <w:p w14:paraId="09ED295D" w14:textId="77777777" w:rsidR="00604723" w:rsidRPr="00604723" w:rsidRDefault="00604723" w:rsidP="00604723">
      <w:pPr>
        <w:jc w:val="both"/>
        <w:rPr>
          <w:rFonts w:ascii="Times New Roman" w:hAnsi="Times New Roman" w:cs="Times New Roman"/>
          <w:sz w:val="22"/>
          <w:szCs w:val="22"/>
        </w:rPr>
      </w:pPr>
    </w:p>
    <w:p w14:paraId="63844936" w14:textId="77777777" w:rsidR="00604723" w:rsidRPr="00604723" w:rsidRDefault="00604723" w:rsidP="00604723">
      <w:pPr>
        <w:jc w:val="both"/>
        <w:rPr>
          <w:rFonts w:ascii="Times New Roman" w:hAnsi="Times New Roman" w:cs="Times New Roman"/>
          <w:sz w:val="22"/>
          <w:szCs w:val="22"/>
        </w:rPr>
      </w:pPr>
      <w:r w:rsidRPr="00604723">
        <w:rPr>
          <w:rFonts w:ascii="Times New Roman" w:hAnsi="Times New Roman" w:cs="Times New Roman"/>
          <w:sz w:val="22"/>
          <w:szCs w:val="22"/>
        </w:rPr>
        <w:t xml:space="preserve">Semua proyek ini menggunakan teknik pengelompokan dokumen, </w:t>
      </w:r>
      <w:proofErr w:type="gramStart"/>
      <w:r w:rsidRPr="00604723">
        <w:rPr>
          <w:rFonts w:ascii="Times New Roman" w:hAnsi="Times New Roman" w:cs="Times New Roman"/>
          <w:sz w:val="22"/>
          <w:szCs w:val="22"/>
        </w:rPr>
        <w:t>apa</w:t>
      </w:r>
      <w:proofErr w:type="gramEnd"/>
      <w:r w:rsidRPr="00604723">
        <w:rPr>
          <w:rFonts w:ascii="Times New Roman" w:hAnsi="Times New Roman" w:cs="Times New Roman"/>
          <w:sz w:val="22"/>
          <w:szCs w:val="22"/>
        </w:rPr>
        <w:t xml:space="preserve"> definisinya? </w:t>
      </w:r>
      <w:proofErr w:type="gramStart"/>
      <w:r w:rsidRPr="00604723">
        <w:rPr>
          <w:rFonts w:ascii="Times New Roman" w:hAnsi="Times New Roman" w:cs="Times New Roman"/>
          <w:sz w:val="22"/>
          <w:szCs w:val="22"/>
        </w:rPr>
        <w:t>Menurut Srividhya Subramanian dan Keith Safer, pengelompokan adalah pendekatan ilmu komputer untuk mengklasifikasi dokumen di sebuah koleksi, berdasarkan konten atau isi dari seluruh koleksi.</w:t>
      </w:r>
      <w:proofErr w:type="gramEnd"/>
    </w:p>
    <w:p w14:paraId="798B406E" w14:textId="77777777" w:rsidR="00ED27A1" w:rsidRPr="00604723" w:rsidRDefault="00ED27A1" w:rsidP="0092332E">
      <w:pPr>
        <w:pStyle w:val="ListParagraph"/>
        <w:ind w:left="709"/>
        <w:jc w:val="both"/>
        <w:rPr>
          <w:rFonts w:ascii="Times New Roman" w:hAnsi="Times New Roman" w:cs="Times New Roman"/>
          <w:sz w:val="22"/>
          <w:szCs w:val="22"/>
        </w:rPr>
      </w:pPr>
    </w:p>
    <w:sectPr w:rsidR="00ED27A1" w:rsidRPr="00604723" w:rsidSect="008753A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DCFEFC" w14:textId="77777777" w:rsidR="00E9277E" w:rsidRDefault="00E9277E" w:rsidP="00B30C37">
      <w:r>
        <w:separator/>
      </w:r>
    </w:p>
  </w:endnote>
  <w:endnote w:type="continuationSeparator" w:id="0">
    <w:p w14:paraId="4C1E26EA" w14:textId="77777777" w:rsidR="00E9277E" w:rsidRDefault="00E9277E" w:rsidP="00B30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891FA9" w14:textId="77777777" w:rsidR="00E9277E" w:rsidRDefault="00E9277E" w:rsidP="00B30C37">
      <w:r>
        <w:separator/>
      </w:r>
    </w:p>
  </w:footnote>
  <w:footnote w:type="continuationSeparator" w:id="0">
    <w:p w14:paraId="3C6B0843" w14:textId="77777777" w:rsidR="00E9277E" w:rsidRDefault="00E9277E" w:rsidP="00B30C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1001"/>
    <w:multiLevelType w:val="hybridMultilevel"/>
    <w:tmpl w:val="B88A24D6"/>
    <w:lvl w:ilvl="0" w:tplc="D89EB2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85A4B"/>
    <w:multiLevelType w:val="hybridMultilevel"/>
    <w:tmpl w:val="C7BC2CA2"/>
    <w:lvl w:ilvl="0" w:tplc="3B72EC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D7219"/>
    <w:multiLevelType w:val="hybridMultilevel"/>
    <w:tmpl w:val="DC58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B63FE"/>
    <w:multiLevelType w:val="hybridMultilevel"/>
    <w:tmpl w:val="BA3C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E4C45"/>
    <w:multiLevelType w:val="hybridMultilevel"/>
    <w:tmpl w:val="5D6C9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22D1E"/>
    <w:multiLevelType w:val="hybridMultilevel"/>
    <w:tmpl w:val="47E0A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454A86"/>
    <w:multiLevelType w:val="hybridMultilevel"/>
    <w:tmpl w:val="7430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A302E"/>
    <w:multiLevelType w:val="hybridMultilevel"/>
    <w:tmpl w:val="1512ABE4"/>
    <w:lvl w:ilvl="0" w:tplc="3DA689E0">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
    <w:nsid w:val="2C04623F"/>
    <w:multiLevelType w:val="hybridMultilevel"/>
    <w:tmpl w:val="D0DC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62049F"/>
    <w:multiLevelType w:val="hybridMultilevel"/>
    <w:tmpl w:val="D158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3E1DAD"/>
    <w:multiLevelType w:val="hybridMultilevel"/>
    <w:tmpl w:val="7698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45C24"/>
    <w:multiLevelType w:val="hybridMultilevel"/>
    <w:tmpl w:val="333C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1939B7"/>
    <w:multiLevelType w:val="hybridMultilevel"/>
    <w:tmpl w:val="008C37F8"/>
    <w:lvl w:ilvl="0" w:tplc="3DA689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872D4B"/>
    <w:multiLevelType w:val="hybridMultilevel"/>
    <w:tmpl w:val="BC9A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7E4F31"/>
    <w:multiLevelType w:val="hybridMultilevel"/>
    <w:tmpl w:val="94FA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AF7181"/>
    <w:multiLevelType w:val="hybridMultilevel"/>
    <w:tmpl w:val="8346982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6">
    <w:nsid w:val="4C40685A"/>
    <w:multiLevelType w:val="hybridMultilevel"/>
    <w:tmpl w:val="0490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F1242C"/>
    <w:multiLevelType w:val="hybridMultilevel"/>
    <w:tmpl w:val="D4E0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356D57"/>
    <w:multiLevelType w:val="hybridMultilevel"/>
    <w:tmpl w:val="580E935A"/>
    <w:lvl w:ilvl="0" w:tplc="7D20C9CC">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9">
    <w:nsid w:val="5DCB0BAE"/>
    <w:multiLevelType w:val="hybridMultilevel"/>
    <w:tmpl w:val="4760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265222"/>
    <w:multiLevelType w:val="hybridMultilevel"/>
    <w:tmpl w:val="3B4A1302"/>
    <w:lvl w:ilvl="0" w:tplc="3DA689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C34822"/>
    <w:multiLevelType w:val="hybridMultilevel"/>
    <w:tmpl w:val="F050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272A29"/>
    <w:multiLevelType w:val="hybridMultilevel"/>
    <w:tmpl w:val="B75250D6"/>
    <w:lvl w:ilvl="0" w:tplc="66AAE1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1"/>
  </w:num>
  <w:num w:numId="3">
    <w:abstractNumId w:val="13"/>
  </w:num>
  <w:num w:numId="4">
    <w:abstractNumId w:val="12"/>
  </w:num>
  <w:num w:numId="5">
    <w:abstractNumId w:val="17"/>
  </w:num>
  <w:num w:numId="6">
    <w:abstractNumId w:val="20"/>
  </w:num>
  <w:num w:numId="7">
    <w:abstractNumId w:val="18"/>
  </w:num>
  <w:num w:numId="8">
    <w:abstractNumId w:val="7"/>
  </w:num>
  <w:num w:numId="9">
    <w:abstractNumId w:val="15"/>
  </w:num>
  <w:num w:numId="10">
    <w:abstractNumId w:val="0"/>
  </w:num>
  <w:num w:numId="11">
    <w:abstractNumId w:val="22"/>
  </w:num>
  <w:num w:numId="12">
    <w:abstractNumId w:val="1"/>
  </w:num>
  <w:num w:numId="13">
    <w:abstractNumId w:val="19"/>
  </w:num>
  <w:num w:numId="14">
    <w:abstractNumId w:val="4"/>
  </w:num>
  <w:num w:numId="15">
    <w:abstractNumId w:val="9"/>
  </w:num>
  <w:num w:numId="16">
    <w:abstractNumId w:val="3"/>
  </w:num>
  <w:num w:numId="17">
    <w:abstractNumId w:val="10"/>
  </w:num>
  <w:num w:numId="18">
    <w:abstractNumId w:val="6"/>
  </w:num>
  <w:num w:numId="19">
    <w:abstractNumId w:val="2"/>
  </w:num>
  <w:num w:numId="20">
    <w:abstractNumId w:val="8"/>
  </w:num>
  <w:num w:numId="21">
    <w:abstractNumId w:val="11"/>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E26"/>
    <w:rsid w:val="00032469"/>
    <w:rsid w:val="000F4C00"/>
    <w:rsid w:val="00157DE0"/>
    <w:rsid w:val="00235640"/>
    <w:rsid w:val="0028300E"/>
    <w:rsid w:val="003531E2"/>
    <w:rsid w:val="003715E3"/>
    <w:rsid w:val="003803A3"/>
    <w:rsid w:val="00471BA1"/>
    <w:rsid w:val="00517B47"/>
    <w:rsid w:val="00571166"/>
    <w:rsid w:val="005A5A8D"/>
    <w:rsid w:val="00604723"/>
    <w:rsid w:val="00633A4D"/>
    <w:rsid w:val="0063795B"/>
    <w:rsid w:val="00640FA6"/>
    <w:rsid w:val="00645D67"/>
    <w:rsid w:val="00646F0D"/>
    <w:rsid w:val="006A0CCA"/>
    <w:rsid w:val="006C3FC1"/>
    <w:rsid w:val="006D49BB"/>
    <w:rsid w:val="006D69B1"/>
    <w:rsid w:val="007134E6"/>
    <w:rsid w:val="00751534"/>
    <w:rsid w:val="007B35B8"/>
    <w:rsid w:val="007F5E26"/>
    <w:rsid w:val="00862D00"/>
    <w:rsid w:val="008753A8"/>
    <w:rsid w:val="008A7F4B"/>
    <w:rsid w:val="0092332E"/>
    <w:rsid w:val="00AA1B24"/>
    <w:rsid w:val="00AA6841"/>
    <w:rsid w:val="00B14568"/>
    <w:rsid w:val="00B30C37"/>
    <w:rsid w:val="00B4718C"/>
    <w:rsid w:val="00B8386B"/>
    <w:rsid w:val="00BA7C61"/>
    <w:rsid w:val="00D348B9"/>
    <w:rsid w:val="00D9335E"/>
    <w:rsid w:val="00E5450B"/>
    <w:rsid w:val="00E914AC"/>
    <w:rsid w:val="00E9277E"/>
    <w:rsid w:val="00ED27A1"/>
    <w:rsid w:val="00F325C2"/>
    <w:rsid w:val="00F66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1A4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E26"/>
    <w:pPr>
      <w:ind w:left="720"/>
      <w:contextualSpacing/>
    </w:pPr>
  </w:style>
  <w:style w:type="paragraph" w:styleId="Header">
    <w:name w:val="header"/>
    <w:basedOn w:val="Normal"/>
    <w:link w:val="HeaderChar"/>
    <w:uiPriority w:val="99"/>
    <w:unhideWhenUsed/>
    <w:rsid w:val="00B30C37"/>
    <w:pPr>
      <w:tabs>
        <w:tab w:val="center" w:pos="4680"/>
        <w:tab w:val="right" w:pos="9360"/>
      </w:tabs>
    </w:pPr>
  </w:style>
  <w:style w:type="character" w:customStyle="1" w:styleId="HeaderChar">
    <w:name w:val="Header Char"/>
    <w:basedOn w:val="DefaultParagraphFont"/>
    <w:link w:val="Header"/>
    <w:uiPriority w:val="99"/>
    <w:rsid w:val="00B30C37"/>
  </w:style>
  <w:style w:type="paragraph" w:styleId="Footer">
    <w:name w:val="footer"/>
    <w:basedOn w:val="Normal"/>
    <w:link w:val="FooterChar"/>
    <w:uiPriority w:val="99"/>
    <w:unhideWhenUsed/>
    <w:rsid w:val="00B30C37"/>
    <w:pPr>
      <w:tabs>
        <w:tab w:val="center" w:pos="4680"/>
        <w:tab w:val="right" w:pos="9360"/>
      </w:tabs>
    </w:pPr>
  </w:style>
  <w:style w:type="character" w:customStyle="1" w:styleId="FooterChar">
    <w:name w:val="Footer Char"/>
    <w:basedOn w:val="DefaultParagraphFont"/>
    <w:link w:val="Footer"/>
    <w:uiPriority w:val="99"/>
    <w:rsid w:val="00B30C37"/>
  </w:style>
  <w:style w:type="paragraph" w:styleId="BalloonText">
    <w:name w:val="Balloon Text"/>
    <w:basedOn w:val="Normal"/>
    <w:link w:val="BalloonTextChar"/>
    <w:uiPriority w:val="99"/>
    <w:semiHidden/>
    <w:unhideWhenUsed/>
    <w:rsid w:val="00B30C37"/>
    <w:rPr>
      <w:rFonts w:ascii="Tahoma" w:hAnsi="Tahoma" w:cs="Tahoma"/>
      <w:sz w:val="16"/>
      <w:szCs w:val="16"/>
    </w:rPr>
  </w:style>
  <w:style w:type="character" w:customStyle="1" w:styleId="BalloonTextChar">
    <w:name w:val="Balloon Text Char"/>
    <w:basedOn w:val="DefaultParagraphFont"/>
    <w:link w:val="BalloonText"/>
    <w:uiPriority w:val="99"/>
    <w:semiHidden/>
    <w:rsid w:val="00B30C37"/>
    <w:rPr>
      <w:rFonts w:ascii="Tahoma" w:hAnsi="Tahoma" w:cs="Tahoma"/>
      <w:sz w:val="16"/>
      <w:szCs w:val="16"/>
    </w:rPr>
  </w:style>
  <w:style w:type="paragraph" w:styleId="NormalWeb">
    <w:name w:val="Normal (Web)"/>
    <w:basedOn w:val="Normal"/>
    <w:uiPriority w:val="99"/>
    <w:unhideWhenUsed/>
    <w:rsid w:val="0092332E"/>
    <w:pPr>
      <w:spacing w:before="100" w:beforeAutospacing="1" w:after="100" w:afterAutospacing="1"/>
    </w:pPr>
    <w:rPr>
      <w:rFonts w:ascii="Times New Roman" w:eastAsia="Times New Roman" w:hAnsi="Times New Roman" w:cs="Times New Roman"/>
    </w:rPr>
  </w:style>
  <w:style w:type="character" w:customStyle="1" w:styleId="tlid-translation">
    <w:name w:val="tlid-translation"/>
    <w:basedOn w:val="DefaultParagraphFont"/>
    <w:rsid w:val="006C3F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E26"/>
    <w:pPr>
      <w:ind w:left="720"/>
      <w:contextualSpacing/>
    </w:pPr>
  </w:style>
  <w:style w:type="paragraph" w:styleId="Header">
    <w:name w:val="header"/>
    <w:basedOn w:val="Normal"/>
    <w:link w:val="HeaderChar"/>
    <w:uiPriority w:val="99"/>
    <w:unhideWhenUsed/>
    <w:rsid w:val="00B30C37"/>
    <w:pPr>
      <w:tabs>
        <w:tab w:val="center" w:pos="4680"/>
        <w:tab w:val="right" w:pos="9360"/>
      </w:tabs>
    </w:pPr>
  </w:style>
  <w:style w:type="character" w:customStyle="1" w:styleId="HeaderChar">
    <w:name w:val="Header Char"/>
    <w:basedOn w:val="DefaultParagraphFont"/>
    <w:link w:val="Header"/>
    <w:uiPriority w:val="99"/>
    <w:rsid w:val="00B30C37"/>
  </w:style>
  <w:style w:type="paragraph" w:styleId="Footer">
    <w:name w:val="footer"/>
    <w:basedOn w:val="Normal"/>
    <w:link w:val="FooterChar"/>
    <w:uiPriority w:val="99"/>
    <w:unhideWhenUsed/>
    <w:rsid w:val="00B30C37"/>
    <w:pPr>
      <w:tabs>
        <w:tab w:val="center" w:pos="4680"/>
        <w:tab w:val="right" w:pos="9360"/>
      </w:tabs>
    </w:pPr>
  </w:style>
  <w:style w:type="character" w:customStyle="1" w:styleId="FooterChar">
    <w:name w:val="Footer Char"/>
    <w:basedOn w:val="DefaultParagraphFont"/>
    <w:link w:val="Footer"/>
    <w:uiPriority w:val="99"/>
    <w:rsid w:val="00B30C37"/>
  </w:style>
  <w:style w:type="paragraph" w:styleId="BalloonText">
    <w:name w:val="Balloon Text"/>
    <w:basedOn w:val="Normal"/>
    <w:link w:val="BalloonTextChar"/>
    <w:uiPriority w:val="99"/>
    <w:semiHidden/>
    <w:unhideWhenUsed/>
    <w:rsid w:val="00B30C37"/>
    <w:rPr>
      <w:rFonts w:ascii="Tahoma" w:hAnsi="Tahoma" w:cs="Tahoma"/>
      <w:sz w:val="16"/>
      <w:szCs w:val="16"/>
    </w:rPr>
  </w:style>
  <w:style w:type="character" w:customStyle="1" w:styleId="BalloonTextChar">
    <w:name w:val="Balloon Text Char"/>
    <w:basedOn w:val="DefaultParagraphFont"/>
    <w:link w:val="BalloonText"/>
    <w:uiPriority w:val="99"/>
    <w:semiHidden/>
    <w:rsid w:val="00B30C37"/>
    <w:rPr>
      <w:rFonts w:ascii="Tahoma" w:hAnsi="Tahoma" w:cs="Tahoma"/>
      <w:sz w:val="16"/>
      <w:szCs w:val="16"/>
    </w:rPr>
  </w:style>
  <w:style w:type="paragraph" w:styleId="NormalWeb">
    <w:name w:val="Normal (Web)"/>
    <w:basedOn w:val="Normal"/>
    <w:uiPriority w:val="99"/>
    <w:unhideWhenUsed/>
    <w:rsid w:val="0092332E"/>
    <w:pPr>
      <w:spacing w:before="100" w:beforeAutospacing="1" w:after="100" w:afterAutospacing="1"/>
    </w:pPr>
    <w:rPr>
      <w:rFonts w:ascii="Times New Roman" w:eastAsia="Times New Roman" w:hAnsi="Times New Roman" w:cs="Times New Roman"/>
    </w:rPr>
  </w:style>
  <w:style w:type="character" w:customStyle="1" w:styleId="tlid-translation">
    <w:name w:val="tlid-translation"/>
    <w:basedOn w:val="DefaultParagraphFont"/>
    <w:rsid w:val="006C3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Arl18</b:Tag>
    <b:SourceType>Book</b:SourceType>
    <b:Guid>{63432305-6655-4C0D-87A4-2E7004C62029}</b:Guid>
    <b:Author>
      <b:Author>
        <b:NameList>
          <b:Person>
            <b:Last>Taylor</b:Last>
            <b:First>Arlene</b:First>
            <b:Middle>G.</b:Middle>
          </b:Person>
        </b:NameList>
      </b:Author>
    </b:Author>
    <b:Title>The Organization Of Information</b:Title>
    <b:Year>2018</b:Year>
    <b:City>California</b:City>
    <b:Publisher>ABC-CLIO, LCC</b:Publisher>
    <b:RefOrder>1</b:RefOrder>
  </b:Source>
</b:Sources>
</file>

<file path=customXml/itemProps1.xml><?xml version="1.0" encoding="utf-8"?>
<ds:datastoreItem xmlns:ds="http://schemas.openxmlformats.org/officeDocument/2006/customXml" ds:itemID="{79AC978C-C416-4EBF-93AD-E5DA1F2EB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9</Pages>
  <Words>3343</Words>
  <Characters>19059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Kemang Timur 13</Company>
  <LinksUpToDate>false</LinksUpToDate>
  <CharactersWithSpaces>22358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Syaihu</dc:creator>
  <cp:lastModifiedBy>user</cp:lastModifiedBy>
  <cp:revision>10</cp:revision>
  <dcterms:created xsi:type="dcterms:W3CDTF">2019-11-24T08:50:00Z</dcterms:created>
  <dcterms:modified xsi:type="dcterms:W3CDTF">2019-11-25T13:29:00Z</dcterms:modified>
</cp:coreProperties>
</file>