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87FAE" w14:textId="77777777" w:rsidR="004E31C0" w:rsidRDefault="00000000">
      <w:pPr>
        <w:pStyle w:val="Heading1"/>
        <w:ind w:left="-5"/>
      </w:pPr>
      <w:r>
        <w:t xml:space="preserve">Assignment-based Subjective Questions </w:t>
      </w:r>
    </w:p>
    <w:p w14:paraId="6D173CB4" w14:textId="77777777" w:rsidR="004E31C0" w:rsidRDefault="00000000">
      <w:pPr>
        <w:numPr>
          <w:ilvl w:val="0"/>
          <w:numId w:val="1"/>
        </w:numPr>
        <w:ind w:hanging="360"/>
      </w:pPr>
      <w:r>
        <w:t xml:space="preserve">From your analysis of the categorical variables from the dataset, what could you infer about </w:t>
      </w:r>
    </w:p>
    <w:p w14:paraId="2F80C764" w14:textId="3698D324" w:rsidR="004E31C0" w:rsidRDefault="00000000">
      <w:pPr>
        <w:ind w:left="370"/>
      </w:pPr>
      <w:r>
        <w:t xml:space="preserve">their effect on the dependent variable?                                                                             </w:t>
      </w:r>
    </w:p>
    <w:p w14:paraId="70A467A8" w14:textId="2150D8AB" w:rsidR="005D7299" w:rsidRPr="005D7299" w:rsidRDefault="005D7299" w:rsidP="005D7299">
      <w:pPr>
        <w:pStyle w:val="ListParagraph"/>
        <w:numPr>
          <w:ilvl w:val="0"/>
          <w:numId w:val="5"/>
        </w:numPr>
      </w:pPr>
      <w:r w:rsidRPr="005D7299">
        <w:t>season: Almost 32% of the bike booking were happening in season3 with a median of over 5000 booking (for the period of 2 years). This was followed by season2 &amp; season4 with 27% &amp; 25% of total booking. This indicates, season can be a good predictor for the dependent variable.</w:t>
      </w:r>
    </w:p>
    <w:p w14:paraId="4D070470" w14:textId="17880CBB" w:rsidR="005D7299" w:rsidRPr="005D7299" w:rsidRDefault="005D7299" w:rsidP="005D7299">
      <w:pPr>
        <w:pStyle w:val="ListParagraph"/>
        <w:numPr>
          <w:ilvl w:val="0"/>
          <w:numId w:val="5"/>
        </w:numPr>
      </w:pPr>
      <w:proofErr w:type="spellStart"/>
      <w:r w:rsidRPr="005D7299">
        <w:t>mnth</w:t>
      </w:r>
      <w:proofErr w:type="spellEnd"/>
      <w:r w:rsidRPr="005D7299">
        <w:t xml:space="preserve">: Almost 10% of the bike booking were happening in the months 5,6,7,8 &amp; 9 with a median of over 4000 booking per month. This indicates, </w:t>
      </w:r>
      <w:proofErr w:type="spellStart"/>
      <w:r w:rsidRPr="005D7299">
        <w:t>mnth</w:t>
      </w:r>
      <w:proofErr w:type="spellEnd"/>
      <w:r w:rsidRPr="005D7299">
        <w:t xml:space="preserve"> has some trend for bookings and can be a good predictor for the dependent variable. </w:t>
      </w:r>
    </w:p>
    <w:p w14:paraId="21422D4F" w14:textId="3F950069" w:rsidR="005D7299" w:rsidRPr="005D7299" w:rsidRDefault="005D7299" w:rsidP="005D7299">
      <w:pPr>
        <w:pStyle w:val="ListParagraph"/>
        <w:numPr>
          <w:ilvl w:val="0"/>
          <w:numId w:val="5"/>
        </w:numPr>
      </w:pPr>
      <w:proofErr w:type="spellStart"/>
      <w:r w:rsidRPr="005D7299">
        <w:t>W</w:t>
      </w:r>
      <w:r w:rsidRPr="005D7299">
        <w:t>eathersit</w:t>
      </w:r>
      <w:proofErr w:type="spellEnd"/>
      <w:r w:rsidRPr="005D7299">
        <w:t>:</w:t>
      </w:r>
      <w:r w:rsidRPr="005D7299">
        <w:t xml:space="preserve"> Almost 67% of the bike booking were happening during ‘weathersit1 with a median of close to 5000 booking (for the period of 2 years). This was followed by weathersit2 with 30% of total booking. This indicates, </w:t>
      </w:r>
      <w:proofErr w:type="spellStart"/>
      <w:r w:rsidRPr="005D7299">
        <w:t>weathersit</w:t>
      </w:r>
      <w:proofErr w:type="spellEnd"/>
      <w:r w:rsidRPr="005D7299">
        <w:t xml:space="preserve"> does show some trend towards the bike bookings can be a good predictor for the dependent variable.</w:t>
      </w:r>
    </w:p>
    <w:p w14:paraId="02D0E367" w14:textId="1FA8D408" w:rsidR="005D7299" w:rsidRPr="005D7299" w:rsidRDefault="005D7299" w:rsidP="005D7299">
      <w:pPr>
        <w:pStyle w:val="ListParagraph"/>
        <w:numPr>
          <w:ilvl w:val="0"/>
          <w:numId w:val="5"/>
        </w:numPr>
      </w:pPr>
      <w:r w:rsidRPr="005D7299">
        <w:t xml:space="preserve">holiday: Almost 97.6% of the bike booking were happening when it is not a holiday which means this data is clearly biased. This indicates, holiday CANNOT be a good predictor for the dependent variable. </w:t>
      </w:r>
    </w:p>
    <w:p w14:paraId="22B0A6A2" w14:textId="5FC8A53A" w:rsidR="005D7299" w:rsidRPr="005D7299" w:rsidRDefault="005D7299" w:rsidP="005D7299">
      <w:pPr>
        <w:pStyle w:val="ListParagraph"/>
        <w:numPr>
          <w:ilvl w:val="0"/>
          <w:numId w:val="5"/>
        </w:numPr>
      </w:pPr>
      <w:r w:rsidRPr="005D7299">
        <w:t>weekday: weekday variable shows very close trend (between 13.5%-14.8% of total booking on all days of the week) having their independent medians between 4000 to 5000 bookings. This variable can have some or no influence towards the predictor. I will let the model decide if this needs to be added or not.</w:t>
      </w:r>
    </w:p>
    <w:p w14:paraId="1FE8D92E" w14:textId="199000B5" w:rsidR="005D7299" w:rsidRDefault="005D7299" w:rsidP="005D7299">
      <w:pPr>
        <w:pStyle w:val="ListParagraph"/>
        <w:numPr>
          <w:ilvl w:val="0"/>
          <w:numId w:val="5"/>
        </w:numPr>
      </w:pPr>
      <w:proofErr w:type="spellStart"/>
      <w:r w:rsidRPr="005D7299">
        <w:t>workingday</w:t>
      </w:r>
      <w:proofErr w:type="spellEnd"/>
      <w:r w:rsidRPr="005D7299">
        <w:t>: Almost 69% of the bike booking were happening in ‘</w:t>
      </w:r>
      <w:proofErr w:type="spellStart"/>
      <w:r w:rsidRPr="005D7299">
        <w:t>workingday</w:t>
      </w:r>
      <w:proofErr w:type="spellEnd"/>
      <w:r w:rsidRPr="005D7299">
        <w:t xml:space="preserve">’ with a median of close to 5000 booking (for the period of 2 years). </w:t>
      </w:r>
    </w:p>
    <w:p w14:paraId="7A6E26DC" w14:textId="4477CD3C" w:rsidR="004E31C0" w:rsidRDefault="00000000">
      <w:pPr>
        <w:numPr>
          <w:ilvl w:val="0"/>
          <w:numId w:val="1"/>
        </w:numPr>
        <w:ind w:hanging="360"/>
      </w:pPr>
      <w:r>
        <w:t xml:space="preserve">Why is it important to use </w:t>
      </w:r>
      <w:proofErr w:type="spellStart"/>
      <w:r>
        <w:rPr>
          <w:b/>
        </w:rPr>
        <w:t>drop_first</w:t>
      </w:r>
      <w:proofErr w:type="spellEnd"/>
      <w:r>
        <w:rPr>
          <w:b/>
        </w:rPr>
        <w:t xml:space="preserve">=True </w:t>
      </w:r>
      <w:r>
        <w:t xml:space="preserve">during dummy variable creation?            (2 mark) </w:t>
      </w:r>
    </w:p>
    <w:p w14:paraId="565F1995" w14:textId="4C45C45A" w:rsidR="005D7299" w:rsidRPr="005D7299" w:rsidRDefault="005D7299" w:rsidP="005D7299">
      <w:pPr>
        <w:pStyle w:val="ListParagraph"/>
        <w:numPr>
          <w:ilvl w:val="0"/>
          <w:numId w:val="7"/>
        </w:numPr>
        <w:shd w:val="clear" w:color="auto" w:fill="FFFFFF"/>
        <w:spacing w:after="100" w:afterAutospacing="1" w:line="240" w:lineRule="auto"/>
        <w:textAlignment w:val="baseline"/>
      </w:pPr>
      <w:proofErr w:type="spellStart"/>
      <w:r w:rsidRPr="005D7299">
        <w:t>drop_first</w:t>
      </w:r>
      <w:proofErr w:type="spellEnd"/>
      <w:r w:rsidRPr="005D7299">
        <w:t>=True is important to use, as it helps in reducing the extra column created during dummy variable creation. Hence it reduces the correlations created among dummy variables.</w:t>
      </w:r>
    </w:p>
    <w:p w14:paraId="2B8A8956" w14:textId="625D973F" w:rsidR="005D7299" w:rsidRPr="005D7299" w:rsidRDefault="005D7299" w:rsidP="005D7299">
      <w:pPr>
        <w:pStyle w:val="ListParagraph"/>
        <w:numPr>
          <w:ilvl w:val="0"/>
          <w:numId w:val="7"/>
        </w:numPr>
        <w:shd w:val="clear" w:color="auto" w:fill="FFFFFF"/>
        <w:spacing w:after="100" w:afterAutospacing="1" w:line="240" w:lineRule="auto"/>
        <w:textAlignment w:val="baseline"/>
      </w:pPr>
      <w:r w:rsidRPr="005D7299">
        <w:t>Hence if we have categorical variable with n-levels, then we need to use n-1 columns to represent the dummy variables.</w:t>
      </w:r>
    </w:p>
    <w:p w14:paraId="6B3F1CB1" w14:textId="77777777" w:rsidR="005D7299" w:rsidRDefault="00000000">
      <w:pPr>
        <w:numPr>
          <w:ilvl w:val="0"/>
          <w:numId w:val="1"/>
        </w:numPr>
        <w:spacing w:after="26" w:line="264" w:lineRule="auto"/>
        <w:ind w:hanging="360"/>
      </w:pPr>
      <w:r>
        <w:t xml:space="preserve">Looking at the pair-plot among the numerical variables, which one has the highest correlation with the target variable? </w:t>
      </w:r>
      <w:r>
        <w:tab/>
        <w:t xml:space="preserve"> </w:t>
      </w:r>
      <w:r>
        <w:tab/>
        <w:t xml:space="preserve"> </w:t>
      </w:r>
      <w:r>
        <w:tab/>
        <w:t xml:space="preserve"> </w:t>
      </w:r>
      <w:r>
        <w:tab/>
        <w:t xml:space="preserve"> </w:t>
      </w:r>
      <w:r>
        <w:tab/>
        <w:t xml:space="preserve"> </w:t>
      </w:r>
      <w:r>
        <w:tab/>
        <w:t xml:space="preserve"> </w:t>
      </w:r>
      <w:r>
        <w:tab/>
      </w:r>
    </w:p>
    <w:p w14:paraId="6ED5B676" w14:textId="7B042A59" w:rsidR="004E31C0" w:rsidRDefault="005D7299" w:rsidP="005D7299">
      <w:pPr>
        <w:pStyle w:val="ListParagraph"/>
        <w:numPr>
          <w:ilvl w:val="0"/>
          <w:numId w:val="8"/>
        </w:numPr>
        <w:spacing w:after="26" w:line="264" w:lineRule="auto"/>
      </w:pPr>
      <w:r w:rsidRPr="005D7299">
        <w:t>The Pair-Plot tells us that there is a LINEAR RELATION between 'temp','</w:t>
      </w:r>
      <w:proofErr w:type="spellStart"/>
      <w:r w:rsidRPr="005D7299">
        <w:t>atemp</w:t>
      </w:r>
      <w:proofErr w:type="spellEnd"/>
      <w:r w:rsidRPr="005D7299">
        <w:t xml:space="preserve">' and </w:t>
      </w:r>
      <w:r>
        <w:t>‘</w:t>
      </w:r>
      <w:proofErr w:type="spellStart"/>
      <w:r>
        <w:t>cnt</w:t>
      </w:r>
      <w:proofErr w:type="spellEnd"/>
      <w:r>
        <w:t>’</w:t>
      </w:r>
    </w:p>
    <w:p w14:paraId="17C5C67B" w14:textId="77777777" w:rsidR="004E31C0" w:rsidRDefault="00000000">
      <w:pPr>
        <w:numPr>
          <w:ilvl w:val="0"/>
          <w:numId w:val="1"/>
        </w:numPr>
        <w:ind w:hanging="360"/>
      </w:pPr>
      <w:r>
        <w:t xml:space="preserve">How did you validate the assumptions of Linear Regression after building the model on </w:t>
      </w:r>
      <w:proofErr w:type="gramStart"/>
      <w:r>
        <w:t>the</w:t>
      </w:r>
      <w:proofErr w:type="gramEnd"/>
      <w:r>
        <w:t xml:space="preserve"> </w:t>
      </w:r>
    </w:p>
    <w:p w14:paraId="1B0D7CE3" w14:textId="77777777" w:rsidR="00F74243" w:rsidRDefault="00000000">
      <w:pPr>
        <w:tabs>
          <w:tab w:val="center" w:pos="917"/>
          <w:tab w:val="center" w:pos="1800"/>
          <w:tab w:val="center" w:pos="2521"/>
          <w:tab w:val="center" w:pos="3241"/>
          <w:tab w:val="center" w:pos="3961"/>
          <w:tab w:val="center" w:pos="4681"/>
          <w:tab w:val="center" w:pos="5401"/>
          <w:tab w:val="center" w:pos="6121"/>
          <w:tab w:val="center" w:pos="6841"/>
          <w:tab w:val="center" w:pos="8081"/>
        </w:tabs>
        <w:ind w:left="0" w:firstLine="0"/>
      </w:pPr>
      <w:r>
        <w:tab/>
        <w:t xml:space="preserve">training set?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14:paraId="195C08AB" w14:textId="79E80188" w:rsidR="004E31C0" w:rsidRDefault="00F74243" w:rsidP="00F74243">
      <w:pPr>
        <w:pStyle w:val="ListParagraph"/>
        <w:numPr>
          <w:ilvl w:val="0"/>
          <w:numId w:val="8"/>
        </w:numPr>
        <w:tabs>
          <w:tab w:val="center" w:pos="917"/>
          <w:tab w:val="center" w:pos="1800"/>
          <w:tab w:val="center" w:pos="2521"/>
          <w:tab w:val="center" w:pos="3241"/>
          <w:tab w:val="center" w:pos="3961"/>
          <w:tab w:val="center" w:pos="4681"/>
          <w:tab w:val="center" w:pos="5401"/>
          <w:tab w:val="center" w:pos="6121"/>
          <w:tab w:val="center" w:pos="6841"/>
          <w:tab w:val="center" w:pos="8081"/>
        </w:tabs>
      </w:pPr>
      <w:r>
        <w:t>Error terms are normally distributed with mean zero (not X, Y</w:t>
      </w:r>
      <w:proofErr w:type="gramStart"/>
      <w:r>
        <w:t>)</w:t>
      </w:r>
      <w:r>
        <w:t xml:space="preserve"> ,</w:t>
      </w:r>
      <w:proofErr w:type="gramEnd"/>
      <w:r>
        <w:t xml:space="preserve"> Residual Analysis Of Training Data</w:t>
      </w:r>
    </w:p>
    <w:p w14:paraId="548FACED" w14:textId="4457C6D8" w:rsidR="00F74243" w:rsidRDefault="00F74243" w:rsidP="00F74243">
      <w:pPr>
        <w:pStyle w:val="ListParagraph"/>
        <w:numPr>
          <w:ilvl w:val="0"/>
          <w:numId w:val="8"/>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F74243">
        <w:t>There is a linear relationship between X and Y</w:t>
      </w:r>
    </w:p>
    <w:p w14:paraId="76741645" w14:textId="18E76BEF" w:rsidR="00F74243" w:rsidRDefault="00F74243" w:rsidP="00F74243">
      <w:pPr>
        <w:pStyle w:val="ListParagraph"/>
        <w:numPr>
          <w:ilvl w:val="0"/>
          <w:numId w:val="8"/>
        </w:numPr>
        <w:tabs>
          <w:tab w:val="center" w:pos="917"/>
          <w:tab w:val="center" w:pos="1800"/>
          <w:tab w:val="center" w:pos="2521"/>
          <w:tab w:val="center" w:pos="3241"/>
          <w:tab w:val="center" w:pos="3961"/>
          <w:tab w:val="center" w:pos="4681"/>
          <w:tab w:val="center" w:pos="5401"/>
          <w:tab w:val="center" w:pos="6121"/>
          <w:tab w:val="center" w:pos="6841"/>
          <w:tab w:val="center" w:pos="8081"/>
        </w:tabs>
      </w:pPr>
      <w:r w:rsidRPr="00F74243">
        <w:t>There is No Multicollinearity between the predictor variables</w:t>
      </w:r>
    </w:p>
    <w:p w14:paraId="7AC5537F" w14:textId="77777777" w:rsidR="004E31C0" w:rsidRDefault="00000000">
      <w:pPr>
        <w:numPr>
          <w:ilvl w:val="0"/>
          <w:numId w:val="1"/>
        </w:numPr>
        <w:ind w:hanging="360"/>
      </w:pPr>
      <w:r>
        <w:t xml:space="preserve">Based on the final model, which are the top 3 features contributing significantly towards </w:t>
      </w:r>
    </w:p>
    <w:p w14:paraId="5248359A" w14:textId="77777777" w:rsidR="00F74243" w:rsidRDefault="00000000">
      <w:pPr>
        <w:tabs>
          <w:tab w:val="center" w:pos="2311"/>
          <w:tab w:val="center" w:pos="4681"/>
          <w:tab w:val="center" w:pos="5401"/>
          <w:tab w:val="center" w:pos="6121"/>
          <w:tab w:val="center" w:pos="6841"/>
          <w:tab w:val="center" w:pos="8080"/>
        </w:tabs>
        <w:spacing w:after="155" w:line="264" w:lineRule="auto"/>
        <w:ind w:left="0" w:firstLine="0"/>
      </w:pPr>
      <w:r>
        <w:tab/>
        <w:t xml:space="preserve">explaining the demand of the shared bikes? </w:t>
      </w:r>
      <w:r>
        <w:tab/>
        <w:t xml:space="preserve"> </w:t>
      </w:r>
    </w:p>
    <w:p w14:paraId="7F2124FF" w14:textId="0124D70D" w:rsidR="004E31C0" w:rsidRDefault="00F74243" w:rsidP="00F74243">
      <w:pPr>
        <w:pStyle w:val="ListParagraph"/>
        <w:numPr>
          <w:ilvl w:val="0"/>
          <w:numId w:val="9"/>
        </w:numPr>
        <w:tabs>
          <w:tab w:val="center" w:pos="2311"/>
          <w:tab w:val="center" w:pos="4681"/>
          <w:tab w:val="center" w:pos="5401"/>
          <w:tab w:val="center" w:pos="6121"/>
          <w:tab w:val="center" w:pos="6841"/>
          <w:tab w:val="center" w:pos="8080"/>
        </w:tabs>
        <w:spacing w:after="155" w:line="264" w:lineRule="auto"/>
        <w:ind w:left="450"/>
      </w:pPr>
      <w:r>
        <w:lastRenderedPageBreak/>
        <w:t>Temperature (temp</w:t>
      </w:r>
      <w:proofErr w:type="gramStart"/>
      <w:r>
        <w:t xml:space="preserve">) </w:t>
      </w:r>
      <w:r>
        <w:t>,</w:t>
      </w:r>
      <w:r>
        <w:t>Weather</w:t>
      </w:r>
      <w:proofErr w:type="gramEnd"/>
      <w:r>
        <w:t xml:space="preserve"> Situation  </w:t>
      </w:r>
      <w:r>
        <w:t>,</w:t>
      </w:r>
      <w:r>
        <w:t>Year (</w:t>
      </w:r>
      <w:proofErr w:type="spellStart"/>
      <w:r>
        <w:t>yr</w:t>
      </w:r>
      <w:proofErr w:type="spellEnd"/>
      <w:r>
        <w:t xml:space="preserve">) </w:t>
      </w:r>
      <w:r w:rsidR="00000000">
        <w:tab/>
        <w:t xml:space="preserve"> </w:t>
      </w:r>
      <w:r w:rsidR="00000000">
        <w:tab/>
        <w:t xml:space="preserve"> </w:t>
      </w:r>
      <w:r w:rsidR="00000000">
        <w:tab/>
        <w:t xml:space="preserve">    </w:t>
      </w:r>
    </w:p>
    <w:p w14:paraId="35954033" w14:textId="77777777" w:rsidR="004E31C0" w:rsidRDefault="00000000">
      <w:pPr>
        <w:spacing w:after="254" w:line="259" w:lineRule="auto"/>
        <w:ind w:left="0" w:firstLine="0"/>
      </w:pPr>
      <w:r>
        <w:t xml:space="preserve"> </w:t>
      </w:r>
    </w:p>
    <w:p w14:paraId="39CCBE38" w14:textId="77777777" w:rsidR="004E31C0" w:rsidRDefault="00000000">
      <w:pPr>
        <w:pStyle w:val="Heading1"/>
        <w:ind w:left="-5"/>
      </w:pPr>
      <w:r>
        <w:t xml:space="preserve">General Subjective Questions </w:t>
      </w:r>
    </w:p>
    <w:p w14:paraId="7EAA2E13" w14:textId="40F51257" w:rsidR="004E31C0" w:rsidRDefault="00000000" w:rsidP="001A0300">
      <w:pPr>
        <w:numPr>
          <w:ilvl w:val="0"/>
          <w:numId w:val="2"/>
        </w:numPr>
        <w:spacing w:after="0" w:line="240" w:lineRule="auto"/>
        <w:ind w:hanging="360"/>
      </w:pPr>
      <w:r>
        <w:t xml:space="preserve">Explain the linear regression algorithm in detail.  </w:t>
      </w:r>
      <w:r>
        <w:tab/>
        <w:t xml:space="preserve"> </w:t>
      </w:r>
      <w:r>
        <w:tab/>
        <w:t xml:space="preserve"> </w:t>
      </w:r>
      <w:r>
        <w:tab/>
        <w:t xml:space="preserve"> </w:t>
      </w:r>
      <w:r>
        <w:tab/>
        <w:t xml:space="preserve">(4 marks) </w:t>
      </w:r>
    </w:p>
    <w:p w14:paraId="0D4E9B6F" w14:textId="4E75E84F" w:rsidR="001A0300" w:rsidRPr="001A0300" w:rsidRDefault="001A0300" w:rsidP="001A0300">
      <w:pPr>
        <w:pStyle w:val="pw-post-body-paragraph"/>
        <w:numPr>
          <w:ilvl w:val="0"/>
          <w:numId w:val="12"/>
        </w:numPr>
        <w:shd w:val="clear" w:color="auto" w:fill="FFFFFF"/>
        <w:spacing w:before="480" w:beforeAutospacing="0" w:after="0" w:afterAutospacing="0"/>
        <w:rPr>
          <w:rFonts w:ascii="Calibri" w:eastAsia="Calibri" w:hAnsi="Calibri" w:cs="Calibri"/>
          <w:color w:val="000000"/>
          <w:sz w:val="22"/>
          <w:szCs w:val="22"/>
        </w:rPr>
      </w:pPr>
      <w:r w:rsidRPr="001A0300">
        <w:rPr>
          <w:rFonts w:ascii="Calibri" w:eastAsia="Calibri" w:hAnsi="Calibri" w:cs="Calibri"/>
          <w:color w:val="000000"/>
          <w:sz w:val="22"/>
          <w:szCs w:val="22"/>
        </w:rPr>
        <w:t>Linear Regression is a machine learning algorithm which is based on </w:t>
      </w:r>
      <w:r w:rsidRPr="001A0300">
        <w:rPr>
          <w:rFonts w:ascii="Calibri" w:eastAsia="Calibri" w:hAnsi="Calibri" w:cs="Calibri"/>
          <w:b/>
          <w:bCs/>
          <w:color w:val="000000"/>
          <w:sz w:val="22"/>
          <w:szCs w:val="22"/>
        </w:rPr>
        <w:t>supervised learning</w:t>
      </w:r>
      <w:r w:rsidRPr="001A0300">
        <w:rPr>
          <w:rFonts w:ascii="Calibri" w:eastAsia="Calibri" w:hAnsi="Calibri" w:cs="Calibri"/>
          <w:color w:val="000000"/>
          <w:sz w:val="22"/>
          <w:szCs w:val="22"/>
        </w:rPr>
        <w:t> category. It finds a best linear-fit relationship on any given data, between independent (Target) and dependent (Predictor) variables. In other words, it creates the best straight-line fitting to the provided data to find the best linear relationship between the independent and dependent variables. Mostly it uses </w:t>
      </w:r>
      <w:r w:rsidRPr="001A0300">
        <w:rPr>
          <w:rFonts w:ascii="Calibri" w:eastAsia="Calibri" w:hAnsi="Calibri" w:cs="Calibri"/>
          <w:b/>
          <w:bCs/>
          <w:color w:val="000000"/>
          <w:sz w:val="22"/>
          <w:szCs w:val="22"/>
        </w:rPr>
        <w:t>Sum of Squared Residuals </w:t>
      </w:r>
      <w:proofErr w:type="spellStart"/>
      <w:r w:rsidRPr="001A0300">
        <w:rPr>
          <w:rFonts w:ascii="Calibri" w:eastAsia="Calibri" w:hAnsi="Calibri" w:cs="Calibri"/>
          <w:color w:val="000000"/>
          <w:sz w:val="22"/>
          <w:szCs w:val="22"/>
        </w:rPr>
        <w:t>Method.Linear</w:t>
      </w:r>
      <w:proofErr w:type="spellEnd"/>
      <w:r w:rsidRPr="001A0300">
        <w:rPr>
          <w:rFonts w:ascii="Calibri" w:eastAsia="Calibri" w:hAnsi="Calibri" w:cs="Calibri"/>
          <w:color w:val="000000"/>
          <w:sz w:val="22"/>
          <w:szCs w:val="22"/>
        </w:rPr>
        <w:t xml:space="preserve"> regression is of the 2 types:</w:t>
      </w:r>
    </w:p>
    <w:p w14:paraId="34149EA4" w14:textId="34A5ECBC" w:rsidR="001A0300" w:rsidRPr="001A0300" w:rsidRDefault="001A0300" w:rsidP="00B35AC0">
      <w:pPr>
        <w:pStyle w:val="pw-post-body-paragraph"/>
        <w:numPr>
          <w:ilvl w:val="8"/>
          <w:numId w:val="11"/>
        </w:numPr>
        <w:shd w:val="clear" w:color="auto" w:fill="FFFFFF"/>
        <w:spacing w:before="480" w:beforeAutospacing="0" w:after="0" w:afterAutospacing="0" w:line="480" w:lineRule="atLeast"/>
        <w:ind w:left="270"/>
        <w:rPr>
          <w:rFonts w:ascii="Calibri" w:eastAsia="Calibri" w:hAnsi="Calibri" w:cs="Calibri"/>
          <w:color w:val="000000"/>
          <w:sz w:val="22"/>
          <w:szCs w:val="22"/>
        </w:rPr>
      </w:pPr>
      <w:r w:rsidRPr="001A0300">
        <w:rPr>
          <w:rFonts w:ascii="Calibri" w:eastAsia="Calibri" w:hAnsi="Calibri" w:cs="Calibri"/>
          <w:b/>
          <w:bCs/>
          <w:color w:val="000000"/>
          <w:sz w:val="22"/>
          <w:szCs w:val="22"/>
        </w:rPr>
        <w:t>Simple Linear Regression: </w:t>
      </w:r>
      <w:r w:rsidRPr="001A0300">
        <w:rPr>
          <w:rFonts w:ascii="Calibri" w:eastAsia="Calibri" w:hAnsi="Calibri" w:cs="Calibri"/>
          <w:color w:val="000000"/>
          <w:sz w:val="22"/>
          <w:szCs w:val="22"/>
        </w:rPr>
        <w:t xml:space="preserve">It explains the relationship between a dependent variable and only one independent variable using a straight line. The straight line is plotted on the scatter plot of these two </w:t>
      </w:r>
      <w:proofErr w:type="gramStart"/>
      <w:r w:rsidRPr="001A0300">
        <w:rPr>
          <w:rFonts w:ascii="Calibri" w:eastAsia="Calibri" w:hAnsi="Calibri" w:cs="Calibri"/>
          <w:color w:val="000000"/>
          <w:sz w:val="22"/>
          <w:szCs w:val="22"/>
        </w:rPr>
        <w:t>points</w:t>
      </w:r>
      <w:r w:rsidRPr="001A0300">
        <w:rPr>
          <w:rFonts w:ascii="Calibri" w:eastAsia="Calibri" w:hAnsi="Calibri" w:cs="Calibri"/>
          <w:color w:val="000000"/>
          <w:sz w:val="22"/>
          <w:szCs w:val="22"/>
        </w:rPr>
        <w:t xml:space="preserve"> </w:t>
      </w:r>
      <w:r w:rsidRPr="001A0300">
        <w:rPr>
          <w:rFonts w:ascii="Calibri" w:eastAsia="Calibri" w:hAnsi="Calibri" w:cs="Calibri"/>
          <w:color w:val="000000"/>
          <w:sz w:val="22"/>
          <w:szCs w:val="22"/>
        </w:rPr>
        <w:t>.</w:t>
      </w:r>
      <w:r w:rsidRPr="001A0300">
        <w:rPr>
          <w:rFonts w:ascii="Calibri" w:eastAsia="Calibri" w:hAnsi="Calibri" w:cs="Calibri"/>
          <w:b/>
          <w:bCs/>
          <w:color w:val="000000"/>
          <w:sz w:val="22"/>
          <w:szCs w:val="22"/>
        </w:rPr>
        <w:t>Formula</w:t>
      </w:r>
      <w:proofErr w:type="gramEnd"/>
      <w:r w:rsidRPr="001A0300">
        <w:rPr>
          <w:rFonts w:ascii="Calibri" w:eastAsia="Calibri" w:hAnsi="Calibri" w:cs="Calibri"/>
          <w:b/>
          <w:bCs/>
          <w:color w:val="000000"/>
          <w:sz w:val="22"/>
          <w:szCs w:val="22"/>
        </w:rPr>
        <w:t xml:space="preserve"> for the Simple Linear </w:t>
      </w:r>
      <w:proofErr w:type="spellStart"/>
      <w:r w:rsidRPr="001A0300">
        <w:rPr>
          <w:rFonts w:ascii="Calibri" w:eastAsia="Calibri" w:hAnsi="Calibri" w:cs="Calibri"/>
          <w:b/>
          <w:bCs/>
          <w:color w:val="000000"/>
          <w:sz w:val="22"/>
          <w:szCs w:val="22"/>
        </w:rPr>
        <w:t>Regression:</w:t>
      </w:r>
      <w:r w:rsidRPr="001A0300">
        <w:rPr>
          <w:rFonts w:ascii="Calibri" w:eastAsia="Calibri" w:hAnsi="Calibri" w:cs="Calibri"/>
          <w:color w:val="000000"/>
          <w:sz w:val="22"/>
          <w:szCs w:val="22"/>
        </w:rPr>
        <w:t>Y</w:t>
      </w:r>
      <w:proofErr w:type="spellEnd"/>
      <w:r w:rsidRPr="001A0300">
        <w:rPr>
          <w:rFonts w:ascii="Calibri" w:eastAsia="Calibri" w:hAnsi="Calibri" w:cs="Calibri"/>
          <w:color w:val="000000"/>
          <w:sz w:val="22"/>
          <w:szCs w:val="22"/>
        </w:rPr>
        <w:t>=β0+β1X1 +ϵ</w:t>
      </w:r>
    </w:p>
    <w:p w14:paraId="759C42C8" w14:textId="45E465D1" w:rsidR="001A0300" w:rsidRPr="001A0300" w:rsidRDefault="001A0300" w:rsidP="001A0300">
      <w:pPr>
        <w:pStyle w:val="pw-post-body-paragraph"/>
        <w:numPr>
          <w:ilvl w:val="8"/>
          <w:numId w:val="11"/>
        </w:numPr>
        <w:shd w:val="clear" w:color="auto" w:fill="FFFFFF"/>
        <w:spacing w:before="480" w:beforeAutospacing="0" w:after="0" w:afterAutospacing="0" w:line="480" w:lineRule="atLeast"/>
        <w:ind w:left="360"/>
        <w:rPr>
          <w:rFonts w:ascii="Calibri" w:eastAsia="Calibri" w:hAnsi="Calibri" w:cs="Calibri"/>
          <w:color w:val="000000"/>
          <w:sz w:val="22"/>
          <w:szCs w:val="22"/>
        </w:rPr>
      </w:pPr>
      <w:r w:rsidRPr="001A0300">
        <w:rPr>
          <w:rFonts w:ascii="Calibri" w:eastAsia="Calibri" w:hAnsi="Calibri" w:cs="Calibri"/>
          <w:b/>
          <w:bCs/>
          <w:color w:val="000000"/>
          <w:sz w:val="22"/>
          <w:szCs w:val="22"/>
        </w:rPr>
        <w:t>ii. Multiple Linear Regression:</w:t>
      </w:r>
      <w:r w:rsidRPr="001A0300">
        <w:rPr>
          <w:rFonts w:ascii="Calibri" w:eastAsia="Calibri" w:hAnsi="Calibri" w:cs="Calibri"/>
          <w:color w:val="000000"/>
          <w:sz w:val="22"/>
          <w:szCs w:val="22"/>
        </w:rPr>
        <w:t xml:space="preserve"> It shows the relationship between one dependent variable and several independent variables. The objective of multiple regression is to find a linear equation that can best determine the value of dependent variable Y for different values independent variables in X. It fits a ‘hyperplane’ instead of a straight </w:t>
      </w:r>
      <w:proofErr w:type="spellStart"/>
      <w:proofErr w:type="gramStart"/>
      <w:r w:rsidRPr="001A0300">
        <w:rPr>
          <w:rFonts w:ascii="Calibri" w:eastAsia="Calibri" w:hAnsi="Calibri" w:cs="Calibri"/>
          <w:color w:val="000000"/>
          <w:sz w:val="22"/>
          <w:szCs w:val="22"/>
        </w:rPr>
        <w:t>line.</w:t>
      </w:r>
      <w:r w:rsidRPr="001A0300">
        <w:rPr>
          <w:rFonts w:ascii="Calibri" w:eastAsia="Calibri" w:hAnsi="Calibri" w:cs="Calibri"/>
          <w:b/>
          <w:bCs/>
          <w:color w:val="000000"/>
          <w:sz w:val="22"/>
          <w:szCs w:val="22"/>
        </w:rPr>
        <w:t>Formula</w:t>
      </w:r>
      <w:proofErr w:type="spellEnd"/>
      <w:proofErr w:type="gramEnd"/>
      <w:r w:rsidRPr="001A0300">
        <w:rPr>
          <w:rFonts w:ascii="Calibri" w:eastAsia="Calibri" w:hAnsi="Calibri" w:cs="Calibri"/>
          <w:b/>
          <w:bCs/>
          <w:color w:val="000000"/>
          <w:sz w:val="22"/>
          <w:szCs w:val="22"/>
        </w:rPr>
        <w:t xml:space="preserve"> for the Multiple Linear </w:t>
      </w:r>
      <w:proofErr w:type="spellStart"/>
      <w:r w:rsidRPr="001A0300">
        <w:rPr>
          <w:rFonts w:ascii="Calibri" w:eastAsia="Calibri" w:hAnsi="Calibri" w:cs="Calibri"/>
          <w:b/>
          <w:bCs/>
          <w:color w:val="000000"/>
          <w:sz w:val="22"/>
          <w:szCs w:val="22"/>
        </w:rPr>
        <w:t>Regression:</w:t>
      </w:r>
      <w:r w:rsidRPr="001A0300">
        <w:rPr>
          <w:rFonts w:ascii="Calibri" w:eastAsia="Calibri" w:hAnsi="Calibri" w:cs="Calibri"/>
          <w:color w:val="000000"/>
          <w:sz w:val="22"/>
          <w:szCs w:val="22"/>
        </w:rPr>
        <w:t>Y</w:t>
      </w:r>
      <w:proofErr w:type="spellEnd"/>
      <w:r w:rsidRPr="001A0300">
        <w:rPr>
          <w:rFonts w:ascii="Calibri" w:eastAsia="Calibri" w:hAnsi="Calibri" w:cs="Calibri"/>
          <w:color w:val="000000"/>
          <w:sz w:val="22"/>
          <w:szCs w:val="22"/>
        </w:rPr>
        <w:t>=β0+β1X1+β2X2+…+β</w:t>
      </w:r>
      <w:proofErr w:type="spellStart"/>
      <w:r w:rsidRPr="001A0300">
        <w:rPr>
          <w:rFonts w:ascii="Calibri" w:eastAsia="Calibri" w:hAnsi="Calibri" w:cs="Calibri"/>
          <w:color w:val="000000"/>
          <w:sz w:val="22"/>
          <w:szCs w:val="22"/>
        </w:rPr>
        <w:t>pXp</w:t>
      </w:r>
      <w:proofErr w:type="spellEnd"/>
      <w:r w:rsidRPr="001A0300">
        <w:rPr>
          <w:rFonts w:ascii="Calibri" w:eastAsia="Calibri" w:hAnsi="Calibri" w:cs="Calibri"/>
          <w:color w:val="000000"/>
          <w:sz w:val="22"/>
          <w:szCs w:val="22"/>
        </w:rPr>
        <w:t>+ϵ</w:t>
      </w:r>
    </w:p>
    <w:p w14:paraId="7C3C0A41" w14:textId="15B32319" w:rsidR="001A0300" w:rsidRPr="001A0300" w:rsidRDefault="001A0300" w:rsidP="001A0300">
      <w:pPr>
        <w:pStyle w:val="pw-post-body-paragraph"/>
        <w:numPr>
          <w:ilvl w:val="0"/>
          <w:numId w:val="12"/>
        </w:numPr>
        <w:shd w:val="clear" w:color="auto" w:fill="FFFFFF"/>
        <w:spacing w:before="480" w:beforeAutospacing="0" w:after="0" w:afterAutospacing="0" w:line="480" w:lineRule="atLeast"/>
        <w:rPr>
          <w:rFonts w:ascii="Calibri" w:eastAsia="Calibri" w:hAnsi="Calibri" w:cs="Calibri"/>
          <w:color w:val="000000"/>
          <w:sz w:val="22"/>
          <w:szCs w:val="22"/>
        </w:rPr>
      </w:pPr>
      <w:r w:rsidRPr="001A0300">
        <w:rPr>
          <w:rFonts w:ascii="Calibri" w:eastAsia="Calibri" w:hAnsi="Calibri" w:cs="Calibri"/>
          <w:color w:val="000000"/>
          <w:sz w:val="22"/>
          <w:szCs w:val="22"/>
        </w:rPr>
        <w:t>The equation of the best fit regression line Y = β₀ + β₁X can be found by the following two methods: Differentiation</w:t>
      </w:r>
      <w:r w:rsidRPr="001A0300">
        <w:rPr>
          <w:rFonts w:ascii="Calibri" w:eastAsia="Calibri" w:hAnsi="Calibri" w:cs="Calibri"/>
          <w:color w:val="000000"/>
          <w:sz w:val="22"/>
          <w:szCs w:val="22"/>
        </w:rPr>
        <w:t>-</w:t>
      </w:r>
      <w:r w:rsidRPr="001A0300">
        <w:rPr>
          <w:rFonts w:ascii="Calibri" w:eastAsia="Calibri" w:hAnsi="Calibri" w:cs="Calibri"/>
          <w:color w:val="000000"/>
          <w:sz w:val="22"/>
          <w:szCs w:val="22"/>
        </w:rPr>
        <w:t>· Gradient descent</w:t>
      </w:r>
    </w:p>
    <w:p w14:paraId="266267E9" w14:textId="1DDE94D2" w:rsidR="001A0300" w:rsidRDefault="001A0300" w:rsidP="001A0300">
      <w:pPr>
        <w:pStyle w:val="pw-post-body-paragraph"/>
        <w:numPr>
          <w:ilvl w:val="0"/>
          <w:numId w:val="12"/>
        </w:numPr>
        <w:shd w:val="clear" w:color="auto" w:fill="FFFFFF"/>
        <w:spacing w:before="480" w:beforeAutospacing="0" w:after="0" w:afterAutospacing="0" w:line="480" w:lineRule="atLeast"/>
        <w:rPr>
          <w:rFonts w:ascii="Calibri" w:eastAsia="Calibri" w:hAnsi="Calibri" w:cs="Calibri"/>
          <w:color w:val="000000"/>
          <w:sz w:val="22"/>
          <w:szCs w:val="22"/>
        </w:rPr>
      </w:pPr>
      <w:r w:rsidRPr="001A0300">
        <w:rPr>
          <w:rFonts w:ascii="Calibri" w:eastAsia="Calibri" w:hAnsi="Calibri" w:cs="Calibri"/>
          <w:color w:val="000000"/>
          <w:sz w:val="22"/>
          <w:szCs w:val="22"/>
        </w:rPr>
        <w:t xml:space="preserve">We can use </w:t>
      </w:r>
      <w:proofErr w:type="spellStart"/>
      <w:r w:rsidRPr="001A0300">
        <w:rPr>
          <w:rFonts w:ascii="Calibri" w:eastAsia="Calibri" w:hAnsi="Calibri" w:cs="Calibri"/>
          <w:color w:val="000000"/>
          <w:sz w:val="22"/>
          <w:szCs w:val="22"/>
        </w:rPr>
        <w:t>statsmodels</w:t>
      </w:r>
      <w:proofErr w:type="spellEnd"/>
      <w:r w:rsidRPr="001A0300">
        <w:rPr>
          <w:rFonts w:ascii="Calibri" w:eastAsia="Calibri" w:hAnsi="Calibri" w:cs="Calibri"/>
          <w:color w:val="000000"/>
          <w:sz w:val="22"/>
          <w:szCs w:val="22"/>
        </w:rPr>
        <w:t xml:space="preserve"> or </w:t>
      </w:r>
      <w:proofErr w:type="spellStart"/>
      <w:r w:rsidRPr="001A0300">
        <w:rPr>
          <w:rFonts w:ascii="Calibri" w:eastAsia="Calibri" w:hAnsi="Calibri" w:cs="Calibri"/>
          <w:color w:val="000000"/>
          <w:sz w:val="22"/>
          <w:szCs w:val="22"/>
        </w:rPr>
        <w:t>SKLearn</w:t>
      </w:r>
      <w:proofErr w:type="spellEnd"/>
      <w:r w:rsidRPr="001A0300">
        <w:rPr>
          <w:rFonts w:ascii="Calibri" w:eastAsia="Calibri" w:hAnsi="Calibri" w:cs="Calibri"/>
          <w:color w:val="000000"/>
          <w:sz w:val="22"/>
          <w:szCs w:val="22"/>
        </w:rPr>
        <w:t xml:space="preserve"> libraries in python for the linear regression.</w:t>
      </w:r>
    </w:p>
    <w:p w14:paraId="7F000916" w14:textId="3F69982A" w:rsidR="001A0300" w:rsidRDefault="001A0300" w:rsidP="001A0300">
      <w:pPr>
        <w:pStyle w:val="pw-post-body-paragraph"/>
        <w:shd w:val="clear" w:color="auto" w:fill="FFFFFF"/>
        <w:spacing w:before="480" w:beforeAutospacing="0" w:after="0" w:afterAutospacing="0" w:line="480" w:lineRule="atLeast"/>
        <w:rPr>
          <w:rFonts w:ascii="Calibri" w:eastAsia="Calibri" w:hAnsi="Calibri" w:cs="Calibri"/>
          <w:color w:val="000000"/>
          <w:sz w:val="22"/>
          <w:szCs w:val="22"/>
        </w:rPr>
      </w:pPr>
    </w:p>
    <w:p w14:paraId="50FF50CF" w14:textId="77777777" w:rsidR="001A0300" w:rsidRPr="001A0300" w:rsidRDefault="001A0300" w:rsidP="001A0300">
      <w:pPr>
        <w:pStyle w:val="pw-post-body-paragraph"/>
        <w:shd w:val="clear" w:color="auto" w:fill="FFFFFF"/>
        <w:spacing w:before="480" w:beforeAutospacing="0" w:after="0" w:afterAutospacing="0" w:line="480" w:lineRule="atLeast"/>
        <w:rPr>
          <w:rFonts w:ascii="Calibri" w:eastAsia="Calibri" w:hAnsi="Calibri" w:cs="Calibri"/>
          <w:color w:val="000000"/>
          <w:sz w:val="22"/>
          <w:szCs w:val="22"/>
        </w:rPr>
      </w:pPr>
    </w:p>
    <w:p w14:paraId="14CD7757" w14:textId="77777777" w:rsidR="001A0300" w:rsidRDefault="001A0300" w:rsidP="001A0300">
      <w:pPr>
        <w:ind w:left="360" w:firstLine="0"/>
      </w:pPr>
    </w:p>
    <w:p w14:paraId="61B696E5" w14:textId="6DCBEEF6" w:rsidR="004E31C0" w:rsidRDefault="00000000" w:rsidP="001A0300">
      <w:pPr>
        <w:numPr>
          <w:ilvl w:val="0"/>
          <w:numId w:val="12"/>
        </w:numPr>
        <w:spacing w:after="33" w:line="259" w:lineRule="auto"/>
        <w:ind w:hanging="360"/>
      </w:pPr>
      <w:r>
        <w:t xml:space="preserve">Explain the Anscombe’s quartet in detail. </w:t>
      </w:r>
      <w:r>
        <w:tab/>
        <w:t xml:space="preserve"> </w:t>
      </w:r>
      <w:r>
        <w:tab/>
        <w:t xml:space="preserve"> </w:t>
      </w:r>
      <w:r>
        <w:tab/>
        <w:t xml:space="preserve"> </w:t>
      </w:r>
      <w:r>
        <w:tab/>
        <w:t xml:space="preserve"> </w:t>
      </w:r>
      <w:r>
        <w:tab/>
        <w:t xml:space="preserve">(3 marks) </w:t>
      </w:r>
    </w:p>
    <w:p w14:paraId="439B446F" w14:textId="39B3B8F4" w:rsidR="001A0300" w:rsidRDefault="001A0300" w:rsidP="001A0300">
      <w:pPr>
        <w:spacing w:after="33" w:line="259" w:lineRule="auto"/>
        <w:ind w:left="0" w:firstLine="0"/>
      </w:pPr>
      <w:r w:rsidRPr="001A0300">
        <w:t>Anscombe’s Quartet was developed by statistician Francis Anscombe. This is a method which keeps four datasets, each containing eleven (x, y) pairs. The important thing to note about these datasets is that they share the same descriptive statistics. Each graph tells a different story irrespective of their similar summary statistics. Below is the glimpse of the statistics of the 4 datasets:</w:t>
      </w:r>
    </w:p>
    <w:p w14:paraId="538830B7" w14:textId="2587E087" w:rsidR="005B4EFB" w:rsidRDefault="005B4EFB" w:rsidP="005B4EFB">
      <w:pPr>
        <w:pStyle w:val="ListParagraph"/>
        <w:numPr>
          <w:ilvl w:val="0"/>
          <w:numId w:val="12"/>
        </w:numPr>
        <w:spacing w:after="33" w:line="259" w:lineRule="auto"/>
        <w:ind w:left="-90"/>
      </w:pPr>
      <w:r>
        <w:t xml:space="preserve">What is scaling? Why is scaling performed? What is the difference between normalized scaling and standardized scaling? </w:t>
      </w:r>
    </w:p>
    <w:p w14:paraId="4C6E7FF8" w14:textId="6EAC5195" w:rsidR="005B4EFB" w:rsidRDefault="005B4EFB" w:rsidP="005B4EFB">
      <w:pPr>
        <w:pStyle w:val="ListParagraph"/>
        <w:spacing w:after="33" w:line="259" w:lineRule="auto"/>
        <w:ind w:left="-90" w:firstLine="0"/>
      </w:pPr>
      <w:r>
        <w:t xml:space="preserve">Scaling is the process to normalize the data within a particular range. Many times, in our dataset we see that multiple variables are in different ranges. So, scaling is required to bring them all in a single </w:t>
      </w:r>
      <w:proofErr w:type="spellStart"/>
      <w:proofErr w:type="gramStart"/>
      <w:r>
        <w:t>range.The</w:t>
      </w:r>
      <w:proofErr w:type="spellEnd"/>
      <w:proofErr w:type="gramEnd"/>
      <w:r>
        <w:t xml:space="preserve"> two most discussed scaling methods are Normalization and Standardization. Normalization typically scales the values into a range of [0,1]. Standardization typically scales data to have a mean of 0 and a standard deviation of 1 (unit variance).</w:t>
      </w:r>
    </w:p>
    <w:p w14:paraId="463021EA" w14:textId="77777777" w:rsidR="005B4EFB" w:rsidRDefault="005B4EFB" w:rsidP="005B4EFB">
      <w:pPr>
        <w:pStyle w:val="ListParagraph"/>
        <w:spacing w:after="33" w:line="259" w:lineRule="auto"/>
        <w:ind w:left="-90" w:firstLine="0"/>
      </w:pPr>
    </w:p>
    <w:p w14:paraId="3ECB4C5F" w14:textId="0D1B3041" w:rsidR="001A0300" w:rsidRDefault="005B4EFB" w:rsidP="005B4EFB">
      <w:pPr>
        <w:spacing w:after="33" w:line="259" w:lineRule="auto"/>
        <w:ind w:left="0" w:firstLine="0"/>
      </w:pPr>
      <w:r>
        <w:t xml:space="preserve"> </w:t>
      </w:r>
      <w:r>
        <w:tab/>
        <w:t xml:space="preserve"> </w:t>
      </w:r>
      <w:r>
        <w:tab/>
        <w:t xml:space="preserve"> </w:t>
      </w:r>
      <w:r>
        <w:tab/>
        <w:t xml:space="preserve"> </w:t>
      </w:r>
      <w:r>
        <w:tab/>
        <w:t xml:space="preserve"> </w:t>
      </w:r>
      <w:r>
        <w:tab/>
        <w:t xml:space="preserve"> </w:t>
      </w:r>
    </w:p>
    <w:p w14:paraId="34C7C31B" w14:textId="54516B45" w:rsidR="004E31C0" w:rsidRDefault="00000000" w:rsidP="005B4EFB">
      <w:pPr>
        <w:numPr>
          <w:ilvl w:val="0"/>
          <w:numId w:val="12"/>
        </w:numPr>
        <w:ind w:hanging="360"/>
      </w:pPr>
      <w:r>
        <w:t xml:space="preserve">What is Pearson’s R? </w:t>
      </w:r>
      <w:r>
        <w:tab/>
        <w:t xml:space="preserve"> </w:t>
      </w:r>
      <w:r>
        <w:tab/>
        <w:t xml:space="preserve"> </w:t>
      </w:r>
      <w:r>
        <w:tab/>
        <w:t xml:space="preserve"> </w:t>
      </w:r>
      <w:r>
        <w:tab/>
        <w:t xml:space="preserve"> </w:t>
      </w:r>
      <w:r>
        <w:tab/>
        <w:t xml:space="preserve"> </w:t>
      </w:r>
      <w:r>
        <w:tab/>
        <w:t xml:space="preserve"> </w:t>
      </w:r>
      <w:r>
        <w:tab/>
        <w:t xml:space="preserve"> </w:t>
      </w:r>
      <w:r>
        <w:tab/>
        <w:t xml:space="preserve">(3 marks) </w:t>
      </w:r>
    </w:p>
    <w:p w14:paraId="528D1586" w14:textId="7E7D1334" w:rsidR="005B4EFB" w:rsidRDefault="005B4EFB" w:rsidP="005B4EFB">
      <w:pPr>
        <w:ind w:left="0" w:firstLine="0"/>
      </w:pPr>
      <w:r>
        <w:t xml:space="preserve">Pearson’s R was developed by Karl Pearson and it is a correlation coefficient which is a measure of the strength of a linear association between two variables and it is denoted by ‘r’. it has a value between +1 and −1, where 1 is total positive linear correlation, 0 is no linear correlation, and −1 is total negative linear </w:t>
      </w:r>
      <w:proofErr w:type="spellStart"/>
      <w:proofErr w:type="gramStart"/>
      <w:r>
        <w:t>correlation.Mathematically</w:t>
      </w:r>
      <w:proofErr w:type="spellEnd"/>
      <w:proofErr w:type="gramEnd"/>
      <w:r>
        <w:t>, Pearson’s correlation coefficient is denoted as the covariance of the two variables divided by the product of their standard deviations. The form of the definition involves a “product moment”, that is, the mean (the first moment about the origin) of the product of the mean-adjusted random variables; hence the modifier product-moment in the name.</w:t>
      </w:r>
    </w:p>
    <w:p w14:paraId="1F56B41E" w14:textId="77777777" w:rsidR="005B4EFB" w:rsidRDefault="005B4EFB" w:rsidP="005B4EFB">
      <w:pPr>
        <w:ind w:left="0" w:firstLine="0"/>
      </w:pPr>
    </w:p>
    <w:p w14:paraId="6E94BC92" w14:textId="46B9F852" w:rsidR="004E31C0" w:rsidRDefault="00000000" w:rsidP="005B4EFB">
      <w:pPr>
        <w:pStyle w:val="ListParagraph"/>
        <w:numPr>
          <w:ilvl w:val="0"/>
          <w:numId w:val="1"/>
        </w:numPr>
        <w:spacing w:line="240" w:lineRule="auto"/>
      </w:pPr>
      <w:r>
        <w:t xml:space="preserve">You might have observed that sometimes the value of VIF is infinite. Why does this happen? </w:t>
      </w:r>
    </w:p>
    <w:p w14:paraId="67784717" w14:textId="4D0F829A" w:rsidR="005B4EFB" w:rsidRDefault="005B4EFB" w:rsidP="005B4EFB">
      <w:pPr>
        <w:spacing w:line="240" w:lineRule="auto"/>
      </w:pPr>
    </w:p>
    <w:p w14:paraId="4BFE88D4" w14:textId="77777777" w:rsidR="005B4EFB" w:rsidRPr="005B4EFB" w:rsidRDefault="005B4EFB" w:rsidP="005B4EFB">
      <w:pPr>
        <w:shd w:val="clear" w:color="auto" w:fill="FFFFFF"/>
        <w:spacing w:before="480" w:after="0" w:line="240" w:lineRule="auto"/>
        <w:ind w:left="0" w:firstLine="0"/>
      </w:pPr>
      <w:r w:rsidRPr="005B4EFB">
        <w:t>The value of VIF is calculated by the below formula:</w:t>
      </w:r>
    </w:p>
    <w:p w14:paraId="29007B3F" w14:textId="7ADA6E63" w:rsidR="005B4EFB" w:rsidRPr="005B4EFB" w:rsidRDefault="005B4EFB" w:rsidP="005B4EFB">
      <w:pPr>
        <w:spacing w:after="0" w:line="240" w:lineRule="auto"/>
        <w:ind w:left="0" w:firstLine="0"/>
      </w:pPr>
      <w:r w:rsidRPr="005B4EFB">
        <w:drawing>
          <wp:inline distT="0" distB="0" distL="0" distR="0" wp14:anchorId="7E4584A4" wp14:editId="569B50E5">
            <wp:extent cx="12573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r w:rsidRPr="005B4EFB">
        <w:t>Where, ‘</w:t>
      </w:r>
      <w:proofErr w:type="spellStart"/>
      <w:r w:rsidRPr="005B4EFB">
        <w:t>i</w:t>
      </w:r>
      <w:proofErr w:type="spellEnd"/>
      <w:r w:rsidRPr="005B4EFB">
        <w:t xml:space="preserve">’ refers to the </w:t>
      </w:r>
      <w:proofErr w:type="spellStart"/>
      <w:r w:rsidRPr="005B4EFB">
        <w:t>ith</w:t>
      </w:r>
      <w:proofErr w:type="spellEnd"/>
      <w:r w:rsidRPr="005B4EFB">
        <w:t xml:space="preserve"> variable.</w:t>
      </w:r>
    </w:p>
    <w:p w14:paraId="1284EF3D" w14:textId="77777777" w:rsidR="005B4EFB" w:rsidRPr="005B4EFB" w:rsidRDefault="005B4EFB" w:rsidP="005B4EFB">
      <w:pPr>
        <w:shd w:val="clear" w:color="auto" w:fill="FFFFFF"/>
        <w:spacing w:before="480" w:after="0" w:line="480" w:lineRule="atLeast"/>
        <w:ind w:left="0" w:firstLine="0"/>
      </w:pPr>
      <w:r w:rsidRPr="005B4EFB">
        <w:t>If R-squared value is equal to 1 then the denominator of the above formula become 0 and the overall value become infinite. It denotes perfect correlation in variables.</w:t>
      </w:r>
    </w:p>
    <w:p w14:paraId="27433F07" w14:textId="59D5C4CF" w:rsidR="005B4EFB" w:rsidRDefault="005B4EFB" w:rsidP="005B4EFB"/>
    <w:p w14:paraId="78EC2E29" w14:textId="17B3C97E" w:rsidR="005B4EFB" w:rsidRDefault="005B4EFB" w:rsidP="005B4EFB"/>
    <w:p w14:paraId="67459E25" w14:textId="74D0D432" w:rsidR="005B4EFB" w:rsidRDefault="005B4EFB" w:rsidP="005B4EFB"/>
    <w:p w14:paraId="0A696B71" w14:textId="77777777" w:rsidR="005B4EFB" w:rsidRDefault="005B4EFB" w:rsidP="005B4EFB"/>
    <w:p w14:paraId="5B131E1B" w14:textId="1772D2D6" w:rsidR="004E31C0" w:rsidRDefault="00000000" w:rsidP="005B4EFB">
      <w:pPr>
        <w:pStyle w:val="ListParagraph"/>
        <w:numPr>
          <w:ilvl w:val="0"/>
          <w:numId w:val="12"/>
        </w:numPr>
        <w:ind w:right="178"/>
      </w:pPr>
      <w:r>
        <w:t xml:space="preserve">What is a Q-Q plot? Explain the use and importance of a Q-Q plot in linear regression. </w:t>
      </w:r>
    </w:p>
    <w:p w14:paraId="527B1534" w14:textId="77777777" w:rsidR="005B4EFB" w:rsidRPr="005B4EFB" w:rsidRDefault="005B4EFB" w:rsidP="005B4EFB">
      <w:pPr>
        <w:shd w:val="clear" w:color="auto" w:fill="FFFFFF"/>
        <w:spacing w:before="480" w:after="0" w:line="240" w:lineRule="auto"/>
        <w:ind w:left="350" w:firstLine="0"/>
      </w:pPr>
      <w:r w:rsidRPr="005B4EFB">
        <w:t>The Q-Q plot or quantile-quantile plot is a graphical technique for determining if two data sets come from populations with a common distribution.</w:t>
      </w:r>
    </w:p>
    <w:p w14:paraId="56E95B62" w14:textId="77777777" w:rsidR="005B4EFB" w:rsidRPr="005B4EFB" w:rsidRDefault="005B4EFB" w:rsidP="005B4EFB">
      <w:pPr>
        <w:shd w:val="clear" w:color="auto" w:fill="FFFFFF"/>
        <w:spacing w:before="480" w:after="0" w:line="240" w:lineRule="auto"/>
        <w:ind w:left="350" w:firstLine="0"/>
      </w:pPr>
      <w:r w:rsidRPr="005B4EFB">
        <w:t>A Q-Q plot is a scatterplot created by plotting two sets of quantiles against one another. If both sets of quantiles came from the same distribution, we should see the points forming a line that’s roughly straight. Here’s an example of a Normal Q-Q plot when both sets of quantiles truly come from Normal distributions.</w:t>
      </w:r>
    </w:p>
    <w:p w14:paraId="5163A33B" w14:textId="500FE2CE" w:rsidR="005B4EFB" w:rsidRPr="005B4EFB" w:rsidRDefault="005B4EFB" w:rsidP="005B4EFB">
      <w:pPr>
        <w:spacing w:after="0" w:line="240" w:lineRule="auto"/>
        <w:ind w:left="350" w:firstLine="0"/>
      </w:pPr>
      <w:r w:rsidRPr="005B4EFB">
        <w:drawing>
          <wp:inline distT="0" distB="0" distL="0" distR="0" wp14:anchorId="34AFAC8B" wp14:editId="08DE37D0">
            <wp:extent cx="360997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9975" cy="3381375"/>
                    </a:xfrm>
                    <a:prstGeom prst="rect">
                      <a:avLst/>
                    </a:prstGeom>
                    <a:noFill/>
                    <a:ln>
                      <a:noFill/>
                    </a:ln>
                  </pic:spPr>
                </pic:pic>
              </a:graphicData>
            </a:graphic>
          </wp:inline>
        </w:drawing>
      </w:r>
    </w:p>
    <w:p w14:paraId="7679E619" w14:textId="77777777" w:rsidR="005B4EFB" w:rsidRPr="005B4EFB" w:rsidRDefault="005B4EFB" w:rsidP="005B4EFB">
      <w:pPr>
        <w:shd w:val="clear" w:color="auto" w:fill="FFFFFF"/>
        <w:spacing w:before="480" w:after="0" w:line="240" w:lineRule="auto"/>
        <w:ind w:left="350" w:firstLine="0"/>
      </w:pPr>
      <w:r w:rsidRPr="005B4EFB">
        <w:t>Use of Q-Q plot in Linear Regression: The Q-Q plot is used to see if the points lie approximately on the line. If they don’t, it means, our residuals aren’t Gaussian (Normal) and thus, our errors are also not Gaussian.</w:t>
      </w:r>
    </w:p>
    <w:p w14:paraId="3D7D3ADA" w14:textId="77777777" w:rsidR="005B4EFB" w:rsidRPr="005B4EFB" w:rsidRDefault="005B4EFB" w:rsidP="005B4EFB">
      <w:pPr>
        <w:shd w:val="clear" w:color="auto" w:fill="FFFFFF"/>
        <w:spacing w:before="480" w:after="0" w:line="240" w:lineRule="auto"/>
        <w:ind w:left="350" w:firstLine="0"/>
      </w:pPr>
      <w:r w:rsidRPr="005B4EFB">
        <w:t>Importance of Q-Q plot: Below are the points:</w:t>
      </w:r>
    </w:p>
    <w:p w14:paraId="08479B16" w14:textId="77777777" w:rsidR="005B4EFB" w:rsidRPr="005B4EFB" w:rsidRDefault="005B4EFB" w:rsidP="005B4EFB">
      <w:pPr>
        <w:shd w:val="clear" w:color="auto" w:fill="FFFFFF"/>
        <w:spacing w:before="480" w:after="0" w:line="240" w:lineRule="auto"/>
        <w:ind w:left="350" w:firstLine="0"/>
      </w:pPr>
      <w:r w:rsidRPr="005B4EFB">
        <w:t>I. The sample sizes do not need to be equal.</w:t>
      </w:r>
    </w:p>
    <w:p w14:paraId="3E153EF5" w14:textId="77777777" w:rsidR="005B4EFB" w:rsidRPr="005B4EFB" w:rsidRDefault="005B4EFB" w:rsidP="005B4EFB">
      <w:pPr>
        <w:shd w:val="clear" w:color="auto" w:fill="FFFFFF"/>
        <w:spacing w:before="480" w:after="0" w:line="240" w:lineRule="auto"/>
        <w:ind w:left="350" w:firstLine="0"/>
      </w:pPr>
      <w:r w:rsidRPr="005B4EFB">
        <w:t>II. Many distributional aspects can be simultaneously tested. For example, shifts in location, shifts in scale, changes in symmetry, and the presence of outliers.</w:t>
      </w:r>
    </w:p>
    <w:p w14:paraId="501D1E09" w14:textId="77777777" w:rsidR="005B4EFB" w:rsidRPr="005B4EFB" w:rsidRDefault="005B4EFB" w:rsidP="005B4EFB">
      <w:pPr>
        <w:shd w:val="clear" w:color="auto" w:fill="FFFFFF"/>
        <w:spacing w:before="480" w:after="0" w:line="240" w:lineRule="auto"/>
        <w:ind w:left="350" w:firstLine="0"/>
      </w:pPr>
      <w:r w:rsidRPr="005B4EFB">
        <w:lastRenderedPageBreak/>
        <w:t>III. The q-q plot can provide more insight into the nature of the difference than analytical methods.</w:t>
      </w:r>
    </w:p>
    <w:p w14:paraId="0776CF66" w14:textId="1F117CC0" w:rsidR="004E31C0" w:rsidRDefault="004E31C0">
      <w:pPr>
        <w:spacing w:after="0" w:line="259" w:lineRule="auto"/>
        <w:ind w:left="0" w:right="394" w:firstLine="0"/>
        <w:jc w:val="right"/>
      </w:pPr>
    </w:p>
    <w:sectPr w:rsidR="004E31C0">
      <w:pgSz w:w="12240" w:h="15840"/>
      <w:pgMar w:top="1440" w:right="1645"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205"/>
    <w:multiLevelType w:val="hybridMultilevel"/>
    <w:tmpl w:val="D5F23608"/>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6457D38"/>
    <w:multiLevelType w:val="hybridMultilevel"/>
    <w:tmpl w:val="9B34C206"/>
    <w:lvl w:ilvl="0" w:tplc="C02265B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BE289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0019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1C54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768F5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C90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1CE09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C89F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761BF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A32CF8"/>
    <w:multiLevelType w:val="hybridMultilevel"/>
    <w:tmpl w:val="BE20414A"/>
    <w:lvl w:ilvl="0" w:tplc="FFFFFFFF">
      <w:start w:val="1"/>
      <w:numFmt w:val="decimal"/>
      <w:lvlText w:val="%1."/>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24A50BC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471988"/>
    <w:multiLevelType w:val="hybridMultilevel"/>
    <w:tmpl w:val="4D8A3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C36FB9"/>
    <w:multiLevelType w:val="hybridMultilevel"/>
    <w:tmpl w:val="C3D4567E"/>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E33C9"/>
    <w:multiLevelType w:val="hybridMultilevel"/>
    <w:tmpl w:val="CC9E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A27FAE"/>
    <w:multiLevelType w:val="multilevel"/>
    <w:tmpl w:val="2E2A6F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0E6B74"/>
    <w:multiLevelType w:val="hybridMultilevel"/>
    <w:tmpl w:val="7D8CDB6E"/>
    <w:lvl w:ilvl="0" w:tplc="982442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8B124F"/>
    <w:multiLevelType w:val="multilevel"/>
    <w:tmpl w:val="3D0C76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895B90"/>
    <w:multiLevelType w:val="hybridMultilevel"/>
    <w:tmpl w:val="D7AC891E"/>
    <w:lvl w:ilvl="0" w:tplc="FFFFFFFF">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02220A0"/>
    <w:multiLevelType w:val="hybridMultilevel"/>
    <w:tmpl w:val="91340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281D3F"/>
    <w:multiLevelType w:val="hybridMultilevel"/>
    <w:tmpl w:val="4C7483E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3" w15:restartNumberingAfterBreak="0">
    <w:nsid w:val="7C435F93"/>
    <w:multiLevelType w:val="hybridMultilevel"/>
    <w:tmpl w:val="4AC828D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15:restartNumberingAfterBreak="0">
    <w:nsid w:val="7DCE0AEB"/>
    <w:multiLevelType w:val="hybridMultilevel"/>
    <w:tmpl w:val="E662F070"/>
    <w:lvl w:ilvl="0" w:tplc="3AAC402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C06E3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4289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B62C3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6201A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A87E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C8AC3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0EF3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EAB29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87265704">
    <w:abstractNumId w:val="1"/>
  </w:num>
  <w:num w:numId="2" w16cid:durableId="1517384095">
    <w:abstractNumId w:val="14"/>
  </w:num>
  <w:num w:numId="3" w16cid:durableId="1476945001">
    <w:abstractNumId w:val="7"/>
  </w:num>
  <w:num w:numId="4" w16cid:durableId="469328719">
    <w:abstractNumId w:val="4"/>
  </w:num>
  <w:num w:numId="5" w16cid:durableId="287393998">
    <w:abstractNumId w:val="8"/>
  </w:num>
  <w:num w:numId="6" w16cid:durableId="1937400718">
    <w:abstractNumId w:val="9"/>
  </w:num>
  <w:num w:numId="7" w16cid:durableId="1649287986">
    <w:abstractNumId w:val="12"/>
  </w:num>
  <w:num w:numId="8" w16cid:durableId="809204783">
    <w:abstractNumId w:val="13"/>
  </w:num>
  <w:num w:numId="9" w16cid:durableId="1742673331">
    <w:abstractNumId w:val="3"/>
  </w:num>
  <w:num w:numId="10" w16cid:durableId="753287444">
    <w:abstractNumId w:val="11"/>
  </w:num>
  <w:num w:numId="11" w16cid:durableId="17197614">
    <w:abstractNumId w:val="6"/>
  </w:num>
  <w:num w:numId="12" w16cid:durableId="1765804823">
    <w:abstractNumId w:val="10"/>
  </w:num>
  <w:num w:numId="13" w16cid:durableId="1485856608">
    <w:abstractNumId w:val="5"/>
  </w:num>
  <w:num w:numId="14" w16cid:durableId="100036335">
    <w:abstractNumId w:val="2"/>
  </w:num>
  <w:num w:numId="15" w16cid:durableId="221719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1C0"/>
    <w:rsid w:val="001A0300"/>
    <w:rsid w:val="002A5F03"/>
    <w:rsid w:val="004E31C0"/>
    <w:rsid w:val="005B4EFB"/>
    <w:rsid w:val="005D7299"/>
    <w:rsid w:val="00F74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AEBF"/>
  <w15:docId w15:val="{04198D11-525F-4B17-BD28-AB72DD63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99"/>
      <w:ind w:left="10" w:hanging="10"/>
      <w:outlineLvl w:val="0"/>
    </w:pPr>
    <w:rPr>
      <w:rFonts w:ascii="Calibri" w:eastAsia="Calibri" w:hAnsi="Calibri" w:cs="Calibri"/>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styleId="HTMLCode">
    <w:name w:val="HTML Code"/>
    <w:basedOn w:val="DefaultParagraphFont"/>
    <w:uiPriority w:val="99"/>
    <w:semiHidden/>
    <w:unhideWhenUsed/>
    <w:rsid w:val="005D7299"/>
    <w:rPr>
      <w:rFonts w:ascii="Courier New" w:eastAsia="Times New Roman" w:hAnsi="Courier New" w:cs="Courier New"/>
      <w:sz w:val="20"/>
      <w:szCs w:val="20"/>
    </w:rPr>
  </w:style>
  <w:style w:type="paragraph" w:styleId="ListParagraph">
    <w:name w:val="List Paragraph"/>
    <w:basedOn w:val="Normal"/>
    <w:uiPriority w:val="34"/>
    <w:qFormat/>
    <w:rsid w:val="005D7299"/>
    <w:pPr>
      <w:ind w:left="720"/>
      <w:contextualSpacing/>
    </w:pPr>
  </w:style>
  <w:style w:type="paragraph" w:customStyle="1" w:styleId="pw-post-body-paragraph">
    <w:name w:val="pw-post-body-paragraph"/>
    <w:basedOn w:val="Normal"/>
    <w:rsid w:val="001A0300"/>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A0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869">
      <w:bodyDiv w:val="1"/>
      <w:marLeft w:val="0"/>
      <w:marRight w:val="0"/>
      <w:marTop w:val="0"/>
      <w:marBottom w:val="0"/>
      <w:divBdr>
        <w:top w:val="none" w:sz="0" w:space="0" w:color="auto"/>
        <w:left w:val="none" w:sz="0" w:space="0" w:color="auto"/>
        <w:bottom w:val="none" w:sz="0" w:space="0" w:color="auto"/>
        <w:right w:val="none" w:sz="0" w:space="0" w:color="auto"/>
      </w:divBdr>
      <w:divsChild>
        <w:div w:id="574778629">
          <w:marLeft w:val="0"/>
          <w:marRight w:val="0"/>
          <w:marTop w:val="0"/>
          <w:marBottom w:val="0"/>
          <w:divBdr>
            <w:top w:val="none" w:sz="0" w:space="0" w:color="auto"/>
            <w:left w:val="none" w:sz="0" w:space="0" w:color="auto"/>
            <w:bottom w:val="none" w:sz="0" w:space="0" w:color="auto"/>
            <w:right w:val="none" w:sz="0" w:space="0" w:color="auto"/>
          </w:divBdr>
          <w:divsChild>
            <w:div w:id="3549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7603">
      <w:bodyDiv w:val="1"/>
      <w:marLeft w:val="0"/>
      <w:marRight w:val="0"/>
      <w:marTop w:val="0"/>
      <w:marBottom w:val="0"/>
      <w:divBdr>
        <w:top w:val="none" w:sz="0" w:space="0" w:color="auto"/>
        <w:left w:val="none" w:sz="0" w:space="0" w:color="auto"/>
        <w:bottom w:val="none" w:sz="0" w:space="0" w:color="auto"/>
        <w:right w:val="none" w:sz="0" w:space="0" w:color="auto"/>
      </w:divBdr>
    </w:div>
    <w:div w:id="833688137">
      <w:bodyDiv w:val="1"/>
      <w:marLeft w:val="0"/>
      <w:marRight w:val="0"/>
      <w:marTop w:val="0"/>
      <w:marBottom w:val="0"/>
      <w:divBdr>
        <w:top w:val="none" w:sz="0" w:space="0" w:color="auto"/>
        <w:left w:val="none" w:sz="0" w:space="0" w:color="auto"/>
        <w:bottom w:val="none" w:sz="0" w:space="0" w:color="auto"/>
        <w:right w:val="none" w:sz="0" w:space="0" w:color="auto"/>
      </w:divBdr>
    </w:div>
    <w:div w:id="980498887">
      <w:bodyDiv w:val="1"/>
      <w:marLeft w:val="0"/>
      <w:marRight w:val="0"/>
      <w:marTop w:val="0"/>
      <w:marBottom w:val="0"/>
      <w:divBdr>
        <w:top w:val="none" w:sz="0" w:space="0" w:color="auto"/>
        <w:left w:val="none" w:sz="0" w:space="0" w:color="auto"/>
        <w:bottom w:val="none" w:sz="0" w:space="0" w:color="auto"/>
        <w:right w:val="none" w:sz="0" w:space="0" w:color="auto"/>
      </w:divBdr>
    </w:div>
    <w:div w:id="997878158">
      <w:bodyDiv w:val="1"/>
      <w:marLeft w:val="0"/>
      <w:marRight w:val="0"/>
      <w:marTop w:val="0"/>
      <w:marBottom w:val="0"/>
      <w:divBdr>
        <w:top w:val="none" w:sz="0" w:space="0" w:color="auto"/>
        <w:left w:val="none" w:sz="0" w:space="0" w:color="auto"/>
        <w:bottom w:val="none" w:sz="0" w:space="0" w:color="auto"/>
        <w:right w:val="none" w:sz="0" w:space="0" w:color="auto"/>
      </w:divBdr>
      <w:divsChild>
        <w:div w:id="684674899">
          <w:marLeft w:val="0"/>
          <w:marRight w:val="0"/>
          <w:marTop w:val="0"/>
          <w:marBottom w:val="0"/>
          <w:divBdr>
            <w:top w:val="none" w:sz="0" w:space="0" w:color="auto"/>
            <w:left w:val="none" w:sz="0" w:space="0" w:color="auto"/>
            <w:bottom w:val="none" w:sz="0" w:space="0" w:color="auto"/>
            <w:right w:val="none" w:sz="0" w:space="0" w:color="auto"/>
          </w:divBdr>
          <w:divsChild>
            <w:div w:id="4093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4840">
      <w:bodyDiv w:val="1"/>
      <w:marLeft w:val="0"/>
      <w:marRight w:val="0"/>
      <w:marTop w:val="0"/>
      <w:marBottom w:val="0"/>
      <w:divBdr>
        <w:top w:val="none" w:sz="0" w:space="0" w:color="auto"/>
        <w:left w:val="none" w:sz="0" w:space="0" w:color="auto"/>
        <w:bottom w:val="none" w:sz="0" w:space="0" w:color="auto"/>
        <w:right w:val="none" w:sz="0" w:space="0" w:color="auto"/>
      </w:divBdr>
      <w:divsChild>
        <w:div w:id="508570659">
          <w:marLeft w:val="0"/>
          <w:marRight w:val="0"/>
          <w:marTop w:val="0"/>
          <w:marBottom w:val="0"/>
          <w:divBdr>
            <w:top w:val="none" w:sz="0" w:space="0" w:color="auto"/>
            <w:left w:val="none" w:sz="0" w:space="0" w:color="auto"/>
            <w:bottom w:val="none" w:sz="0" w:space="0" w:color="auto"/>
            <w:right w:val="none" w:sz="0" w:space="0" w:color="auto"/>
          </w:divBdr>
          <w:divsChild>
            <w:div w:id="278535775">
              <w:marLeft w:val="0"/>
              <w:marRight w:val="0"/>
              <w:marTop w:val="0"/>
              <w:marBottom w:val="0"/>
              <w:divBdr>
                <w:top w:val="none" w:sz="0" w:space="0" w:color="auto"/>
                <w:left w:val="none" w:sz="0" w:space="0" w:color="auto"/>
                <w:bottom w:val="none" w:sz="0" w:space="0" w:color="auto"/>
                <w:right w:val="none" w:sz="0" w:space="0" w:color="auto"/>
              </w:divBdr>
            </w:div>
            <w:div w:id="10921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5837">
      <w:bodyDiv w:val="1"/>
      <w:marLeft w:val="0"/>
      <w:marRight w:val="0"/>
      <w:marTop w:val="0"/>
      <w:marBottom w:val="0"/>
      <w:divBdr>
        <w:top w:val="none" w:sz="0" w:space="0" w:color="auto"/>
        <w:left w:val="none" w:sz="0" w:space="0" w:color="auto"/>
        <w:bottom w:val="none" w:sz="0" w:space="0" w:color="auto"/>
        <w:right w:val="none" w:sz="0" w:space="0" w:color="auto"/>
      </w:divBdr>
      <w:divsChild>
        <w:div w:id="1549992862">
          <w:marLeft w:val="0"/>
          <w:marRight w:val="0"/>
          <w:marTop w:val="0"/>
          <w:marBottom w:val="0"/>
          <w:divBdr>
            <w:top w:val="none" w:sz="0" w:space="0" w:color="auto"/>
            <w:left w:val="none" w:sz="0" w:space="0" w:color="auto"/>
            <w:bottom w:val="none" w:sz="0" w:space="0" w:color="auto"/>
            <w:right w:val="none" w:sz="0" w:space="0" w:color="auto"/>
          </w:divBdr>
        </w:div>
      </w:divsChild>
    </w:div>
    <w:div w:id="1546671289">
      <w:bodyDiv w:val="1"/>
      <w:marLeft w:val="0"/>
      <w:marRight w:val="0"/>
      <w:marTop w:val="0"/>
      <w:marBottom w:val="0"/>
      <w:divBdr>
        <w:top w:val="none" w:sz="0" w:space="0" w:color="auto"/>
        <w:left w:val="none" w:sz="0" w:space="0" w:color="auto"/>
        <w:bottom w:val="none" w:sz="0" w:space="0" w:color="auto"/>
        <w:right w:val="none" w:sz="0" w:space="0" w:color="auto"/>
      </w:divBdr>
    </w:div>
    <w:div w:id="1811168824">
      <w:bodyDiv w:val="1"/>
      <w:marLeft w:val="0"/>
      <w:marRight w:val="0"/>
      <w:marTop w:val="0"/>
      <w:marBottom w:val="0"/>
      <w:divBdr>
        <w:top w:val="none" w:sz="0" w:space="0" w:color="auto"/>
        <w:left w:val="none" w:sz="0" w:space="0" w:color="auto"/>
        <w:bottom w:val="none" w:sz="0" w:space="0" w:color="auto"/>
        <w:right w:val="none" w:sz="0" w:space="0" w:color="auto"/>
      </w:divBdr>
      <w:divsChild>
        <w:div w:id="1296761829">
          <w:marLeft w:val="0"/>
          <w:marRight w:val="0"/>
          <w:marTop w:val="0"/>
          <w:marBottom w:val="0"/>
          <w:divBdr>
            <w:top w:val="none" w:sz="0" w:space="0" w:color="auto"/>
            <w:left w:val="none" w:sz="0" w:space="0" w:color="auto"/>
            <w:bottom w:val="none" w:sz="0" w:space="0" w:color="auto"/>
            <w:right w:val="none" w:sz="0" w:space="0" w:color="auto"/>
          </w:divBdr>
          <w:divsChild>
            <w:div w:id="831680471">
              <w:marLeft w:val="0"/>
              <w:marRight w:val="0"/>
              <w:marTop w:val="0"/>
              <w:marBottom w:val="0"/>
              <w:divBdr>
                <w:top w:val="none" w:sz="0" w:space="0" w:color="auto"/>
                <w:left w:val="none" w:sz="0" w:space="0" w:color="auto"/>
                <w:bottom w:val="none" w:sz="0" w:space="0" w:color="auto"/>
                <w:right w:val="none" w:sz="0" w:space="0" w:color="auto"/>
              </w:divBdr>
            </w:div>
            <w:div w:id="805708523">
              <w:marLeft w:val="0"/>
              <w:marRight w:val="0"/>
              <w:marTop w:val="0"/>
              <w:marBottom w:val="0"/>
              <w:divBdr>
                <w:top w:val="none" w:sz="0" w:space="0" w:color="auto"/>
                <w:left w:val="none" w:sz="0" w:space="0" w:color="auto"/>
                <w:bottom w:val="none" w:sz="0" w:space="0" w:color="auto"/>
                <w:right w:val="none" w:sz="0" w:space="0" w:color="auto"/>
              </w:divBdr>
            </w:div>
            <w:div w:id="834539419">
              <w:marLeft w:val="0"/>
              <w:marRight w:val="0"/>
              <w:marTop w:val="0"/>
              <w:marBottom w:val="0"/>
              <w:divBdr>
                <w:top w:val="none" w:sz="0" w:space="0" w:color="auto"/>
                <w:left w:val="none" w:sz="0" w:space="0" w:color="auto"/>
                <w:bottom w:val="none" w:sz="0" w:space="0" w:color="auto"/>
                <w:right w:val="none" w:sz="0" w:space="0" w:color="auto"/>
              </w:divBdr>
            </w:div>
            <w:div w:id="1110202023">
              <w:marLeft w:val="0"/>
              <w:marRight w:val="0"/>
              <w:marTop w:val="0"/>
              <w:marBottom w:val="0"/>
              <w:divBdr>
                <w:top w:val="none" w:sz="0" w:space="0" w:color="auto"/>
                <w:left w:val="none" w:sz="0" w:space="0" w:color="auto"/>
                <w:bottom w:val="none" w:sz="0" w:space="0" w:color="auto"/>
                <w:right w:val="none" w:sz="0" w:space="0" w:color="auto"/>
              </w:divBdr>
            </w:div>
            <w:div w:id="1986817730">
              <w:marLeft w:val="0"/>
              <w:marRight w:val="0"/>
              <w:marTop w:val="0"/>
              <w:marBottom w:val="0"/>
              <w:divBdr>
                <w:top w:val="none" w:sz="0" w:space="0" w:color="auto"/>
                <w:left w:val="none" w:sz="0" w:space="0" w:color="auto"/>
                <w:bottom w:val="none" w:sz="0" w:space="0" w:color="auto"/>
                <w:right w:val="none" w:sz="0" w:space="0" w:color="auto"/>
              </w:divBdr>
            </w:div>
            <w:div w:id="9708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49996">
      <w:bodyDiv w:val="1"/>
      <w:marLeft w:val="0"/>
      <w:marRight w:val="0"/>
      <w:marTop w:val="0"/>
      <w:marBottom w:val="0"/>
      <w:divBdr>
        <w:top w:val="none" w:sz="0" w:space="0" w:color="auto"/>
        <w:left w:val="none" w:sz="0" w:space="0" w:color="auto"/>
        <w:bottom w:val="none" w:sz="0" w:space="0" w:color="auto"/>
        <w:right w:val="none" w:sz="0" w:space="0" w:color="auto"/>
      </w:divBdr>
    </w:div>
    <w:div w:id="2141721400">
      <w:bodyDiv w:val="1"/>
      <w:marLeft w:val="0"/>
      <w:marRight w:val="0"/>
      <w:marTop w:val="0"/>
      <w:marBottom w:val="0"/>
      <w:divBdr>
        <w:top w:val="none" w:sz="0" w:space="0" w:color="auto"/>
        <w:left w:val="none" w:sz="0" w:space="0" w:color="auto"/>
        <w:bottom w:val="none" w:sz="0" w:space="0" w:color="auto"/>
        <w:right w:val="none" w:sz="0" w:space="0" w:color="auto"/>
      </w:divBdr>
      <w:divsChild>
        <w:div w:id="14384783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5</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Ginodia</dc:creator>
  <cp:keywords/>
  <cp:lastModifiedBy>Fadi Anjrou</cp:lastModifiedBy>
  <cp:revision>3</cp:revision>
  <dcterms:created xsi:type="dcterms:W3CDTF">2022-12-13T20:07:00Z</dcterms:created>
  <dcterms:modified xsi:type="dcterms:W3CDTF">2022-12-14T16:16:00Z</dcterms:modified>
</cp:coreProperties>
</file>