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A" w:rsidRDefault="00CF34AA">
      <w:pPr>
        <w:rPr>
          <w:lang w:val="en-US"/>
        </w:rPr>
      </w:pPr>
    </w:p>
    <w:tbl>
      <w:tblPr>
        <w:tblStyle w:val="TableGrid"/>
        <w:tblW w:w="9738" w:type="dxa"/>
        <w:tblLook w:val="04A0" w:firstRow="1" w:lastRow="0" w:firstColumn="1" w:lastColumn="0" w:noHBand="0" w:noVBand="1"/>
      </w:tblPr>
      <w:tblGrid>
        <w:gridCol w:w="1458"/>
        <w:gridCol w:w="272"/>
        <w:gridCol w:w="2518"/>
        <w:gridCol w:w="1350"/>
        <w:gridCol w:w="272"/>
        <w:gridCol w:w="2518"/>
        <w:gridCol w:w="1350"/>
      </w:tblGrid>
      <w:tr w:rsidR="00F238CF" w:rsidRPr="002142D5" w:rsidTr="00D919A7">
        <w:tc>
          <w:tcPr>
            <w:tcW w:w="9738" w:type="dxa"/>
            <w:gridSpan w:val="7"/>
            <w:tcBorders>
              <w:bottom w:val="single" w:sz="4" w:space="0" w:color="auto"/>
            </w:tcBorders>
          </w:tcPr>
          <w:p w:rsidR="00F238CF" w:rsidRPr="002142D5" w:rsidRDefault="00D919A7" w:rsidP="00F238CF">
            <w:pPr>
              <w:rPr>
                <w:rFonts w:ascii="Arial" w:hAnsi="Arial" w:cs="Arial"/>
                <w:color w:val="000000"/>
                <w:sz w:val="18"/>
                <w:szCs w:val="18"/>
              </w:rPr>
            </w:pPr>
            <w:r>
              <w:rPr>
                <w:noProof/>
                <w:lang w:val="en-US" w:eastAsia="en-US"/>
              </w:rPr>
              <mc:AlternateContent>
                <mc:Choice Requires="wps">
                  <w:drawing>
                    <wp:anchor distT="0" distB="0" distL="114300" distR="114300" simplePos="0" relativeHeight="251659264" behindDoc="0" locked="0" layoutInCell="1" allowOverlap="1" wp14:anchorId="502AB291" wp14:editId="111156CB">
                      <wp:simplePos x="0" y="0"/>
                      <wp:positionH relativeFrom="column">
                        <wp:posOffset>2001329</wp:posOffset>
                      </wp:positionH>
                      <wp:positionV relativeFrom="paragraph">
                        <wp:posOffset>-3043</wp:posOffset>
                      </wp:positionV>
                      <wp:extent cx="1110136"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110136" cy="1828800"/>
                              </a:xfrm>
                              <a:prstGeom prst="rect">
                                <a:avLst/>
                              </a:prstGeom>
                              <a:noFill/>
                              <a:ln>
                                <a:noFill/>
                              </a:ln>
                              <a:effectLst/>
                            </wps:spPr>
                            <wps:txbx>
                              <w:txbxContent>
                                <w:p w:rsidR="00D919A7" w:rsidRPr="00D919A7" w:rsidRDefault="00D919A7" w:rsidP="00D919A7">
                                  <w:pPr>
                                    <w:jc w:val="center"/>
                                    <w:rPr>
                                      <w:rFonts w:ascii="Arial" w:hAnsi="Arial" w:cs="Arial"/>
                                      <w:b/>
                                      <w:sz w:val="52"/>
                                      <w:szCs w:val="5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7.6pt;margin-top:-.25pt;width:87.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" filled="f" stroked="f">
                      <v:textbox style="mso-fit-shape-to-text:t">
                        <w:txbxContent>
                          <w:p w:rsidR="00D919A7" w:rsidRPr="00D919A7" w:rsidRDefault="00D919A7" w:rsidP="00D919A7">
                            <w:pPr>
                              <w:jc w:val="center"/>
                              <w:rPr>
                                <w:rFonts w:ascii="Arial" w:hAnsi="Arial" w:cs="Arial"/>
                                <w:b/>
                                <w:sz w:val="52"/>
                                <w:szCs w:val="5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r w:rsidR="00F238CF" w:rsidRPr="002142D5">
              <w:rPr>
                <w:rFonts w:ascii="Arial" w:hAnsi="Arial" w:cs="Arial"/>
                <w:sz w:val="18"/>
                <w:szCs w:val="18"/>
                <w:lang w:val="en-US"/>
              </w:rPr>
              <w:t xml:space="preserve">            </w:t>
            </w:r>
            <w:r w:rsidR="00F238CF" w:rsidRPr="002142D5">
              <w:rPr>
                <w:rFonts w:ascii="Arial" w:hAnsi="Arial" w:cs="Arial"/>
                <w:b/>
                <w:color w:val="000000"/>
                <w:sz w:val="18"/>
                <w:szCs w:val="18"/>
              </w:rPr>
              <w:t xml:space="preserve">  </w:t>
            </w:r>
            <w:r w:rsidR="00F238CF" w:rsidRPr="002142D5">
              <w:rPr>
                <w:rFonts w:ascii="Arial" w:hAnsi="Arial" w:cs="Arial"/>
                <w:b/>
                <w:noProof/>
                <w:color w:val="000000"/>
                <w:sz w:val="18"/>
                <w:szCs w:val="18"/>
                <w:lang w:val="en-US" w:eastAsia="en-US"/>
              </w:rPr>
              <w:drawing>
                <wp:inline distT="0" distB="0" distL="0" distR="0" wp14:anchorId="613B75B9" wp14:editId="41201B17">
                  <wp:extent cx="387985" cy="380365"/>
                  <wp:effectExtent l="0" t="0" r="0" b="635"/>
                  <wp:docPr id="2" name="Picture 2" descr="logo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m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985" cy="380365"/>
                          </a:xfrm>
                          <a:prstGeom prst="rect">
                            <a:avLst/>
                          </a:prstGeom>
                          <a:noFill/>
                          <a:ln>
                            <a:noFill/>
                          </a:ln>
                        </pic:spPr>
                      </pic:pic>
                    </a:graphicData>
                  </a:graphic>
                </wp:inline>
              </w:drawing>
            </w:r>
            <w:r w:rsidR="00F238CF" w:rsidRPr="002142D5">
              <w:rPr>
                <w:rFonts w:ascii="Arial" w:hAnsi="Arial" w:cs="Arial"/>
                <w:b/>
                <w:color w:val="000000"/>
                <w:sz w:val="18"/>
                <w:szCs w:val="18"/>
              </w:rPr>
              <w:t xml:space="preserve">                         </w:t>
            </w:r>
          </w:p>
          <w:p w:rsidR="00F238CF" w:rsidRPr="002142D5" w:rsidRDefault="00F238CF" w:rsidP="00F238CF">
            <w:pPr>
              <w:rPr>
                <w:rFonts w:ascii="Arial" w:hAnsi="Arial" w:cs="Arial"/>
                <w:b/>
                <w:color w:val="000000"/>
                <w:sz w:val="18"/>
                <w:szCs w:val="18"/>
                <w:lang w:val="en-US"/>
              </w:rPr>
            </w:pPr>
            <w:r w:rsidRPr="002142D5">
              <w:rPr>
                <w:rFonts w:ascii="Arial" w:hAnsi="Arial" w:cs="Arial"/>
                <w:color w:val="000000"/>
                <w:sz w:val="18"/>
                <w:szCs w:val="18"/>
              </w:rPr>
              <w:t>I</w:t>
            </w:r>
            <w:r w:rsidRPr="002142D5">
              <w:rPr>
                <w:rFonts w:ascii="Arial" w:hAnsi="Arial" w:cs="Arial"/>
                <w:b/>
                <w:color w:val="000000"/>
                <w:sz w:val="18"/>
                <w:szCs w:val="18"/>
              </w:rPr>
              <w:t xml:space="preserve">NSPEKTORAT  BADAN METEOROLOGI </w:t>
            </w:r>
            <w:r w:rsidRPr="002142D5">
              <w:rPr>
                <w:rFonts w:ascii="Arial" w:hAnsi="Arial" w:cs="Arial"/>
                <w:b/>
                <w:color w:val="000000"/>
                <w:sz w:val="18"/>
                <w:szCs w:val="18"/>
                <w:lang w:val="en-US"/>
              </w:rPr>
              <w:t xml:space="preserve">KLIMATOLOGI </w:t>
            </w:r>
            <w:r w:rsidRPr="002142D5">
              <w:rPr>
                <w:rFonts w:ascii="Arial" w:hAnsi="Arial" w:cs="Arial"/>
                <w:b/>
                <w:color w:val="000000"/>
                <w:sz w:val="18"/>
                <w:szCs w:val="18"/>
              </w:rPr>
              <w:t>DAN GEOFISIKA</w:t>
            </w:r>
          </w:p>
          <w:p w:rsidR="00F238CF" w:rsidRPr="002142D5" w:rsidRDefault="00F238CF" w:rsidP="00F238CF">
            <w:pPr>
              <w:rPr>
                <w:rFonts w:ascii="Arial" w:hAnsi="Arial" w:cs="Arial"/>
                <w:b/>
                <w:color w:val="000000"/>
                <w:sz w:val="18"/>
                <w:szCs w:val="18"/>
                <w:lang w:val="en-AU"/>
              </w:rPr>
            </w:pPr>
            <w:r w:rsidRPr="002142D5">
              <w:rPr>
                <w:rFonts w:ascii="Arial" w:hAnsi="Arial" w:cs="Arial"/>
                <w:b/>
                <w:color w:val="000000"/>
                <w:sz w:val="18"/>
                <w:szCs w:val="18"/>
              </w:rPr>
              <w:t>==============================================</w:t>
            </w:r>
            <w:r w:rsidRPr="002142D5">
              <w:rPr>
                <w:rFonts w:ascii="Arial" w:hAnsi="Arial" w:cs="Arial"/>
                <w:b/>
                <w:color w:val="000000"/>
                <w:sz w:val="18"/>
                <w:szCs w:val="18"/>
                <w:lang w:val="en-US"/>
              </w:rPr>
              <w:t>================</w:t>
            </w:r>
            <w:r w:rsidR="006C64BC" w:rsidRPr="002142D5">
              <w:rPr>
                <w:rFonts w:ascii="Arial" w:hAnsi="Arial" w:cs="Arial"/>
                <w:b/>
                <w:color w:val="000000"/>
                <w:sz w:val="18"/>
                <w:szCs w:val="18"/>
                <w:lang w:val="en-US"/>
              </w:rPr>
              <w:t>==</w:t>
            </w:r>
            <w:r w:rsidRPr="002142D5">
              <w:rPr>
                <w:rFonts w:ascii="Arial" w:hAnsi="Arial" w:cs="Arial"/>
                <w:b/>
                <w:color w:val="000000"/>
                <w:sz w:val="18"/>
                <w:szCs w:val="18"/>
              </w:rPr>
              <w:t xml:space="preserve">      </w:t>
            </w:r>
            <w:r w:rsidRPr="002142D5">
              <w:rPr>
                <w:rFonts w:ascii="Arial" w:hAnsi="Arial" w:cs="Arial"/>
                <w:b/>
                <w:color w:val="000000"/>
                <w:sz w:val="18"/>
                <w:szCs w:val="18"/>
                <w:lang w:val="en-AU"/>
              </w:rPr>
              <w:t xml:space="preserve"> </w:t>
            </w:r>
          </w:p>
          <w:p w:rsidR="00394C4D" w:rsidRPr="002142D5" w:rsidRDefault="00394C4D" w:rsidP="00F238CF">
            <w:pPr>
              <w:rPr>
                <w:rFonts w:ascii="Arial" w:hAnsi="Arial" w:cs="Arial"/>
                <w:sz w:val="18"/>
                <w:szCs w:val="18"/>
                <w:lang w:val="en-US"/>
              </w:rPr>
            </w:pPr>
          </w:p>
        </w:tc>
      </w:tr>
      <w:tr w:rsidR="006C64BC" w:rsidRPr="002142D5" w:rsidTr="00D919A7">
        <w:tc>
          <w:tcPr>
            <w:tcW w:w="1458" w:type="dxa"/>
            <w:tcBorders>
              <w:bottom w:val="nil"/>
              <w:right w:val="nil"/>
            </w:tcBorders>
          </w:tcPr>
          <w:p w:rsidR="00F238CF" w:rsidRPr="002142D5" w:rsidRDefault="00F238CF">
            <w:pPr>
              <w:rPr>
                <w:rFonts w:ascii="Arial" w:hAnsi="Arial" w:cs="Arial"/>
                <w:sz w:val="18"/>
                <w:szCs w:val="18"/>
                <w:lang w:val="en-US"/>
              </w:rPr>
            </w:pPr>
          </w:p>
        </w:tc>
        <w:tc>
          <w:tcPr>
            <w:tcW w:w="272" w:type="dxa"/>
            <w:tcBorders>
              <w:left w:val="nil"/>
              <w:bottom w:val="nil"/>
              <w:right w:val="nil"/>
            </w:tcBorders>
          </w:tcPr>
          <w:p w:rsidR="00F238CF" w:rsidRPr="002142D5" w:rsidRDefault="00F238CF">
            <w:pPr>
              <w:rPr>
                <w:rFonts w:ascii="Arial" w:hAnsi="Arial" w:cs="Arial"/>
                <w:sz w:val="18"/>
                <w:szCs w:val="18"/>
                <w:lang w:val="en-US"/>
              </w:rPr>
            </w:pPr>
          </w:p>
        </w:tc>
        <w:tc>
          <w:tcPr>
            <w:tcW w:w="2518" w:type="dxa"/>
            <w:tcBorders>
              <w:left w:val="nil"/>
              <w:bottom w:val="nil"/>
              <w:right w:val="nil"/>
            </w:tcBorders>
          </w:tcPr>
          <w:p w:rsidR="00F238CF" w:rsidRPr="002142D5" w:rsidRDefault="00F238CF">
            <w:pPr>
              <w:rPr>
                <w:rFonts w:ascii="Arial" w:hAnsi="Arial" w:cs="Arial"/>
                <w:sz w:val="18"/>
                <w:szCs w:val="18"/>
                <w:lang w:val="en-US"/>
              </w:rPr>
            </w:pPr>
          </w:p>
        </w:tc>
        <w:tc>
          <w:tcPr>
            <w:tcW w:w="1350" w:type="dxa"/>
            <w:tcBorders>
              <w:left w:val="nil"/>
              <w:bottom w:val="nil"/>
              <w:right w:val="nil"/>
            </w:tcBorders>
          </w:tcPr>
          <w:p w:rsidR="00F238CF" w:rsidRPr="002142D5" w:rsidRDefault="00F238CF">
            <w:pPr>
              <w:rPr>
                <w:rFonts w:ascii="Arial" w:hAnsi="Arial" w:cs="Arial"/>
                <w:sz w:val="18"/>
                <w:szCs w:val="18"/>
                <w:lang w:val="en-US"/>
              </w:rPr>
            </w:pPr>
            <w:r w:rsidRPr="002142D5">
              <w:rPr>
                <w:rFonts w:ascii="Arial" w:hAnsi="Arial" w:cs="Arial"/>
                <w:sz w:val="18"/>
                <w:szCs w:val="18"/>
                <w:lang w:val="en-US"/>
              </w:rPr>
              <w:t>No. KKA</w:t>
            </w:r>
          </w:p>
        </w:tc>
        <w:tc>
          <w:tcPr>
            <w:tcW w:w="272" w:type="dxa"/>
            <w:tcBorders>
              <w:left w:val="nil"/>
              <w:bottom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left w:val="nil"/>
              <w:bottom w:val="nil"/>
              <w:right w:val="nil"/>
            </w:tcBorders>
          </w:tcPr>
          <w:p w:rsidR="00F238CF" w:rsidRPr="008E758B" w:rsidRDefault="008E758B">
            <w:pPr>
              <w:rPr>
                <w:rFonts w:ascii="Arial" w:hAnsi="Arial" w:cs="Arial"/>
                <w:sz w:val="18"/>
                <w:szCs w:val="18"/>
              </w:rPr>
            </w:pPr>
            <w:r>
              <w:rPr>
                <w:rFonts w:ascii="Arial" w:hAnsi="Arial" w:cs="Arial"/>
                <w:sz w:val="18"/>
                <w:szCs w:val="18"/>
              </w:rPr>
              <w:t>III</w:t>
            </w:r>
          </w:p>
        </w:tc>
        <w:tc>
          <w:tcPr>
            <w:tcW w:w="1350" w:type="dxa"/>
            <w:tcBorders>
              <w:left w:val="nil"/>
              <w:bottom w:val="nil"/>
            </w:tcBorders>
          </w:tcPr>
          <w:p w:rsidR="00F238CF" w:rsidRPr="002142D5" w:rsidRDefault="00F238CF">
            <w:pPr>
              <w:rPr>
                <w:rFonts w:ascii="Arial" w:hAnsi="Arial" w:cs="Arial"/>
                <w:sz w:val="18"/>
                <w:szCs w:val="18"/>
                <w:lang w:val="en-US"/>
              </w:rPr>
            </w:pPr>
          </w:p>
        </w:tc>
      </w:tr>
      <w:tr w:rsidR="006C64BC" w:rsidRPr="002142D5" w:rsidTr="00D919A7">
        <w:tc>
          <w:tcPr>
            <w:tcW w:w="1458" w:type="dxa"/>
            <w:tcBorders>
              <w:top w:val="nil"/>
              <w:bottom w:val="nil"/>
              <w:right w:val="nil"/>
            </w:tcBorders>
          </w:tcPr>
          <w:p w:rsidR="00F238CF" w:rsidRPr="002142D5" w:rsidRDefault="00F238CF">
            <w:pPr>
              <w:rPr>
                <w:rFonts w:ascii="Arial" w:hAnsi="Arial" w:cs="Arial"/>
                <w:sz w:val="18"/>
                <w:szCs w:val="18"/>
                <w:lang w:val="en-US"/>
              </w:rPr>
            </w:pPr>
            <w:proofErr w:type="spellStart"/>
            <w:r w:rsidRPr="002142D5">
              <w:rPr>
                <w:rFonts w:ascii="Arial" w:hAnsi="Arial" w:cs="Arial"/>
                <w:sz w:val="18"/>
                <w:szCs w:val="18"/>
                <w:lang w:val="en-US"/>
              </w:rPr>
              <w:t>Nama</w:t>
            </w:r>
            <w:proofErr w:type="spellEnd"/>
            <w:r w:rsidRPr="002142D5">
              <w:rPr>
                <w:rFonts w:ascii="Arial" w:hAnsi="Arial" w:cs="Arial"/>
                <w:sz w:val="18"/>
                <w:szCs w:val="18"/>
                <w:lang w:val="en-US"/>
              </w:rPr>
              <w:t xml:space="preserve"> </w:t>
            </w:r>
            <w:proofErr w:type="spellStart"/>
            <w:r w:rsidRPr="002142D5">
              <w:rPr>
                <w:rFonts w:ascii="Arial" w:hAnsi="Arial" w:cs="Arial"/>
                <w:sz w:val="18"/>
                <w:szCs w:val="18"/>
                <w:lang w:val="en-US"/>
              </w:rPr>
              <w:t>Auditan</w:t>
            </w:r>
            <w:proofErr w:type="spellEnd"/>
          </w:p>
        </w:tc>
        <w:tc>
          <w:tcPr>
            <w:tcW w:w="272" w:type="dxa"/>
            <w:tcBorders>
              <w:top w:val="nil"/>
              <w:left w:val="nil"/>
              <w:bottom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top w:val="nil"/>
              <w:left w:val="nil"/>
              <w:bottom w:val="nil"/>
              <w:right w:val="nil"/>
            </w:tcBorders>
          </w:tcPr>
          <w:p w:rsidR="00F238CF" w:rsidRPr="002142D5" w:rsidRDefault="00B90494" w:rsidP="008B1E2A">
            <w:pPr>
              <w:rPr>
                <w:rFonts w:ascii="Arial" w:hAnsi="Arial" w:cs="Arial"/>
                <w:sz w:val="18"/>
                <w:szCs w:val="18"/>
              </w:rPr>
            </w:pPr>
            <w:proofErr w:type="spellStart"/>
            <w:r>
              <w:rPr>
                <w:rFonts w:ascii="Arial" w:hAnsi="Arial" w:cs="Arial"/>
                <w:sz w:val="18"/>
                <w:szCs w:val="18"/>
                <w:lang w:val="en-US"/>
              </w:rPr>
              <w:t>Stamet</w:t>
            </w:r>
            <w:proofErr w:type="spellEnd"/>
            <w:r>
              <w:rPr>
                <w:rFonts w:ascii="Arial" w:hAnsi="Arial" w:cs="Arial"/>
                <w:sz w:val="18"/>
                <w:szCs w:val="18"/>
                <w:lang w:val="en-US"/>
              </w:rPr>
              <w:t xml:space="preserve"> </w:t>
            </w:r>
            <w:proofErr w:type="spellStart"/>
            <w:r>
              <w:rPr>
                <w:rFonts w:ascii="Arial" w:hAnsi="Arial" w:cs="Arial"/>
                <w:sz w:val="18"/>
                <w:szCs w:val="18"/>
                <w:lang w:val="en-US"/>
              </w:rPr>
              <w:t>Utarom</w:t>
            </w:r>
            <w:proofErr w:type="spellEnd"/>
            <w:r>
              <w:rPr>
                <w:rFonts w:ascii="Arial" w:hAnsi="Arial" w:cs="Arial"/>
                <w:sz w:val="18"/>
                <w:szCs w:val="18"/>
                <w:lang w:val="en-US"/>
              </w:rPr>
              <w:t xml:space="preserve"> </w:t>
            </w:r>
            <w:proofErr w:type="spellStart"/>
            <w:r>
              <w:rPr>
                <w:rFonts w:ascii="Arial" w:hAnsi="Arial" w:cs="Arial"/>
                <w:sz w:val="18"/>
                <w:szCs w:val="18"/>
                <w:lang w:val="en-US"/>
              </w:rPr>
              <w:t>Kaimana</w:t>
            </w:r>
            <w:proofErr w:type="spellEnd"/>
          </w:p>
        </w:tc>
        <w:tc>
          <w:tcPr>
            <w:tcW w:w="1350" w:type="dxa"/>
            <w:tcBorders>
              <w:top w:val="nil"/>
              <w:left w:val="nil"/>
              <w:bottom w:val="nil"/>
              <w:right w:val="nil"/>
            </w:tcBorders>
          </w:tcPr>
          <w:p w:rsidR="00F238CF" w:rsidRPr="002142D5" w:rsidRDefault="00F238CF">
            <w:pPr>
              <w:rPr>
                <w:rFonts w:ascii="Arial" w:hAnsi="Arial" w:cs="Arial"/>
                <w:sz w:val="18"/>
                <w:szCs w:val="18"/>
                <w:lang w:val="en-US"/>
              </w:rPr>
            </w:pPr>
            <w:r w:rsidRPr="002142D5">
              <w:rPr>
                <w:rFonts w:ascii="Arial" w:hAnsi="Arial" w:cs="Arial"/>
                <w:sz w:val="18"/>
                <w:szCs w:val="18"/>
                <w:lang w:val="en-US"/>
              </w:rPr>
              <w:t>Ref. PKA No</w:t>
            </w:r>
          </w:p>
        </w:tc>
        <w:tc>
          <w:tcPr>
            <w:tcW w:w="272" w:type="dxa"/>
            <w:tcBorders>
              <w:top w:val="nil"/>
              <w:left w:val="nil"/>
              <w:bottom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top w:val="nil"/>
              <w:left w:val="nil"/>
              <w:bottom w:val="nil"/>
              <w:right w:val="nil"/>
            </w:tcBorders>
          </w:tcPr>
          <w:p w:rsidR="00F238CF" w:rsidRPr="008E758B" w:rsidRDefault="008E758B">
            <w:pPr>
              <w:rPr>
                <w:rFonts w:ascii="Arial" w:hAnsi="Arial" w:cs="Arial"/>
                <w:sz w:val="18"/>
                <w:szCs w:val="18"/>
              </w:rPr>
            </w:pPr>
            <w:r>
              <w:rPr>
                <w:rFonts w:ascii="Arial" w:hAnsi="Arial" w:cs="Arial"/>
                <w:sz w:val="18"/>
                <w:szCs w:val="18"/>
              </w:rPr>
              <w:t>C</w:t>
            </w:r>
          </w:p>
        </w:tc>
        <w:tc>
          <w:tcPr>
            <w:tcW w:w="1350" w:type="dxa"/>
            <w:tcBorders>
              <w:top w:val="nil"/>
              <w:left w:val="nil"/>
              <w:bottom w:val="nil"/>
            </w:tcBorders>
          </w:tcPr>
          <w:p w:rsidR="00F238CF" w:rsidRPr="002142D5" w:rsidRDefault="00F238CF">
            <w:pPr>
              <w:rPr>
                <w:rFonts w:ascii="Arial" w:hAnsi="Arial" w:cs="Arial"/>
                <w:sz w:val="18"/>
                <w:szCs w:val="18"/>
                <w:lang w:val="en-US"/>
              </w:rPr>
            </w:pPr>
          </w:p>
        </w:tc>
      </w:tr>
      <w:tr w:rsidR="006C64BC" w:rsidRPr="002142D5" w:rsidTr="00D919A7">
        <w:tc>
          <w:tcPr>
            <w:tcW w:w="1458" w:type="dxa"/>
            <w:tcBorders>
              <w:top w:val="nil"/>
              <w:bottom w:val="nil"/>
              <w:right w:val="nil"/>
            </w:tcBorders>
          </w:tcPr>
          <w:p w:rsidR="00F238CF" w:rsidRPr="002142D5" w:rsidRDefault="00F238CF">
            <w:pPr>
              <w:rPr>
                <w:rFonts w:ascii="Arial" w:hAnsi="Arial" w:cs="Arial"/>
                <w:sz w:val="18"/>
                <w:szCs w:val="18"/>
                <w:lang w:val="en-US"/>
              </w:rPr>
            </w:pPr>
            <w:proofErr w:type="spellStart"/>
            <w:r w:rsidRPr="002142D5">
              <w:rPr>
                <w:rFonts w:ascii="Arial" w:hAnsi="Arial" w:cs="Arial"/>
                <w:sz w:val="18"/>
                <w:szCs w:val="18"/>
                <w:lang w:val="en-US"/>
              </w:rPr>
              <w:t>Sasaran</w:t>
            </w:r>
            <w:proofErr w:type="spellEnd"/>
            <w:r w:rsidRPr="002142D5">
              <w:rPr>
                <w:rFonts w:ascii="Arial" w:hAnsi="Arial" w:cs="Arial"/>
                <w:sz w:val="18"/>
                <w:szCs w:val="18"/>
                <w:lang w:val="en-US"/>
              </w:rPr>
              <w:t xml:space="preserve"> Audit</w:t>
            </w:r>
          </w:p>
        </w:tc>
        <w:tc>
          <w:tcPr>
            <w:tcW w:w="272" w:type="dxa"/>
            <w:tcBorders>
              <w:top w:val="nil"/>
              <w:left w:val="nil"/>
              <w:bottom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top w:val="nil"/>
              <w:left w:val="nil"/>
              <w:bottom w:val="nil"/>
              <w:right w:val="nil"/>
            </w:tcBorders>
          </w:tcPr>
          <w:p w:rsidR="00F238CF" w:rsidRPr="00D919A7" w:rsidRDefault="002142D5">
            <w:pPr>
              <w:rPr>
                <w:rFonts w:ascii="Arial" w:hAnsi="Arial" w:cs="Arial"/>
                <w:sz w:val="18"/>
                <w:szCs w:val="18"/>
                <w:lang w:val="en-US"/>
              </w:rPr>
            </w:pPr>
            <w:r w:rsidRPr="002142D5">
              <w:rPr>
                <w:rFonts w:ascii="Arial" w:hAnsi="Arial" w:cs="Arial"/>
                <w:sz w:val="18"/>
                <w:szCs w:val="18"/>
              </w:rPr>
              <w:t>Operasional</w:t>
            </w:r>
            <w:r w:rsidR="00D919A7">
              <w:rPr>
                <w:rFonts w:ascii="Arial" w:hAnsi="Arial" w:cs="Arial"/>
                <w:sz w:val="18"/>
                <w:szCs w:val="18"/>
                <w:lang w:val="en-US"/>
              </w:rPr>
              <w:t>.</w:t>
            </w:r>
          </w:p>
        </w:tc>
        <w:tc>
          <w:tcPr>
            <w:tcW w:w="1350" w:type="dxa"/>
            <w:tcBorders>
              <w:top w:val="nil"/>
              <w:left w:val="nil"/>
              <w:bottom w:val="nil"/>
              <w:right w:val="nil"/>
            </w:tcBorders>
          </w:tcPr>
          <w:p w:rsidR="00F238CF" w:rsidRPr="002142D5" w:rsidRDefault="00F238CF" w:rsidP="00F238CF">
            <w:pPr>
              <w:rPr>
                <w:rFonts w:ascii="Arial" w:hAnsi="Arial" w:cs="Arial"/>
                <w:sz w:val="18"/>
                <w:szCs w:val="18"/>
                <w:lang w:val="en-US"/>
              </w:rPr>
            </w:pPr>
            <w:proofErr w:type="spellStart"/>
            <w:r w:rsidRPr="002142D5">
              <w:rPr>
                <w:rFonts w:ascii="Arial" w:hAnsi="Arial" w:cs="Arial"/>
                <w:sz w:val="18"/>
                <w:szCs w:val="18"/>
                <w:lang w:val="en-US"/>
              </w:rPr>
              <w:t>Disusun</w:t>
            </w:r>
            <w:proofErr w:type="spellEnd"/>
            <w:r w:rsidRPr="002142D5">
              <w:rPr>
                <w:rFonts w:ascii="Arial" w:hAnsi="Arial" w:cs="Arial"/>
                <w:sz w:val="18"/>
                <w:szCs w:val="18"/>
                <w:lang w:val="en-US"/>
              </w:rPr>
              <w:t xml:space="preserve"> </w:t>
            </w:r>
            <w:proofErr w:type="spellStart"/>
            <w:r w:rsidRPr="002142D5">
              <w:rPr>
                <w:rFonts w:ascii="Arial" w:hAnsi="Arial" w:cs="Arial"/>
                <w:sz w:val="18"/>
                <w:szCs w:val="18"/>
                <w:lang w:val="en-US"/>
              </w:rPr>
              <w:t>oleh</w:t>
            </w:r>
            <w:proofErr w:type="spellEnd"/>
          </w:p>
          <w:p w:rsidR="00F238CF" w:rsidRPr="002142D5" w:rsidRDefault="00F238CF" w:rsidP="00F238CF">
            <w:pPr>
              <w:rPr>
                <w:rFonts w:ascii="Arial" w:hAnsi="Arial" w:cs="Arial"/>
                <w:sz w:val="18"/>
                <w:szCs w:val="18"/>
                <w:lang w:val="en-US"/>
              </w:rPr>
            </w:pPr>
            <w:proofErr w:type="spellStart"/>
            <w:r w:rsidRPr="002142D5">
              <w:rPr>
                <w:rFonts w:ascii="Arial" w:hAnsi="Arial" w:cs="Arial"/>
                <w:sz w:val="18"/>
                <w:szCs w:val="18"/>
                <w:lang w:val="en-US"/>
              </w:rPr>
              <w:t>Tanggal</w:t>
            </w:r>
            <w:proofErr w:type="spellEnd"/>
          </w:p>
        </w:tc>
        <w:tc>
          <w:tcPr>
            <w:tcW w:w="272" w:type="dxa"/>
            <w:tcBorders>
              <w:top w:val="nil"/>
              <w:left w:val="nil"/>
              <w:bottom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p w:rsidR="006C64BC"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top w:val="nil"/>
              <w:left w:val="nil"/>
              <w:bottom w:val="nil"/>
              <w:right w:val="nil"/>
            </w:tcBorders>
          </w:tcPr>
          <w:p w:rsidR="00623304" w:rsidRPr="002142D5" w:rsidRDefault="00B90494">
            <w:pPr>
              <w:rPr>
                <w:rFonts w:ascii="Arial" w:hAnsi="Arial" w:cs="Arial"/>
                <w:sz w:val="18"/>
                <w:szCs w:val="18"/>
                <w:lang w:val="en-US"/>
              </w:rPr>
            </w:pPr>
            <w:proofErr w:type="spellStart"/>
            <w:r>
              <w:rPr>
                <w:rFonts w:ascii="Arial" w:hAnsi="Arial" w:cs="Arial"/>
                <w:sz w:val="18"/>
                <w:szCs w:val="18"/>
                <w:lang w:val="en-US"/>
              </w:rPr>
              <w:t>Frans</w:t>
            </w:r>
            <w:proofErr w:type="spellEnd"/>
          </w:p>
        </w:tc>
        <w:tc>
          <w:tcPr>
            <w:tcW w:w="1350" w:type="dxa"/>
            <w:tcBorders>
              <w:top w:val="nil"/>
              <w:left w:val="nil"/>
              <w:bottom w:val="nil"/>
            </w:tcBorders>
          </w:tcPr>
          <w:p w:rsidR="00F238CF" w:rsidRPr="002142D5" w:rsidRDefault="006C64BC">
            <w:pPr>
              <w:rPr>
                <w:rFonts w:ascii="Arial" w:hAnsi="Arial" w:cs="Arial"/>
                <w:sz w:val="18"/>
                <w:szCs w:val="18"/>
                <w:lang w:val="en-US"/>
              </w:rPr>
            </w:pPr>
            <w:proofErr w:type="spellStart"/>
            <w:r w:rsidRPr="002142D5">
              <w:rPr>
                <w:rFonts w:ascii="Arial" w:hAnsi="Arial" w:cs="Arial"/>
                <w:sz w:val="18"/>
                <w:szCs w:val="18"/>
                <w:lang w:val="en-US"/>
              </w:rPr>
              <w:t>Paraf</w:t>
            </w:r>
            <w:proofErr w:type="spellEnd"/>
            <w:r w:rsidRPr="002142D5">
              <w:rPr>
                <w:rFonts w:ascii="Arial" w:hAnsi="Arial" w:cs="Arial"/>
                <w:sz w:val="18"/>
                <w:szCs w:val="18"/>
                <w:lang w:val="en-US"/>
              </w:rPr>
              <w:t xml:space="preserve"> :</w:t>
            </w:r>
          </w:p>
        </w:tc>
      </w:tr>
      <w:tr w:rsidR="006C64BC" w:rsidRPr="002142D5" w:rsidTr="00D919A7">
        <w:tc>
          <w:tcPr>
            <w:tcW w:w="1458" w:type="dxa"/>
            <w:tcBorders>
              <w:top w:val="nil"/>
              <w:right w:val="nil"/>
            </w:tcBorders>
          </w:tcPr>
          <w:p w:rsidR="00F238CF" w:rsidRPr="002142D5" w:rsidRDefault="00F238CF">
            <w:pPr>
              <w:rPr>
                <w:rFonts w:ascii="Arial" w:hAnsi="Arial" w:cs="Arial"/>
                <w:sz w:val="18"/>
                <w:szCs w:val="18"/>
                <w:lang w:val="en-US"/>
              </w:rPr>
            </w:pPr>
            <w:proofErr w:type="spellStart"/>
            <w:r w:rsidRPr="002142D5">
              <w:rPr>
                <w:rFonts w:ascii="Arial" w:hAnsi="Arial" w:cs="Arial"/>
                <w:sz w:val="18"/>
                <w:szCs w:val="18"/>
                <w:lang w:val="en-US"/>
              </w:rPr>
              <w:t>Periode</w:t>
            </w:r>
            <w:proofErr w:type="spellEnd"/>
            <w:r w:rsidRPr="002142D5">
              <w:rPr>
                <w:rFonts w:ascii="Arial" w:hAnsi="Arial" w:cs="Arial"/>
                <w:sz w:val="18"/>
                <w:szCs w:val="18"/>
                <w:lang w:val="en-US"/>
              </w:rPr>
              <w:t xml:space="preserve"> Audit</w:t>
            </w:r>
          </w:p>
        </w:tc>
        <w:tc>
          <w:tcPr>
            <w:tcW w:w="272" w:type="dxa"/>
            <w:tcBorders>
              <w:top w:val="nil"/>
              <w:left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p w:rsidR="006C64BC" w:rsidRPr="002142D5" w:rsidRDefault="006C64BC">
            <w:pPr>
              <w:rPr>
                <w:rFonts w:ascii="Arial" w:hAnsi="Arial" w:cs="Arial"/>
                <w:sz w:val="18"/>
                <w:szCs w:val="18"/>
                <w:lang w:val="en-US"/>
              </w:rPr>
            </w:pPr>
          </w:p>
        </w:tc>
        <w:tc>
          <w:tcPr>
            <w:tcW w:w="2518" w:type="dxa"/>
            <w:tcBorders>
              <w:top w:val="nil"/>
              <w:left w:val="nil"/>
              <w:right w:val="nil"/>
            </w:tcBorders>
          </w:tcPr>
          <w:p w:rsidR="00F238CF" w:rsidRPr="00D919A7" w:rsidRDefault="00623304" w:rsidP="00B90494">
            <w:pPr>
              <w:rPr>
                <w:rFonts w:ascii="Arial" w:hAnsi="Arial" w:cs="Arial"/>
                <w:sz w:val="18"/>
                <w:szCs w:val="18"/>
                <w:lang w:val="en-US"/>
              </w:rPr>
            </w:pPr>
            <w:r w:rsidRPr="002142D5">
              <w:rPr>
                <w:rFonts w:ascii="Arial" w:hAnsi="Arial" w:cs="Arial"/>
                <w:sz w:val="18"/>
                <w:szCs w:val="18"/>
                <w:lang w:val="en-US"/>
              </w:rPr>
              <w:t>TA.</w:t>
            </w:r>
            <w:r w:rsidR="00B62181">
              <w:rPr>
                <w:rFonts w:ascii="Arial" w:hAnsi="Arial" w:cs="Arial"/>
                <w:sz w:val="18"/>
                <w:szCs w:val="18"/>
              </w:rPr>
              <w:t xml:space="preserve"> </w:t>
            </w:r>
            <w:r w:rsidR="00B90494">
              <w:rPr>
                <w:rFonts w:ascii="Arial" w:hAnsi="Arial" w:cs="Arial"/>
                <w:sz w:val="18"/>
                <w:szCs w:val="18"/>
                <w:lang w:val="en-US"/>
              </w:rPr>
              <w:t>2016-2017</w:t>
            </w:r>
          </w:p>
        </w:tc>
        <w:tc>
          <w:tcPr>
            <w:tcW w:w="1350" w:type="dxa"/>
            <w:tcBorders>
              <w:top w:val="nil"/>
              <w:left w:val="nil"/>
              <w:right w:val="nil"/>
            </w:tcBorders>
          </w:tcPr>
          <w:p w:rsidR="00F238CF" w:rsidRPr="002142D5" w:rsidRDefault="00F238CF">
            <w:pPr>
              <w:rPr>
                <w:rFonts w:ascii="Arial" w:hAnsi="Arial" w:cs="Arial"/>
                <w:sz w:val="18"/>
                <w:szCs w:val="18"/>
                <w:lang w:val="en-US"/>
              </w:rPr>
            </w:pPr>
            <w:proofErr w:type="spellStart"/>
            <w:r w:rsidRPr="002142D5">
              <w:rPr>
                <w:rFonts w:ascii="Arial" w:hAnsi="Arial" w:cs="Arial"/>
                <w:sz w:val="18"/>
                <w:szCs w:val="18"/>
                <w:lang w:val="en-US"/>
              </w:rPr>
              <w:t>Direviu</w:t>
            </w:r>
            <w:proofErr w:type="spellEnd"/>
            <w:r w:rsidRPr="002142D5">
              <w:rPr>
                <w:rFonts w:ascii="Arial" w:hAnsi="Arial" w:cs="Arial"/>
                <w:sz w:val="18"/>
                <w:szCs w:val="18"/>
                <w:lang w:val="en-US"/>
              </w:rPr>
              <w:t xml:space="preserve"> </w:t>
            </w:r>
            <w:proofErr w:type="spellStart"/>
            <w:r w:rsidRPr="002142D5">
              <w:rPr>
                <w:rFonts w:ascii="Arial" w:hAnsi="Arial" w:cs="Arial"/>
                <w:sz w:val="18"/>
                <w:szCs w:val="18"/>
                <w:lang w:val="en-US"/>
              </w:rPr>
              <w:t>oleh</w:t>
            </w:r>
            <w:proofErr w:type="spellEnd"/>
          </w:p>
          <w:p w:rsidR="00F238CF" w:rsidRPr="002142D5" w:rsidRDefault="00F238CF">
            <w:pPr>
              <w:rPr>
                <w:rFonts w:ascii="Arial" w:hAnsi="Arial" w:cs="Arial"/>
                <w:sz w:val="18"/>
                <w:szCs w:val="18"/>
                <w:lang w:val="en-US"/>
              </w:rPr>
            </w:pPr>
            <w:proofErr w:type="spellStart"/>
            <w:r w:rsidRPr="002142D5">
              <w:rPr>
                <w:rFonts w:ascii="Arial" w:hAnsi="Arial" w:cs="Arial"/>
                <w:sz w:val="18"/>
                <w:szCs w:val="18"/>
                <w:lang w:val="en-US"/>
              </w:rPr>
              <w:t>Tanggal</w:t>
            </w:r>
            <w:proofErr w:type="spellEnd"/>
          </w:p>
        </w:tc>
        <w:tc>
          <w:tcPr>
            <w:tcW w:w="272" w:type="dxa"/>
            <w:tcBorders>
              <w:top w:val="nil"/>
              <w:left w:val="nil"/>
              <w:right w:val="nil"/>
            </w:tcBorders>
          </w:tcPr>
          <w:p w:rsidR="00F238CF" w:rsidRPr="002142D5" w:rsidRDefault="006C64BC">
            <w:pPr>
              <w:rPr>
                <w:rFonts w:ascii="Arial" w:hAnsi="Arial" w:cs="Arial"/>
                <w:sz w:val="18"/>
                <w:szCs w:val="18"/>
                <w:lang w:val="en-US"/>
              </w:rPr>
            </w:pPr>
            <w:r w:rsidRPr="002142D5">
              <w:rPr>
                <w:rFonts w:ascii="Arial" w:hAnsi="Arial" w:cs="Arial"/>
                <w:sz w:val="18"/>
                <w:szCs w:val="18"/>
                <w:lang w:val="en-US"/>
              </w:rPr>
              <w:t>:</w:t>
            </w:r>
          </w:p>
          <w:p w:rsidR="006C64BC" w:rsidRPr="002142D5" w:rsidRDefault="006C64BC">
            <w:pPr>
              <w:rPr>
                <w:rFonts w:ascii="Arial" w:hAnsi="Arial" w:cs="Arial"/>
                <w:sz w:val="18"/>
                <w:szCs w:val="18"/>
                <w:lang w:val="en-US"/>
              </w:rPr>
            </w:pPr>
            <w:r w:rsidRPr="002142D5">
              <w:rPr>
                <w:rFonts w:ascii="Arial" w:hAnsi="Arial" w:cs="Arial"/>
                <w:sz w:val="18"/>
                <w:szCs w:val="18"/>
                <w:lang w:val="en-US"/>
              </w:rPr>
              <w:t>:</w:t>
            </w:r>
          </w:p>
        </w:tc>
        <w:tc>
          <w:tcPr>
            <w:tcW w:w="2518" w:type="dxa"/>
            <w:tcBorders>
              <w:top w:val="nil"/>
              <w:left w:val="nil"/>
              <w:right w:val="nil"/>
            </w:tcBorders>
          </w:tcPr>
          <w:p w:rsidR="00F238CF" w:rsidRPr="002142D5" w:rsidRDefault="00F238CF">
            <w:pPr>
              <w:rPr>
                <w:rFonts w:ascii="Arial" w:hAnsi="Arial" w:cs="Arial"/>
                <w:sz w:val="18"/>
                <w:szCs w:val="18"/>
                <w:lang w:val="en-US"/>
              </w:rPr>
            </w:pPr>
          </w:p>
        </w:tc>
        <w:tc>
          <w:tcPr>
            <w:tcW w:w="1350" w:type="dxa"/>
            <w:tcBorders>
              <w:top w:val="nil"/>
              <w:left w:val="nil"/>
            </w:tcBorders>
          </w:tcPr>
          <w:p w:rsidR="00F238CF" w:rsidRPr="002142D5" w:rsidRDefault="006C64BC">
            <w:pPr>
              <w:rPr>
                <w:rFonts w:ascii="Arial" w:hAnsi="Arial" w:cs="Arial"/>
                <w:sz w:val="18"/>
                <w:szCs w:val="18"/>
                <w:lang w:val="en-US"/>
              </w:rPr>
            </w:pPr>
            <w:proofErr w:type="spellStart"/>
            <w:r w:rsidRPr="002142D5">
              <w:rPr>
                <w:rFonts w:ascii="Arial" w:hAnsi="Arial" w:cs="Arial"/>
                <w:sz w:val="18"/>
                <w:szCs w:val="18"/>
                <w:lang w:val="en-US"/>
              </w:rPr>
              <w:t>Paraf</w:t>
            </w:r>
            <w:proofErr w:type="spellEnd"/>
            <w:r w:rsidRPr="002142D5">
              <w:rPr>
                <w:rFonts w:ascii="Arial" w:hAnsi="Arial" w:cs="Arial"/>
                <w:sz w:val="18"/>
                <w:szCs w:val="18"/>
                <w:lang w:val="en-US"/>
              </w:rPr>
              <w:t xml:space="preserve"> :</w:t>
            </w:r>
          </w:p>
        </w:tc>
      </w:tr>
      <w:tr w:rsidR="006C64BC" w:rsidRPr="002142D5" w:rsidTr="00D919A7">
        <w:tc>
          <w:tcPr>
            <w:tcW w:w="9738" w:type="dxa"/>
            <w:gridSpan w:val="7"/>
          </w:tcPr>
          <w:p w:rsidR="006C64BC" w:rsidRPr="002142D5" w:rsidRDefault="006C64BC" w:rsidP="006C64BC">
            <w:pPr>
              <w:jc w:val="center"/>
              <w:rPr>
                <w:rFonts w:ascii="Arial" w:hAnsi="Arial" w:cs="Arial"/>
                <w:b/>
                <w:color w:val="000000"/>
                <w:sz w:val="18"/>
                <w:szCs w:val="18"/>
                <w:lang w:val="en-US"/>
              </w:rPr>
            </w:pPr>
          </w:p>
          <w:p w:rsidR="006C64BC" w:rsidRPr="002142D5" w:rsidRDefault="006C64BC" w:rsidP="006C64BC">
            <w:pPr>
              <w:jc w:val="center"/>
              <w:rPr>
                <w:rFonts w:ascii="Arial" w:hAnsi="Arial" w:cs="Arial"/>
                <w:b/>
                <w:color w:val="000000"/>
                <w:sz w:val="18"/>
                <w:szCs w:val="18"/>
                <w:lang w:val="en-US"/>
              </w:rPr>
            </w:pPr>
            <w:r w:rsidRPr="002142D5">
              <w:rPr>
                <w:rFonts w:ascii="Arial" w:hAnsi="Arial" w:cs="Arial"/>
                <w:b/>
                <w:color w:val="000000"/>
                <w:sz w:val="18"/>
                <w:szCs w:val="18"/>
              </w:rPr>
              <w:t xml:space="preserve">PROGRAM KERJA AUDIT </w:t>
            </w:r>
            <w:r w:rsidR="000B49A6" w:rsidRPr="002142D5">
              <w:rPr>
                <w:rFonts w:ascii="Arial" w:hAnsi="Arial" w:cs="Arial"/>
                <w:b/>
                <w:color w:val="000000"/>
                <w:sz w:val="18"/>
                <w:szCs w:val="18"/>
                <w:lang w:val="en-US"/>
              </w:rPr>
              <w:t>RINCI/LANJUTAN</w:t>
            </w:r>
          </w:p>
          <w:p w:rsidR="006C64BC" w:rsidRPr="002142D5" w:rsidRDefault="006C64BC" w:rsidP="006C64BC">
            <w:pPr>
              <w:jc w:val="center"/>
              <w:rPr>
                <w:rFonts w:ascii="Arial" w:hAnsi="Arial" w:cs="Arial"/>
                <w:color w:val="000000"/>
                <w:sz w:val="18"/>
                <w:szCs w:val="18"/>
              </w:rPr>
            </w:pPr>
          </w:p>
          <w:p w:rsidR="006C64BC" w:rsidRPr="002142D5" w:rsidRDefault="006C64BC" w:rsidP="000B49A6">
            <w:pPr>
              <w:numPr>
                <w:ilvl w:val="0"/>
                <w:numId w:val="1"/>
              </w:numPr>
              <w:tabs>
                <w:tab w:val="clear" w:pos="390"/>
              </w:tabs>
              <w:ind w:left="360"/>
              <w:rPr>
                <w:rFonts w:ascii="Arial" w:hAnsi="Arial" w:cs="Arial"/>
                <w:b/>
                <w:color w:val="000000"/>
                <w:sz w:val="18"/>
                <w:szCs w:val="18"/>
              </w:rPr>
            </w:pPr>
            <w:r w:rsidRPr="002142D5">
              <w:rPr>
                <w:rFonts w:ascii="Arial" w:hAnsi="Arial" w:cs="Arial"/>
                <w:b/>
                <w:color w:val="000000"/>
                <w:sz w:val="18"/>
                <w:szCs w:val="18"/>
              </w:rPr>
              <w:t xml:space="preserve">Pendahuluan  </w:t>
            </w:r>
          </w:p>
          <w:p w:rsidR="000B49A6" w:rsidRPr="00D919A7" w:rsidRDefault="006C64BC" w:rsidP="000B49A6">
            <w:pPr>
              <w:ind w:left="360" w:right="252"/>
              <w:jc w:val="both"/>
              <w:rPr>
                <w:rFonts w:ascii="Arial" w:hAnsi="Arial" w:cs="Arial"/>
                <w:color w:val="000000"/>
                <w:sz w:val="18"/>
                <w:szCs w:val="18"/>
                <w:lang w:val="en-US"/>
              </w:rPr>
            </w:pPr>
            <w:r w:rsidRPr="002142D5">
              <w:rPr>
                <w:rFonts w:ascii="Arial" w:hAnsi="Arial" w:cs="Arial"/>
                <w:color w:val="000000"/>
                <w:sz w:val="18"/>
                <w:szCs w:val="18"/>
              </w:rPr>
              <w:t xml:space="preserve">Audit ini adalah audit </w:t>
            </w:r>
            <w:r w:rsidR="002142D5">
              <w:rPr>
                <w:rFonts w:ascii="Arial" w:hAnsi="Arial" w:cs="Arial"/>
                <w:color w:val="000000"/>
                <w:sz w:val="18"/>
                <w:szCs w:val="18"/>
              </w:rPr>
              <w:t>Operasional</w:t>
            </w:r>
            <w:r w:rsidRPr="002142D5">
              <w:rPr>
                <w:rFonts w:ascii="Arial" w:hAnsi="Arial" w:cs="Arial"/>
                <w:color w:val="000000"/>
                <w:sz w:val="18"/>
                <w:szCs w:val="18"/>
              </w:rPr>
              <w:t xml:space="preserve"> </w:t>
            </w:r>
            <w:r w:rsidRPr="002142D5">
              <w:rPr>
                <w:rFonts w:ascii="Arial" w:hAnsi="Arial" w:cs="Arial"/>
                <w:color w:val="000000"/>
                <w:sz w:val="18"/>
                <w:szCs w:val="18"/>
                <w:lang w:val="en-US"/>
              </w:rPr>
              <w:t xml:space="preserve"> </w:t>
            </w:r>
            <w:r w:rsidRPr="002142D5">
              <w:rPr>
                <w:rFonts w:ascii="Arial" w:hAnsi="Arial" w:cs="Arial"/>
                <w:color w:val="000000"/>
                <w:sz w:val="18"/>
                <w:szCs w:val="18"/>
              </w:rPr>
              <w:t>terha</w:t>
            </w:r>
            <w:r w:rsidRPr="002142D5">
              <w:rPr>
                <w:rFonts w:ascii="Arial" w:hAnsi="Arial" w:cs="Arial"/>
                <w:color w:val="000000"/>
                <w:sz w:val="18"/>
                <w:szCs w:val="18"/>
                <w:lang w:val="en-US"/>
              </w:rPr>
              <w:t>d</w:t>
            </w:r>
            <w:r w:rsidRPr="002142D5">
              <w:rPr>
                <w:rFonts w:ascii="Arial" w:hAnsi="Arial" w:cs="Arial"/>
                <w:color w:val="000000"/>
                <w:sz w:val="18"/>
                <w:szCs w:val="18"/>
              </w:rPr>
              <w:t xml:space="preserve">ap sejumlah kegiatan di </w:t>
            </w:r>
            <w:proofErr w:type="spellStart"/>
            <w:r w:rsidR="00AD26A8">
              <w:rPr>
                <w:rFonts w:ascii="Arial" w:hAnsi="Arial" w:cs="Arial"/>
                <w:color w:val="000000"/>
                <w:sz w:val="18"/>
                <w:szCs w:val="18"/>
                <w:lang w:val="en-US"/>
              </w:rPr>
              <w:t>Stamet</w:t>
            </w:r>
            <w:proofErr w:type="spellEnd"/>
            <w:r w:rsidR="00AD26A8">
              <w:rPr>
                <w:rFonts w:ascii="Arial" w:hAnsi="Arial" w:cs="Arial"/>
                <w:color w:val="000000"/>
                <w:sz w:val="18"/>
                <w:szCs w:val="18"/>
                <w:lang w:val="en-US"/>
              </w:rPr>
              <w:t xml:space="preserve"> </w:t>
            </w:r>
            <w:proofErr w:type="spellStart"/>
            <w:r w:rsidR="00AD26A8">
              <w:rPr>
                <w:rFonts w:ascii="Arial" w:hAnsi="Arial" w:cs="Arial"/>
                <w:sz w:val="18"/>
                <w:szCs w:val="18"/>
                <w:lang w:val="en-US"/>
              </w:rPr>
              <w:t>Utarom</w:t>
            </w:r>
            <w:proofErr w:type="spellEnd"/>
            <w:r w:rsidR="00AD26A8">
              <w:rPr>
                <w:rFonts w:ascii="Arial" w:hAnsi="Arial" w:cs="Arial"/>
                <w:sz w:val="18"/>
                <w:szCs w:val="18"/>
                <w:lang w:val="en-US"/>
              </w:rPr>
              <w:t xml:space="preserve"> </w:t>
            </w:r>
            <w:proofErr w:type="spellStart"/>
            <w:r w:rsidR="00AD26A8">
              <w:rPr>
                <w:rFonts w:ascii="Arial" w:hAnsi="Arial" w:cs="Arial"/>
                <w:sz w:val="18"/>
                <w:szCs w:val="18"/>
                <w:lang w:val="en-US"/>
              </w:rPr>
              <w:t>Kaimana</w:t>
            </w:r>
            <w:proofErr w:type="spellEnd"/>
            <w:r w:rsidRPr="002142D5">
              <w:rPr>
                <w:rFonts w:ascii="Arial" w:hAnsi="Arial" w:cs="Arial"/>
                <w:color w:val="000000"/>
                <w:sz w:val="18"/>
                <w:szCs w:val="18"/>
                <w:lang w:val="en-AU"/>
              </w:rPr>
              <w:t xml:space="preserve"> b</w:t>
            </w:r>
            <w:r w:rsidRPr="002142D5">
              <w:rPr>
                <w:rFonts w:ascii="Arial" w:hAnsi="Arial" w:cs="Arial"/>
                <w:color w:val="000000"/>
                <w:sz w:val="18"/>
                <w:szCs w:val="18"/>
              </w:rPr>
              <w:t xml:space="preserve">eserta unit  pendukungnya, periode </w:t>
            </w:r>
            <w:r w:rsidRPr="002142D5">
              <w:rPr>
                <w:rFonts w:ascii="Arial" w:hAnsi="Arial" w:cs="Arial"/>
                <w:color w:val="000000"/>
                <w:sz w:val="18"/>
                <w:szCs w:val="18"/>
                <w:lang w:val="en-AU"/>
              </w:rPr>
              <w:t>T</w:t>
            </w:r>
            <w:r w:rsidRPr="002142D5">
              <w:rPr>
                <w:rFonts w:ascii="Arial" w:hAnsi="Arial" w:cs="Arial"/>
                <w:color w:val="000000"/>
                <w:sz w:val="18"/>
                <w:szCs w:val="18"/>
              </w:rPr>
              <w:t xml:space="preserve">ahun </w:t>
            </w:r>
            <w:r w:rsidRPr="002142D5">
              <w:rPr>
                <w:rFonts w:ascii="Arial" w:hAnsi="Arial" w:cs="Arial"/>
                <w:color w:val="000000"/>
                <w:sz w:val="18"/>
                <w:szCs w:val="18"/>
                <w:lang w:val="en-AU"/>
              </w:rPr>
              <w:t>A</w:t>
            </w:r>
            <w:r w:rsidRPr="002142D5">
              <w:rPr>
                <w:rFonts w:ascii="Arial" w:hAnsi="Arial" w:cs="Arial"/>
                <w:color w:val="000000"/>
                <w:sz w:val="18"/>
                <w:szCs w:val="18"/>
              </w:rPr>
              <w:t>nggaran</w:t>
            </w:r>
            <w:r w:rsidRPr="002142D5">
              <w:rPr>
                <w:rFonts w:ascii="Arial" w:hAnsi="Arial" w:cs="Arial"/>
                <w:color w:val="000000"/>
                <w:sz w:val="18"/>
                <w:szCs w:val="18"/>
                <w:lang w:val="en-US"/>
              </w:rPr>
              <w:t xml:space="preserve">  </w:t>
            </w:r>
            <w:r w:rsidR="00AD26A8">
              <w:rPr>
                <w:rFonts w:ascii="Arial" w:hAnsi="Arial" w:cs="Arial"/>
                <w:color w:val="000000"/>
                <w:sz w:val="18"/>
                <w:szCs w:val="18"/>
                <w:lang w:val="en-US"/>
              </w:rPr>
              <w:t>2016-2017</w:t>
            </w:r>
          </w:p>
          <w:p w:rsidR="00396D92" w:rsidRPr="002142D5" w:rsidRDefault="00396D92" w:rsidP="000B49A6">
            <w:pPr>
              <w:ind w:left="360" w:right="252"/>
              <w:jc w:val="both"/>
              <w:rPr>
                <w:rFonts w:ascii="Arial" w:hAnsi="Arial" w:cs="Arial"/>
                <w:color w:val="000000"/>
                <w:sz w:val="18"/>
                <w:szCs w:val="18"/>
              </w:rPr>
            </w:pPr>
          </w:p>
          <w:p w:rsidR="000B49A6" w:rsidRPr="002142D5" w:rsidRDefault="000B49A6" w:rsidP="000B49A6">
            <w:pPr>
              <w:numPr>
                <w:ilvl w:val="0"/>
                <w:numId w:val="1"/>
              </w:numPr>
              <w:tabs>
                <w:tab w:val="clear" w:pos="390"/>
              </w:tabs>
              <w:ind w:left="360"/>
              <w:jc w:val="both"/>
              <w:rPr>
                <w:rFonts w:ascii="Arial" w:hAnsi="Arial" w:cs="Arial"/>
                <w:b/>
                <w:color w:val="000000"/>
                <w:sz w:val="18"/>
                <w:szCs w:val="18"/>
              </w:rPr>
            </w:pPr>
            <w:r w:rsidRPr="002142D5">
              <w:rPr>
                <w:rFonts w:ascii="Arial" w:hAnsi="Arial" w:cs="Arial"/>
                <w:b/>
                <w:color w:val="000000"/>
                <w:sz w:val="18"/>
                <w:szCs w:val="18"/>
              </w:rPr>
              <w:t xml:space="preserve">Tujuan Audit </w:t>
            </w:r>
          </w:p>
          <w:p w:rsidR="000B49A6" w:rsidRDefault="00D32C17" w:rsidP="000B49A6">
            <w:pPr>
              <w:ind w:left="360"/>
              <w:jc w:val="both"/>
              <w:rPr>
                <w:rFonts w:ascii="Arial" w:hAnsi="Arial" w:cs="Arial"/>
                <w:color w:val="000000"/>
                <w:sz w:val="18"/>
                <w:szCs w:val="18"/>
              </w:rPr>
            </w:pPr>
            <w:r w:rsidRPr="00D32C17">
              <w:rPr>
                <w:rFonts w:ascii="Arial" w:hAnsi="Arial" w:cs="Arial"/>
                <w:color w:val="000000"/>
                <w:sz w:val="18"/>
                <w:szCs w:val="18"/>
              </w:rPr>
              <w:t>Tujuan audit ini adalah menguji secara mendalam: (contoh: 1. pemeliharaan gedung kantor tidak efisien, 2. PNBP tidak sesuai peraturan).</w:t>
            </w:r>
            <w:r w:rsidR="006C64BC" w:rsidRPr="002142D5">
              <w:rPr>
                <w:rFonts w:ascii="Arial" w:hAnsi="Arial" w:cs="Arial"/>
                <w:color w:val="000000"/>
                <w:sz w:val="18"/>
                <w:szCs w:val="18"/>
              </w:rPr>
              <w:t xml:space="preserve"> </w:t>
            </w:r>
          </w:p>
          <w:p w:rsidR="00396D92" w:rsidRPr="002142D5" w:rsidRDefault="00396D92" w:rsidP="000B49A6">
            <w:pPr>
              <w:ind w:left="360"/>
              <w:jc w:val="both"/>
              <w:rPr>
                <w:rFonts w:ascii="Arial" w:hAnsi="Arial" w:cs="Arial"/>
                <w:color w:val="000000"/>
                <w:sz w:val="18"/>
                <w:szCs w:val="18"/>
                <w:lang w:val="en-US"/>
              </w:rPr>
            </w:pPr>
          </w:p>
          <w:p w:rsidR="000B49A6" w:rsidRPr="002142D5" w:rsidRDefault="000B49A6" w:rsidP="000B49A6">
            <w:pPr>
              <w:numPr>
                <w:ilvl w:val="0"/>
                <w:numId w:val="1"/>
              </w:numPr>
              <w:tabs>
                <w:tab w:val="clear" w:pos="390"/>
              </w:tabs>
              <w:ind w:left="360"/>
              <w:jc w:val="both"/>
              <w:rPr>
                <w:rFonts w:ascii="Arial" w:hAnsi="Arial" w:cs="Arial"/>
                <w:b/>
                <w:color w:val="000000"/>
                <w:sz w:val="18"/>
                <w:szCs w:val="18"/>
                <w:lang w:val="en-US"/>
              </w:rPr>
            </w:pPr>
            <w:r w:rsidRPr="002142D5">
              <w:rPr>
                <w:rFonts w:ascii="Arial" w:hAnsi="Arial" w:cs="Arial"/>
                <w:b/>
                <w:color w:val="000000"/>
                <w:sz w:val="18"/>
                <w:szCs w:val="18"/>
              </w:rPr>
              <w:t xml:space="preserve">Instruksi khusus </w:t>
            </w:r>
          </w:p>
          <w:p w:rsidR="006C64BC" w:rsidRPr="002142D5" w:rsidRDefault="006C64BC" w:rsidP="001756D8">
            <w:pPr>
              <w:ind w:left="360"/>
              <w:jc w:val="both"/>
              <w:rPr>
                <w:rFonts w:ascii="Arial" w:hAnsi="Arial" w:cs="Arial"/>
                <w:sz w:val="18"/>
                <w:szCs w:val="18"/>
                <w:lang w:val="en-US"/>
              </w:rPr>
            </w:pPr>
            <w:r w:rsidRPr="002142D5">
              <w:rPr>
                <w:rFonts w:ascii="Arial" w:hAnsi="Arial" w:cs="Arial"/>
                <w:color w:val="000000"/>
                <w:sz w:val="18"/>
                <w:szCs w:val="18"/>
              </w:rPr>
              <w:t>Tidak ada</w:t>
            </w:r>
          </w:p>
        </w:tc>
      </w:tr>
    </w:tbl>
    <w:p w:rsidR="006C64BC" w:rsidRPr="002142D5" w:rsidRDefault="006C64BC" w:rsidP="006C64BC">
      <w:pPr>
        <w:pStyle w:val="ListParagraph"/>
        <w:ind w:left="390"/>
        <w:rPr>
          <w:rFonts w:ascii="Arial" w:hAnsi="Arial" w:cs="Arial"/>
          <w:b/>
          <w:sz w:val="18"/>
          <w:szCs w:val="18"/>
          <w:lang w:val="en-US"/>
        </w:rPr>
      </w:pPr>
    </w:p>
    <w:p w:rsidR="008971C5" w:rsidRPr="002142D5" w:rsidRDefault="008971C5" w:rsidP="006C64BC">
      <w:pPr>
        <w:pStyle w:val="ListParagraph"/>
        <w:numPr>
          <w:ilvl w:val="0"/>
          <w:numId w:val="1"/>
        </w:numPr>
        <w:rPr>
          <w:rFonts w:ascii="Arial" w:hAnsi="Arial" w:cs="Arial"/>
          <w:b/>
          <w:sz w:val="18"/>
          <w:szCs w:val="18"/>
          <w:lang w:val="en-US"/>
        </w:rPr>
      </w:pPr>
      <w:proofErr w:type="spellStart"/>
      <w:r w:rsidRPr="002142D5">
        <w:rPr>
          <w:rFonts w:ascii="Arial" w:hAnsi="Arial" w:cs="Arial"/>
          <w:b/>
          <w:sz w:val="18"/>
          <w:szCs w:val="18"/>
          <w:lang w:val="en-US"/>
        </w:rPr>
        <w:t>Langkah</w:t>
      </w:r>
      <w:proofErr w:type="spellEnd"/>
      <w:r w:rsidRPr="002142D5">
        <w:rPr>
          <w:rFonts w:ascii="Arial" w:hAnsi="Arial" w:cs="Arial"/>
          <w:b/>
          <w:sz w:val="18"/>
          <w:szCs w:val="18"/>
          <w:lang w:val="en-US"/>
        </w:rPr>
        <w:t xml:space="preserve"> </w:t>
      </w:r>
      <w:proofErr w:type="spellStart"/>
      <w:r w:rsidRPr="002142D5">
        <w:rPr>
          <w:rFonts w:ascii="Arial" w:hAnsi="Arial" w:cs="Arial"/>
          <w:b/>
          <w:sz w:val="18"/>
          <w:szCs w:val="18"/>
          <w:lang w:val="en-US"/>
        </w:rPr>
        <w:t>Kerja</w:t>
      </w:r>
      <w:proofErr w:type="spellEnd"/>
      <w:r w:rsidR="00987E7B" w:rsidRPr="002142D5">
        <w:rPr>
          <w:rFonts w:ascii="Arial" w:hAnsi="Arial" w:cs="Arial"/>
          <w:b/>
          <w:sz w:val="18"/>
          <w:szCs w:val="18"/>
          <w:lang w:val="en-US"/>
        </w:rPr>
        <w:t xml:space="preserve"> :</w:t>
      </w:r>
    </w:p>
    <w:p w:rsidR="004C1B16" w:rsidRPr="002142D5" w:rsidRDefault="004C1B16" w:rsidP="004C1B16">
      <w:pPr>
        <w:pStyle w:val="ListParagraph"/>
        <w:ind w:left="390"/>
        <w:rPr>
          <w:rFonts w:ascii="Arial" w:hAnsi="Arial" w:cs="Arial"/>
          <w:b/>
          <w:sz w:val="18"/>
          <w:szCs w:val="18"/>
          <w:lang w:val="en-US"/>
        </w:rPr>
      </w:pPr>
    </w:p>
    <w:tbl>
      <w:tblPr>
        <w:tblStyle w:val="TableGrid"/>
        <w:tblW w:w="9850" w:type="dxa"/>
        <w:tblInd w:w="30" w:type="dxa"/>
        <w:tblLayout w:type="fixed"/>
        <w:tblLook w:val="04A0" w:firstRow="1" w:lastRow="0" w:firstColumn="1" w:lastColumn="0" w:noHBand="0" w:noVBand="1"/>
      </w:tblPr>
      <w:tblGrid>
        <w:gridCol w:w="516"/>
        <w:gridCol w:w="4240"/>
        <w:gridCol w:w="851"/>
        <w:gridCol w:w="709"/>
        <w:gridCol w:w="640"/>
        <w:gridCol w:w="635"/>
        <w:gridCol w:w="851"/>
        <w:gridCol w:w="1408"/>
      </w:tblGrid>
      <w:tr w:rsidR="00763FD3" w:rsidRPr="002142D5" w:rsidTr="005577EB">
        <w:tc>
          <w:tcPr>
            <w:tcW w:w="516" w:type="dxa"/>
            <w:vMerge w:val="restart"/>
            <w:vAlign w:val="center"/>
          </w:tcPr>
          <w:p w:rsidR="00763FD3" w:rsidRPr="00763FD3" w:rsidRDefault="00763FD3" w:rsidP="00763FD3">
            <w:pPr>
              <w:jc w:val="center"/>
              <w:rPr>
                <w:rFonts w:ascii="Arial" w:hAnsi="Arial" w:cs="Arial"/>
                <w:b/>
                <w:i/>
                <w:sz w:val="18"/>
                <w:szCs w:val="18"/>
                <w:lang w:val="en-US"/>
              </w:rPr>
            </w:pPr>
            <w:r w:rsidRPr="00763FD3">
              <w:rPr>
                <w:rFonts w:ascii="Arial" w:hAnsi="Arial" w:cs="Arial"/>
                <w:b/>
                <w:i/>
                <w:sz w:val="18"/>
                <w:szCs w:val="18"/>
                <w:lang w:val="en-US"/>
              </w:rPr>
              <w:t>No.</w:t>
            </w:r>
          </w:p>
        </w:tc>
        <w:tc>
          <w:tcPr>
            <w:tcW w:w="4240" w:type="dxa"/>
            <w:vMerge w:val="restart"/>
            <w:vAlign w:val="center"/>
          </w:tcPr>
          <w:p w:rsidR="00763FD3" w:rsidRPr="00763FD3" w:rsidRDefault="00763FD3" w:rsidP="00763FD3">
            <w:pPr>
              <w:jc w:val="center"/>
              <w:rPr>
                <w:rFonts w:ascii="Arial" w:hAnsi="Arial" w:cs="Arial"/>
                <w:b/>
                <w:i/>
                <w:sz w:val="18"/>
                <w:szCs w:val="18"/>
                <w:lang w:val="en-US"/>
              </w:rPr>
            </w:pPr>
            <w:proofErr w:type="spellStart"/>
            <w:r w:rsidRPr="00763FD3">
              <w:rPr>
                <w:rFonts w:ascii="Arial" w:hAnsi="Arial" w:cs="Arial"/>
                <w:b/>
                <w:i/>
                <w:sz w:val="18"/>
                <w:szCs w:val="18"/>
                <w:lang w:val="en-US"/>
              </w:rPr>
              <w:t>Langkah</w:t>
            </w:r>
            <w:proofErr w:type="spellEnd"/>
            <w:r w:rsidRPr="00763FD3">
              <w:rPr>
                <w:rFonts w:ascii="Arial" w:hAnsi="Arial" w:cs="Arial"/>
                <w:b/>
                <w:i/>
                <w:sz w:val="18"/>
                <w:szCs w:val="18"/>
                <w:lang w:val="en-US"/>
              </w:rPr>
              <w:t xml:space="preserve"> </w:t>
            </w:r>
            <w:proofErr w:type="spellStart"/>
            <w:r w:rsidRPr="00763FD3">
              <w:rPr>
                <w:rFonts w:ascii="Arial" w:hAnsi="Arial" w:cs="Arial"/>
                <w:b/>
                <w:i/>
                <w:sz w:val="18"/>
                <w:szCs w:val="18"/>
                <w:lang w:val="en-US"/>
              </w:rPr>
              <w:t>Kerja</w:t>
            </w:r>
            <w:proofErr w:type="spellEnd"/>
            <w:r w:rsidRPr="00763FD3">
              <w:rPr>
                <w:rFonts w:ascii="Arial" w:hAnsi="Arial" w:cs="Arial"/>
                <w:b/>
                <w:i/>
                <w:sz w:val="18"/>
                <w:szCs w:val="18"/>
                <w:lang w:val="en-US"/>
              </w:rPr>
              <w:t xml:space="preserve"> Audit</w:t>
            </w:r>
          </w:p>
        </w:tc>
        <w:tc>
          <w:tcPr>
            <w:tcW w:w="1560" w:type="dxa"/>
            <w:gridSpan w:val="2"/>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Dilaksanakan Oleh</w:t>
            </w:r>
          </w:p>
        </w:tc>
        <w:tc>
          <w:tcPr>
            <w:tcW w:w="1275" w:type="dxa"/>
            <w:gridSpan w:val="2"/>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Waktu yang Diperlukan</w:t>
            </w:r>
          </w:p>
        </w:tc>
        <w:tc>
          <w:tcPr>
            <w:tcW w:w="851" w:type="dxa"/>
            <w:vMerge w:val="restart"/>
            <w:vAlign w:val="center"/>
          </w:tcPr>
          <w:p w:rsidR="00763FD3" w:rsidRPr="00763FD3" w:rsidRDefault="00763FD3" w:rsidP="00763FD3">
            <w:pPr>
              <w:jc w:val="center"/>
              <w:rPr>
                <w:rFonts w:ascii="Arial" w:hAnsi="Arial" w:cs="Arial"/>
                <w:i/>
                <w:sz w:val="18"/>
                <w:szCs w:val="18"/>
                <w:lang w:val="en-US"/>
              </w:rPr>
            </w:pPr>
            <w:r w:rsidRPr="00763FD3">
              <w:rPr>
                <w:rFonts w:ascii="Arial" w:hAnsi="Arial" w:cs="Arial"/>
                <w:b/>
                <w:i/>
                <w:sz w:val="18"/>
                <w:szCs w:val="18"/>
              </w:rPr>
              <w:t>Nomor KKA</w:t>
            </w:r>
          </w:p>
        </w:tc>
        <w:tc>
          <w:tcPr>
            <w:tcW w:w="1408" w:type="dxa"/>
            <w:vMerge w:val="restart"/>
            <w:vAlign w:val="center"/>
          </w:tcPr>
          <w:p w:rsidR="00763FD3" w:rsidRPr="00763FD3" w:rsidRDefault="00763FD3" w:rsidP="00763FD3">
            <w:pPr>
              <w:jc w:val="center"/>
              <w:rPr>
                <w:rFonts w:ascii="Arial" w:hAnsi="Arial" w:cs="Arial"/>
                <w:i/>
                <w:sz w:val="18"/>
                <w:szCs w:val="18"/>
                <w:lang w:val="en-US"/>
              </w:rPr>
            </w:pPr>
            <w:r w:rsidRPr="00763FD3">
              <w:rPr>
                <w:rFonts w:ascii="Arial" w:hAnsi="Arial" w:cs="Arial"/>
                <w:b/>
                <w:i/>
                <w:sz w:val="18"/>
                <w:szCs w:val="18"/>
              </w:rPr>
              <w:t>Catatan</w:t>
            </w:r>
          </w:p>
        </w:tc>
      </w:tr>
      <w:tr w:rsidR="00763FD3" w:rsidRPr="002142D5" w:rsidTr="005577EB">
        <w:tc>
          <w:tcPr>
            <w:tcW w:w="516" w:type="dxa"/>
            <w:vMerge/>
            <w:vAlign w:val="center"/>
          </w:tcPr>
          <w:p w:rsidR="00763FD3" w:rsidRPr="002142D5" w:rsidRDefault="00763FD3" w:rsidP="00763FD3">
            <w:pPr>
              <w:rPr>
                <w:rFonts w:ascii="Arial" w:hAnsi="Arial" w:cs="Arial"/>
                <w:b/>
                <w:sz w:val="18"/>
                <w:szCs w:val="18"/>
                <w:lang w:val="en-US"/>
              </w:rPr>
            </w:pPr>
          </w:p>
        </w:tc>
        <w:tc>
          <w:tcPr>
            <w:tcW w:w="4240" w:type="dxa"/>
            <w:vMerge/>
            <w:vAlign w:val="center"/>
          </w:tcPr>
          <w:p w:rsidR="00763FD3" w:rsidRPr="002142D5" w:rsidRDefault="00763FD3" w:rsidP="00763FD3">
            <w:pPr>
              <w:rPr>
                <w:rFonts w:ascii="Arial" w:hAnsi="Arial" w:cs="Arial"/>
                <w:sz w:val="18"/>
                <w:szCs w:val="18"/>
                <w:lang w:val="en-US"/>
              </w:rPr>
            </w:pPr>
          </w:p>
        </w:tc>
        <w:tc>
          <w:tcPr>
            <w:tcW w:w="851" w:type="dxa"/>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Rencana</w:t>
            </w:r>
          </w:p>
        </w:tc>
        <w:tc>
          <w:tcPr>
            <w:tcW w:w="709" w:type="dxa"/>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Realisasi</w:t>
            </w:r>
          </w:p>
        </w:tc>
        <w:tc>
          <w:tcPr>
            <w:tcW w:w="640" w:type="dxa"/>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Rencana</w:t>
            </w:r>
          </w:p>
        </w:tc>
        <w:tc>
          <w:tcPr>
            <w:tcW w:w="635" w:type="dxa"/>
            <w:vAlign w:val="center"/>
          </w:tcPr>
          <w:p w:rsidR="00763FD3" w:rsidRPr="00763FD3" w:rsidRDefault="00763FD3" w:rsidP="00763FD3">
            <w:pPr>
              <w:jc w:val="center"/>
              <w:rPr>
                <w:rFonts w:ascii="Arial" w:hAnsi="Arial" w:cs="Arial"/>
                <w:b/>
                <w:i/>
                <w:sz w:val="18"/>
                <w:szCs w:val="18"/>
              </w:rPr>
            </w:pPr>
            <w:r w:rsidRPr="00763FD3">
              <w:rPr>
                <w:rFonts w:ascii="Arial" w:hAnsi="Arial" w:cs="Arial"/>
                <w:b/>
                <w:i/>
                <w:sz w:val="18"/>
                <w:szCs w:val="18"/>
              </w:rPr>
              <w:t>Realisasi</w:t>
            </w:r>
          </w:p>
        </w:tc>
        <w:tc>
          <w:tcPr>
            <w:tcW w:w="851" w:type="dxa"/>
            <w:vMerge/>
          </w:tcPr>
          <w:p w:rsidR="00763FD3" w:rsidRPr="002142D5" w:rsidRDefault="00763FD3" w:rsidP="00763FD3">
            <w:pPr>
              <w:jc w:val="center"/>
              <w:rPr>
                <w:rFonts w:ascii="Arial" w:hAnsi="Arial" w:cs="Arial"/>
                <w:sz w:val="18"/>
                <w:szCs w:val="18"/>
                <w:lang w:val="en-US"/>
              </w:rPr>
            </w:pPr>
          </w:p>
        </w:tc>
        <w:tc>
          <w:tcPr>
            <w:tcW w:w="1408" w:type="dxa"/>
            <w:vMerge/>
          </w:tcPr>
          <w:p w:rsidR="00763FD3" w:rsidRPr="002142D5" w:rsidRDefault="00763FD3" w:rsidP="00763FD3">
            <w:pPr>
              <w:jc w:val="center"/>
              <w:rPr>
                <w:rFonts w:ascii="Arial" w:hAnsi="Arial" w:cs="Arial"/>
                <w:sz w:val="18"/>
                <w:szCs w:val="18"/>
                <w:lang w:val="en-US"/>
              </w:rPr>
            </w:pPr>
          </w:p>
        </w:tc>
      </w:tr>
      <w:tr w:rsidR="009E33C6" w:rsidRPr="002142D5" w:rsidTr="00FD3E7F">
        <w:tc>
          <w:tcPr>
            <w:tcW w:w="516" w:type="dxa"/>
          </w:tcPr>
          <w:p w:rsidR="009E33C6" w:rsidRPr="002142D5" w:rsidRDefault="009E33C6" w:rsidP="00AA34D1">
            <w:pPr>
              <w:rPr>
                <w:rFonts w:ascii="Arial" w:hAnsi="Arial" w:cs="Arial"/>
                <w:b/>
                <w:sz w:val="18"/>
                <w:szCs w:val="18"/>
                <w:lang w:val="en-US"/>
              </w:rPr>
            </w:pPr>
          </w:p>
          <w:p w:rsidR="009E33C6" w:rsidRPr="002142D5" w:rsidRDefault="009E33C6" w:rsidP="00AA34D1">
            <w:pPr>
              <w:rPr>
                <w:rFonts w:ascii="Arial" w:hAnsi="Arial" w:cs="Arial"/>
                <w:b/>
                <w:sz w:val="18"/>
                <w:szCs w:val="18"/>
                <w:lang w:val="en-US"/>
              </w:rPr>
            </w:pPr>
            <w:r>
              <w:rPr>
                <w:rFonts w:ascii="Arial" w:hAnsi="Arial" w:cs="Arial"/>
                <w:b/>
                <w:sz w:val="18"/>
                <w:szCs w:val="18"/>
              </w:rPr>
              <w:t>B</w:t>
            </w:r>
            <w:r w:rsidRPr="002142D5">
              <w:rPr>
                <w:rFonts w:ascii="Arial" w:hAnsi="Arial" w:cs="Arial"/>
                <w:b/>
                <w:sz w:val="18"/>
                <w:szCs w:val="18"/>
                <w:lang w:val="en-US"/>
              </w:rPr>
              <w:t>.</w:t>
            </w:r>
          </w:p>
        </w:tc>
        <w:tc>
          <w:tcPr>
            <w:tcW w:w="4240" w:type="dxa"/>
          </w:tcPr>
          <w:p w:rsidR="009E33C6" w:rsidRPr="002142D5" w:rsidRDefault="009E33C6" w:rsidP="00AA34D1">
            <w:pPr>
              <w:rPr>
                <w:rFonts w:ascii="Arial" w:hAnsi="Arial" w:cs="Arial"/>
                <w:b/>
                <w:sz w:val="18"/>
                <w:szCs w:val="18"/>
                <w:lang w:val="en-US"/>
              </w:rPr>
            </w:pPr>
          </w:p>
          <w:p w:rsidR="009E33C6" w:rsidRPr="002142D5" w:rsidRDefault="009E33C6" w:rsidP="00AA34D1">
            <w:pPr>
              <w:rPr>
                <w:rFonts w:ascii="Arial" w:hAnsi="Arial" w:cs="Arial"/>
                <w:b/>
                <w:sz w:val="18"/>
                <w:szCs w:val="18"/>
                <w:lang w:val="en-US"/>
              </w:rPr>
            </w:pPr>
            <w:r w:rsidRPr="002142D5">
              <w:rPr>
                <w:rFonts w:ascii="Arial" w:hAnsi="Arial" w:cs="Arial"/>
                <w:b/>
                <w:sz w:val="18"/>
                <w:szCs w:val="18"/>
                <w:lang w:val="en-US"/>
              </w:rPr>
              <w:t>ASPEK KEUANGAN</w:t>
            </w:r>
          </w:p>
          <w:p w:rsidR="009E33C6" w:rsidRPr="002142D5" w:rsidRDefault="009E33C6" w:rsidP="00AA34D1">
            <w:pPr>
              <w:rPr>
                <w:rFonts w:ascii="Arial" w:hAnsi="Arial" w:cs="Arial"/>
                <w:b/>
                <w:sz w:val="18"/>
                <w:szCs w:val="18"/>
                <w:lang w:val="en-US"/>
              </w:rPr>
            </w:pPr>
          </w:p>
        </w:tc>
        <w:tc>
          <w:tcPr>
            <w:tcW w:w="851" w:type="dxa"/>
            <w:vAlign w:val="center"/>
          </w:tcPr>
          <w:p w:rsidR="009E33C6" w:rsidRPr="002142D5" w:rsidRDefault="009E33C6" w:rsidP="00AA34D1">
            <w:pPr>
              <w:jc w:val="center"/>
              <w:rPr>
                <w:rFonts w:ascii="Arial" w:hAnsi="Arial" w:cs="Arial"/>
                <w:b/>
                <w:sz w:val="18"/>
                <w:szCs w:val="18"/>
                <w:lang w:val="en-US"/>
              </w:rPr>
            </w:pPr>
          </w:p>
        </w:tc>
        <w:tc>
          <w:tcPr>
            <w:tcW w:w="709" w:type="dxa"/>
          </w:tcPr>
          <w:p w:rsidR="009E33C6" w:rsidRPr="002142D5" w:rsidRDefault="009E33C6" w:rsidP="00AA34D1">
            <w:pPr>
              <w:jc w:val="center"/>
              <w:rPr>
                <w:rFonts w:ascii="Arial" w:hAnsi="Arial" w:cs="Arial"/>
                <w:b/>
                <w:sz w:val="18"/>
                <w:szCs w:val="18"/>
                <w:lang w:val="en-US"/>
              </w:rPr>
            </w:pPr>
          </w:p>
        </w:tc>
        <w:tc>
          <w:tcPr>
            <w:tcW w:w="640" w:type="dxa"/>
          </w:tcPr>
          <w:p w:rsidR="009E33C6" w:rsidRPr="002142D5" w:rsidRDefault="009E33C6" w:rsidP="00AA34D1">
            <w:pPr>
              <w:jc w:val="center"/>
              <w:rPr>
                <w:rFonts w:ascii="Arial" w:hAnsi="Arial" w:cs="Arial"/>
                <w:b/>
                <w:sz w:val="18"/>
                <w:szCs w:val="18"/>
                <w:lang w:val="en-US"/>
              </w:rPr>
            </w:pPr>
          </w:p>
        </w:tc>
        <w:tc>
          <w:tcPr>
            <w:tcW w:w="635" w:type="dxa"/>
          </w:tcPr>
          <w:p w:rsidR="009E33C6" w:rsidRPr="002142D5" w:rsidRDefault="009E33C6" w:rsidP="00AA34D1">
            <w:pPr>
              <w:jc w:val="center"/>
              <w:rPr>
                <w:rFonts w:ascii="Arial" w:hAnsi="Arial" w:cs="Arial"/>
                <w:b/>
                <w:sz w:val="18"/>
                <w:szCs w:val="18"/>
                <w:lang w:val="en-US"/>
              </w:rPr>
            </w:pPr>
          </w:p>
        </w:tc>
        <w:tc>
          <w:tcPr>
            <w:tcW w:w="851" w:type="dxa"/>
          </w:tcPr>
          <w:p w:rsidR="009E33C6" w:rsidRPr="002142D5" w:rsidRDefault="009E33C6" w:rsidP="00AA34D1">
            <w:pPr>
              <w:jc w:val="center"/>
              <w:rPr>
                <w:rFonts w:ascii="Arial" w:hAnsi="Arial" w:cs="Arial"/>
                <w:b/>
                <w:sz w:val="18"/>
                <w:szCs w:val="18"/>
                <w:lang w:val="en-US"/>
              </w:rPr>
            </w:pPr>
          </w:p>
        </w:tc>
        <w:tc>
          <w:tcPr>
            <w:tcW w:w="1408" w:type="dxa"/>
          </w:tcPr>
          <w:p w:rsidR="009E33C6" w:rsidRPr="002142D5" w:rsidRDefault="009E33C6" w:rsidP="00AA34D1">
            <w:pPr>
              <w:jc w:val="center"/>
              <w:rPr>
                <w:rFonts w:ascii="Arial" w:hAnsi="Arial" w:cs="Arial"/>
                <w:b/>
                <w:sz w:val="18"/>
                <w:szCs w:val="18"/>
                <w:lang w:val="en-US"/>
              </w:rPr>
            </w:pPr>
          </w:p>
        </w:tc>
      </w:tr>
      <w:tr w:rsidR="009E33C6" w:rsidRPr="002142D5" w:rsidTr="005577EB">
        <w:tc>
          <w:tcPr>
            <w:tcW w:w="516" w:type="dxa"/>
          </w:tcPr>
          <w:p w:rsidR="009E33C6" w:rsidRPr="002142D5" w:rsidRDefault="009E33C6" w:rsidP="00AA34D1">
            <w:pPr>
              <w:rPr>
                <w:rFonts w:ascii="Arial" w:hAnsi="Arial" w:cs="Arial"/>
                <w:b/>
                <w:sz w:val="18"/>
                <w:szCs w:val="18"/>
                <w:lang w:val="en-US"/>
              </w:rPr>
            </w:pPr>
          </w:p>
        </w:tc>
        <w:tc>
          <w:tcPr>
            <w:tcW w:w="4240" w:type="dxa"/>
          </w:tcPr>
          <w:p w:rsidR="009E33C6" w:rsidRPr="00BF439D" w:rsidRDefault="009E33C6" w:rsidP="00AA34D1">
            <w:pPr>
              <w:pStyle w:val="ListParagraph"/>
              <w:numPr>
                <w:ilvl w:val="0"/>
                <w:numId w:val="9"/>
              </w:numPr>
              <w:ind w:left="305" w:hanging="305"/>
              <w:rPr>
                <w:rFonts w:ascii="Arial" w:hAnsi="Arial" w:cs="Arial"/>
                <w:b/>
                <w:color w:val="000000"/>
                <w:sz w:val="18"/>
                <w:szCs w:val="18"/>
                <w:u w:val="single"/>
              </w:rPr>
            </w:pPr>
            <w:r w:rsidRPr="00BF439D">
              <w:rPr>
                <w:rFonts w:ascii="Arial" w:hAnsi="Arial" w:cs="Arial"/>
                <w:b/>
                <w:color w:val="000000"/>
                <w:sz w:val="18"/>
                <w:szCs w:val="18"/>
                <w:u w:val="single"/>
              </w:rPr>
              <w:t>Administrasi Keuangan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 xml:space="preserve">Laksanakan opname kas baik rutin maupun PNBP dan buatkan Berita Acara serta </w:t>
            </w:r>
            <w:r w:rsidRPr="002142D5">
              <w:rPr>
                <w:rFonts w:ascii="Arial" w:hAnsi="Arial" w:cs="Arial"/>
                <w:color w:val="000000"/>
                <w:sz w:val="18"/>
                <w:szCs w:val="18"/>
                <w:lang w:val="en-US"/>
              </w:rPr>
              <w:t>R</w:t>
            </w:r>
            <w:r w:rsidRPr="002142D5">
              <w:rPr>
                <w:rFonts w:ascii="Arial" w:hAnsi="Arial" w:cs="Arial"/>
                <w:color w:val="000000"/>
                <w:sz w:val="18"/>
                <w:szCs w:val="18"/>
              </w:rPr>
              <w:t>egisternya.</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buku-buku yang di pergunakan oleh Bendahara</w:t>
            </w:r>
            <w:r w:rsidRPr="002142D5">
              <w:rPr>
                <w:rFonts w:ascii="Arial" w:hAnsi="Arial" w:cs="Arial"/>
                <w:color w:val="000000"/>
                <w:sz w:val="18"/>
                <w:szCs w:val="18"/>
                <w:lang w:val="en-US"/>
              </w:rPr>
              <w:t>.</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Hitung semua uang tunai dan surat-surat berharga yang ada di dalam brankas, apakah ada uang tunai dan surat berharga yang tidak disimpan didalam brankas.</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Lakukan pengujian terhadap kebenaran bukti-bukti yang ada. Teliti apakah semua penerimaan dan pengeluaran didukung dengan bukti-bukti yang syah dan dicatat dalam BKU dan buku pembantu sesuai pembeban</w:t>
            </w:r>
            <w:r w:rsidRPr="002142D5">
              <w:rPr>
                <w:rFonts w:ascii="Arial" w:hAnsi="Arial" w:cs="Arial"/>
                <w:color w:val="000000"/>
                <w:sz w:val="18"/>
                <w:szCs w:val="18"/>
                <w:lang w:val="en-US"/>
              </w:rPr>
              <w:t>an</w:t>
            </w:r>
            <w:r w:rsidRPr="002142D5">
              <w:rPr>
                <w:rFonts w:ascii="Arial" w:hAnsi="Arial" w:cs="Arial"/>
                <w:color w:val="000000"/>
                <w:sz w:val="18"/>
                <w:szCs w:val="18"/>
              </w:rPr>
              <w:t>nya.</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apakah saat penutupan BKU telah di laksanakan sesuai dengan ketentuan.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 xml:space="preserve">Lakukan pencocokan antara saldo Buku </w:t>
            </w:r>
            <w:r w:rsidRPr="002142D5">
              <w:rPr>
                <w:rFonts w:ascii="Arial" w:hAnsi="Arial" w:cs="Arial"/>
                <w:color w:val="000000"/>
                <w:sz w:val="18"/>
                <w:szCs w:val="18"/>
                <w:lang w:val="en-US"/>
              </w:rPr>
              <w:t>B</w:t>
            </w:r>
            <w:r w:rsidRPr="002142D5">
              <w:rPr>
                <w:rFonts w:ascii="Arial" w:hAnsi="Arial" w:cs="Arial"/>
                <w:color w:val="000000"/>
                <w:sz w:val="18"/>
                <w:szCs w:val="18"/>
              </w:rPr>
              <w:t>ank per saat audit</w:t>
            </w:r>
            <w:r w:rsidRPr="002142D5">
              <w:rPr>
                <w:rFonts w:ascii="Arial" w:hAnsi="Arial" w:cs="Arial"/>
                <w:color w:val="000000"/>
                <w:sz w:val="18"/>
                <w:szCs w:val="18"/>
                <w:lang w:val="en-US"/>
              </w:rPr>
              <w:t xml:space="preserve">, </w:t>
            </w:r>
            <w:proofErr w:type="spellStart"/>
            <w:r w:rsidRPr="002142D5">
              <w:rPr>
                <w:rFonts w:ascii="Arial" w:hAnsi="Arial" w:cs="Arial"/>
                <w:color w:val="000000"/>
                <w:sz w:val="18"/>
                <w:szCs w:val="18"/>
                <w:lang w:val="en-US"/>
              </w:rPr>
              <w:t>mintakan</w:t>
            </w:r>
            <w:proofErr w:type="spellEnd"/>
            <w:r w:rsidRPr="002142D5">
              <w:rPr>
                <w:rFonts w:ascii="Arial" w:hAnsi="Arial" w:cs="Arial"/>
                <w:color w:val="000000"/>
                <w:sz w:val="18"/>
                <w:szCs w:val="18"/>
                <w:lang w:val="en-US"/>
              </w:rPr>
              <w:t xml:space="preserve"> R/C-</w:t>
            </w:r>
            <w:proofErr w:type="spellStart"/>
            <w:r w:rsidRPr="002142D5">
              <w:rPr>
                <w:rFonts w:ascii="Arial" w:hAnsi="Arial" w:cs="Arial"/>
                <w:color w:val="000000"/>
                <w:sz w:val="18"/>
                <w:szCs w:val="18"/>
                <w:lang w:val="en-US"/>
              </w:rPr>
              <w:t>nya</w:t>
            </w:r>
            <w:proofErr w:type="spellEnd"/>
            <w:r w:rsidRPr="002142D5">
              <w:rPr>
                <w:rFonts w:ascii="Arial" w:hAnsi="Arial" w:cs="Arial"/>
                <w:color w:val="000000"/>
                <w:sz w:val="18"/>
                <w:szCs w:val="18"/>
                <w:lang w:val="en-US"/>
              </w:rPr>
              <w:t>.</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apakah atasan langsung Bendahara</w:t>
            </w:r>
            <w:r w:rsidRPr="002142D5">
              <w:rPr>
                <w:rFonts w:ascii="Arial" w:hAnsi="Arial" w:cs="Arial"/>
                <w:color w:val="000000"/>
                <w:sz w:val="18"/>
                <w:szCs w:val="18"/>
                <w:lang w:val="en-US"/>
              </w:rPr>
              <w:t xml:space="preserve"> </w:t>
            </w:r>
            <w:r w:rsidRPr="002142D5">
              <w:rPr>
                <w:rFonts w:ascii="Arial" w:hAnsi="Arial" w:cs="Arial"/>
                <w:color w:val="000000"/>
                <w:sz w:val="18"/>
                <w:szCs w:val="18"/>
              </w:rPr>
              <w:t>telah mengadakan pemeriksaan secara periodik dan dibuatkan BA audit kas sepanjang petugas yang ditunjuk untuk itu tidak melakukan audit</w:t>
            </w:r>
            <w:r w:rsidRPr="002142D5">
              <w:rPr>
                <w:rFonts w:ascii="Arial" w:hAnsi="Arial" w:cs="Arial"/>
                <w:color w:val="000000"/>
                <w:sz w:val="18"/>
                <w:szCs w:val="18"/>
                <w:lang w:val="en-US"/>
              </w:rPr>
              <w:t>.</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Cocokkan antara SP2D yang telah diterbitkan KP</w:t>
            </w:r>
            <w:r w:rsidRPr="002142D5">
              <w:rPr>
                <w:rFonts w:ascii="Arial" w:hAnsi="Arial" w:cs="Arial"/>
                <w:color w:val="000000"/>
                <w:sz w:val="18"/>
                <w:szCs w:val="18"/>
                <w:lang w:val="en-US"/>
              </w:rPr>
              <w:t>P</w:t>
            </w:r>
            <w:r w:rsidRPr="002142D5">
              <w:rPr>
                <w:rFonts w:ascii="Arial" w:hAnsi="Arial" w:cs="Arial"/>
                <w:color w:val="000000"/>
                <w:sz w:val="18"/>
                <w:szCs w:val="18"/>
              </w:rPr>
              <w:t>N d</w:t>
            </w:r>
            <w:proofErr w:type="spellStart"/>
            <w:r w:rsidRPr="002142D5">
              <w:rPr>
                <w:rFonts w:ascii="Arial" w:hAnsi="Arial" w:cs="Arial"/>
                <w:color w:val="000000"/>
                <w:sz w:val="18"/>
                <w:szCs w:val="18"/>
                <w:lang w:val="en-US"/>
              </w:rPr>
              <w:t>engan</w:t>
            </w:r>
            <w:proofErr w:type="spellEnd"/>
            <w:r w:rsidRPr="002142D5">
              <w:rPr>
                <w:rFonts w:ascii="Arial" w:hAnsi="Arial" w:cs="Arial"/>
                <w:color w:val="000000"/>
                <w:sz w:val="18"/>
                <w:szCs w:val="18"/>
              </w:rPr>
              <w:t xml:space="preserve"> nilai DIPA</w:t>
            </w:r>
            <w:r w:rsidRPr="002142D5">
              <w:rPr>
                <w:rFonts w:ascii="Arial" w:hAnsi="Arial" w:cs="Arial"/>
                <w:color w:val="000000"/>
                <w:sz w:val="18"/>
                <w:szCs w:val="18"/>
                <w:lang w:val="en-US"/>
              </w:rPr>
              <w:t>-</w:t>
            </w:r>
            <w:r w:rsidRPr="002142D5">
              <w:rPr>
                <w:rFonts w:ascii="Arial" w:hAnsi="Arial" w:cs="Arial"/>
                <w:color w:val="000000"/>
                <w:sz w:val="18"/>
                <w:szCs w:val="18"/>
              </w:rPr>
              <w:t>nya dan penjadwalannya menurut RPU</w:t>
            </w:r>
            <w:r w:rsidRPr="002142D5">
              <w:rPr>
                <w:rFonts w:ascii="Arial" w:hAnsi="Arial" w:cs="Arial"/>
                <w:color w:val="000000"/>
                <w:sz w:val="18"/>
                <w:szCs w:val="18"/>
                <w:lang w:val="en-US"/>
              </w:rPr>
              <w:t>.</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saldo akhir tahun anggaran lalu dan teliti berdasarkan SPP yang  diajukan.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apakan SPM yang diterima berdasarkan SPP yang diajukan.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sumber dana lain diluar DIK untuk membiayai kegiatan rutin.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penerimaan penyetoran dll dan penerimaan dan pengeluaran non tax (PNBP).</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Lakukan footing (penjumlahan kebawah) dan crossfooting (penjumlahan kesamping) terhadap Buku Kas Umum dan Buku Pembantu lainnya. Bandingkan antara saldo kas menurut BKU dengan jumlah uang tunai yang ada di dalam brankas dan R/C bila ada perbedaan telusuri penyebabnya.</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rekening bank atas nama Bendahara</w:t>
            </w:r>
            <w:r w:rsidRPr="002142D5">
              <w:rPr>
                <w:rFonts w:ascii="Arial" w:hAnsi="Arial" w:cs="Arial"/>
                <w:color w:val="000000"/>
                <w:sz w:val="18"/>
                <w:szCs w:val="18"/>
                <w:lang w:val="en-US"/>
              </w:rPr>
              <w:t xml:space="preserve"> </w:t>
            </w:r>
            <w:r w:rsidRPr="002142D5">
              <w:rPr>
                <w:rFonts w:ascii="Arial" w:hAnsi="Arial" w:cs="Arial"/>
                <w:color w:val="000000"/>
                <w:sz w:val="18"/>
                <w:szCs w:val="18"/>
              </w:rPr>
              <w:t>dan R/C terakhir.</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adakah pergeseran MA</w:t>
            </w:r>
            <w:r w:rsidRPr="002142D5">
              <w:rPr>
                <w:rFonts w:ascii="Arial" w:hAnsi="Arial" w:cs="Arial"/>
                <w:color w:val="000000"/>
                <w:sz w:val="18"/>
                <w:szCs w:val="18"/>
                <w:lang w:val="en-US"/>
              </w:rPr>
              <w:t>K</w:t>
            </w:r>
            <w:r w:rsidRPr="002142D5">
              <w:rPr>
                <w:rFonts w:ascii="Arial" w:hAnsi="Arial" w:cs="Arial"/>
                <w:color w:val="000000"/>
                <w:sz w:val="18"/>
                <w:szCs w:val="18"/>
              </w:rPr>
              <w:t xml:space="preserve"> begitu juga untuk MA</w:t>
            </w:r>
            <w:r w:rsidRPr="002142D5">
              <w:rPr>
                <w:rFonts w:ascii="Arial" w:hAnsi="Arial" w:cs="Arial"/>
                <w:color w:val="000000"/>
                <w:sz w:val="18"/>
                <w:szCs w:val="18"/>
                <w:lang w:val="en-US"/>
              </w:rPr>
              <w:t>K</w:t>
            </w:r>
            <w:r w:rsidRPr="002142D5">
              <w:rPr>
                <w:rFonts w:ascii="Arial" w:hAnsi="Arial" w:cs="Arial"/>
                <w:color w:val="000000"/>
                <w:sz w:val="18"/>
                <w:szCs w:val="18"/>
              </w:rPr>
              <w:t xml:space="preserve"> yang penyediaan dananya lebih, untuk menutup MA</w:t>
            </w:r>
            <w:r w:rsidRPr="002142D5">
              <w:rPr>
                <w:rFonts w:ascii="Arial" w:hAnsi="Arial" w:cs="Arial"/>
                <w:color w:val="000000"/>
                <w:sz w:val="18"/>
                <w:szCs w:val="18"/>
                <w:lang w:val="en-US"/>
              </w:rPr>
              <w:t>K</w:t>
            </w:r>
            <w:r w:rsidRPr="002142D5">
              <w:rPr>
                <w:rFonts w:ascii="Arial" w:hAnsi="Arial" w:cs="Arial"/>
                <w:color w:val="000000"/>
                <w:sz w:val="18"/>
                <w:szCs w:val="18"/>
              </w:rPr>
              <w:t xml:space="preserve"> yang kurang dan untuk melunasi tagihan.</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Tutup BKU dan dapatkan saldo kas menurut BKU dengan membuat Berita Acara.</w:t>
            </w:r>
          </w:p>
          <w:p w:rsidR="009E33C6" w:rsidRPr="002142D5" w:rsidRDefault="009E33C6" w:rsidP="00AA34D1">
            <w:pPr>
              <w:numPr>
                <w:ilvl w:val="0"/>
                <w:numId w:val="3"/>
              </w:numPr>
              <w:tabs>
                <w:tab w:val="clear" w:pos="720"/>
              </w:tabs>
              <w:ind w:left="588" w:hanging="283"/>
              <w:jc w:val="both"/>
              <w:rPr>
                <w:rFonts w:ascii="Arial" w:hAnsi="Arial" w:cs="Arial"/>
                <w:color w:val="000000"/>
                <w:sz w:val="18"/>
                <w:szCs w:val="18"/>
              </w:rPr>
            </w:pPr>
            <w:r w:rsidRPr="002142D5">
              <w:rPr>
                <w:rFonts w:ascii="Arial" w:hAnsi="Arial" w:cs="Arial"/>
                <w:color w:val="000000"/>
                <w:sz w:val="18"/>
                <w:szCs w:val="18"/>
              </w:rPr>
              <w:t>Teliti apakah pemberian Tunjangan Keluarga telah sesuai dengan ketentuan.</w:t>
            </w:r>
          </w:p>
          <w:p w:rsidR="009E33C6" w:rsidRPr="002142D5" w:rsidRDefault="009E33C6" w:rsidP="00AA34D1">
            <w:pPr>
              <w:tabs>
                <w:tab w:val="left" w:pos="252"/>
                <w:tab w:val="num" w:pos="1081"/>
              </w:tabs>
              <w:ind w:left="252" w:hanging="360"/>
              <w:jc w:val="both"/>
              <w:rPr>
                <w:rFonts w:ascii="Arial" w:hAnsi="Arial" w:cs="Arial"/>
                <w:color w:val="000000"/>
                <w:sz w:val="18"/>
                <w:szCs w:val="18"/>
              </w:rPr>
            </w:pPr>
          </w:p>
          <w:p w:rsidR="009E33C6" w:rsidRPr="00BF439D" w:rsidRDefault="009E33C6" w:rsidP="00AA34D1">
            <w:pPr>
              <w:pStyle w:val="ListParagraph"/>
              <w:numPr>
                <w:ilvl w:val="0"/>
                <w:numId w:val="9"/>
              </w:numPr>
              <w:ind w:left="305" w:hanging="305"/>
              <w:rPr>
                <w:rFonts w:ascii="Arial" w:hAnsi="Arial" w:cs="Arial"/>
                <w:b/>
                <w:color w:val="000000"/>
                <w:sz w:val="18"/>
                <w:szCs w:val="18"/>
                <w:u w:val="single"/>
              </w:rPr>
            </w:pPr>
            <w:r w:rsidRPr="00BF439D">
              <w:rPr>
                <w:rFonts w:ascii="Arial" w:hAnsi="Arial" w:cs="Arial"/>
                <w:b/>
                <w:color w:val="000000"/>
                <w:sz w:val="18"/>
                <w:szCs w:val="18"/>
                <w:u w:val="single"/>
              </w:rPr>
              <w:t>Perjalanan Dinas</w:t>
            </w:r>
          </w:p>
          <w:p w:rsidR="009E33C6" w:rsidRPr="002142D5" w:rsidRDefault="009E33C6" w:rsidP="00AA34D1">
            <w:pPr>
              <w:numPr>
                <w:ilvl w:val="0"/>
                <w:numId w:val="5"/>
              </w:numPr>
              <w:tabs>
                <w:tab w:val="clear" w:pos="720"/>
              </w:tabs>
              <w:ind w:left="588" w:hanging="283"/>
              <w:jc w:val="both"/>
              <w:rPr>
                <w:rFonts w:ascii="Arial" w:hAnsi="Arial" w:cs="Arial"/>
                <w:color w:val="000000"/>
                <w:sz w:val="18"/>
                <w:szCs w:val="18"/>
                <w:lang w:eastAsia="en-US"/>
              </w:rPr>
            </w:pPr>
            <w:proofErr w:type="spellStart"/>
            <w:r w:rsidRPr="002142D5">
              <w:rPr>
                <w:rFonts w:ascii="Arial" w:hAnsi="Arial" w:cs="Arial"/>
                <w:color w:val="000000"/>
                <w:sz w:val="18"/>
                <w:szCs w:val="18"/>
                <w:lang w:val="en-US" w:eastAsia="en-US"/>
              </w:rPr>
              <w:t>Teliti</w:t>
            </w:r>
            <w:proofErr w:type="spellEnd"/>
            <w:r w:rsidRPr="002142D5">
              <w:rPr>
                <w:rFonts w:ascii="Arial" w:hAnsi="Arial" w:cs="Arial"/>
                <w:color w:val="000000"/>
                <w:sz w:val="18"/>
                <w:szCs w:val="18"/>
                <w:lang w:eastAsia="en-US"/>
              </w:rPr>
              <w:t xml:space="preserve"> daftar </w:t>
            </w:r>
            <w:proofErr w:type="gramStart"/>
            <w:r w:rsidRPr="002142D5">
              <w:rPr>
                <w:rFonts w:ascii="Arial" w:hAnsi="Arial" w:cs="Arial"/>
                <w:color w:val="000000"/>
                <w:sz w:val="18"/>
                <w:szCs w:val="18"/>
                <w:lang w:eastAsia="en-US"/>
              </w:rPr>
              <w:t>nama</w:t>
            </w:r>
            <w:proofErr w:type="gramEnd"/>
            <w:r w:rsidRPr="002142D5">
              <w:rPr>
                <w:rFonts w:ascii="Arial" w:hAnsi="Arial" w:cs="Arial"/>
                <w:color w:val="000000"/>
                <w:sz w:val="18"/>
                <w:szCs w:val="18"/>
                <w:lang w:eastAsia="en-US"/>
              </w:rPr>
              <w:t xml:space="preserve"> pegawai</w:t>
            </w:r>
            <w:r w:rsidRPr="002142D5">
              <w:rPr>
                <w:rFonts w:ascii="Arial" w:hAnsi="Arial" w:cs="Arial"/>
                <w:color w:val="000000"/>
                <w:sz w:val="18"/>
                <w:szCs w:val="18"/>
                <w:lang w:val="en-US" w:eastAsia="en-US"/>
              </w:rPr>
              <w:t xml:space="preserve"> </w:t>
            </w:r>
            <w:r w:rsidRPr="002142D5">
              <w:rPr>
                <w:rFonts w:ascii="Arial" w:hAnsi="Arial" w:cs="Arial"/>
                <w:color w:val="000000"/>
                <w:sz w:val="18"/>
                <w:szCs w:val="18"/>
                <w:lang w:eastAsia="en-US"/>
              </w:rPr>
              <w:t>yang melakukan perjalanan dinas dengan realisasinya</w:t>
            </w:r>
            <w:r w:rsidRPr="002142D5">
              <w:rPr>
                <w:rFonts w:ascii="Arial" w:hAnsi="Arial" w:cs="Arial"/>
                <w:color w:val="000000"/>
                <w:sz w:val="18"/>
                <w:szCs w:val="18"/>
                <w:lang w:val="en-US" w:eastAsia="en-US"/>
              </w:rPr>
              <w:t>.</w:t>
            </w:r>
          </w:p>
          <w:p w:rsidR="009E33C6" w:rsidRPr="002142D5" w:rsidRDefault="009E33C6" w:rsidP="00AA34D1">
            <w:pPr>
              <w:numPr>
                <w:ilvl w:val="0"/>
                <w:numId w:val="5"/>
              </w:numPr>
              <w:tabs>
                <w:tab w:val="left" w:pos="252"/>
                <w:tab w:val="left" w:pos="622"/>
              </w:tabs>
              <w:ind w:left="588" w:hanging="283"/>
              <w:jc w:val="both"/>
              <w:rPr>
                <w:rFonts w:ascii="Arial" w:hAnsi="Arial" w:cs="Arial"/>
                <w:color w:val="000000"/>
                <w:sz w:val="18"/>
                <w:szCs w:val="18"/>
                <w:lang w:val="sv-SE" w:eastAsia="en-US"/>
              </w:rPr>
            </w:pPr>
            <w:proofErr w:type="spellStart"/>
            <w:r w:rsidRPr="002142D5">
              <w:rPr>
                <w:rFonts w:ascii="Arial" w:hAnsi="Arial" w:cs="Arial"/>
                <w:color w:val="000000"/>
                <w:sz w:val="18"/>
                <w:szCs w:val="18"/>
                <w:lang w:val="en-US" w:eastAsia="en-US"/>
              </w:rPr>
              <w:t>Teliti</w:t>
            </w:r>
            <w:proofErr w:type="spellEnd"/>
            <w:r w:rsidRPr="002142D5">
              <w:rPr>
                <w:rFonts w:ascii="Arial" w:hAnsi="Arial" w:cs="Arial"/>
                <w:color w:val="000000"/>
                <w:sz w:val="18"/>
                <w:szCs w:val="18"/>
                <w:lang w:val="sv-SE" w:eastAsia="en-US"/>
              </w:rPr>
              <w:t xml:space="preserve"> tarif resmi transport antar </w:t>
            </w:r>
            <w:proofErr w:type="gramStart"/>
            <w:r w:rsidRPr="002142D5">
              <w:rPr>
                <w:rFonts w:ascii="Arial" w:hAnsi="Arial" w:cs="Arial"/>
                <w:color w:val="000000"/>
                <w:sz w:val="18"/>
                <w:szCs w:val="18"/>
                <w:lang w:val="sv-SE" w:eastAsia="en-US"/>
              </w:rPr>
              <w:t>kota</w:t>
            </w:r>
            <w:proofErr w:type="gramEnd"/>
            <w:r w:rsidRPr="002142D5">
              <w:rPr>
                <w:rFonts w:ascii="Arial" w:hAnsi="Arial" w:cs="Arial"/>
                <w:color w:val="000000"/>
                <w:sz w:val="18"/>
                <w:szCs w:val="18"/>
                <w:lang w:eastAsia="en-US"/>
              </w:rPr>
              <w:t xml:space="preserve"> dan lumpsumnya.</w:t>
            </w:r>
          </w:p>
          <w:p w:rsidR="009E33C6" w:rsidRPr="002142D5" w:rsidRDefault="009E33C6" w:rsidP="00AA34D1">
            <w:pPr>
              <w:numPr>
                <w:ilvl w:val="0"/>
                <w:numId w:val="5"/>
              </w:numPr>
              <w:tabs>
                <w:tab w:val="left" w:pos="252"/>
                <w:tab w:val="left" w:pos="622"/>
              </w:tabs>
              <w:ind w:left="588" w:hanging="283"/>
              <w:jc w:val="both"/>
              <w:rPr>
                <w:rFonts w:ascii="Arial" w:hAnsi="Arial" w:cs="Arial"/>
                <w:color w:val="000000"/>
                <w:sz w:val="18"/>
                <w:szCs w:val="18"/>
                <w:lang w:val="sv-SE" w:eastAsia="en-US"/>
              </w:rPr>
            </w:pPr>
            <w:proofErr w:type="spellStart"/>
            <w:r w:rsidRPr="002142D5">
              <w:rPr>
                <w:rFonts w:ascii="Arial" w:hAnsi="Arial" w:cs="Arial"/>
                <w:color w:val="000000"/>
                <w:sz w:val="18"/>
                <w:szCs w:val="18"/>
                <w:lang w:val="en-US" w:eastAsia="en-US"/>
              </w:rPr>
              <w:t>Teliti</w:t>
            </w:r>
            <w:proofErr w:type="spellEnd"/>
            <w:r w:rsidRPr="002142D5">
              <w:rPr>
                <w:rFonts w:ascii="Arial" w:hAnsi="Arial" w:cs="Arial"/>
                <w:color w:val="000000"/>
                <w:sz w:val="18"/>
                <w:szCs w:val="18"/>
                <w:lang w:val="sv-SE" w:eastAsia="en-US"/>
              </w:rPr>
              <w:t xml:space="preserve"> prosedur pemrosesan SPPD dan Keuangannya.</w:t>
            </w:r>
          </w:p>
          <w:p w:rsidR="009E33C6" w:rsidRPr="002142D5" w:rsidRDefault="009E33C6" w:rsidP="00AA34D1">
            <w:pPr>
              <w:numPr>
                <w:ilvl w:val="0"/>
                <w:numId w:val="5"/>
              </w:numPr>
              <w:tabs>
                <w:tab w:val="left" w:pos="252"/>
                <w:tab w:val="left" w:pos="622"/>
              </w:tabs>
              <w:ind w:left="588" w:hanging="283"/>
              <w:jc w:val="both"/>
              <w:rPr>
                <w:rFonts w:ascii="Arial" w:hAnsi="Arial" w:cs="Arial"/>
                <w:color w:val="000000"/>
                <w:sz w:val="18"/>
                <w:szCs w:val="18"/>
                <w:lang w:val="sv-SE" w:eastAsia="en-US"/>
              </w:rPr>
            </w:pPr>
            <w:proofErr w:type="spellStart"/>
            <w:r w:rsidRPr="002142D5">
              <w:rPr>
                <w:rFonts w:ascii="Arial" w:hAnsi="Arial" w:cs="Arial"/>
                <w:color w:val="000000"/>
                <w:sz w:val="18"/>
                <w:szCs w:val="18"/>
                <w:lang w:val="en-US" w:eastAsia="en-US"/>
              </w:rPr>
              <w:t>Teliti</w:t>
            </w:r>
            <w:proofErr w:type="spellEnd"/>
            <w:r w:rsidRPr="002142D5">
              <w:rPr>
                <w:rFonts w:ascii="Arial" w:hAnsi="Arial" w:cs="Arial"/>
                <w:color w:val="000000"/>
                <w:sz w:val="18"/>
                <w:szCs w:val="18"/>
                <w:lang w:val="sv-SE" w:eastAsia="en-US"/>
              </w:rPr>
              <w:t xml:space="preserve"> dokumen perjalanan </w:t>
            </w:r>
            <w:proofErr w:type="gramStart"/>
            <w:r w:rsidRPr="002142D5">
              <w:rPr>
                <w:rFonts w:ascii="Arial" w:hAnsi="Arial" w:cs="Arial"/>
                <w:color w:val="000000"/>
                <w:sz w:val="18"/>
                <w:szCs w:val="18"/>
                <w:lang w:val="sv-SE" w:eastAsia="en-US"/>
              </w:rPr>
              <w:t>dinas</w:t>
            </w:r>
            <w:proofErr w:type="gramEnd"/>
            <w:r w:rsidRPr="002142D5">
              <w:rPr>
                <w:rFonts w:ascii="Arial" w:hAnsi="Arial" w:cs="Arial"/>
                <w:color w:val="000000"/>
                <w:sz w:val="18"/>
                <w:szCs w:val="18"/>
                <w:lang w:val="sv-SE" w:eastAsia="en-US"/>
              </w:rPr>
              <w:t xml:space="preserve"> tiap pegawai periode yang diaudit. </w:t>
            </w:r>
          </w:p>
          <w:p w:rsidR="009E33C6" w:rsidRPr="002142D5" w:rsidRDefault="009E33C6" w:rsidP="00AA34D1">
            <w:pPr>
              <w:tabs>
                <w:tab w:val="left" w:pos="622"/>
              </w:tabs>
              <w:ind w:left="252" w:hanging="252"/>
              <w:jc w:val="both"/>
              <w:rPr>
                <w:rFonts w:ascii="Arial" w:hAnsi="Arial" w:cs="Arial"/>
                <w:color w:val="000000"/>
                <w:sz w:val="18"/>
                <w:szCs w:val="18"/>
                <w:lang w:val="sv-SE" w:eastAsia="en-US"/>
              </w:rPr>
            </w:pPr>
          </w:p>
          <w:p w:rsidR="009E33C6" w:rsidRPr="00BF439D" w:rsidRDefault="009E33C6" w:rsidP="00AA34D1">
            <w:pPr>
              <w:pStyle w:val="ListParagraph"/>
              <w:numPr>
                <w:ilvl w:val="0"/>
                <w:numId w:val="9"/>
              </w:numPr>
              <w:ind w:left="305" w:hanging="305"/>
              <w:rPr>
                <w:rFonts w:ascii="Arial" w:hAnsi="Arial" w:cs="Arial"/>
                <w:b/>
                <w:color w:val="000000"/>
                <w:sz w:val="18"/>
                <w:szCs w:val="18"/>
                <w:u w:val="single"/>
              </w:rPr>
            </w:pPr>
            <w:r w:rsidRPr="00BF439D">
              <w:rPr>
                <w:rFonts w:ascii="Arial" w:hAnsi="Arial" w:cs="Arial"/>
                <w:b/>
                <w:color w:val="000000"/>
                <w:sz w:val="18"/>
                <w:szCs w:val="18"/>
                <w:u w:val="single"/>
              </w:rPr>
              <w:t>Pertanggung Jawaban</w:t>
            </w:r>
          </w:p>
          <w:p w:rsidR="009E33C6" w:rsidRPr="002142D5" w:rsidRDefault="009E33C6" w:rsidP="00AA34D1">
            <w:pPr>
              <w:pStyle w:val="ListParagraph"/>
              <w:numPr>
                <w:ilvl w:val="0"/>
                <w:numId w:val="4"/>
              </w:numPr>
              <w:tabs>
                <w:tab w:val="clear" w:pos="720"/>
              </w:tabs>
              <w:ind w:left="588" w:hanging="283"/>
              <w:jc w:val="both"/>
              <w:rPr>
                <w:rFonts w:ascii="Arial" w:hAnsi="Arial" w:cs="Arial"/>
                <w:color w:val="000000"/>
                <w:sz w:val="18"/>
                <w:szCs w:val="18"/>
                <w:lang w:eastAsia="en-US"/>
              </w:rPr>
            </w:pPr>
            <w:r w:rsidRPr="002142D5">
              <w:rPr>
                <w:rFonts w:ascii="Arial" w:hAnsi="Arial" w:cs="Arial"/>
                <w:color w:val="000000"/>
                <w:sz w:val="18"/>
                <w:szCs w:val="18"/>
                <w:lang w:eastAsia="en-US"/>
              </w:rPr>
              <w:t>Teliti pertanggung jawaban administrasi keuangan yang dibuat oleh Bendahara apakah telah sesuai dengan ketentuan yang berlaku.</w:t>
            </w:r>
          </w:p>
          <w:p w:rsidR="009E33C6" w:rsidRPr="002142D5" w:rsidRDefault="009E33C6" w:rsidP="00AA34D1">
            <w:pPr>
              <w:numPr>
                <w:ilvl w:val="0"/>
                <w:numId w:val="4"/>
              </w:numPr>
              <w:tabs>
                <w:tab w:val="num" w:pos="252"/>
              </w:tabs>
              <w:ind w:left="588" w:hanging="283"/>
              <w:jc w:val="both"/>
              <w:rPr>
                <w:rFonts w:ascii="Arial" w:hAnsi="Arial" w:cs="Arial"/>
                <w:color w:val="000000"/>
                <w:sz w:val="18"/>
                <w:szCs w:val="18"/>
                <w:lang w:eastAsia="en-US"/>
              </w:rPr>
            </w:pPr>
            <w:r w:rsidRPr="002142D5">
              <w:rPr>
                <w:rFonts w:ascii="Arial" w:hAnsi="Arial" w:cs="Arial"/>
                <w:color w:val="000000"/>
                <w:sz w:val="18"/>
                <w:szCs w:val="18"/>
                <w:lang w:eastAsia="en-US"/>
              </w:rPr>
              <w:t>Teliti  sistem laporan keuangan dan dokumen pengelolaan keuangan apakah telah sesuai dengan ketentuan yang berlaku.</w:t>
            </w:r>
          </w:p>
          <w:p w:rsidR="009E33C6" w:rsidRPr="002142D5" w:rsidRDefault="009E33C6" w:rsidP="00AA34D1">
            <w:pPr>
              <w:numPr>
                <w:ilvl w:val="0"/>
                <w:numId w:val="4"/>
              </w:numPr>
              <w:tabs>
                <w:tab w:val="clear" w:pos="720"/>
              </w:tabs>
              <w:ind w:left="588" w:hanging="283"/>
              <w:jc w:val="both"/>
              <w:rPr>
                <w:rFonts w:ascii="Arial" w:hAnsi="Arial" w:cs="Arial"/>
                <w:color w:val="000000"/>
                <w:sz w:val="18"/>
                <w:szCs w:val="18"/>
                <w:lang w:eastAsia="en-US"/>
              </w:rPr>
            </w:pPr>
            <w:r w:rsidRPr="002142D5">
              <w:rPr>
                <w:rFonts w:ascii="Arial" w:hAnsi="Arial" w:cs="Arial"/>
                <w:color w:val="000000"/>
                <w:sz w:val="18"/>
                <w:szCs w:val="18"/>
                <w:lang w:eastAsia="en-US"/>
              </w:rPr>
              <w:t xml:space="preserve">Teliti pertanggungjawaban pengelolaan keuangan dan administrasi yang dilaksanakan oleh </w:t>
            </w:r>
            <w:r w:rsidRPr="002142D5">
              <w:rPr>
                <w:rFonts w:ascii="Arial" w:hAnsi="Arial" w:cs="Arial"/>
                <w:color w:val="000000"/>
                <w:sz w:val="18"/>
                <w:szCs w:val="18"/>
                <w:lang w:val="en-US" w:eastAsia="en-US"/>
              </w:rPr>
              <w:t>KPA.</w:t>
            </w:r>
          </w:p>
          <w:p w:rsidR="009E33C6" w:rsidRPr="002142D5" w:rsidRDefault="009E33C6" w:rsidP="00AA34D1">
            <w:pPr>
              <w:numPr>
                <w:ilvl w:val="0"/>
                <w:numId w:val="4"/>
              </w:numPr>
              <w:tabs>
                <w:tab w:val="num" w:pos="252"/>
              </w:tabs>
              <w:ind w:left="588" w:hanging="283"/>
              <w:rPr>
                <w:rFonts w:ascii="Arial" w:hAnsi="Arial" w:cs="Arial"/>
                <w:color w:val="000000"/>
                <w:sz w:val="18"/>
                <w:szCs w:val="18"/>
                <w:lang w:val="sv-SE"/>
              </w:rPr>
            </w:pPr>
            <w:r w:rsidRPr="002142D5">
              <w:rPr>
                <w:rFonts w:ascii="Arial" w:hAnsi="Arial" w:cs="Arial"/>
                <w:color w:val="000000"/>
                <w:sz w:val="18"/>
                <w:szCs w:val="18"/>
                <w:lang w:val="sv-SE"/>
              </w:rPr>
              <w:t>Teliti honor pengelola anggaran.</w:t>
            </w:r>
          </w:p>
          <w:p w:rsidR="009E33C6" w:rsidRPr="002142D5" w:rsidRDefault="009E33C6" w:rsidP="00AA34D1">
            <w:pPr>
              <w:ind w:left="360"/>
              <w:rPr>
                <w:rFonts w:ascii="Arial" w:hAnsi="Arial" w:cs="Arial"/>
                <w:color w:val="000000"/>
                <w:sz w:val="18"/>
                <w:szCs w:val="18"/>
                <w:lang w:val="sv-SE"/>
              </w:rPr>
            </w:pPr>
          </w:p>
          <w:p w:rsidR="009E33C6" w:rsidRPr="00BF439D" w:rsidRDefault="009E33C6" w:rsidP="00AA34D1">
            <w:pPr>
              <w:pStyle w:val="ListParagraph"/>
              <w:numPr>
                <w:ilvl w:val="0"/>
                <w:numId w:val="9"/>
              </w:numPr>
              <w:ind w:left="305" w:hanging="284"/>
              <w:jc w:val="both"/>
              <w:rPr>
                <w:rFonts w:ascii="Arial" w:hAnsi="Arial" w:cs="Arial"/>
                <w:b/>
                <w:sz w:val="18"/>
                <w:szCs w:val="18"/>
              </w:rPr>
            </w:pPr>
            <w:r w:rsidRPr="00BF439D">
              <w:rPr>
                <w:rFonts w:ascii="Arial" w:hAnsi="Arial" w:cs="Arial"/>
                <w:b/>
                <w:sz w:val="18"/>
                <w:szCs w:val="18"/>
              </w:rPr>
              <w:t xml:space="preserve">Buat </w:t>
            </w:r>
            <w:r>
              <w:rPr>
                <w:rFonts w:ascii="Arial" w:hAnsi="Arial" w:cs="Arial"/>
                <w:b/>
                <w:sz w:val="18"/>
                <w:szCs w:val="18"/>
              </w:rPr>
              <w:t>Simpulan hasil</w:t>
            </w:r>
            <w:r w:rsidRPr="00BF439D">
              <w:rPr>
                <w:rFonts w:ascii="Arial" w:hAnsi="Arial" w:cs="Arial"/>
                <w:b/>
                <w:sz w:val="18"/>
                <w:szCs w:val="18"/>
              </w:rPr>
              <w:t xml:space="preserve"> audit terhadap aspek keuangan.</w:t>
            </w:r>
          </w:p>
          <w:p w:rsidR="009E33C6" w:rsidRPr="002142D5" w:rsidRDefault="009E33C6" w:rsidP="00AA34D1">
            <w:pPr>
              <w:rPr>
                <w:rFonts w:ascii="Arial" w:hAnsi="Arial" w:cs="Arial"/>
                <w:b/>
                <w:sz w:val="18"/>
                <w:szCs w:val="18"/>
                <w:lang w:val="en-US"/>
              </w:rPr>
            </w:pPr>
          </w:p>
        </w:tc>
        <w:tc>
          <w:tcPr>
            <w:tcW w:w="851" w:type="dxa"/>
          </w:tcPr>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sz w:val="18"/>
                <w:szCs w:val="18"/>
              </w:rPr>
            </w:pPr>
            <w:r>
              <w:rPr>
                <w:rFonts w:ascii="Arial" w:hAnsi="Arial" w:cs="Arial"/>
                <w:sz w:val="18"/>
                <w:szCs w:val="18"/>
              </w:rPr>
              <w:t>Citra</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Andi</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Citra</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Pr="00EB3C07" w:rsidRDefault="009E33C6" w:rsidP="00AA34D1">
            <w:pPr>
              <w:rPr>
                <w:rFonts w:ascii="Arial" w:hAnsi="Arial" w:cs="Arial"/>
                <w:sz w:val="18"/>
                <w:szCs w:val="18"/>
              </w:rPr>
            </w:pPr>
            <w:r w:rsidRPr="00EB3C07">
              <w:rPr>
                <w:rFonts w:ascii="Arial" w:hAnsi="Arial" w:cs="Arial"/>
                <w:sz w:val="18"/>
                <w:szCs w:val="18"/>
              </w:rPr>
              <w:t>Andi &amp; Citra</w:t>
            </w:r>
          </w:p>
        </w:tc>
        <w:tc>
          <w:tcPr>
            <w:tcW w:w="709" w:type="dxa"/>
          </w:tcPr>
          <w:p w:rsidR="009E33C6" w:rsidRPr="002142D5" w:rsidRDefault="009E33C6" w:rsidP="00AA34D1">
            <w:pPr>
              <w:rPr>
                <w:rFonts w:ascii="Arial" w:hAnsi="Arial" w:cs="Arial"/>
                <w:b/>
                <w:sz w:val="18"/>
                <w:szCs w:val="18"/>
                <w:lang w:val="en-US"/>
              </w:rPr>
            </w:pPr>
          </w:p>
        </w:tc>
        <w:tc>
          <w:tcPr>
            <w:tcW w:w="640" w:type="dxa"/>
          </w:tcPr>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sz w:val="18"/>
                <w:szCs w:val="18"/>
              </w:rPr>
            </w:pPr>
            <w:r w:rsidRPr="00EB3C07">
              <w:rPr>
                <w:rFonts w:ascii="Arial" w:hAnsi="Arial" w:cs="Arial"/>
                <w:sz w:val="18"/>
                <w:szCs w:val="18"/>
              </w:rPr>
              <w:t>0.25 Hr</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0.25 Hr</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0.25 Hr</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Pr="00EB3C07" w:rsidRDefault="009E33C6" w:rsidP="00AA34D1">
            <w:pPr>
              <w:rPr>
                <w:rFonts w:ascii="Arial" w:hAnsi="Arial" w:cs="Arial"/>
                <w:sz w:val="18"/>
                <w:szCs w:val="18"/>
              </w:rPr>
            </w:pPr>
            <w:r>
              <w:rPr>
                <w:rFonts w:ascii="Arial" w:hAnsi="Arial" w:cs="Arial"/>
                <w:sz w:val="18"/>
                <w:szCs w:val="18"/>
              </w:rPr>
              <w:t>0.25Hr</w:t>
            </w:r>
          </w:p>
        </w:tc>
        <w:tc>
          <w:tcPr>
            <w:tcW w:w="635" w:type="dxa"/>
          </w:tcPr>
          <w:p w:rsidR="009E33C6" w:rsidRPr="002142D5" w:rsidRDefault="009E33C6" w:rsidP="00AA34D1">
            <w:pPr>
              <w:rPr>
                <w:rFonts w:ascii="Arial" w:hAnsi="Arial" w:cs="Arial"/>
                <w:b/>
                <w:sz w:val="18"/>
                <w:szCs w:val="18"/>
                <w:lang w:val="en-US"/>
              </w:rPr>
            </w:pPr>
          </w:p>
        </w:tc>
        <w:tc>
          <w:tcPr>
            <w:tcW w:w="851" w:type="dxa"/>
          </w:tcPr>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sz w:val="18"/>
                <w:szCs w:val="18"/>
              </w:rPr>
            </w:pPr>
            <w:r>
              <w:rPr>
                <w:rFonts w:ascii="Arial" w:hAnsi="Arial" w:cs="Arial"/>
                <w:sz w:val="18"/>
                <w:szCs w:val="18"/>
              </w:rPr>
              <w:t>III/C/1/1</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III/C/2/1</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r>
              <w:rPr>
                <w:rFonts w:ascii="Arial" w:hAnsi="Arial" w:cs="Arial"/>
                <w:sz w:val="18"/>
                <w:szCs w:val="18"/>
              </w:rPr>
              <w:t>III/C/3/1</w:t>
            </w: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Default="009E33C6" w:rsidP="00AA34D1">
            <w:pPr>
              <w:rPr>
                <w:rFonts w:ascii="Arial" w:hAnsi="Arial" w:cs="Arial"/>
                <w:sz w:val="18"/>
                <w:szCs w:val="18"/>
              </w:rPr>
            </w:pPr>
          </w:p>
          <w:p w:rsidR="009E33C6" w:rsidRPr="002142D5" w:rsidRDefault="009E33C6" w:rsidP="00AA34D1">
            <w:pPr>
              <w:rPr>
                <w:rFonts w:ascii="Arial" w:hAnsi="Arial" w:cs="Arial"/>
                <w:b/>
                <w:sz w:val="18"/>
                <w:szCs w:val="18"/>
                <w:lang w:val="en-US"/>
              </w:rPr>
            </w:pPr>
            <w:r>
              <w:rPr>
                <w:rFonts w:ascii="Arial" w:hAnsi="Arial" w:cs="Arial"/>
                <w:sz w:val="18"/>
                <w:szCs w:val="18"/>
              </w:rPr>
              <w:t>III/C/4/1</w:t>
            </w:r>
          </w:p>
        </w:tc>
        <w:tc>
          <w:tcPr>
            <w:tcW w:w="1408" w:type="dxa"/>
          </w:tcPr>
          <w:p w:rsidR="009E33C6" w:rsidRDefault="009E33C6" w:rsidP="00AA34D1">
            <w:pPr>
              <w:rPr>
                <w:rFonts w:ascii="Arial" w:hAnsi="Arial" w:cs="Arial"/>
                <w:b/>
                <w:i/>
                <w:sz w:val="18"/>
                <w:szCs w:val="18"/>
                <w:lang w:val="en-US"/>
              </w:rPr>
            </w:pPr>
          </w:p>
          <w:p w:rsidR="009E33C6" w:rsidRPr="00D919A7" w:rsidRDefault="009E33C6" w:rsidP="00AA34D1">
            <w:pPr>
              <w:rPr>
                <w:rFonts w:ascii="Arial" w:hAnsi="Arial" w:cs="Arial"/>
                <w:b/>
                <w:i/>
                <w:sz w:val="18"/>
                <w:szCs w:val="18"/>
                <w:lang w:val="en-US"/>
              </w:rPr>
            </w:pPr>
            <w:r w:rsidRPr="00D919A7">
              <w:rPr>
                <w:rFonts w:ascii="Arial" w:hAnsi="Arial" w:cs="Arial"/>
                <w:b/>
                <w:i/>
                <w:sz w:val="18"/>
                <w:szCs w:val="18"/>
                <w:lang w:val="en-US"/>
              </w:rPr>
              <w:t xml:space="preserve">KKA </w:t>
            </w:r>
            <w:proofErr w:type="spellStart"/>
            <w:r w:rsidRPr="00D919A7">
              <w:rPr>
                <w:rFonts w:ascii="Arial" w:hAnsi="Arial" w:cs="Arial"/>
                <w:b/>
                <w:i/>
                <w:sz w:val="18"/>
                <w:szCs w:val="18"/>
                <w:lang w:val="en-US"/>
              </w:rPr>
              <w:t>Pendukung</w:t>
            </w:r>
            <w:proofErr w:type="spellEnd"/>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Default="009E33C6" w:rsidP="00AA34D1">
            <w:pPr>
              <w:rPr>
                <w:rFonts w:ascii="Arial" w:hAnsi="Arial" w:cs="Arial"/>
                <w:b/>
                <w:sz w:val="18"/>
                <w:szCs w:val="18"/>
                <w:lang w:val="en-US"/>
              </w:rPr>
            </w:pPr>
          </w:p>
          <w:p w:rsidR="009E33C6" w:rsidRPr="00D919A7" w:rsidRDefault="009E33C6" w:rsidP="00AA34D1">
            <w:pPr>
              <w:rPr>
                <w:rFonts w:ascii="Arial" w:hAnsi="Arial" w:cs="Arial"/>
                <w:b/>
                <w:i/>
                <w:sz w:val="18"/>
                <w:szCs w:val="18"/>
                <w:lang w:val="en-US"/>
              </w:rPr>
            </w:pPr>
            <w:r w:rsidRPr="00D919A7">
              <w:rPr>
                <w:rFonts w:ascii="Arial" w:hAnsi="Arial" w:cs="Arial"/>
                <w:b/>
                <w:i/>
                <w:sz w:val="18"/>
                <w:szCs w:val="18"/>
                <w:lang w:val="en-US"/>
              </w:rPr>
              <w:t xml:space="preserve">KKA </w:t>
            </w:r>
            <w:proofErr w:type="spellStart"/>
            <w:r w:rsidRPr="00D919A7">
              <w:rPr>
                <w:rFonts w:ascii="Arial" w:hAnsi="Arial" w:cs="Arial"/>
                <w:b/>
                <w:i/>
                <w:sz w:val="18"/>
                <w:szCs w:val="18"/>
                <w:lang w:val="en-US"/>
              </w:rPr>
              <w:t>Utama</w:t>
            </w:r>
            <w:proofErr w:type="spellEnd"/>
          </w:p>
          <w:p w:rsidR="009E33C6" w:rsidRPr="002142D5" w:rsidRDefault="009E33C6" w:rsidP="00AA34D1">
            <w:pPr>
              <w:rPr>
                <w:rFonts w:ascii="Arial" w:hAnsi="Arial" w:cs="Arial"/>
                <w:b/>
                <w:sz w:val="18"/>
                <w:szCs w:val="18"/>
                <w:lang w:val="en-US"/>
              </w:rPr>
            </w:pPr>
          </w:p>
        </w:tc>
      </w:tr>
    </w:tbl>
    <w:p w:rsidR="00287702" w:rsidRDefault="00287702" w:rsidP="008971C5">
      <w:pPr>
        <w:ind w:left="30"/>
        <w:rPr>
          <w:rFonts w:ascii="Arial" w:hAnsi="Arial" w:cs="Arial"/>
          <w:sz w:val="18"/>
          <w:szCs w:val="18"/>
          <w:lang w:val="en-US"/>
        </w:rPr>
      </w:pPr>
      <w:bookmarkStart w:id="0" w:name="_GoBack"/>
      <w:bookmarkEnd w:id="0"/>
    </w:p>
    <w:tbl>
      <w:tblPr>
        <w:tblStyle w:val="TableGrid"/>
        <w:tblW w:w="0" w:type="auto"/>
        <w:tblInd w:w="250" w:type="dxa"/>
        <w:tblLook w:val="04A0" w:firstRow="1" w:lastRow="0" w:firstColumn="1" w:lastColumn="0" w:noHBand="0" w:noVBand="1"/>
      </w:tblPr>
      <w:tblGrid>
        <w:gridCol w:w="3090"/>
        <w:gridCol w:w="3310"/>
        <w:gridCol w:w="2672"/>
      </w:tblGrid>
      <w:tr w:rsidR="00A27A88" w:rsidTr="00396D92">
        <w:tc>
          <w:tcPr>
            <w:tcW w:w="3090" w:type="dxa"/>
            <w:tcBorders>
              <w:top w:val="nil"/>
              <w:left w:val="nil"/>
              <w:bottom w:val="nil"/>
              <w:right w:val="nil"/>
            </w:tcBorders>
          </w:tcPr>
          <w:p w:rsidR="00A27A88" w:rsidRDefault="00A27A88" w:rsidP="008971C5">
            <w:pPr>
              <w:rPr>
                <w:rFonts w:ascii="Arial" w:hAnsi="Arial" w:cs="Arial"/>
                <w:sz w:val="18"/>
                <w:szCs w:val="18"/>
                <w:lang w:val="en-US"/>
              </w:rPr>
            </w:pPr>
          </w:p>
        </w:tc>
        <w:tc>
          <w:tcPr>
            <w:tcW w:w="3310" w:type="dxa"/>
            <w:tcBorders>
              <w:top w:val="nil"/>
              <w:left w:val="nil"/>
              <w:bottom w:val="nil"/>
              <w:right w:val="nil"/>
            </w:tcBorders>
          </w:tcPr>
          <w:p w:rsidR="00A27A88" w:rsidRDefault="00A27A88" w:rsidP="008971C5">
            <w:pPr>
              <w:rPr>
                <w:rFonts w:ascii="Arial" w:hAnsi="Arial" w:cs="Arial"/>
                <w:sz w:val="18"/>
                <w:szCs w:val="18"/>
              </w:rPr>
            </w:pPr>
          </w:p>
          <w:p w:rsidR="00A27A88" w:rsidRPr="00A27A88" w:rsidRDefault="00A27A88" w:rsidP="008971C5">
            <w:pPr>
              <w:rPr>
                <w:rFonts w:ascii="Arial" w:hAnsi="Arial" w:cs="Arial"/>
                <w:sz w:val="18"/>
                <w:szCs w:val="18"/>
              </w:rPr>
            </w:pPr>
          </w:p>
        </w:tc>
        <w:tc>
          <w:tcPr>
            <w:tcW w:w="2672" w:type="dxa"/>
            <w:tcBorders>
              <w:top w:val="nil"/>
              <w:left w:val="nil"/>
              <w:bottom w:val="nil"/>
              <w:right w:val="nil"/>
            </w:tcBorders>
          </w:tcPr>
          <w:p w:rsidR="00A27A88" w:rsidRPr="001756D8" w:rsidRDefault="00321C36" w:rsidP="00A27A88">
            <w:pPr>
              <w:rPr>
                <w:rFonts w:ascii="Arial" w:hAnsi="Arial" w:cs="Arial"/>
                <w:sz w:val="18"/>
                <w:szCs w:val="18"/>
                <w:lang w:val="en-US"/>
              </w:rPr>
            </w:pPr>
            <w:r>
              <w:rPr>
                <w:rFonts w:ascii="Arial" w:hAnsi="Arial" w:cs="Arial"/>
                <w:sz w:val="18"/>
                <w:szCs w:val="18"/>
                <w:lang w:val="en-US"/>
              </w:rPr>
              <w:t xml:space="preserve">Jakarta, 25 </w:t>
            </w:r>
            <w:proofErr w:type="spellStart"/>
            <w:r>
              <w:rPr>
                <w:rFonts w:ascii="Arial" w:hAnsi="Arial" w:cs="Arial"/>
                <w:sz w:val="18"/>
                <w:szCs w:val="18"/>
                <w:lang w:val="en-US"/>
              </w:rPr>
              <w:t>Februari</w:t>
            </w:r>
            <w:proofErr w:type="spellEnd"/>
            <w:r>
              <w:rPr>
                <w:rFonts w:ascii="Arial" w:hAnsi="Arial" w:cs="Arial"/>
                <w:sz w:val="18"/>
                <w:szCs w:val="18"/>
                <w:lang w:val="en-US"/>
              </w:rPr>
              <w:t xml:space="preserve">  2017</w:t>
            </w:r>
          </w:p>
          <w:p w:rsidR="00A27A88" w:rsidRPr="00A27A88" w:rsidRDefault="00A27A88" w:rsidP="00A27A88">
            <w:pPr>
              <w:rPr>
                <w:rFonts w:ascii="Arial" w:hAnsi="Arial" w:cs="Arial"/>
                <w:sz w:val="18"/>
                <w:szCs w:val="18"/>
              </w:rPr>
            </w:pPr>
          </w:p>
        </w:tc>
      </w:tr>
      <w:tr w:rsidR="00A27A88" w:rsidTr="00396D92">
        <w:tc>
          <w:tcPr>
            <w:tcW w:w="3090" w:type="dxa"/>
            <w:tcBorders>
              <w:top w:val="nil"/>
              <w:left w:val="nil"/>
              <w:bottom w:val="nil"/>
              <w:right w:val="nil"/>
            </w:tcBorders>
          </w:tcPr>
          <w:p w:rsidR="00321C36" w:rsidRDefault="00321C36" w:rsidP="00321C36">
            <w:pPr>
              <w:rPr>
                <w:rFonts w:ascii="Arial" w:hAnsi="Arial" w:cs="Arial"/>
                <w:sz w:val="18"/>
                <w:szCs w:val="18"/>
              </w:rPr>
            </w:pPr>
            <w:r>
              <w:rPr>
                <w:rFonts w:ascii="Arial" w:hAnsi="Arial" w:cs="Arial"/>
                <w:sz w:val="18"/>
                <w:szCs w:val="18"/>
              </w:rPr>
              <w:t xml:space="preserve">Direviu </w:t>
            </w:r>
          </w:p>
          <w:p w:rsidR="00321C36" w:rsidRDefault="00321C36" w:rsidP="00321C36">
            <w:pPr>
              <w:rPr>
                <w:rFonts w:ascii="Arial" w:hAnsi="Arial" w:cs="Arial"/>
                <w:sz w:val="18"/>
                <w:szCs w:val="18"/>
              </w:rPr>
            </w:pPr>
            <w:r>
              <w:rPr>
                <w:rFonts w:ascii="Arial" w:hAnsi="Arial" w:cs="Arial"/>
                <w:sz w:val="18"/>
                <w:szCs w:val="18"/>
              </w:rPr>
              <w:t xml:space="preserve">tanggal: </w:t>
            </w:r>
          </w:p>
          <w:p w:rsidR="00321C36" w:rsidRDefault="00321C36" w:rsidP="00321C36">
            <w:pPr>
              <w:rPr>
                <w:rFonts w:ascii="Arial" w:hAnsi="Arial" w:cs="Arial"/>
                <w:sz w:val="18"/>
                <w:szCs w:val="18"/>
              </w:rPr>
            </w:pPr>
            <w:r>
              <w:rPr>
                <w:rFonts w:ascii="Arial" w:hAnsi="Arial" w:cs="Arial"/>
                <w:sz w:val="18"/>
                <w:szCs w:val="18"/>
              </w:rPr>
              <w:t>PENGENDALI TEKNIS,</w:t>
            </w:r>
          </w:p>
          <w:p w:rsidR="00321C36" w:rsidRDefault="00321C36" w:rsidP="00321C36">
            <w:pPr>
              <w:rPr>
                <w:rFonts w:ascii="Arial" w:hAnsi="Arial" w:cs="Arial"/>
                <w:sz w:val="18"/>
                <w:szCs w:val="18"/>
              </w:rPr>
            </w:pPr>
          </w:p>
          <w:p w:rsidR="00321C36" w:rsidRDefault="00321C36" w:rsidP="00321C36">
            <w:pPr>
              <w:rPr>
                <w:rFonts w:ascii="Arial" w:hAnsi="Arial" w:cs="Arial"/>
                <w:sz w:val="18"/>
                <w:szCs w:val="18"/>
              </w:rPr>
            </w:pPr>
          </w:p>
          <w:p w:rsidR="00321C36" w:rsidRDefault="00321C36" w:rsidP="00321C36">
            <w:pPr>
              <w:rPr>
                <w:rFonts w:ascii="Arial" w:hAnsi="Arial" w:cs="Arial"/>
                <w:sz w:val="18"/>
                <w:szCs w:val="18"/>
              </w:rPr>
            </w:pPr>
          </w:p>
          <w:p w:rsidR="00321C36" w:rsidRDefault="00321C36" w:rsidP="00321C36">
            <w:pPr>
              <w:rPr>
                <w:rFonts w:ascii="Arial" w:hAnsi="Arial" w:cs="Arial"/>
                <w:sz w:val="18"/>
                <w:szCs w:val="18"/>
              </w:rPr>
            </w:pPr>
          </w:p>
          <w:p w:rsidR="00321C36" w:rsidRDefault="00321C36" w:rsidP="00321C36">
            <w:pPr>
              <w:rPr>
                <w:rFonts w:ascii="Arial" w:hAnsi="Arial" w:cs="Arial"/>
                <w:sz w:val="18"/>
                <w:szCs w:val="18"/>
              </w:rPr>
            </w:pPr>
          </w:p>
          <w:p w:rsidR="00321C36" w:rsidRPr="001756D8" w:rsidRDefault="00321C36" w:rsidP="00321C36">
            <w:pPr>
              <w:rPr>
                <w:rFonts w:ascii="Arial" w:hAnsi="Arial" w:cs="Arial"/>
                <w:sz w:val="18"/>
                <w:szCs w:val="18"/>
                <w:u w:val="single"/>
                <w:lang w:val="en-US"/>
              </w:rPr>
            </w:pPr>
            <w:r>
              <w:rPr>
                <w:rFonts w:ascii="Arial" w:hAnsi="Arial" w:cs="Arial"/>
                <w:sz w:val="18"/>
                <w:szCs w:val="18"/>
                <w:u w:val="single"/>
                <w:lang w:val="en-US"/>
              </w:rPr>
              <w:t xml:space="preserve">Ir. </w:t>
            </w:r>
            <w:proofErr w:type="spellStart"/>
            <w:r>
              <w:rPr>
                <w:rFonts w:ascii="Arial" w:hAnsi="Arial" w:cs="Arial"/>
                <w:sz w:val="18"/>
                <w:szCs w:val="18"/>
                <w:u w:val="single"/>
                <w:lang w:val="en-US"/>
              </w:rPr>
              <w:t>Putut</w:t>
            </w:r>
            <w:proofErr w:type="spellEnd"/>
            <w:r>
              <w:rPr>
                <w:rFonts w:ascii="Arial" w:hAnsi="Arial" w:cs="Arial"/>
                <w:sz w:val="18"/>
                <w:szCs w:val="18"/>
                <w:u w:val="single"/>
                <w:lang w:val="en-US"/>
              </w:rPr>
              <w:t xml:space="preserve"> </w:t>
            </w:r>
            <w:proofErr w:type="spellStart"/>
            <w:proofErr w:type="gramStart"/>
            <w:r>
              <w:rPr>
                <w:rFonts w:ascii="Arial" w:hAnsi="Arial" w:cs="Arial"/>
                <w:sz w:val="18"/>
                <w:szCs w:val="18"/>
                <w:u w:val="single"/>
                <w:lang w:val="en-US"/>
              </w:rPr>
              <w:t>Adiwasito</w:t>
            </w:r>
            <w:proofErr w:type="spellEnd"/>
            <w:r>
              <w:rPr>
                <w:rFonts w:ascii="Arial" w:hAnsi="Arial" w:cs="Arial"/>
                <w:sz w:val="18"/>
                <w:szCs w:val="18"/>
                <w:u w:val="single"/>
                <w:lang w:val="en-US"/>
              </w:rPr>
              <w:t>.,</w:t>
            </w:r>
            <w:proofErr w:type="gramEnd"/>
            <w:r>
              <w:rPr>
                <w:rFonts w:ascii="Arial" w:hAnsi="Arial" w:cs="Arial"/>
                <w:sz w:val="18"/>
                <w:szCs w:val="18"/>
                <w:u w:val="single"/>
                <w:lang w:val="en-US"/>
              </w:rPr>
              <w:t xml:space="preserve"> </w:t>
            </w:r>
            <w:proofErr w:type="spellStart"/>
            <w:r>
              <w:rPr>
                <w:rFonts w:ascii="Arial" w:hAnsi="Arial" w:cs="Arial"/>
                <w:sz w:val="18"/>
                <w:szCs w:val="18"/>
                <w:u w:val="single"/>
                <w:lang w:val="en-US"/>
              </w:rPr>
              <w:t>M.Si</w:t>
            </w:r>
            <w:proofErr w:type="spellEnd"/>
            <w:r>
              <w:rPr>
                <w:rFonts w:ascii="Arial" w:hAnsi="Arial" w:cs="Arial"/>
                <w:sz w:val="18"/>
                <w:szCs w:val="18"/>
                <w:u w:val="single"/>
                <w:lang w:val="en-US"/>
              </w:rPr>
              <w:t>.</w:t>
            </w:r>
          </w:p>
          <w:p w:rsidR="00396D92" w:rsidRPr="00396D92" w:rsidRDefault="00321C36" w:rsidP="00321C36">
            <w:pPr>
              <w:rPr>
                <w:rFonts w:ascii="Arial" w:hAnsi="Arial" w:cs="Arial"/>
                <w:sz w:val="18"/>
                <w:szCs w:val="18"/>
              </w:rPr>
            </w:pPr>
            <w:r w:rsidRPr="00A27A88">
              <w:rPr>
                <w:rFonts w:ascii="Arial" w:hAnsi="Arial" w:cs="Arial"/>
                <w:sz w:val="18"/>
                <w:szCs w:val="18"/>
              </w:rPr>
              <w:t>Auditor Madya</w:t>
            </w:r>
          </w:p>
        </w:tc>
        <w:tc>
          <w:tcPr>
            <w:tcW w:w="3310" w:type="dxa"/>
            <w:tcBorders>
              <w:top w:val="nil"/>
              <w:left w:val="nil"/>
              <w:bottom w:val="nil"/>
              <w:right w:val="nil"/>
            </w:tcBorders>
          </w:tcPr>
          <w:p w:rsidR="00A27A88" w:rsidRPr="00A27A88" w:rsidRDefault="00A27A88" w:rsidP="008971C5">
            <w:pPr>
              <w:rPr>
                <w:rFonts w:ascii="Arial" w:hAnsi="Arial" w:cs="Arial"/>
                <w:sz w:val="18"/>
                <w:szCs w:val="18"/>
              </w:rPr>
            </w:pPr>
          </w:p>
        </w:tc>
        <w:tc>
          <w:tcPr>
            <w:tcW w:w="2672" w:type="dxa"/>
            <w:tcBorders>
              <w:top w:val="nil"/>
              <w:left w:val="nil"/>
              <w:bottom w:val="nil"/>
              <w:right w:val="nil"/>
            </w:tcBorders>
          </w:tcPr>
          <w:p w:rsidR="00A27A88" w:rsidRDefault="00A27A88" w:rsidP="00A27A88">
            <w:pPr>
              <w:rPr>
                <w:rFonts w:ascii="Arial" w:hAnsi="Arial" w:cs="Arial"/>
                <w:sz w:val="18"/>
                <w:szCs w:val="18"/>
              </w:rPr>
            </w:pPr>
            <w:r>
              <w:rPr>
                <w:rFonts w:ascii="Arial" w:hAnsi="Arial" w:cs="Arial"/>
                <w:sz w:val="18"/>
                <w:szCs w:val="18"/>
              </w:rPr>
              <w:t>Disusun oleh:</w:t>
            </w:r>
          </w:p>
          <w:p w:rsidR="00A27A88" w:rsidRDefault="00396D92" w:rsidP="00A27A88">
            <w:pPr>
              <w:rPr>
                <w:rFonts w:ascii="Arial" w:hAnsi="Arial" w:cs="Arial"/>
                <w:sz w:val="18"/>
                <w:szCs w:val="18"/>
              </w:rPr>
            </w:pPr>
            <w:r>
              <w:rPr>
                <w:rFonts w:ascii="Arial" w:hAnsi="Arial" w:cs="Arial"/>
                <w:sz w:val="18"/>
                <w:szCs w:val="18"/>
              </w:rPr>
              <w:t>KETUA TIM</w:t>
            </w:r>
            <w:r w:rsidR="00A27A88">
              <w:rPr>
                <w:rFonts w:ascii="Arial" w:hAnsi="Arial" w:cs="Arial"/>
                <w:sz w:val="18"/>
                <w:szCs w:val="18"/>
              </w:rPr>
              <w:t>,</w:t>
            </w:r>
          </w:p>
          <w:p w:rsidR="00A27A88" w:rsidRDefault="00A27A88" w:rsidP="00A27A88">
            <w:pPr>
              <w:rPr>
                <w:rFonts w:ascii="Arial" w:hAnsi="Arial" w:cs="Arial"/>
                <w:sz w:val="18"/>
                <w:szCs w:val="18"/>
              </w:rPr>
            </w:pPr>
          </w:p>
          <w:p w:rsidR="00A27A88" w:rsidRDefault="00A27A88" w:rsidP="00A27A88">
            <w:pPr>
              <w:rPr>
                <w:rFonts w:ascii="Arial" w:hAnsi="Arial" w:cs="Arial"/>
                <w:sz w:val="18"/>
                <w:szCs w:val="18"/>
              </w:rPr>
            </w:pPr>
          </w:p>
          <w:p w:rsidR="00A27A88" w:rsidRDefault="00A27A88" w:rsidP="00A27A88">
            <w:pPr>
              <w:rPr>
                <w:rFonts w:ascii="Arial" w:hAnsi="Arial" w:cs="Arial"/>
                <w:sz w:val="18"/>
                <w:szCs w:val="18"/>
              </w:rPr>
            </w:pPr>
          </w:p>
          <w:p w:rsidR="00A27A88" w:rsidRDefault="00A27A88" w:rsidP="00A27A88">
            <w:pPr>
              <w:rPr>
                <w:rFonts w:ascii="Arial" w:hAnsi="Arial" w:cs="Arial"/>
                <w:sz w:val="18"/>
                <w:szCs w:val="18"/>
              </w:rPr>
            </w:pPr>
          </w:p>
          <w:p w:rsidR="00A27A88" w:rsidRDefault="00A27A88" w:rsidP="00A27A88">
            <w:pPr>
              <w:rPr>
                <w:rFonts w:ascii="Arial" w:hAnsi="Arial" w:cs="Arial"/>
                <w:sz w:val="18"/>
                <w:szCs w:val="18"/>
              </w:rPr>
            </w:pPr>
          </w:p>
          <w:p w:rsidR="00A27A88" w:rsidRDefault="00A27A88" w:rsidP="00A27A88">
            <w:pPr>
              <w:rPr>
                <w:rFonts w:ascii="Arial" w:hAnsi="Arial" w:cs="Arial"/>
                <w:sz w:val="18"/>
                <w:szCs w:val="18"/>
              </w:rPr>
            </w:pPr>
          </w:p>
          <w:p w:rsidR="00A27A88" w:rsidRPr="001756D8" w:rsidRDefault="00321C36" w:rsidP="00A27A88">
            <w:pPr>
              <w:rPr>
                <w:rFonts w:ascii="Arial" w:hAnsi="Arial" w:cs="Arial"/>
                <w:sz w:val="18"/>
                <w:szCs w:val="18"/>
                <w:u w:val="single"/>
                <w:lang w:val="en-US"/>
              </w:rPr>
            </w:pPr>
            <w:proofErr w:type="spellStart"/>
            <w:r>
              <w:rPr>
                <w:rFonts w:ascii="Arial" w:hAnsi="Arial" w:cs="Arial"/>
                <w:sz w:val="18"/>
                <w:szCs w:val="18"/>
                <w:u w:val="single"/>
                <w:lang w:val="en-US"/>
              </w:rPr>
              <w:t>Vincentius</w:t>
            </w:r>
            <w:proofErr w:type="spellEnd"/>
            <w:r>
              <w:rPr>
                <w:rFonts w:ascii="Arial" w:hAnsi="Arial" w:cs="Arial"/>
                <w:sz w:val="18"/>
                <w:szCs w:val="18"/>
                <w:u w:val="single"/>
                <w:lang w:val="en-US"/>
              </w:rPr>
              <w:t xml:space="preserve"> </w:t>
            </w:r>
            <w:proofErr w:type="spellStart"/>
            <w:r>
              <w:rPr>
                <w:rFonts w:ascii="Arial" w:hAnsi="Arial" w:cs="Arial"/>
                <w:sz w:val="18"/>
                <w:szCs w:val="18"/>
                <w:u w:val="single"/>
                <w:lang w:val="en-US"/>
              </w:rPr>
              <w:t>Frans</w:t>
            </w:r>
            <w:proofErr w:type="spellEnd"/>
            <w:r>
              <w:rPr>
                <w:rFonts w:ascii="Arial" w:hAnsi="Arial" w:cs="Arial"/>
                <w:sz w:val="18"/>
                <w:szCs w:val="18"/>
                <w:u w:val="single"/>
                <w:lang w:val="en-US"/>
              </w:rPr>
              <w:t xml:space="preserve"> Y. </w:t>
            </w:r>
            <w:proofErr w:type="spellStart"/>
            <w:r>
              <w:rPr>
                <w:rFonts w:ascii="Arial" w:hAnsi="Arial" w:cs="Arial"/>
                <w:sz w:val="18"/>
                <w:szCs w:val="18"/>
                <w:u w:val="single"/>
                <w:lang w:val="en-US"/>
              </w:rPr>
              <w:t>SE.M.Acc</w:t>
            </w:r>
            <w:proofErr w:type="spellEnd"/>
          </w:p>
          <w:p w:rsidR="00A27A88" w:rsidRPr="001756D8" w:rsidRDefault="00321C36" w:rsidP="00A27A88">
            <w:pPr>
              <w:rPr>
                <w:rFonts w:ascii="Arial" w:hAnsi="Arial" w:cs="Arial"/>
                <w:sz w:val="18"/>
                <w:szCs w:val="18"/>
                <w:lang w:val="en-US"/>
              </w:rPr>
            </w:pPr>
            <w:r>
              <w:rPr>
                <w:rFonts w:ascii="Arial" w:hAnsi="Arial" w:cs="Arial"/>
                <w:sz w:val="18"/>
                <w:szCs w:val="18"/>
                <w:lang w:val="en-US"/>
              </w:rPr>
              <w:t xml:space="preserve">Auditor </w:t>
            </w:r>
            <w:proofErr w:type="spellStart"/>
            <w:r>
              <w:rPr>
                <w:rFonts w:ascii="Arial" w:hAnsi="Arial" w:cs="Arial"/>
                <w:sz w:val="18"/>
                <w:szCs w:val="18"/>
                <w:lang w:val="en-US"/>
              </w:rPr>
              <w:t>Muda</w:t>
            </w:r>
            <w:proofErr w:type="spellEnd"/>
          </w:p>
        </w:tc>
      </w:tr>
    </w:tbl>
    <w:p w:rsidR="00A27A88" w:rsidRPr="002142D5" w:rsidRDefault="00A27A88" w:rsidP="00396D92">
      <w:pPr>
        <w:ind w:left="30"/>
        <w:rPr>
          <w:rFonts w:ascii="Arial" w:hAnsi="Arial" w:cs="Arial"/>
          <w:sz w:val="18"/>
          <w:szCs w:val="18"/>
          <w:lang w:val="en-US"/>
        </w:rPr>
      </w:pPr>
    </w:p>
    <w:sectPr w:rsidR="00A27A88" w:rsidRPr="002142D5" w:rsidSect="006B39DD">
      <w:pgSz w:w="11907" w:h="16839" w:code="9"/>
      <w:pgMar w:top="1440" w:right="72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F39"/>
    <w:multiLevelType w:val="hybridMultilevel"/>
    <w:tmpl w:val="CEC4C2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7D2FB6"/>
    <w:multiLevelType w:val="hybridMultilevel"/>
    <w:tmpl w:val="522AA69C"/>
    <w:lvl w:ilvl="0" w:tplc="BB7AAF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D001CE"/>
    <w:multiLevelType w:val="hybridMultilevel"/>
    <w:tmpl w:val="B1C0855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4DD3E05"/>
    <w:multiLevelType w:val="hybridMultilevel"/>
    <w:tmpl w:val="13EA4D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43240"/>
    <w:multiLevelType w:val="hybridMultilevel"/>
    <w:tmpl w:val="D8C48DF4"/>
    <w:lvl w:ilvl="0" w:tplc="35FA20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9664D"/>
    <w:multiLevelType w:val="hybridMultilevel"/>
    <w:tmpl w:val="6D76DC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77662E"/>
    <w:multiLevelType w:val="hybridMultilevel"/>
    <w:tmpl w:val="4064AF68"/>
    <w:lvl w:ilvl="0" w:tplc="6584DBE2">
      <w:start w:val="1"/>
      <w:numFmt w:val="decimal"/>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3A42AC"/>
    <w:multiLevelType w:val="multilevel"/>
    <w:tmpl w:val="CC0A2356"/>
    <w:styleLink w:val="Style1"/>
    <w:lvl w:ilvl="0">
      <w:start w:val="1"/>
      <w:numFmt w:val="upperLetter"/>
      <w:lvlText w:val="%1."/>
      <w:lvlJc w:val="left"/>
      <w:pPr>
        <w:tabs>
          <w:tab w:val="num" w:pos="390"/>
        </w:tabs>
        <w:ind w:left="390" w:hanging="360"/>
      </w:pPr>
      <w:rPr>
        <w:rFonts w:ascii="Times New Roman" w:hAnsi="Times New Roman"/>
      </w:rPr>
    </w:lvl>
    <w:lvl w:ilvl="1">
      <w:start w:val="1"/>
      <w:numFmt w:val="lowerLetter"/>
      <w:lvlText w:val="%2."/>
      <w:lvlJc w:val="left"/>
      <w:pPr>
        <w:tabs>
          <w:tab w:val="num" w:pos="1110"/>
        </w:tabs>
        <w:ind w:left="1110" w:hanging="360"/>
      </w:pPr>
    </w:lvl>
    <w:lvl w:ilvl="2">
      <w:start w:val="1"/>
      <w:numFmt w:val="lowerRoman"/>
      <w:lvlText w:val="%3."/>
      <w:lvlJc w:val="right"/>
      <w:pPr>
        <w:tabs>
          <w:tab w:val="num" w:pos="1830"/>
        </w:tabs>
        <w:ind w:left="1830" w:hanging="180"/>
      </w:pPr>
    </w:lvl>
    <w:lvl w:ilvl="3">
      <w:start w:val="1"/>
      <w:numFmt w:val="decimal"/>
      <w:lvlText w:val="%4."/>
      <w:lvlJc w:val="left"/>
      <w:pPr>
        <w:tabs>
          <w:tab w:val="num" w:pos="2550"/>
        </w:tabs>
        <w:ind w:left="2550" w:hanging="360"/>
      </w:pPr>
    </w:lvl>
    <w:lvl w:ilvl="4">
      <w:start w:val="1"/>
      <w:numFmt w:val="lowerLetter"/>
      <w:lvlText w:val="%5."/>
      <w:lvlJc w:val="left"/>
      <w:pPr>
        <w:tabs>
          <w:tab w:val="num" w:pos="3270"/>
        </w:tabs>
        <w:ind w:left="3270" w:hanging="360"/>
      </w:pPr>
    </w:lvl>
    <w:lvl w:ilvl="5">
      <w:start w:val="1"/>
      <w:numFmt w:val="lowerRoman"/>
      <w:lvlText w:val="%6."/>
      <w:lvlJc w:val="right"/>
      <w:pPr>
        <w:tabs>
          <w:tab w:val="num" w:pos="3990"/>
        </w:tabs>
        <w:ind w:left="3990" w:hanging="180"/>
      </w:pPr>
    </w:lvl>
    <w:lvl w:ilvl="6">
      <w:start w:val="1"/>
      <w:numFmt w:val="decimal"/>
      <w:lvlText w:val="%7."/>
      <w:lvlJc w:val="left"/>
      <w:pPr>
        <w:tabs>
          <w:tab w:val="num" w:pos="4710"/>
        </w:tabs>
        <w:ind w:left="4710" w:hanging="360"/>
      </w:pPr>
    </w:lvl>
    <w:lvl w:ilvl="7">
      <w:start w:val="1"/>
      <w:numFmt w:val="lowerLetter"/>
      <w:lvlText w:val="%8."/>
      <w:lvlJc w:val="left"/>
      <w:pPr>
        <w:tabs>
          <w:tab w:val="num" w:pos="5430"/>
        </w:tabs>
        <w:ind w:left="5430" w:hanging="360"/>
      </w:pPr>
    </w:lvl>
    <w:lvl w:ilvl="8">
      <w:start w:val="1"/>
      <w:numFmt w:val="lowerRoman"/>
      <w:lvlText w:val="%9."/>
      <w:lvlJc w:val="right"/>
      <w:pPr>
        <w:tabs>
          <w:tab w:val="num" w:pos="6150"/>
        </w:tabs>
        <w:ind w:left="6150" w:hanging="180"/>
      </w:pPr>
    </w:lvl>
  </w:abstractNum>
  <w:abstractNum w:abstractNumId="8">
    <w:nsid w:val="175714A3"/>
    <w:multiLevelType w:val="hybridMultilevel"/>
    <w:tmpl w:val="D39EE146"/>
    <w:lvl w:ilvl="0" w:tplc="BCF0D2A2">
      <w:start w:val="1"/>
      <w:numFmt w:val="lowerLetter"/>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F503BEB"/>
    <w:multiLevelType w:val="hybridMultilevel"/>
    <w:tmpl w:val="20ACB130"/>
    <w:lvl w:ilvl="0" w:tplc="0421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4F1404"/>
    <w:multiLevelType w:val="hybridMultilevel"/>
    <w:tmpl w:val="BF409090"/>
    <w:lvl w:ilvl="0" w:tplc="0421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060C1A"/>
    <w:multiLevelType w:val="hybridMultilevel"/>
    <w:tmpl w:val="586EE26A"/>
    <w:lvl w:ilvl="0" w:tplc="8EC233B8">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7720A77"/>
    <w:multiLevelType w:val="hybridMultilevel"/>
    <w:tmpl w:val="22EE454C"/>
    <w:lvl w:ilvl="0" w:tplc="0421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6B3CD4"/>
    <w:multiLevelType w:val="hybridMultilevel"/>
    <w:tmpl w:val="4F5859FC"/>
    <w:lvl w:ilvl="0" w:tplc="04210019">
      <w:start w:val="1"/>
      <w:numFmt w:val="lowerLetter"/>
      <w:lvlText w:val="%1."/>
      <w:lvlJc w:val="left"/>
      <w:pPr>
        <w:ind w:left="972" w:hanging="360"/>
      </w:pPr>
    </w:lvl>
    <w:lvl w:ilvl="1" w:tplc="04210019" w:tentative="1">
      <w:start w:val="1"/>
      <w:numFmt w:val="lowerLetter"/>
      <w:lvlText w:val="%2."/>
      <w:lvlJc w:val="left"/>
      <w:pPr>
        <w:ind w:left="1692" w:hanging="360"/>
      </w:p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14">
    <w:nsid w:val="68903806"/>
    <w:multiLevelType w:val="hybridMultilevel"/>
    <w:tmpl w:val="5FC46D6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698732CF"/>
    <w:multiLevelType w:val="hybridMultilevel"/>
    <w:tmpl w:val="EAC883C0"/>
    <w:lvl w:ilvl="0" w:tplc="0421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6F310567"/>
    <w:multiLevelType w:val="hybridMultilevel"/>
    <w:tmpl w:val="F35228DE"/>
    <w:lvl w:ilvl="0" w:tplc="04210019">
      <w:start w:val="1"/>
      <w:numFmt w:val="lowerLetter"/>
      <w:lvlText w:val="%1."/>
      <w:lvlJc w:val="left"/>
      <w:pPr>
        <w:ind w:left="972" w:hanging="360"/>
      </w:pPr>
    </w:lvl>
    <w:lvl w:ilvl="1" w:tplc="04210019" w:tentative="1">
      <w:start w:val="1"/>
      <w:numFmt w:val="lowerLetter"/>
      <w:lvlText w:val="%2."/>
      <w:lvlJc w:val="left"/>
      <w:pPr>
        <w:ind w:left="1692" w:hanging="360"/>
      </w:pPr>
    </w:lvl>
    <w:lvl w:ilvl="2" w:tplc="0421001B" w:tentative="1">
      <w:start w:val="1"/>
      <w:numFmt w:val="lowerRoman"/>
      <w:lvlText w:val="%3."/>
      <w:lvlJc w:val="right"/>
      <w:pPr>
        <w:ind w:left="2412" w:hanging="180"/>
      </w:pPr>
    </w:lvl>
    <w:lvl w:ilvl="3" w:tplc="0421000F" w:tentative="1">
      <w:start w:val="1"/>
      <w:numFmt w:val="decimal"/>
      <w:lvlText w:val="%4."/>
      <w:lvlJc w:val="left"/>
      <w:pPr>
        <w:ind w:left="3132" w:hanging="360"/>
      </w:pPr>
    </w:lvl>
    <w:lvl w:ilvl="4" w:tplc="04210019" w:tentative="1">
      <w:start w:val="1"/>
      <w:numFmt w:val="lowerLetter"/>
      <w:lvlText w:val="%5."/>
      <w:lvlJc w:val="left"/>
      <w:pPr>
        <w:ind w:left="3852" w:hanging="360"/>
      </w:pPr>
    </w:lvl>
    <w:lvl w:ilvl="5" w:tplc="0421001B" w:tentative="1">
      <w:start w:val="1"/>
      <w:numFmt w:val="lowerRoman"/>
      <w:lvlText w:val="%6."/>
      <w:lvlJc w:val="right"/>
      <w:pPr>
        <w:ind w:left="4572" w:hanging="180"/>
      </w:pPr>
    </w:lvl>
    <w:lvl w:ilvl="6" w:tplc="0421000F" w:tentative="1">
      <w:start w:val="1"/>
      <w:numFmt w:val="decimal"/>
      <w:lvlText w:val="%7."/>
      <w:lvlJc w:val="left"/>
      <w:pPr>
        <w:ind w:left="5292" w:hanging="360"/>
      </w:pPr>
    </w:lvl>
    <w:lvl w:ilvl="7" w:tplc="04210019" w:tentative="1">
      <w:start w:val="1"/>
      <w:numFmt w:val="lowerLetter"/>
      <w:lvlText w:val="%8."/>
      <w:lvlJc w:val="left"/>
      <w:pPr>
        <w:ind w:left="6012" w:hanging="360"/>
      </w:pPr>
    </w:lvl>
    <w:lvl w:ilvl="8" w:tplc="0421001B" w:tentative="1">
      <w:start w:val="1"/>
      <w:numFmt w:val="lowerRoman"/>
      <w:lvlText w:val="%9."/>
      <w:lvlJc w:val="right"/>
      <w:pPr>
        <w:ind w:left="6732" w:hanging="180"/>
      </w:pPr>
    </w:lvl>
  </w:abstractNum>
  <w:abstractNum w:abstractNumId="17">
    <w:nsid w:val="7D9E6312"/>
    <w:multiLevelType w:val="hybridMultilevel"/>
    <w:tmpl w:val="682CFFD4"/>
    <w:lvl w:ilvl="0" w:tplc="13BA4DD6">
      <w:start w:val="1"/>
      <w:numFmt w:val="upperLetter"/>
      <w:lvlText w:val="%1."/>
      <w:lvlJc w:val="left"/>
      <w:pPr>
        <w:tabs>
          <w:tab w:val="num" w:pos="390"/>
        </w:tabs>
        <w:ind w:left="390" w:hanging="360"/>
      </w:pPr>
      <w:rPr>
        <w:rFonts w:hint="default"/>
        <w:b w:val="0"/>
      </w:rPr>
    </w:lvl>
    <w:lvl w:ilvl="1" w:tplc="04210019" w:tentative="1">
      <w:start w:val="1"/>
      <w:numFmt w:val="lowerLetter"/>
      <w:lvlText w:val="%2."/>
      <w:lvlJc w:val="left"/>
      <w:pPr>
        <w:tabs>
          <w:tab w:val="num" w:pos="1110"/>
        </w:tabs>
        <w:ind w:left="1110" w:hanging="360"/>
      </w:pPr>
    </w:lvl>
    <w:lvl w:ilvl="2" w:tplc="0421001B" w:tentative="1">
      <w:start w:val="1"/>
      <w:numFmt w:val="lowerRoman"/>
      <w:lvlText w:val="%3."/>
      <w:lvlJc w:val="right"/>
      <w:pPr>
        <w:tabs>
          <w:tab w:val="num" w:pos="1830"/>
        </w:tabs>
        <w:ind w:left="1830" w:hanging="180"/>
      </w:pPr>
    </w:lvl>
    <w:lvl w:ilvl="3" w:tplc="0421000F" w:tentative="1">
      <w:start w:val="1"/>
      <w:numFmt w:val="decimal"/>
      <w:lvlText w:val="%4."/>
      <w:lvlJc w:val="left"/>
      <w:pPr>
        <w:tabs>
          <w:tab w:val="num" w:pos="2550"/>
        </w:tabs>
        <w:ind w:left="2550" w:hanging="360"/>
      </w:pPr>
    </w:lvl>
    <w:lvl w:ilvl="4" w:tplc="04210019" w:tentative="1">
      <w:start w:val="1"/>
      <w:numFmt w:val="lowerLetter"/>
      <w:lvlText w:val="%5."/>
      <w:lvlJc w:val="left"/>
      <w:pPr>
        <w:tabs>
          <w:tab w:val="num" w:pos="3270"/>
        </w:tabs>
        <w:ind w:left="3270" w:hanging="360"/>
      </w:pPr>
    </w:lvl>
    <w:lvl w:ilvl="5" w:tplc="0421001B" w:tentative="1">
      <w:start w:val="1"/>
      <w:numFmt w:val="lowerRoman"/>
      <w:lvlText w:val="%6."/>
      <w:lvlJc w:val="right"/>
      <w:pPr>
        <w:tabs>
          <w:tab w:val="num" w:pos="3990"/>
        </w:tabs>
        <w:ind w:left="3990" w:hanging="180"/>
      </w:pPr>
    </w:lvl>
    <w:lvl w:ilvl="6" w:tplc="0421000F" w:tentative="1">
      <w:start w:val="1"/>
      <w:numFmt w:val="decimal"/>
      <w:lvlText w:val="%7."/>
      <w:lvlJc w:val="left"/>
      <w:pPr>
        <w:tabs>
          <w:tab w:val="num" w:pos="4710"/>
        </w:tabs>
        <w:ind w:left="4710" w:hanging="360"/>
      </w:pPr>
    </w:lvl>
    <w:lvl w:ilvl="7" w:tplc="04210019" w:tentative="1">
      <w:start w:val="1"/>
      <w:numFmt w:val="lowerLetter"/>
      <w:lvlText w:val="%8."/>
      <w:lvlJc w:val="left"/>
      <w:pPr>
        <w:tabs>
          <w:tab w:val="num" w:pos="5430"/>
        </w:tabs>
        <w:ind w:left="5430" w:hanging="360"/>
      </w:pPr>
    </w:lvl>
    <w:lvl w:ilvl="8" w:tplc="0421001B" w:tentative="1">
      <w:start w:val="1"/>
      <w:numFmt w:val="lowerRoman"/>
      <w:lvlText w:val="%9."/>
      <w:lvlJc w:val="right"/>
      <w:pPr>
        <w:tabs>
          <w:tab w:val="num" w:pos="6150"/>
        </w:tabs>
        <w:ind w:left="6150" w:hanging="180"/>
      </w:pPr>
    </w:lvl>
  </w:abstractNum>
  <w:num w:numId="1">
    <w:abstractNumId w:val="17"/>
  </w:num>
  <w:num w:numId="2">
    <w:abstractNumId w:val="4"/>
  </w:num>
  <w:num w:numId="3">
    <w:abstractNumId w:val="12"/>
  </w:num>
  <w:num w:numId="4">
    <w:abstractNumId w:val="10"/>
  </w:num>
  <w:num w:numId="5">
    <w:abstractNumId w:val="9"/>
  </w:num>
  <w:num w:numId="6">
    <w:abstractNumId w:val="7"/>
  </w:num>
  <w:num w:numId="7">
    <w:abstractNumId w:val="15"/>
  </w:num>
  <w:num w:numId="8">
    <w:abstractNumId w:val="16"/>
  </w:num>
  <w:num w:numId="9">
    <w:abstractNumId w:val="1"/>
  </w:num>
  <w:num w:numId="10">
    <w:abstractNumId w:val="0"/>
  </w:num>
  <w:num w:numId="11">
    <w:abstractNumId w:val="8"/>
  </w:num>
  <w:num w:numId="12">
    <w:abstractNumId w:val="11"/>
  </w:num>
  <w:num w:numId="13">
    <w:abstractNumId w:val="5"/>
  </w:num>
  <w:num w:numId="14">
    <w:abstractNumId w:val="13"/>
  </w:num>
  <w:num w:numId="15">
    <w:abstractNumId w:val="6"/>
  </w:num>
  <w:num w:numId="16">
    <w:abstractNumId w:val="2"/>
  </w:num>
  <w:num w:numId="17">
    <w:abstractNumId w:val="14"/>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7E"/>
    <w:rsid w:val="00000102"/>
    <w:rsid w:val="00001D5B"/>
    <w:rsid w:val="00022939"/>
    <w:rsid w:val="0002793A"/>
    <w:rsid w:val="00027BA5"/>
    <w:rsid w:val="000464DA"/>
    <w:rsid w:val="00053919"/>
    <w:rsid w:val="00054AC7"/>
    <w:rsid w:val="00061474"/>
    <w:rsid w:val="0006193C"/>
    <w:rsid w:val="000662BB"/>
    <w:rsid w:val="00076D98"/>
    <w:rsid w:val="00085D8A"/>
    <w:rsid w:val="0009050C"/>
    <w:rsid w:val="0009597F"/>
    <w:rsid w:val="000A2EC7"/>
    <w:rsid w:val="000B3509"/>
    <w:rsid w:val="000B4914"/>
    <w:rsid w:val="000B49A6"/>
    <w:rsid w:val="000C16E9"/>
    <w:rsid w:val="000C67D6"/>
    <w:rsid w:val="000C7519"/>
    <w:rsid w:val="000D0FB7"/>
    <w:rsid w:val="000D7D22"/>
    <w:rsid w:val="000E66B1"/>
    <w:rsid w:val="000E718E"/>
    <w:rsid w:val="000F674D"/>
    <w:rsid w:val="00114A7E"/>
    <w:rsid w:val="00114E57"/>
    <w:rsid w:val="00115BA2"/>
    <w:rsid w:val="00116563"/>
    <w:rsid w:val="00120C1E"/>
    <w:rsid w:val="00120D4C"/>
    <w:rsid w:val="0012616E"/>
    <w:rsid w:val="00127483"/>
    <w:rsid w:val="0013151F"/>
    <w:rsid w:val="00137DBD"/>
    <w:rsid w:val="001503EA"/>
    <w:rsid w:val="00153FD0"/>
    <w:rsid w:val="00171BFB"/>
    <w:rsid w:val="001756D8"/>
    <w:rsid w:val="00175C11"/>
    <w:rsid w:val="00183525"/>
    <w:rsid w:val="0018457F"/>
    <w:rsid w:val="00185241"/>
    <w:rsid w:val="0019226B"/>
    <w:rsid w:val="0019239E"/>
    <w:rsid w:val="0019384F"/>
    <w:rsid w:val="001A4089"/>
    <w:rsid w:val="001A4EEB"/>
    <w:rsid w:val="001A5389"/>
    <w:rsid w:val="001A53E0"/>
    <w:rsid w:val="001A5A4A"/>
    <w:rsid w:val="001A73A9"/>
    <w:rsid w:val="001B4F80"/>
    <w:rsid w:val="001B7AA9"/>
    <w:rsid w:val="001C0493"/>
    <w:rsid w:val="001C24C8"/>
    <w:rsid w:val="001C5360"/>
    <w:rsid w:val="001C5885"/>
    <w:rsid w:val="001C5F87"/>
    <w:rsid w:val="001C7840"/>
    <w:rsid w:val="001D6B55"/>
    <w:rsid w:val="001D7F61"/>
    <w:rsid w:val="001E181A"/>
    <w:rsid w:val="001E722F"/>
    <w:rsid w:val="001F0F0D"/>
    <w:rsid w:val="001F4C57"/>
    <w:rsid w:val="002031D4"/>
    <w:rsid w:val="002141D4"/>
    <w:rsid w:val="002142D5"/>
    <w:rsid w:val="00217CDE"/>
    <w:rsid w:val="00225764"/>
    <w:rsid w:val="00235113"/>
    <w:rsid w:val="0023539A"/>
    <w:rsid w:val="00237877"/>
    <w:rsid w:val="0024542B"/>
    <w:rsid w:val="00254113"/>
    <w:rsid w:val="002568D5"/>
    <w:rsid w:val="00260E74"/>
    <w:rsid w:val="00267AB6"/>
    <w:rsid w:val="002741B4"/>
    <w:rsid w:val="002863F0"/>
    <w:rsid w:val="00287702"/>
    <w:rsid w:val="002968CC"/>
    <w:rsid w:val="002969A9"/>
    <w:rsid w:val="002A5F5C"/>
    <w:rsid w:val="002A79F5"/>
    <w:rsid w:val="002B549C"/>
    <w:rsid w:val="002D3D1D"/>
    <w:rsid w:val="002D7A96"/>
    <w:rsid w:val="002D7D21"/>
    <w:rsid w:val="002E27F0"/>
    <w:rsid w:val="002F10BB"/>
    <w:rsid w:val="002F30D1"/>
    <w:rsid w:val="002F4759"/>
    <w:rsid w:val="002F5C7F"/>
    <w:rsid w:val="00310AC2"/>
    <w:rsid w:val="00321709"/>
    <w:rsid w:val="00321C36"/>
    <w:rsid w:val="003243F3"/>
    <w:rsid w:val="00326289"/>
    <w:rsid w:val="00332DE3"/>
    <w:rsid w:val="00337A7A"/>
    <w:rsid w:val="00340395"/>
    <w:rsid w:val="0034299A"/>
    <w:rsid w:val="00357883"/>
    <w:rsid w:val="00365128"/>
    <w:rsid w:val="003673C5"/>
    <w:rsid w:val="0037135A"/>
    <w:rsid w:val="00374BE3"/>
    <w:rsid w:val="003804FE"/>
    <w:rsid w:val="00391D25"/>
    <w:rsid w:val="00393460"/>
    <w:rsid w:val="0039426B"/>
    <w:rsid w:val="0039452A"/>
    <w:rsid w:val="00394C4D"/>
    <w:rsid w:val="0039542B"/>
    <w:rsid w:val="00396D92"/>
    <w:rsid w:val="003A2E07"/>
    <w:rsid w:val="003B1F1F"/>
    <w:rsid w:val="003C1FD8"/>
    <w:rsid w:val="003C373F"/>
    <w:rsid w:val="003C3E92"/>
    <w:rsid w:val="003D12DC"/>
    <w:rsid w:val="003D6490"/>
    <w:rsid w:val="003E082D"/>
    <w:rsid w:val="003E6F71"/>
    <w:rsid w:val="003F012F"/>
    <w:rsid w:val="003F05B7"/>
    <w:rsid w:val="003F3C42"/>
    <w:rsid w:val="004060BB"/>
    <w:rsid w:val="004107AB"/>
    <w:rsid w:val="00410A31"/>
    <w:rsid w:val="00412637"/>
    <w:rsid w:val="004154D8"/>
    <w:rsid w:val="00417D95"/>
    <w:rsid w:val="00420A46"/>
    <w:rsid w:val="00424EAB"/>
    <w:rsid w:val="00425FDB"/>
    <w:rsid w:val="0042609F"/>
    <w:rsid w:val="0042698F"/>
    <w:rsid w:val="00431402"/>
    <w:rsid w:val="0043170D"/>
    <w:rsid w:val="0043229E"/>
    <w:rsid w:val="00432490"/>
    <w:rsid w:val="0043364E"/>
    <w:rsid w:val="00433D30"/>
    <w:rsid w:val="0043437A"/>
    <w:rsid w:val="00440E4C"/>
    <w:rsid w:val="004455EA"/>
    <w:rsid w:val="00453173"/>
    <w:rsid w:val="00473EAC"/>
    <w:rsid w:val="00483E21"/>
    <w:rsid w:val="0049295E"/>
    <w:rsid w:val="00492DDB"/>
    <w:rsid w:val="004A0062"/>
    <w:rsid w:val="004A1A1B"/>
    <w:rsid w:val="004B7109"/>
    <w:rsid w:val="004C1B16"/>
    <w:rsid w:val="004D2453"/>
    <w:rsid w:val="004D3414"/>
    <w:rsid w:val="004E3515"/>
    <w:rsid w:val="004E63BC"/>
    <w:rsid w:val="004F5ECE"/>
    <w:rsid w:val="005103B8"/>
    <w:rsid w:val="0051115E"/>
    <w:rsid w:val="00511A66"/>
    <w:rsid w:val="00515CE1"/>
    <w:rsid w:val="00522579"/>
    <w:rsid w:val="005261F7"/>
    <w:rsid w:val="00526218"/>
    <w:rsid w:val="005511A1"/>
    <w:rsid w:val="005577EB"/>
    <w:rsid w:val="0056469A"/>
    <w:rsid w:val="00566538"/>
    <w:rsid w:val="005669C3"/>
    <w:rsid w:val="005678EB"/>
    <w:rsid w:val="00567D61"/>
    <w:rsid w:val="00573376"/>
    <w:rsid w:val="005903E4"/>
    <w:rsid w:val="0059157C"/>
    <w:rsid w:val="00592936"/>
    <w:rsid w:val="005A5D3A"/>
    <w:rsid w:val="005B4C1C"/>
    <w:rsid w:val="005B79BB"/>
    <w:rsid w:val="005C05D5"/>
    <w:rsid w:val="005C19D8"/>
    <w:rsid w:val="005C5039"/>
    <w:rsid w:val="005C57E9"/>
    <w:rsid w:val="005C7316"/>
    <w:rsid w:val="005D48BE"/>
    <w:rsid w:val="005D6945"/>
    <w:rsid w:val="005F1F22"/>
    <w:rsid w:val="0060295E"/>
    <w:rsid w:val="006034E0"/>
    <w:rsid w:val="00604CCD"/>
    <w:rsid w:val="00623304"/>
    <w:rsid w:val="0062580F"/>
    <w:rsid w:val="00632F7A"/>
    <w:rsid w:val="006357DC"/>
    <w:rsid w:val="0064097B"/>
    <w:rsid w:val="0064564E"/>
    <w:rsid w:val="00651971"/>
    <w:rsid w:val="00657D5C"/>
    <w:rsid w:val="0066560A"/>
    <w:rsid w:val="00665BC9"/>
    <w:rsid w:val="006660C0"/>
    <w:rsid w:val="0067045A"/>
    <w:rsid w:val="00676323"/>
    <w:rsid w:val="00685728"/>
    <w:rsid w:val="00693454"/>
    <w:rsid w:val="00695378"/>
    <w:rsid w:val="006A1199"/>
    <w:rsid w:val="006A11B1"/>
    <w:rsid w:val="006A3097"/>
    <w:rsid w:val="006A6538"/>
    <w:rsid w:val="006B0C60"/>
    <w:rsid w:val="006B39DD"/>
    <w:rsid w:val="006B4F88"/>
    <w:rsid w:val="006C0C49"/>
    <w:rsid w:val="006C326A"/>
    <w:rsid w:val="006C35E5"/>
    <w:rsid w:val="006C55C8"/>
    <w:rsid w:val="006C64BC"/>
    <w:rsid w:val="006C7629"/>
    <w:rsid w:val="006D3BC4"/>
    <w:rsid w:val="00703B4D"/>
    <w:rsid w:val="00717BB8"/>
    <w:rsid w:val="00723807"/>
    <w:rsid w:val="007265E1"/>
    <w:rsid w:val="007313C9"/>
    <w:rsid w:val="007339B9"/>
    <w:rsid w:val="0075059E"/>
    <w:rsid w:val="007506C7"/>
    <w:rsid w:val="00751F97"/>
    <w:rsid w:val="00763FD3"/>
    <w:rsid w:val="0076628B"/>
    <w:rsid w:val="0077252E"/>
    <w:rsid w:val="007731DD"/>
    <w:rsid w:val="0077345D"/>
    <w:rsid w:val="007746FC"/>
    <w:rsid w:val="00782FE0"/>
    <w:rsid w:val="00793DA4"/>
    <w:rsid w:val="007A0AEA"/>
    <w:rsid w:val="007A121D"/>
    <w:rsid w:val="007A6196"/>
    <w:rsid w:val="007B110E"/>
    <w:rsid w:val="007C0A7C"/>
    <w:rsid w:val="007C6135"/>
    <w:rsid w:val="007C7A00"/>
    <w:rsid w:val="007C7E31"/>
    <w:rsid w:val="007D4475"/>
    <w:rsid w:val="007E0522"/>
    <w:rsid w:val="007E4934"/>
    <w:rsid w:val="007F00A9"/>
    <w:rsid w:val="007F0CB0"/>
    <w:rsid w:val="007F2850"/>
    <w:rsid w:val="007F2990"/>
    <w:rsid w:val="007F6504"/>
    <w:rsid w:val="007F6A95"/>
    <w:rsid w:val="00816D40"/>
    <w:rsid w:val="008279A9"/>
    <w:rsid w:val="008418A8"/>
    <w:rsid w:val="00847C93"/>
    <w:rsid w:val="0085010B"/>
    <w:rsid w:val="008508AA"/>
    <w:rsid w:val="00850B1B"/>
    <w:rsid w:val="00851BDD"/>
    <w:rsid w:val="008544B2"/>
    <w:rsid w:val="008565D6"/>
    <w:rsid w:val="0086154C"/>
    <w:rsid w:val="0087039F"/>
    <w:rsid w:val="0087326D"/>
    <w:rsid w:val="0087431B"/>
    <w:rsid w:val="00874AA3"/>
    <w:rsid w:val="008815A4"/>
    <w:rsid w:val="0088722A"/>
    <w:rsid w:val="00887EE5"/>
    <w:rsid w:val="00891536"/>
    <w:rsid w:val="008939E0"/>
    <w:rsid w:val="008971C5"/>
    <w:rsid w:val="008A2940"/>
    <w:rsid w:val="008B1D37"/>
    <w:rsid w:val="008B1E2A"/>
    <w:rsid w:val="008B7F01"/>
    <w:rsid w:val="008C1A9E"/>
    <w:rsid w:val="008D5599"/>
    <w:rsid w:val="008D7665"/>
    <w:rsid w:val="008E1AF6"/>
    <w:rsid w:val="008E40EE"/>
    <w:rsid w:val="008E6131"/>
    <w:rsid w:val="008E758B"/>
    <w:rsid w:val="008F31D8"/>
    <w:rsid w:val="008F6167"/>
    <w:rsid w:val="009003EE"/>
    <w:rsid w:val="00906F92"/>
    <w:rsid w:val="009205B4"/>
    <w:rsid w:val="009205C0"/>
    <w:rsid w:val="009217E2"/>
    <w:rsid w:val="00923C5A"/>
    <w:rsid w:val="009249CE"/>
    <w:rsid w:val="009377C1"/>
    <w:rsid w:val="00944F09"/>
    <w:rsid w:val="00947432"/>
    <w:rsid w:val="00947871"/>
    <w:rsid w:val="009600F8"/>
    <w:rsid w:val="009678ED"/>
    <w:rsid w:val="00977130"/>
    <w:rsid w:val="009824A3"/>
    <w:rsid w:val="00987E7B"/>
    <w:rsid w:val="00994279"/>
    <w:rsid w:val="00994910"/>
    <w:rsid w:val="00995965"/>
    <w:rsid w:val="009974D2"/>
    <w:rsid w:val="009A305F"/>
    <w:rsid w:val="009A319F"/>
    <w:rsid w:val="009A7DE0"/>
    <w:rsid w:val="009C2172"/>
    <w:rsid w:val="009C3CA5"/>
    <w:rsid w:val="009C452A"/>
    <w:rsid w:val="009C6FE6"/>
    <w:rsid w:val="009D1D10"/>
    <w:rsid w:val="009E159C"/>
    <w:rsid w:val="009E33C6"/>
    <w:rsid w:val="009E74D0"/>
    <w:rsid w:val="009F3949"/>
    <w:rsid w:val="009F6D7E"/>
    <w:rsid w:val="009F7678"/>
    <w:rsid w:val="00A128FF"/>
    <w:rsid w:val="00A13D51"/>
    <w:rsid w:val="00A13E32"/>
    <w:rsid w:val="00A152E5"/>
    <w:rsid w:val="00A2143D"/>
    <w:rsid w:val="00A21D24"/>
    <w:rsid w:val="00A238BF"/>
    <w:rsid w:val="00A267AA"/>
    <w:rsid w:val="00A27A88"/>
    <w:rsid w:val="00A36AF7"/>
    <w:rsid w:val="00A445B0"/>
    <w:rsid w:val="00A47CFE"/>
    <w:rsid w:val="00A50CA0"/>
    <w:rsid w:val="00A575A7"/>
    <w:rsid w:val="00A74026"/>
    <w:rsid w:val="00A75D72"/>
    <w:rsid w:val="00A80792"/>
    <w:rsid w:val="00A85B8E"/>
    <w:rsid w:val="00A94EA5"/>
    <w:rsid w:val="00A963CB"/>
    <w:rsid w:val="00AA647B"/>
    <w:rsid w:val="00AC32B1"/>
    <w:rsid w:val="00AC51CD"/>
    <w:rsid w:val="00AD26A8"/>
    <w:rsid w:val="00AD3A32"/>
    <w:rsid w:val="00AD4D2B"/>
    <w:rsid w:val="00AD6D19"/>
    <w:rsid w:val="00AE332A"/>
    <w:rsid w:val="00AE3589"/>
    <w:rsid w:val="00AE70C2"/>
    <w:rsid w:val="00AF275F"/>
    <w:rsid w:val="00AF37AC"/>
    <w:rsid w:val="00B11F85"/>
    <w:rsid w:val="00B13FE9"/>
    <w:rsid w:val="00B17953"/>
    <w:rsid w:val="00B17BE1"/>
    <w:rsid w:val="00B237EF"/>
    <w:rsid w:val="00B41A08"/>
    <w:rsid w:val="00B4221B"/>
    <w:rsid w:val="00B4229B"/>
    <w:rsid w:val="00B523B1"/>
    <w:rsid w:val="00B52995"/>
    <w:rsid w:val="00B54A5E"/>
    <w:rsid w:val="00B61B65"/>
    <w:rsid w:val="00B62181"/>
    <w:rsid w:val="00B747D6"/>
    <w:rsid w:val="00B74C57"/>
    <w:rsid w:val="00B75B89"/>
    <w:rsid w:val="00B76883"/>
    <w:rsid w:val="00B90494"/>
    <w:rsid w:val="00B93368"/>
    <w:rsid w:val="00B96F8F"/>
    <w:rsid w:val="00BA3425"/>
    <w:rsid w:val="00BA6C61"/>
    <w:rsid w:val="00BB1888"/>
    <w:rsid w:val="00BB20F5"/>
    <w:rsid w:val="00BB6A53"/>
    <w:rsid w:val="00BB707D"/>
    <w:rsid w:val="00BB791B"/>
    <w:rsid w:val="00BC076F"/>
    <w:rsid w:val="00BC115F"/>
    <w:rsid w:val="00BC39E5"/>
    <w:rsid w:val="00BD26D8"/>
    <w:rsid w:val="00BD3E52"/>
    <w:rsid w:val="00BD68CA"/>
    <w:rsid w:val="00BF063D"/>
    <w:rsid w:val="00BF3CF0"/>
    <w:rsid w:val="00BF439D"/>
    <w:rsid w:val="00BF5CCF"/>
    <w:rsid w:val="00C04883"/>
    <w:rsid w:val="00C06334"/>
    <w:rsid w:val="00C23926"/>
    <w:rsid w:val="00C241D2"/>
    <w:rsid w:val="00C43E92"/>
    <w:rsid w:val="00C45855"/>
    <w:rsid w:val="00C506A3"/>
    <w:rsid w:val="00C641EA"/>
    <w:rsid w:val="00C72CA7"/>
    <w:rsid w:val="00C73CEA"/>
    <w:rsid w:val="00C74BE3"/>
    <w:rsid w:val="00C90DC3"/>
    <w:rsid w:val="00C9330F"/>
    <w:rsid w:val="00C948A4"/>
    <w:rsid w:val="00C97860"/>
    <w:rsid w:val="00CA31DD"/>
    <w:rsid w:val="00CA4565"/>
    <w:rsid w:val="00CB45B2"/>
    <w:rsid w:val="00CB4B38"/>
    <w:rsid w:val="00CB7004"/>
    <w:rsid w:val="00CC50EB"/>
    <w:rsid w:val="00CD18ED"/>
    <w:rsid w:val="00CD7A1E"/>
    <w:rsid w:val="00CE167D"/>
    <w:rsid w:val="00CF34AA"/>
    <w:rsid w:val="00CF5AD9"/>
    <w:rsid w:val="00CF682A"/>
    <w:rsid w:val="00D04005"/>
    <w:rsid w:val="00D05735"/>
    <w:rsid w:val="00D05DF5"/>
    <w:rsid w:val="00D13221"/>
    <w:rsid w:val="00D30E1E"/>
    <w:rsid w:val="00D31444"/>
    <w:rsid w:val="00D32C17"/>
    <w:rsid w:val="00D35273"/>
    <w:rsid w:val="00D41121"/>
    <w:rsid w:val="00D4149D"/>
    <w:rsid w:val="00D473C9"/>
    <w:rsid w:val="00D6331D"/>
    <w:rsid w:val="00D65562"/>
    <w:rsid w:val="00D71B14"/>
    <w:rsid w:val="00D72AD2"/>
    <w:rsid w:val="00D73C8A"/>
    <w:rsid w:val="00D774F4"/>
    <w:rsid w:val="00D811DD"/>
    <w:rsid w:val="00D8166B"/>
    <w:rsid w:val="00D82E76"/>
    <w:rsid w:val="00D83474"/>
    <w:rsid w:val="00D866C4"/>
    <w:rsid w:val="00D919A7"/>
    <w:rsid w:val="00D92D9E"/>
    <w:rsid w:val="00D956D6"/>
    <w:rsid w:val="00DA2C9B"/>
    <w:rsid w:val="00DA4061"/>
    <w:rsid w:val="00DA554D"/>
    <w:rsid w:val="00DA6899"/>
    <w:rsid w:val="00DB0C5D"/>
    <w:rsid w:val="00DB7E6B"/>
    <w:rsid w:val="00DC001A"/>
    <w:rsid w:val="00DC4B61"/>
    <w:rsid w:val="00DC68FA"/>
    <w:rsid w:val="00DC7EAE"/>
    <w:rsid w:val="00DD0096"/>
    <w:rsid w:val="00DD2017"/>
    <w:rsid w:val="00DD4465"/>
    <w:rsid w:val="00DE547D"/>
    <w:rsid w:val="00DE6093"/>
    <w:rsid w:val="00DE6880"/>
    <w:rsid w:val="00DE736F"/>
    <w:rsid w:val="00DF4A97"/>
    <w:rsid w:val="00E0107C"/>
    <w:rsid w:val="00E134EB"/>
    <w:rsid w:val="00E14D4E"/>
    <w:rsid w:val="00E15401"/>
    <w:rsid w:val="00E1673D"/>
    <w:rsid w:val="00E17C98"/>
    <w:rsid w:val="00E26174"/>
    <w:rsid w:val="00E27038"/>
    <w:rsid w:val="00E27B12"/>
    <w:rsid w:val="00E341F0"/>
    <w:rsid w:val="00E36B3D"/>
    <w:rsid w:val="00E43234"/>
    <w:rsid w:val="00E44CB5"/>
    <w:rsid w:val="00E50337"/>
    <w:rsid w:val="00E561A5"/>
    <w:rsid w:val="00E57168"/>
    <w:rsid w:val="00E6011A"/>
    <w:rsid w:val="00E634E2"/>
    <w:rsid w:val="00E82313"/>
    <w:rsid w:val="00E8474A"/>
    <w:rsid w:val="00E85906"/>
    <w:rsid w:val="00E90339"/>
    <w:rsid w:val="00E92F96"/>
    <w:rsid w:val="00E94963"/>
    <w:rsid w:val="00E969FF"/>
    <w:rsid w:val="00EB2242"/>
    <w:rsid w:val="00EB3C07"/>
    <w:rsid w:val="00EB3C36"/>
    <w:rsid w:val="00EC110B"/>
    <w:rsid w:val="00EC29F6"/>
    <w:rsid w:val="00EC72D8"/>
    <w:rsid w:val="00ED47CF"/>
    <w:rsid w:val="00EE79EF"/>
    <w:rsid w:val="00EF28D4"/>
    <w:rsid w:val="00EF4DD1"/>
    <w:rsid w:val="00F04E05"/>
    <w:rsid w:val="00F238CF"/>
    <w:rsid w:val="00F3094F"/>
    <w:rsid w:val="00F33D05"/>
    <w:rsid w:val="00F364CC"/>
    <w:rsid w:val="00F36AB6"/>
    <w:rsid w:val="00F3771C"/>
    <w:rsid w:val="00F43D64"/>
    <w:rsid w:val="00F44330"/>
    <w:rsid w:val="00F45B0F"/>
    <w:rsid w:val="00F463B3"/>
    <w:rsid w:val="00F515C1"/>
    <w:rsid w:val="00F56B65"/>
    <w:rsid w:val="00F6561D"/>
    <w:rsid w:val="00F76AD1"/>
    <w:rsid w:val="00F83447"/>
    <w:rsid w:val="00F87C9B"/>
    <w:rsid w:val="00F918AD"/>
    <w:rsid w:val="00F924C8"/>
    <w:rsid w:val="00FC4BF4"/>
    <w:rsid w:val="00FD12E7"/>
    <w:rsid w:val="00FD5C6A"/>
    <w:rsid w:val="00FD77B6"/>
    <w:rsid w:val="00FE7F0E"/>
    <w:rsid w:val="00FF60AF"/>
    <w:rsid w:val="00FF76B6"/>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BC"/>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D7E"/>
    <w:rPr>
      <w:rFonts w:ascii="Tahoma" w:hAnsi="Tahoma" w:cs="Tahoma"/>
      <w:sz w:val="16"/>
      <w:szCs w:val="16"/>
    </w:rPr>
  </w:style>
  <w:style w:type="character" w:customStyle="1" w:styleId="BalloonTextChar">
    <w:name w:val="Balloon Text Char"/>
    <w:basedOn w:val="DefaultParagraphFont"/>
    <w:link w:val="BalloonText"/>
    <w:uiPriority w:val="99"/>
    <w:semiHidden/>
    <w:rsid w:val="009F6D7E"/>
    <w:rPr>
      <w:rFonts w:ascii="Tahoma" w:eastAsia="Times New Roman" w:hAnsi="Tahoma" w:cs="Tahoma"/>
      <w:sz w:val="16"/>
      <w:szCs w:val="16"/>
      <w:lang w:val="id-ID" w:eastAsia="id-ID"/>
    </w:rPr>
  </w:style>
  <w:style w:type="paragraph" w:styleId="ListParagraph">
    <w:name w:val="List Paragraph"/>
    <w:basedOn w:val="Normal"/>
    <w:uiPriority w:val="34"/>
    <w:qFormat/>
    <w:rsid w:val="008971C5"/>
    <w:pPr>
      <w:ind w:left="720"/>
      <w:contextualSpacing/>
    </w:pPr>
  </w:style>
  <w:style w:type="numbering" w:customStyle="1" w:styleId="Style1">
    <w:name w:val="Style1"/>
    <w:rsid w:val="00723807"/>
    <w:pPr>
      <w:numPr>
        <w:numId w:val="6"/>
      </w:numPr>
    </w:pPr>
  </w:style>
  <w:style w:type="paragraph" w:styleId="BodyTextIndent">
    <w:name w:val="Body Text Indent"/>
    <w:basedOn w:val="Normal"/>
    <w:link w:val="BodyTextIndentChar"/>
    <w:unhideWhenUsed/>
    <w:rsid w:val="00526218"/>
    <w:pPr>
      <w:ind w:left="390" w:hanging="180"/>
    </w:pPr>
    <w:rPr>
      <w:sz w:val="20"/>
      <w:lang w:val="en-US" w:eastAsia="en-US"/>
    </w:rPr>
  </w:style>
  <w:style w:type="character" w:customStyle="1" w:styleId="BodyTextIndentChar">
    <w:name w:val="Body Text Indent Char"/>
    <w:basedOn w:val="DefaultParagraphFont"/>
    <w:link w:val="BodyTextIndent"/>
    <w:rsid w:val="00526218"/>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BC"/>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D7E"/>
    <w:rPr>
      <w:rFonts w:ascii="Tahoma" w:hAnsi="Tahoma" w:cs="Tahoma"/>
      <w:sz w:val="16"/>
      <w:szCs w:val="16"/>
    </w:rPr>
  </w:style>
  <w:style w:type="character" w:customStyle="1" w:styleId="BalloonTextChar">
    <w:name w:val="Balloon Text Char"/>
    <w:basedOn w:val="DefaultParagraphFont"/>
    <w:link w:val="BalloonText"/>
    <w:uiPriority w:val="99"/>
    <w:semiHidden/>
    <w:rsid w:val="009F6D7E"/>
    <w:rPr>
      <w:rFonts w:ascii="Tahoma" w:eastAsia="Times New Roman" w:hAnsi="Tahoma" w:cs="Tahoma"/>
      <w:sz w:val="16"/>
      <w:szCs w:val="16"/>
      <w:lang w:val="id-ID" w:eastAsia="id-ID"/>
    </w:rPr>
  </w:style>
  <w:style w:type="paragraph" w:styleId="ListParagraph">
    <w:name w:val="List Paragraph"/>
    <w:basedOn w:val="Normal"/>
    <w:uiPriority w:val="34"/>
    <w:qFormat/>
    <w:rsid w:val="008971C5"/>
    <w:pPr>
      <w:ind w:left="720"/>
      <w:contextualSpacing/>
    </w:pPr>
  </w:style>
  <w:style w:type="numbering" w:customStyle="1" w:styleId="Style1">
    <w:name w:val="Style1"/>
    <w:rsid w:val="00723807"/>
    <w:pPr>
      <w:numPr>
        <w:numId w:val="6"/>
      </w:numPr>
    </w:pPr>
  </w:style>
  <w:style w:type="paragraph" w:styleId="BodyTextIndent">
    <w:name w:val="Body Text Indent"/>
    <w:basedOn w:val="Normal"/>
    <w:link w:val="BodyTextIndentChar"/>
    <w:unhideWhenUsed/>
    <w:rsid w:val="00526218"/>
    <w:pPr>
      <w:ind w:left="390" w:hanging="180"/>
    </w:pPr>
    <w:rPr>
      <w:sz w:val="20"/>
      <w:lang w:val="en-US" w:eastAsia="en-US"/>
    </w:rPr>
  </w:style>
  <w:style w:type="character" w:customStyle="1" w:styleId="BodyTextIndentChar">
    <w:name w:val="Body Text Indent Char"/>
    <w:basedOn w:val="DefaultParagraphFont"/>
    <w:link w:val="BodyTextIndent"/>
    <w:rsid w:val="0052621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F7E55-7FF2-48B1-9A2E-FA99BFF6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Nurniawaty</dc:creator>
  <cp:lastModifiedBy>ismail - [2010]</cp:lastModifiedBy>
  <cp:revision>2</cp:revision>
  <cp:lastPrinted>2017-03-29T03:41:00Z</cp:lastPrinted>
  <dcterms:created xsi:type="dcterms:W3CDTF">2017-03-29T03:42:00Z</dcterms:created>
  <dcterms:modified xsi:type="dcterms:W3CDTF">2017-03-29T03:42:00Z</dcterms:modified>
</cp:coreProperties>
</file>