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ції: від системи ручного 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збору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ін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формації про запаси і потужності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 xml:space="preserve">лювати весь процес виробництва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стал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тенденці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стикаються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розробники под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взаємодії з зовнішнім середовищем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поведінки,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скорочення обсягів сировини і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незавершеного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покращення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задоволення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Pr="00725D9E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  <w:r w:rsidR="00725D9E" w:rsidRPr="00725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1A70" w:rsidRPr="000B65DF" w:rsidRDefault="003A339B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114B0C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</w:t>
      </w:r>
      <w:proofErr w:type="gramStart"/>
      <w:r w:rsidRPr="00BE1A70">
        <w:rPr>
          <w:rFonts w:ascii="Times New Roman" w:hAnsi="Times New Roman" w:cs="Times New Roman"/>
          <w:sz w:val="28"/>
          <w:szCs w:val="28"/>
          <w:highlight w:val="yellow"/>
        </w:rPr>
        <w:t>З</w:t>
      </w:r>
      <w:proofErr w:type="gramEnd"/>
      <w:r w:rsidRPr="00BE1A70">
        <w:rPr>
          <w:rFonts w:ascii="Times New Roman" w:hAnsi="Times New Roman" w:cs="Times New Roman"/>
          <w:sz w:val="28"/>
          <w:szCs w:val="28"/>
          <w:highlight w:val="yellow"/>
        </w:rPr>
        <w:t xml:space="preserve">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ВИРОБНИЧО-ЗБУТОВИХ ПРОЦЕСІВ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наявних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</w:t>
      </w:r>
      <w:proofErr w:type="spellStart"/>
      <w:r w:rsidRPr="008A0385">
        <w:rPr>
          <w:rFonts w:ascii="Times New Roman" w:hAnsi="Times New Roman" w:cs="Times New Roman"/>
          <w:sz w:val="28"/>
          <w:szCs w:val="28"/>
          <w:lang w:val="uk-UA"/>
        </w:rPr>
        <w:t>директор</w:t>
      </w:r>
      <w:proofErr w:type="spellEnd"/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з продажу або маркетингу) не може відстежити всю «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воронку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7F0B5A" w:rsidRPr="007F0B5A" w:rsidRDefault="000B65DF" w:rsidP="007F0B5A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7F0B5A" w:rsidRDefault="007F0B5A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збутових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="008645B9" w:rsidRPr="008645B9">
        <w:rPr>
          <w:rFonts w:ascii="Times New Roman" w:hAnsi="Times New Roman" w:cs="Times New Roman"/>
          <w:sz w:val="28"/>
          <w:szCs w:val="28"/>
        </w:rPr>
        <w:t xml:space="preserve"> </w:t>
      </w:r>
      <w:r w:rsidR="008645B9" w:rsidRPr="00884B57">
        <w:rPr>
          <w:rFonts w:ascii="Times New Roman" w:hAnsi="Times New Roman" w:cs="Times New Roman"/>
          <w:sz w:val="28"/>
          <w:szCs w:val="28"/>
          <w:lang w:val="uk-UA"/>
        </w:rPr>
        <w:t>окремо</w:t>
      </w:r>
      <w:r w:rsidRPr="00884B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визначити, що вони поч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наються 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з того моменту, як виріб покинув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задоволення запитів і потреб поку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[</w:t>
      </w:r>
      <w:r w:rsidR="00E36F8B"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]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Процес управління збутом представлений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унку 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1.1.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5B9">
        <w:rPr>
          <w:rFonts w:ascii="Times New Roman" w:hAnsi="Times New Roman" w:cs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іях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 xml:space="preserve">, як планування, організація, мотивація та контроль. Об'єктами цих функцій виступають, наприклад, ресурси, задіяні в 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процесі збуту, персонал, клієнти компанії, канали просування продукції, орган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заційні форми управління продажами.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43400" cy="3438525"/>
            <wp:effectExtent l="0" t="0" r="0" b="0"/>
            <wp:docPr id="2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Diffused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60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> 1.1 – </w:t>
      </w:r>
      <w:r w:rsidRPr="006767FB">
        <w:rPr>
          <w:rFonts w:ascii="Times New Roman" w:hAnsi="Times New Roman" w:cs="Times New Roman"/>
          <w:sz w:val="28"/>
          <w:szCs w:val="28"/>
          <w:lang w:val="uk-UA"/>
        </w:rPr>
        <w:t>Процес управління збутом</w:t>
      </w:r>
    </w:p>
    <w:p w:rsidR="00E36F8B" w:rsidRPr="000B65DF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4B57" w:rsidRDefault="000B65DF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блем підпри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ємств є недостатньо ефективними. Це пов’язано з 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ускладнення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процесів прогнозу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попиту;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складністю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уявлення управлінських ситуацій </w:t>
      </w:r>
      <w:r>
        <w:rPr>
          <w:rFonts w:ascii="Times New Roman" w:hAnsi="Times New Roman" w:cs="Times New Roman"/>
          <w:sz w:val="28"/>
          <w:szCs w:val="28"/>
          <w:lang w:val="uk-UA"/>
        </w:rPr>
        <w:t>в і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формаційних системах;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наявні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постійно </w:t>
      </w:r>
      <w:r w:rsidR="000B65DF"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мінлив</w:t>
      </w: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ої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: специфіки взаємовідносин з діловими партнерами в частині управління ціноутворенням і наданням знижок і бонусів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65DF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відсутніст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концептуальних положень застосування інструмент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E70D4E" w:rsidRDefault="00E70D4E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Default="00E70D4E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C04A2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процесів у сфері збуту товарів</w:t>
      </w:r>
    </w:p>
    <w:p w:rsid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Збут (продаж), як складний процес, який залежить від безлічі факторів, що має безліч показників, полягає у виконанні менеджером певних дій.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Процес активного продажу товарів і послуг умовно поділяють на етапи продажів і зазвичай в</w:t>
      </w:r>
      <w:r>
        <w:rPr>
          <w:rFonts w:ascii="Times New Roman" w:hAnsi="Times New Roman" w:cs="Times New Roman"/>
          <w:sz w:val="28"/>
          <w:szCs w:val="28"/>
          <w:lang w:val="uk-UA"/>
        </w:rPr>
        <w:t>иділяють п'ять класичних етапів </w:t>
      </w:r>
      <w:r w:rsidR="00AB5121">
        <w:rPr>
          <w:rFonts w:ascii="Times New Roman" w:hAnsi="Times New Roman" w:cs="Times New Roman"/>
          <w:sz w:val="28"/>
          <w:szCs w:val="28"/>
          <w:lang w:val="uk-UA"/>
        </w:rPr>
        <w:t>[7</w:t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встановлення контакту;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виявлення потреб;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презентація товару;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робота з запереченнями;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завершення угоди.</w:t>
      </w:r>
    </w:p>
    <w:p w:rsidR="00AB5121" w:rsidRPr="00AB5121" w:rsidRDefault="00AB5121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У відділі продажів інформація постійно надходить в такій кількості, що жодний середньостатистичний фахівець і жоден керівник відділу продажів не в змозі без використання спеціальних засобів, записів або розрахунків обробити цю інформацію в потрібному обсязі і при цьому врахувати кожну деталь, нічого не загубивши.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В процесі роботи відділу продажів виникає чимало проблем, впоратися з якими без якісного структурування задач та їх подальшого виконання немо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ливо. Основними проблемами можуть бути: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втрата клієнтів;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витік важливої інформації;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недостатньо чітке і раціональний розподіл часу фахівців відділу продажів.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Для вирішення таких проблем слід застосувати системи автоматизації, що доз</w:t>
      </w:r>
      <w:r>
        <w:rPr>
          <w:rFonts w:ascii="Times New Roman" w:hAnsi="Times New Roman" w:cs="Times New Roman"/>
          <w:sz w:val="28"/>
          <w:szCs w:val="28"/>
          <w:lang w:val="uk-UA"/>
        </w:rPr>
        <w:t>воляють [7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відстежувати стадії здійснення продажів, злагодженість роботи 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ганізації в цілому;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фіксувати важливу інформацію;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відстежувати кожну операцію;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аналізувати роботу відділу продажів, виявляти його проблемні зони для їх подальшого усунення;</w:t>
      </w:r>
    </w:p>
    <w:p w:rsid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полегшити процес керівництва відділом продажів, зробити його м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ксимально ефективним.</w:t>
      </w: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процесів збуду </w:t>
      </w:r>
      <w:r w:rsidR="00244B04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націлена на окремі д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партаменти або області компанії. Компанії можуть використов</w:t>
      </w:r>
      <w:bookmarkStart w:id="0" w:name="_GoBack"/>
      <w:bookmarkEnd w:id="0"/>
      <w:r w:rsidRPr="006E2530">
        <w:rPr>
          <w:rFonts w:ascii="Times New Roman" w:hAnsi="Times New Roman" w:cs="Times New Roman"/>
          <w:sz w:val="28"/>
          <w:szCs w:val="28"/>
          <w:lang w:val="uk-UA"/>
        </w:rPr>
        <w:t>увати автомат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зовану систему продажів в самому відділі продажів або в відділі прийому і 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робки замовлень.</w:t>
      </w:r>
    </w:p>
    <w:p w:rsidR="006E2530" w:rsidRP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>Перш за все, для використання автоматизованого способу продажів, 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обхідно визначити бажані результати роботи системи - це важливий аналіз для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lastRenderedPageBreak/>
        <w:t>кінцевого рішення розробки будь-якої автоматизованої системи продажів. 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приклад, якщо мета компанії - управління зв'язками з клієнтами, то буде досить розробити основне програмне забезпечення автоматизації продажів для упра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ління зв'язками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6E25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2530">
        <w:rPr>
          <w:rFonts w:ascii="Times New Roman" w:hAnsi="Times New Roman" w:cs="Times New Roman"/>
          <w:sz w:val="28"/>
          <w:szCs w:val="28"/>
        </w:rPr>
        <w:t>].</w:t>
      </w: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>Слід також згадати про те, що для досягнення більшої ефективності та 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зультатів компанії, доцільно включити в систему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виконувати пок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товарів віддалено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Internet-продаж</w:t>
      </w:r>
      <w:r>
        <w:rPr>
          <w:rFonts w:ascii="Times New Roman" w:hAnsi="Times New Roman" w:cs="Times New Roman"/>
          <w:sz w:val="28"/>
          <w:szCs w:val="28"/>
          <w:lang w:val="uk-UA"/>
        </w:rPr>
        <w:t>і)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, що посприяє автоматизації пошуку, вибору та купівлі товарів. Це дозволить клієнтові здійснювати замо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лення (покупки) в будь-якому місці, а також минаючи черги.</w:t>
      </w: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1.3 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Пошукові процедури в сфері збуту</w:t>
      </w:r>
      <w:r w:rsidR="00B24B2D">
        <w:rPr>
          <w:rFonts w:ascii="Times New Roman" w:hAnsi="Times New Roman" w:cs="Times New Roman"/>
          <w:sz w:val="28"/>
          <w:szCs w:val="28"/>
          <w:lang w:val="uk-UA"/>
        </w:rPr>
        <w:t xml:space="preserve"> товарів</w:t>
      </w:r>
    </w:p>
    <w:p w:rsidR="006E2530" w:rsidRPr="00AB5121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Товар або послуга повинні задовольняти потреби клієнтів. Виробничо-збутовому підприємству слід подумати про процеси пропозиції послуги, тобто про те, як саме варто пропонувати її клієнтам, і як робити це найбільш ефект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вно. Важливу роль відіграє процеси пошуку товарів клієнтами.</w:t>
      </w:r>
    </w:p>
    <w:p w:rsidR="006E2530" w:rsidRDefault="00C95D8A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D8A">
        <w:rPr>
          <w:rFonts w:ascii="Times New Roman" w:hAnsi="Times New Roman" w:cs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[9].</w:t>
      </w:r>
    </w:p>
    <w:p w:rsidR="00736116" w:rsidRDefault="00A4647F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47F">
        <w:rPr>
          <w:rFonts w:ascii="Times New Roman" w:hAnsi="Times New Roman" w:cs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розширюють ринки збуту, так само як і р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зширює можливість покупця - купувати будь-який товар в будь-який час в будь-якій країні, в будь-якому місті, в будь-який час доби. Це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дає електро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ним магазинам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безперечні 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переваги перед звичайними магазинами. Цей момент є істотним при переході виробників від «звичайної» торгівлі на «електро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ну»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464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4647F">
        <w:rPr>
          <w:rFonts w:ascii="Times New Roman" w:hAnsi="Times New Roman" w:cs="Times New Roman"/>
          <w:sz w:val="28"/>
          <w:szCs w:val="28"/>
        </w:rPr>
        <w:t>]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647F" w:rsidRDefault="00736116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116">
        <w:rPr>
          <w:rFonts w:ascii="Times New Roman" w:hAnsi="Times New Roman" w:cs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ців. Вирішити їх можна лише шляхом автоматизації процесу продажів.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система важливими є безпосередньо послуги,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програмні можливості та інстр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t>енти, що надаються клієнтам для пошуку товарів.</w:t>
      </w:r>
    </w:p>
    <w:p w:rsidR="00736116" w:rsidRPr="00A4647F" w:rsidRDefault="009E50C7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0C7">
        <w:rPr>
          <w:rFonts w:ascii="Times New Roman" w:hAnsi="Times New Roman" w:cs="Times New Roman"/>
          <w:sz w:val="28"/>
          <w:szCs w:val="28"/>
          <w:lang w:val="uk-UA"/>
        </w:rPr>
        <w:t>Існує безліч систем автоматизації процесу пошуку товарів. Загальний принцип роботи таких систем полягає в тому, що для пошуку інформації  кор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стувач (клієнт) формулює запит [</w:t>
      </w:r>
      <w:r w:rsidR="003B5CB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]. Функцією пошукової системи є безпос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редньо знайти за запитом користувача та надати товари (послуги), що містять зазначені ключові слова або назву, чи слова, будь-яким чином пов'язані з кл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човими словами запиту клієнта [</w:t>
      </w:r>
      <w:r w:rsidR="003B5CB7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BE1A70" w:rsidRPr="000B65DF" w:rsidRDefault="00BE1A70" w:rsidP="00AB5121">
      <w:pPr>
        <w:spacing w:after="0" w:line="33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8A0385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ресурс] – Режим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http://business.damotvet.ru/sales-management/655957.htm – 05.05.2016 г. –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F8B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F8B" w:rsidRPr="007F0B5A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Баркан Д.И. Управление продажами. – СПб</w:t>
      </w:r>
      <w:proofErr w:type="gramStart"/>
      <w:r w:rsidRPr="007F0B5A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7F0B5A">
        <w:rPr>
          <w:rFonts w:ascii="Times New Roman" w:hAnsi="Times New Roman" w:cs="Times New Roman"/>
          <w:sz w:val="28"/>
          <w:szCs w:val="28"/>
        </w:rPr>
        <w:t>Высшая школа менед</w:t>
      </w:r>
      <w:r w:rsidRPr="007F0B5A">
        <w:rPr>
          <w:rFonts w:ascii="Times New Roman" w:hAnsi="Times New Roman" w:cs="Times New Roman"/>
          <w:sz w:val="28"/>
          <w:szCs w:val="28"/>
        </w:rPr>
        <w:t>ж</w:t>
      </w:r>
      <w:r w:rsidRPr="007F0B5A">
        <w:rPr>
          <w:rFonts w:ascii="Times New Roman" w:hAnsi="Times New Roman" w:cs="Times New Roman"/>
          <w:sz w:val="28"/>
          <w:szCs w:val="28"/>
        </w:rPr>
        <w:t>мента, Издательство СПбГУ, 2008.</w:t>
      </w:r>
    </w:p>
    <w:p w:rsidR="0012403F" w:rsidRPr="00E36F8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5DF" w:rsidRPr="000B65DF" w:rsidRDefault="00E36F8B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B65DF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сбытом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увеличить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продаж /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. — М.: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«Альфа-Пресс», 2007. — 208 с.</w:t>
      </w:r>
    </w:p>
    <w:p w:rsidR="0012403F" w:rsidRDefault="0012403F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AB5121" w:rsidP="00AB5121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отдела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продаж,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добиться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взрывного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роста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ктронний ресурс] 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– Режим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/ URL: http://class365.ru/uchet-tovarov-uslug/avtomatizatsiya-otdela-prodazh – 06.0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г. –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кран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2530" w:rsidRDefault="006E2530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продаж 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ктронний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сурс] – Режим 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</w:t>
      </w:r>
      <w:r>
        <w:rPr>
          <w:rFonts w:ascii="Times New Roman" w:hAnsi="Times New Roman" w:cs="Times New Roman"/>
          <w:sz w:val="28"/>
          <w:szCs w:val="28"/>
          <w:lang w:val="uk-UA"/>
        </w:rPr>
        <w:t>sales-management/655957.htm – 02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.2016 г. –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кран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6592" w:rsidRDefault="006A6592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6A6592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9. 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Балабанов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Т.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Торговля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виртуальный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магазин [Текст] / И. Т.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Балабанов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Электронная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коммерция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>, 2004. – С. 195-197.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B0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592">
        <w:rPr>
          <w:rFonts w:ascii="Times New Roman" w:hAnsi="Times New Roman" w:cs="Times New Roman"/>
          <w:sz w:val="28"/>
          <w:szCs w:val="28"/>
        </w:rPr>
        <w:t>http://works.doklad.ru/view/yL4pQMr4Bg8/4.html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4B04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3B5CB7" w:rsidRDefault="003B5CB7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CB7" w:rsidRPr="003B5CB7" w:rsidRDefault="003B5CB7" w:rsidP="003B5CB7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Ашманов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И. С.,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Иванов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А. А.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Продвижение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поисковых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сист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мах. — М.: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>, 2007. — 304 с. — ISBN 978-5-8459-1155-1.</w:t>
      </w:r>
    </w:p>
    <w:p w:rsidR="003B5CB7" w:rsidRPr="003B5CB7" w:rsidRDefault="003B5CB7" w:rsidP="003B5CB7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11. 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Байков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В.Д.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Продвижение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сайтов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—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БХВ-Петербург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>, 2000. — 288 с. — ISBN 5-8206-0095-9.</w:t>
      </w:r>
    </w:p>
    <w:sectPr w:rsidR="003B5CB7" w:rsidRPr="003B5CB7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B65DF"/>
    <w:rsid w:val="000E68F7"/>
    <w:rsid w:val="00114B0C"/>
    <w:rsid w:val="0012403F"/>
    <w:rsid w:val="001A13C9"/>
    <w:rsid w:val="001C04A2"/>
    <w:rsid w:val="00244B04"/>
    <w:rsid w:val="002B389A"/>
    <w:rsid w:val="00302D0B"/>
    <w:rsid w:val="003A339B"/>
    <w:rsid w:val="003B5CB7"/>
    <w:rsid w:val="0059686A"/>
    <w:rsid w:val="006767FB"/>
    <w:rsid w:val="006A6592"/>
    <w:rsid w:val="006E2530"/>
    <w:rsid w:val="00725D9E"/>
    <w:rsid w:val="00736116"/>
    <w:rsid w:val="00767387"/>
    <w:rsid w:val="007F0B5A"/>
    <w:rsid w:val="008645B9"/>
    <w:rsid w:val="00884B57"/>
    <w:rsid w:val="008A0385"/>
    <w:rsid w:val="009E50C7"/>
    <w:rsid w:val="00A4647F"/>
    <w:rsid w:val="00AB5121"/>
    <w:rsid w:val="00B24B2D"/>
    <w:rsid w:val="00BE1A70"/>
    <w:rsid w:val="00C24C2C"/>
    <w:rsid w:val="00C95D8A"/>
    <w:rsid w:val="00E21F73"/>
    <w:rsid w:val="00E36F8B"/>
    <w:rsid w:val="00E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14</cp:revision>
  <dcterms:created xsi:type="dcterms:W3CDTF">2017-10-13T12:35:00Z</dcterms:created>
  <dcterms:modified xsi:type="dcterms:W3CDTF">2017-10-22T18:46:00Z</dcterms:modified>
</cp:coreProperties>
</file>