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600"/>
        <w:jc w:val="center"/>
      </w:pPr>
      <w:r>
        <w:rPr>
          <w:rFonts w:ascii="Arial" w:cs="Arial" w:eastAsia="Arial" w:hAnsi="Arial"/>
          <w:b/>
          <w:bCs/>
          <w:color w:val="1F4E79"/>
          <w:sz w:val="60"/>
          <w:szCs w:val="60"/>
        </w:rPr>
        <w:t xml:space="preserve">SOSphere Platform</w:t>
      </w:r>
    </w:p>
    <w:p>
      <w:pPr>
        <w:spacing w:after="160"/>
        <w:jc w:val="center"/>
      </w:pPr>
      <w:r>
        <w:rPr>
          <w:rFonts w:ascii="Arial" w:cs="Arial" w:eastAsia="Arial" w:hAnsi="Arial"/>
          <w:color w:val="2E75B6"/>
          <w:sz w:val="40"/>
          <w:szCs w:val="40"/>
        </w:rPr>
        <w:t xml:space="preserve">Deep Engineering Audit Report</w:t>
      </w:r>
    </w:p>
    <w:p>
      <w:pPr>
        <w:bidi/>
        <w:spacing w:after="600"/>
        <w:jc w:val="center"/>
      </w:pPr>
      <w:r>
        <w:rPr>
          <w:rFonts w:ascii="Arial" w:cs="Arial" w:eastAsia="Arial" w:hAnsi="Arial"/>
          <w:color w:val="404040"/>
          <w:sz w:val="32"/>
          <w:szCs w:val="32"/>
          <w:rtl/>
        </w:rPr>
        <w:t xml:space="preserve">تقرير مراجعة هندسية عميقة ملف-بملف</w:t>
      </w:r>
    </w:p>
    <w:p>
      <w:pPr>
        <w:spacing w:after="120"/>
        <w:jc w:val="center"/>
      </w:pPr>
      <w:r>
        <w:rPr>
          <w:rFonts w:ascii="Arial" w:cs="Arial" w:eastAsia="Arial" w:hAnsi="Arial"/>
          <w:sz w:val="22"/>
          <w:szCs w:val="22"/>
        </w:rPr>
        <w:t xml:space="preserve">Prepared for: FZ (fadihadi06@gmail.com)</w:t>
      </w:r>
    </w:p>
    <w:p>
      <w:pPr>
        <w:spacing w:after="120"/>
        <w:jc w:val="center"/>
      </w:pPr>
      <w:r>
        <w:rPr>
          <w:rFonts w:ascii="Arial" w:cs="Arial" w:eastAsia="Arial" w:hAnsi="Arial"/>
          <w:sz w:val="22"/>
          <w:szCs w:val="22"/>
        </w:rPr>
        <w:t xml:space="preserve">Report Date: 17 April 2026</w:t>
      </w:r>
    </w:p>
    <w:p>
      <w:pPr>
        <w:spacing w:after="120"/>
        <w:jc w:val="center"/>
      </w:pPr>
      <w:r>
        <w:rPr>
          <w:rFonts w:ascii="Arial" w:cs="Arial" w:eastAsia="Arial" w:hAnsi="Arial"/>
          <w:sz w:val="22"/>
          <w:szCs w:val="22"/>
        </w:rPr>
        <w:t xml:space="preserve">Scope: React 18 + Vite + Supabase + Capacitor (Android)</w:t>
      </w:r>
    </w:p>
    <w:p>
      <w:pPr>
        <w:spacing w:after="1200"/>
        <w:jc w:val="center"/>
      </w:pPr>
      <w:r>
        <w:rPr>
          <w:rFonts w:ascii="Arial" w:cs="Arial" w:eastAsia="Arial" w:hAnsi="Arial"/>
          <w:i/>
          <w:iCs/>
          <w:color w:val="595959"/>
          <w:sz w:val="20"/>
          <w:szCs w:val="20"/>
        </w:rPr>
        <w:t xml:space="preserve">Methodology: Very Thorough — file-by-file review by 5 parallel audit agents + automated checks</w:t>
      </w:r>
    </w:p>
    <w:p>
      <w:r>
        <w:br w:type="page"/>
      </w:r>
    </w:p>
    <w:p>
      <w:pPr>
        <w:pStyle w:val="Heading1"/>
        <w:bidi/>
        <w:spacing w:after="160" w:before="280"/>
        <w:jc w:val="right"/>
      </w:pPr>
      <w:r>
        <w:rPr>
          <w:rFonts w:ascii="Arial" w:cs="Arial" w:eastAsia="Arial" w:hAnsi="Arial"/>
          <w:b/>
          <w:bCs/>
          <w:color w:val="1F4E79"/>
          <w:sz w:val="32"/>
          <w:szCs w:val="32"/>
          <w:rtl/>
        </w:rPr>
        <w:t xml:space="preserve">كيف تقرأ هذا التقرير</w:t>
      </w:r>
    </w:p>
    <w:p>
      <w:pPr>
        <w:bidi/>
        <w:spacing w:after="80"/>
        <w:jc w:val="right"/>
      </w:pPr>
      <w:r>
        <w:rPr>
          <w:rFonts w:ascii="Arial" w:cs="Arial" w:eastAsia="Arial" w:hAnsi="Arial"/>
          <w:b w:val="false"/>
          <w:bCs w:val="false"/>
          <w:i w:val="false"/>
          <w:iCs w:val="false"/>
          <w:sz w:val="22"/>
          <w:szCs w:val="22"/>
          <w:rtl/>
        </w:rPr>
        <w:t xml:space="preserve">هذا التقرير نتاج مراجعة مُعمّقة لقاعدة كود SOSphere Platform (منصة استجابة للطوارئ) شاملةً 267 ملفاً نشطاً من TypeScript/TSX ومجموعها 130,126 سطراً من الكود، إضافة إلى 11 Edge Function على Supabase و9 SQL migrations ومشروع Android/Capacitor كامل. تم تقسيم العمل على 5 وكلاء استكشاف متوازيين، كل وكيل يتخصص في طبقة معينة، ثم تجميع النتائج هنا.</w:t>
      </w:r>
    </w:p>
    <w:p>
      <w:pPr>
        <w:spacing w:after="120"/>
      </w:pPr>
      <w:r>
        <w:t xml:space="preserve"> </w:t>
      </w:r>
    </w:p>
    <w:p>
      <w:pPr>
        <w:bidi/>
        <w:spacing w:after="80"/>
        <w:jc w:val="right"/>
      </w:pPr>
      <w:r>
        <w:rPr>
          <w:rFonts w:ascii="Arial" w:cs="Arial" w:eastAsia="Arial" w:hAnsi="Arial"/>
          <w:b w:val="false"/>
          <w:bCs w:val="false"/>
          <w:i w:val="false"/>
          <w:iCs w:val="false"/>
          <w:sz w:val="22"/>
          <w:szCs w:val="22"/>
          <w:rtl/>
        </w:rPr>
        <w:t xml:space="preserve">كل ملاحظة تُعرض كبطاقة بلون حسب الخطورة: أحمر = Critical، برتقالي = High، أصفر = Medium، أخضر = Low، أزرق = Info. تحت كل عنوان يوجد مسار الملف ورقم السطر ومقطع الكود المعني وتفسير المخاطرة واقتراح الإصلاح.</w:t>
      </w:r>
    </w:p>
    <w:p>
      <w:pPr>
        <w:spacing w:after="120"/>
      </w:pPr>
      <w:r>
        <w:t xml:space="preserve"> </w:t>
      </w:r>
    </w:p>
    <w:p>
      <w:pPr>
        <w:bidi/>
        <w:spacing w:after="80"/>
        <w:jc w:val="right"/>
      </w:pPr>
      <w:r>
        <w:rPr>
          <w:rFonts w:ascii="Arial" w:cs="Arial" w:eastAsia="Arial" w:hAnsi="Arial"/>
          <w:b w:val="false"/>
          <w:bCs w:val="false"/>
          <w:i w:val="false"/>
          <w:iCs w:val="false"/>
          <w:sz w:val="22"/>
          <w:szCs w:val="22"/>
          <w:rtl/>
        </w:rPr>
        <w:t xml:space="preserve">الأقسام مرتبة حسب المخاطرة الفنية: بدأنا بالملخص التنفيذي ثم نتائج الفحوصات التلقائية (tsc / vitest / eslint / npm audit)، ثم الأقسام الخمسة التفصيلية، ثم قائمة نقاط القوة، ثم خارطة الإصلاح المقترحة مرتبة حسب الأولوية.</w:t>
      </w:r>
    </w:p>
    <w:p>
      <w:r>
        <w:br w:type="page"/>
      </w:r>
    </w:p>
    <w:p>
      <w:pPr>
        <w:pStyle w:val="Heading1"/>
        <w:bidi/>
        <w:spacing w:after="160" w:before="280"/>
        <w:jc w:val="right"/>
      </w:pPr>
      <w:r>
        <w:rPr>
          <w:rFonts w:ascii="Arial" w:cs="Arial" w:eastAsia="Arial" w:hAnsi="Arial"/>
          <w:b/>
          <w:bCs/>
          <w:color w:val="1F4E79"/>
          <w:sz w:val="32"/>
          <w:szCs w:val="32"/>
          <w:rtl/>
        </w:rPr>
        <w:t xml:space="preserve">الملخص التنفيذي</w:t>
      </w:r>
    </w:p>
    <w:p>
      <w:pPr>
        <w:pStyle w:val="Heading2"/>
        <w:bidi/>
        <w:spacing w:after="120" w:before="240"/>
        <w:jc w:val="right"/>
      </w:pPr>
      <w:r>
        <w:rPr>
          <w:rFonts w:ascii="Arial" w:cs="Arial" w:eastAsia="Arial" w:hAnsi="Arial"/>
          <w:b/>
          <w:bCs/>
          <w:color w:val="2E75B6"/>
          <w:sz w:val="28"/>
          <w:szCs w:val="28"/>
          <w:rtl/>
        </w:rPr>
        <w:t xml:space="preserve">الحكم العام</w:t>
      </w:r>
    </w:p>
    <w:p>
      <w:pPr>
        <w:bidi/>
        <w:spacing w:after="80"/>
        <w:jc w:val="right"/>
      </w:pPr>
      <w:r>
        <w:rPr>
          <w:rFonts w:ascii="Arial" w:cs="Arial" w:eastAsia="Arial" w:hAnsi="Arial"/>
          <w:b w:val="false"/>
          <w:bCs w:val="false"/>
          <w:i w:val="false"/>
          <w:iCs w:val="false"/>
          <w:sz w:val="22"/>
          <w:szCs w:val="22"/>
          <w:rtl/>
        </w:rPr>
        <w:t xml:space="preserve">SOSphere مشروع كبير وطموح يعكس استثماراً هندسياً كبيراً: بنية دفاع-بالعمق واضحة (RLS، Audit Logging، Rate Limiting، Biometric+PIN+TOTP، Idempotency-Keys، Offline-first، Session Fingerprinting، Error Boundaries متعددة المستويات). المشروع بصورته الحالية ليس جاهزاً للإنتاج بعد — لكنه أقرب بكثير من كثير من المشاريع المشابهة في هذه المرحلة.</w:t>
      </w:r>
    </w:p>
    <w:p>
      <w:pPr>
        <w:spacing w:after="120"/>
      </w:pPr>
      <w:r>
        <w:t xml:space="preserve"> </w:t>
      </w:r>
    </w:p>
    <w:p>
      <w:pPr>
        <w:bidi/>
        <w:spacing w:after="80"/>
        <w:jc w:val="right"/>
      </w:pPr>
      <w:r>
        <w:rPr>
          <w:rFonts w:ascii="Arial" w:cs="Arial" w:eastAsia="Arial" w:hAnsi="Arial"/>
          <w:b w:val="false"/>
          <w:bCs w:val="false"/>
          <w:i w:val="false"/>
          <w:iCs w:val="false"/>
          <w:sz w:val="22"/>
          <w:szCs w:val="22"/>
          <w:rtl/>
        </w:rPr>
        <w:t xml:space="preserve">اكتُشفت 12 ثغرة حرجة/عالية تتطلب معالجة فورية قبل الإطلاق الإنتاجي، من بينها قضايا قاتلة لتطبيق طوارئ مثل: GPS يعيد إحداثيات (0,0) بصمت عند فشله (يوجّه المنقذين إلى المحيط الأطلسي)، وRLS مفتوحة على جدول evidence تسمح لأي مستخدم مصادق بقراءة وتعديل أدلة جميع الشركات، وسباق زمني يُنشئ جسرين هاتفيين في نفس لحظة الطوارئ، وسر TOTP مخزّن نصّاً صريحاً في localStorage.</w:t>
      </w:r>
    </w:p>
    <w:p>
      <w:pPr>
        <w:spacing w:after="120"/>
      </w:pPr>
      <w:r>
        <w:t xml:space="preserve"> </w:t>
      </w:r>
    </w:p>
    <w:p>
      <w:pPr>
        <w:pStyle w:val="Heading2"/>
        <w:bidi/>
        <w:spacing w:after="120" w:before="240"/>
        <w:jc w:val="right"/>
      </w:pPr>
      <w:r>
        <w:rPr>
          <w:rFonts w:ascii="Arial" w:cs="Arial" w:eastAsia="Arial" w:hAnsi="Arial"/>
          <w:b/>
          <w:bCs/>
          <w:color w:val="2E75B6"/>
          <w:sz w:val="28"/>
          <w:szCs w:val="28"/>
          <w:rtl/>
        </w:rPr>
        <w:t xml:space="preserve">الأرقام بلمحة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المقياس</w:t>
            </w:r>
          </w:p>
        </w:tc>
        <w:tc>
          <w:tcPr>
            <w:tcW w:type="dxa" w:w="4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القيمة</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spacing w:after="80"/>
              <w:jc w:val="right"/>
            </w:pPr>
            <w:r>
              <w:rPr>
                <w:rFonts w:ascii="Arial" w:cs="Arial" w:eastAsia="Arial" w:hAnsi="Arial"/>
                <w:b w:val="false"/>
                <w:bCs w:val="false"/>
                <w:i w:val="false"/>
                <w:iCs w:val="false"/>
                <w:sz w:val="20"/>
                <w:szCs w:val="20"/>
                <w:rtl/>
              </w:rPr>
              <w:t xml:space="preserve">الملفات النشطة (src/app)</w:t>
            </w:r>
          </w:p>
        </w:tc>
        <w:tc>
          <w:tcPr>
            <w:tcW w:type="dxa" w:w="46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267 ملف</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spacing w:after="80"/>
              <w:jc w:val="right"/>
            </w:pPr>
            <w:r>
              <w:rPr>
                <w:rFonts w:ascii="Arial" w:cs="Arial" w:eastAsia="Arial" w:hAnsi="Arial"/>
                <w:b w:val="false"/>
                <w:bCs w:val="false"/>
                <w:i w:val="false"/>
                <w:iCs w:val="false"/>
                <w:sz w:val="20"/>
                <w:szCs w:val="20"/>
                <w:rtl/>
              </w:rPr>
              <w:t xml:space="preserve">عدد أسطر الكود النشط</w:t>
            </w:r>
          </w:p>
        </w:tc>
        <w:tc>
          <w:tcPr>
            <w:tcW w:type="dxa" w:w="46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130,126 سطر</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spacing w:after="80"/>
              <w:jc w:val="right"/>
            </w:pPr>
            <w:r>
              <w:rPr>
                <w:rFonts w:ascii="Arial" w:cs="Arial" w:eastAsia="Arial" w:hAnsi="Arial"/>
                <w:b w:val="false"/>
                <w:bCs w:val="false"/>
                <w:i w:val="false"/>
                <w:iCs w:val="false"/>
                <w:sz w:val="20"/>
                <w:szCs w:val="20"/>
                <w:rtl/>
              </w:rPr>
              <w:t xml:space="preserve">اختبارات وحدية (vitest)</w:t>
            </w:r>
          </w:p>
        </w:tc>
        <w:tc>
          <w:tcPr>
            <w:tcW w:type="dxa" w:w="46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93 اختبار في 8 ملفات — كلها ناجحة</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spacing w:after="80"/>
              <w:jc w:val="right"/>
            </w:pPr>
            <w:r>
              <w:rPr>
                <w:rFonts w:ascii="Arial" w:cs="Arial" w:eastAsia="Arial" w:hAnsi="Arial"/>
                <w:b w:val="false"/>
                <w:bCs w:val="false"/>
                <w:i w:val="false"/>
                <w:iCs w:val="false"/>
                <w:sz w:val="20"/>
                <w:szCs w:val="20"/>
                <w:rtl/>
              </w:rPr>
              <w:t xml:space="preserve">أخطاء TypeScript في src/app/</w:t>
            </w:r>
          </w:p>
        </w:tc>
        <w:tc>
          <w:tcPr>
            <w:tcW w:type="dxa" w:w="46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0 (صفر)</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spacing w:after="80"/>
              <w:jc w:val="right"/>
            </w:pPr>
            <w:r>
              <w:rPr>
                <w:rFonts w:ascii="Arial" w:cs="Arial" w:eastAsia="Arial" w:hAnsi="Arial"/>
                <w:b w:val="false"/>
                <w:bCs w:val="false"/>
                <w:i w:val="false"/>
                <w:iCs w:val="false"/>
                <w:sz w:val="20"/>
                <w:szCs w:val="20"/>
                <w:rtl/>
              </w:rPr>
              <w:t xml:space="preserve">أخطاء TypeScript في src/imports/ (كود ميت)</w:t>
            </w:r>
          </w:p>
        </w:tc>
        <w:tc>
          <w:tcPr>
            <w:tcW w:type="dxa" w:w="46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1,415 خطأ — يجب حذف المجلد</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spacing w:after="80"/>
              <w:jc w:val="right"/>
            </w:pPr>
            <w:r>
              <w:rPr>
                <w:rFonts w:ascii="Arial" w:cs="Arial" w:eastAsia="Arial" w:hAnsi="Arial"/>
                <w:b w:val="false"/>
                <w:bCs w:val="false"/>
                <w:i w:val="false"/>
                <w:iCs w:val="false"/>
                <w:sz w:val="20"/>
                <w:szCs w:val="20"/>
                <w:rtl/>
              </w:rPr>
              <w:t xml:space="preserve">ثغرات npm audit</w:t>
            </w:r>
          </w:p>
        </w:tc>
        <w:tc>
          <w:tcPr>
            <w:tcW w:type="dxa" w:w="46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3 ثغرات (1 متوسطة + 2 عالية) في dompurify و tar</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spacing w:after="80"/>
              <w:jc w:val="right"/>
            </w:pPr>
            <w:r>
              <w:rPr>
                <w:rFonts w:ascii="Arial" w:cs="Arial" w:eastAsia="Arial" w:hAnsi="Arial"/>
                <w:b w:val="false"/>
                <w:bCs w:val="false"/>
                <w:i w:val="false"/>
                <w:iCs w:val="false"/>
                <w:sz w:val="20"/>
                <w:szCs w:val="20"/>
                <w:rtl/>
              </w:rPr>
              <w:t xml:space="preserve">Supabase Edge Functions</w:t>
            </w:r>
          </w:p>
        </w:tc>
        <w:tc>
          <w:tcPr>
            <w:tcW w:type="dxa" w:w="46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11 دالة</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spacing w:after="80"/>
              <w:jc w:val="right"/>
            </w:pPr>
            <w:r>
              <w:rPr>
                <w:rFonts w:ascii="Arial" w:cs="Arial" w:eastAsia="Arial" w:hAnsi="Arial"/>
                <w:b w:val="false"/>
                <w:bCs w:val="false"/>
                <w:i w:val="false"/>
                <w:iCs w:val="false"/>
                <w:sz w:val="20"/>
                <w:szCs w:val="20"/>
                <w:rtl/>
              </w:rPr>
              <w:t xml:space="preserve">SQL Migrations</w:t>
            </w:r>
          </w:p>
        </w:tc>
        <w:tc>
          <w:tcPr>
            <w:tcW w:type="dxa" w:w="46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9 هجرات</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spacing w:after="80"/>
              <w:jc w:val="right"/>
            </w:pPr>
            <w:r>
              <w:rPr>
                <w:rFonts w:ascii="Arial" w:cs="Arial" w:eastAsia="Arial" w:hAnsi="Arial"/>
                <w:b w:val="false"/>
                <w:bCs w:val="false"/>
                <w:i w:val="false"/>
                <w:iCs w:val="false"/>
                <w:sz w:val="20"/>
                <w:szCs w:val="20"/>
                <w:rtl/>
              </w:rPr>
              <w:t xml:space="preserve">جداول RLS مفعّلة</w:t>
            </w:r>
          </w:p>
        </w:tc>
        <w:tc>
          <w:tcPr>
            <w:tcW w:type="dxa" w:w="46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10 جداول مع 23+ سياسة</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spacing w:after="80"/>
              <w:jc w:val="right"/>
            </w:pPr>
            <w:r>
              <w:rPr>
                <w:rFonts w:ascii="Arial" w:cs="Arial" w:eastAsia="Arial" w:hAnsi="Arial"/>
                <w:b w:val="false"/>
                <w:bCs w:val="false"/>
                <w:i w:val="false"/>
                <w:iCs w:val="false"/>
                <w:sz w:val="20"/>
                <w:szCs w:val="20"/>
                <w:rtl/>
              </w:rPr>
              <w:t xml:space="preserve">TODO/FIXME في الكود</w:t>
            </w:r>
          </w:p>
        </w:tc>
        <w:tc>
          <w:tcPr>
            <w:tcW w:type="dxa" w:w="46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54 ملاحظة</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spacing w:after="80"/>
              <w:jc w:val="right"/>
            </w:pPr>
            <w:r>
              <w:rPr>
                <w:rFonts w:ascii="Arial" w:cs="Arial" w:eastAsia="Arial" w:hAnsi="Arial"/>
                <w:b w:val="false"/>
                <w:bCs w:val="false"/>
                <w:i w:val="false"/>
                <w:iCs w:val="false"/>
                <w:sz w:val="20"/>
                <w:szCs w:val="20"/>
                <w:rtl/>
              </w:rPr>
              <w:t xml:space="preserve">استخدامات :any</w:t>
            </w:r>
          </w:p>
        </w:tc>
        <w:tc>
          <w:tcPr>
            <w:tcW w:type="dxa" w:w="46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212 حالة</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spacing w:after="80"/>
              <w:jc w:val="right"/>
            </w:pPr>
            <w:r>
              <w:rPr>
                <w:rFonts w:ascii="Arial" w:cs="Arial" w:eastAsia="Arial" w:hAnsi="Arial"/>
                <w:b w:val="false"/>
                <w:bCs w:val="false"/>
                <w:i w:val="false"/>
                <w:iCs w:val="false"/>
                <w:sz w:val="20"/>
                <w:szCs w:val="20"/>
                <w:rtl/>
              </w:rPr>
              <w:t xml:space="preserve">console.* calls</w:t>
            </w:r>
          </w:p>
        </w:tc>
        <w:tc>
          <w:tcPr>
            <w:tcW w:type="dxa" w:w="46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490 نداء</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spacing w:after="80"/>
              <w:jc w:val="right"/>
            </w:pPr>
            <w:r>
              <w:rPr>
                <w:rFonts w:ascii="Arial" w:cs="Arial" w:eastAsia="Arial" w:hAnsi="Arial"/>
                <w:b w:val="false"/>
                <w:bCs w:val="false"/>
                <w:i w:val="false"/>
                <w:iCs w:val="false"/>
                <w:sz w:val="20"/>
                <w:szCs w:val="20"/>
                <w:rtl/>
              </w:rPr>
              <w:t xml:space="preserve">localStorage keys</w:t>
            </w:r>
          </w:p>
        </w:tc>
        <w:tc>
          <w:tcPr>
            <w:tcW w:type="dxa" w:w="46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30+ مفتاح مختلف</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spacing w:after="80"/>
              <w:jc w:val="right"/>
            </w:pPr>
            <w:r>
              <w:rPr>
                <w:rFonts w:ascii="Arial" w:cs="Arial" w:eastAsia="Arial" w:hAnsi="Arial"/>
                <w:b w:val="false"/>
                <w:bCs w:val="false"/>
                <w:i w:val="false"/>
                <w:iCs w:val="false"/>
                <w:sz w:val="20"/>
                <w:szCs w:val="20"/>
                <w:rtl/>
              </w:rPr>
              <w:t xml:space="preserve">dangerouslySetInnerHTML</w:t>
            </w:r>
          </w:p>
        </w:tc>
        <w:tc>
          <w:tcPr>
            <w:tcW w:type="dxa" w:w="46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1 (ui/chart.tsx)</w:t>
            </w:r>
          </w:p>
        </w:tc>
      </w:tr>
    </w:tbl>
    <w:p>
      <w:pPr>
        <w:spacing w:after="120"/>
      </w:pPr>
      <w:r>
        <w:t xml:space="preserve"> </w:t>
      </w:r>
    </w:p>
    <w:p>
      <w:pPr>
        <w:pStyle w:val="Heading2"/>
        <w:bidi/>
        <w:spacing w:after="120" w:before="240"/>
        <w:jc w:val="right"/>
      </w:pPr>
      <w:r>
        <w:rPr>
          <w:rFonts w:ascii="Arial" w:cs="Arial" w:eastAsia="Arial" w:hAnsi="Arial"/>
          <w:b/>
          <w:bCs/>
          <w:color w:val="2E75B6"/>
          <w:sz w:val="28"/>
          <w:szCs w:val="28"/>
          <w:rtl/>
        </w:rPr>
        <w:t xml:space="preserve">توزيع الملاحظات حسب الخطورة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الخطورة</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العدد</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الإجراء المطلوب</w:t>
            </w:r>
          </w:p>
        </w:tc>
      </w:tr>
      <w:tr>
        <w:tc>
          <w:tcPr>
            <w:tcW w:type="dxa" w:w="18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center"/>
            </w:pPr>
            <w:r>
              <w:rPr>
                <w:rFonts w:ascii="Arial" w:cs="Arial" w:eastAsia="Arial" w:hAnsi="Arial"/>
                <w:b w:val="false"/>
                <w:bCs w:val="false"/>
                <w:i w:val="false"/>
                <w:iCs w:val="false"/>
                <w:sz w:val="20"/>
                <w:szCs w:val="20"/>
                <w:rtl w:val="false"/>
              </w:rPr>
              <w:t xml:space="preserve">12</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spacing w:after="80"/>
              <w:jc w:val="right"/>
            </w:pPr>
            <w:r>
              <w:rPr>
                <w:rFonts w:ascii="Arial" w:cs="Arial" w:eastAsia="Arial" w:hAnsi="Arial"/>
                <w:b w:val="false"/>
                <w:bCs w:val="false"/>
                <w:i w:val="false"/>
                <w:iCs w:val="false"/>
                <w:sz w:val="20"/>
                <w:szCs w:val="20"/>
                <w:rtl/>
              </w:rPr>
              <w:t xml:space="preserve">تمنع الإطلاق — معالجة فورية</w:t>
            </w:r>
          </w:p>
        </w:tc>
      </w:tr>
      <w:tr>
        <w:tc>
          <w:tcPr>
            <w:tcW w:type="dxa" w:w="1800"/>
            <w:tcBorders>
              <w:top w:val="single" w:color="BFBFBF" w:sz="4"/>
              <w:left w:val="single" w:color="BFBFBF" w:sz="4"/>
              <w:bottom w:val="single" w:color="BFBFBF" w:sz="4"/>
              <w:right w:val="single" w:color="BFBFBF" w:sz="4"/>
            </w:tcBorders>
            <w:shd w:fill="ED7D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center"/>
            </w:pPr>
            <w:r>
              <w:rPr>
                <w:rFonts w:ascii="Arial" w:cs="Arial" w:eastAsia="Arial" w:hAnsi="Arial"/>
                <w:b w:val="false"/>
                <w:bCs w:val="false"/>
                <w:i w:val="false"/>
                <w:iCs w:val="false"/>
                <w:sz w:val="20"/>
                <w:szCs w:val="20"/>
                <w:rtl w:val="false"/>
              </w:rPr>
              <w:t xml:space="preserve">22</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spacing w:after="80"/>
              <w:jc w:val="right"/>
            </w:pPr>
            <w:r>
              <w:rPr>
                <w:rFonts w:ascii="Arial" w:cs="Arial" w:eastAsia="Arial" w:hAnsi="Arial"/>
                <w:b w:val="false"/>
                <w:bCs w:val="false"/>
                <w:i w:val="false"/>
                <w:iCs w:val="false"/>
                <w:sz w:val="20"/>
                <w:szCs w:val="20"/>
                <w:rtl/>
              </w:rPr>
              <w:t xml:space="preserve">يجب المعالجة قبل الإنتاج</w:t>
            </w:r>
          </w:p>
        </w:tc>
      </w:tr>
      <w:tr>
        <w:tc>
          <w:tcPr>
            <w:tcW w:type="dxa" w:w="180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center"/>
            </w:pPr>
            <w:r>
              <w:rPr>
                <w:rFonts w:ascii="Arial" w:cs="Arial" w:eastAsia="Arial" w:hAnsi="Arial"/>
                <w:b w:val="false"/>
                <w:bCs w:val="false"/>
                <w:i w:val="false"/>
                <w:iCs w:val="false"/>
                <w:sz w:val="20"/>
                <w:szCs w:val="20"/>
                <w:rtl w:val="false"/>
              </w:rPr>
              <w:t xml:space="preserve">24</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spacing w:after="80"/>
              <w:jc w:val="right"/>
            </w:pPr>
            <w:r>
              <w:rPr>
                <w:rFonts w:ascii="Arial" w:cs="Arial" w:eastAsia="Arial" w:hAnsi="Arial"/>
                <w:b w:val="false"/>
                <w:bCs w:val="false"/>
                <w:i w:val="false"/>
                <w:iCs w:val="false"/>
                <w:sz w:val="20"/>
                <w:szCs w:val="20"/>
                <w:rtl/>
              </w:rPr>
              <w:t xml:space="preserve">يُعالَج خلال 1-2 سبرنت بعد الإطلاق</w:t>
            </w:r>
          </w:p>
        </w:tc>
      </w:tr>
      <w:tr>
        <w:tc>
          <w:tcPr>
            <w:tcW w:type="dxa" w:w="1800"/>
            <w:tcBorders>
              <w:top w:val="single" w:color="BFBFBF" w:sz="4"/>
              <w:left w:val="single" w:color="BFBFBF" w:sz="4"/>
              <w:bottom w:val="single" w:color="BFBFBF" w:sz="4"/>
              <w:right w:val="single" w:color="BFBFBF" w:sz="4"/>
            </w:tcBorders>
            <w:shd w:fill="5482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center"/>
            </w:pPr>
            <w:r>
              <w:rPr>
                <w:rFonts w:ascii="Arial" w:cs="Arial" w:eastAsia="Arial" w:hAnsi="Arial"/>
                <w:b w:val="false"/>
                <w:bCs w:val="false"/>
                <w:i w:val="false"/>
                <w:iCs w:val="false"/>
                <w:sz w:val="20"/>
                <w:szCs w:val="20"/>
                <w:rtl w:val="false"/>
              </w:rPr>
              <w:t xml:space="preserve">14</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spacing w:after="80"/>
              <w:jc w:val="right"/>
            </w:pPr>
            <w:r>
              <w:rPr>
                <w:rFonts w:ascii="Arial" w:cs="Arial" w:eastAsia="Arial" w:hAnsi="Arial"/>
                <w:b w:val="false"/>
                <w:bCs w:val="false"/>
                <w:i w:val="false"/>
                <w:iCs w:val="false"/>
                <w:sz w:val="20"/>
                <w:szCs w:val="20"/>
                <w:rtl/>
              </w:rPr>
              <w:t xml:space="preserve">تحسينات جودة — لا تؤثر على الأمان</w:t>
            </w:r>
          </w:p>
        </w:tc>
      </w:tr>
      <w:tr>
        <w:tc>
          <w:tcPr>
            <w:tcW w:type="dxa" w:w="1800"/>
            <w:tcBorders>
              <w:top w:val="single" w:color="BFBFBF" w:sz="4"/>
              <w:left w:val="single" w:color="BFBFBF" w:sz="4"/>
              <w:bottom w:val="single" w:color="BFBFBF" w:sz="4"/>
              <w:right w:val="single" w:color="BFBFBF" w:sz="4"/>
            </w:tcBorders>
            <w:shd w:fill="5B9BD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INFO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center"/>
            </w:pPr>
            <w:r>
              <w:rPr>
                <w:rFonts w:ascii="Arial" w:cs="Arial" w:eastAsia="Arial" w:hAnsi="Arial"/>
                <w:b w:val="false"/>
                <w:bCs w:val="false"/>
                <w:i w:val="false"/>
                <w:iCs w:val="false"/>
                <w:sz w:val="20"/>
                <w:szCs w:val="20"/>
                <w:rtl w:val="false"/>
              </w:rPr>
              <w:t xml:space="preserve">11</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spacing w:after="80"/>
              <w:jc w:val="right"/>
            </w:pPr>
            <w:r>
              <w:rPr>
                <w:rFonts w:ascii="Arial" w:cs="Arial" w:eastAsia="Arial" w:hAnsi="Arial"/>
                <w:b w:val="false"/>
                <w:bCs w:val="false"/>
                <w:i w:val="false"/>
                <w:iCs w:val="false"/>
                <w:sz w:val="20"/>
                <w:szCs w:val="20"/>
                <w:rtl/>
              </w:rPr>
              <w:t xml:space="preserve">ملاحظات وثائقية أو تحسينات اختيارية</w:t>
            </w:r>
          </w:p>
        </w:tc>
      </w:tr>
    </w:tbl>
    <w:p>
      <w:r>
        <w:br w:type="page"/>
      </w:r>
    </w:p>
    <w:p>
      <w:pPr>
        <w:pStyle w:val="Heading1"/>
        <w:bidi w:val="false"/>
        <w:spacing w:after="160" w:before="280"/>
        <w:jc w:val="left"/>
      </w:pPr>
      <w:r>
        <w:rPr>
          <w:rFonts w:ascii="Arial" w:cs="Arial" w:eastAsia="Arial" w:hAnsi="Arial"/>
          <w:b/>
          <w:bCs/>
          <w:color w:val="1F4E79"/>
          <w:sz w:val="32"/>
          <w:szCs w:val="32"/>
          <w:rtl w:val="false"/>
        </w:rPr>
        <w:t xml:space="preserve">نتائج الفحوصات التلقائية</w:t>
      </w:r>
    </w:p>
    <w:p>
      <w:pPr>
        <w:bidi w:val="false"/>
        <w:spacing w:after="80"/>
        <w:jc w:val="left"/>
      </w:pPr>
      <w:r>
        <w:rPr>
          <w:rFonts w:ascii="Arial" w:cs="Arial" w:eastAsia="Arial" w:hAnsi="Arial"/>
          <w:b w:val="false"/>
          <w:bCs w:val="false"/>
          <w:i w:val="false"/>
          <w:iCs w:val="false"/>
          <w:sz w:val="22"/>
          <w:szCs w:val="22"/>
          <w:rtl w:val="false"/>
        </w:rPr>
        <w:t xml:space="preserve">Before diving into manual findings, here are results from the automated toolchain (run live against the repository):</w:t>
      </w:r>
    </w:p>
    <w:p>
      <w:pPr>
        <w:spacing w:after="120"/>
      </w:pPr>
      <w:r>
        <w:t xml:space="preserve"> </w:t>
      </w:r>
    </w:p>
    <w:p>
      <w:pPr>
        <w:pStyle w:val="Heading3"/>
        <w:bidi w:val="false"/>
        <w:spacing w:after="80" w:before="180"/>
        <w:jc w:val="left"/>
      </w:pPr>
      <w:r>
        <w:rPr>
          <w:rFonts w:ascii="Arial" w:cs="Arial" w:eastAsia="Arial" w:hAnsi="Arial"/>
          <w:b/>
          <w:bCs/>
          <w:color w:val="404040"/>
          <w:sz w:val="24"/>
          <w:szCs w:val="24"/>
          <w:rtl w:val="false"/>
        </w:rPr>
        <w:t xml:space="preserve">1. Test Suite (vitest run)</w:t>
      </w:r>
    </w:p>
    <w:p>
      <w:pPr>
        <w:bidi w:val="false"/>
        <w:spacing w:after="80"/>
        <w:jc w:val="left"/>
      </w:pPr>
      <w:r>
        <w:rPr>
          <w:rFonts w:ascii="Arial" w:cs="Arial" w:eastAsia="Arial" w:hAnsi="Arial"/>
          <w:b w:val="false"/>
          <w:bCs w:val="false"/>
          <w:i w:val="false"/>
          <w:iCs w:val="false"/>
          <w:sz w:val="22"/>
          <w:szCs w:val="22"/>
          <w:rtl w:val="false"/>
        </w:rPr>
        <w:t xml:space="preserve">All 93 tests across 8 test files passed in 23.9 seconds. Test coverage includes: phone-utils, rate-limit-client, rate-limiter, risk-register-service, risk-scoring-engine, offline-database (including the v4 boolean→0|1 migration), backoff, and sos-server-trigger-userid. This is a meaningful safety net for core logic — verdict: PASS.</w:t>
      </w:r>
    </w:p>
    <w:p>
      <w:pPr>
        <w:spacing w:after="120"/>
      </w:pPr>
      <w:r>
        <w:t xml:space="preserve"> </w:t>
      </w:r>
    </w:p>
    <w:p>
      <w:pPr>
        <w:pStyle w:val="Heading3"/>
        <w:bidi w:val="false"/>
        <w:spacing w:after="80" w:before="180"/>
        <w:jc w:val="left"/>
      </w:pPr>
      <w:r>
        <w:rPr>
          <w:rFonts w:ascii="Arial" w:cs="Arial" w:eastAsia="Arial" w:hAnsi="Arial"/>
          <w:b/>
          <w:bCs/>
          <w:color w:val="404040"/>
          <w:sz w:val="24"/>
          <w:szCs w:val="24"/>
          <w:rtl w:val="false"/>
        </w:rPr>
        <w:t xml:space="preserve">2. TypeScript Check (tsc --noEmit)</w:t>
      </w:r>
    </w:p>
    <w:p>
      <w:pPr>
        <w:bidi w:val="false"/>
        <w:spacing w:after="80"/>
        <w:jc w:val="left"/>
      </w:pPr>
      <w:r>
        <w:rPr>
          <w:rFonts w:ascii="Arial" w:cs="Arial" w:eastAsia="Arial" w:hAnsi="Arial"/>
          <w:b w:val="false"/>
          <w:bCs w:val="false"/>
          <w:i w:val="false"/>
          <w:iCs w:val="false"/>
          <w:sz w:val="22"/>
          <w:szCs w:val="22"/>
          <w:rtl w:val="false"/>
        </w:rPr>
        <w:t xml:space="preserve">1,415 compilation errors reported, but the full count is misleading: every single error is in src/imports/ (a scratch/staging folder for figma exports — design-system-exports.ts, emergencies-page.tsx, new-pricing-model.js). This folder is NOT imported anywhere by the production app (confirmed via grep of `from '@/imports'` and `from '*imports/*'` in src/app — zero hits). The actual application code in src/app/ has 0 TypeScript errors.</w:t>
      </w:r>
    </w:p>
    <w:p>
      <w:pPr>
        <w:spacing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BF8F00"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BF8F00"/>
                <w:sz w:val="22"/>
                <w:szCs w:val="22"/>
              </w:rPr>
              <w:t xml:space="preserve">A-1 · </w:t>
            </w:r>
            <w:r>
              <w:rPr>
                <w:rFonts w:ascii="Arial" w:cs="Arial" w:eastAsia="Arial" w:hAnsi="Arial"/>
                <w:b/>
                <w:bCs/>
                <w:color w:val="BF8F00"/>
                <w:sz w:val="22"/>
                <w:szCs w:val="22"/>
              </w:rPr>
              <w:t xml:space="preserve">[MEDIUM] </w:t>
            </w:r>
            <w:r>
              <w:rPr>
                <w:rFonts w:ascii="Arial" w:cs="Arial" w:eastAsia="Arial" w:hAnsi="Arial"/>
                <w:b/>
                <w:bCs/>
                <w:sz w:val="22"/>
                <w:szCs w:val="22"/>
              </w:rPr>
              <w:t xml:space="preserve">Dead-code directory src/imports/ causes 1,415 compile errors and ~6k LOC of waste</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src/imports/ (entire folder)</w:t>
            </w:r>
          </w:p>
          <w:p>
            <w:pPr>
              <w:pBdr>
                <w:top w:val="single" w:color="BFBFBF" w:sz="4"/>
                <w:bottom w:val="single" w:color="BFBFBF" w:sz="4"/>
                <w:left w:val="single" w:color="BFBFBF" w:sz="4"/>
                <w:right w:val="single" w:color="BFBFBF" w:sz="4"/>
              </w:pBdr>
              <w:shd w:fill="F4F4F4" w:val="clear"/>
              <w:spacing w:after="60" w:before="60"/>
              <w:jc w:val="left"/>
            </w:pPr>
            <w:r>
              <w:rPr>
                <w:rFonts w:ascii="Consolas" w:cs="Consolas" w:eastAsia="Consolas" w:hAnsi="Consolas"/>
                <w:sz w:val="18"/>
                <w:szCs w:val="18"/>
              </w:rPr>
              <w:t xml:space="preserve">src/imports/design-system-exports.ts(107,7): error TS1005: '&gt;' expected.</w:t>
            </w:r>
            <w:r>
              <w:br/>
              <w:t xml:space="preserve"/>
            </w:r>
            <w:r>
              <w:rPr>
                <w:rFonts w:ascii="Consolas" w:cs="Consolas" w:eastAsia="Consolas" w:hAnsi="Consolas"/>
                <w:sz w:val="18"/>
                <w:szCs w:val="18"/>
              </w:rPr>
              <w:t xml:space="preserve">... 1,328 errors in design-system-exports.ts</w:t>
            </w:r>
            <w:r>
              <w:br/>
              <w:t xml:space="preserve"/>
            </w:r>
            <w:r>
              <w:rPr>
                <w:rFonts w:ascii="Consolas" w:cs="Consolas" w:eastAsia="Consolas" w:hAnsi="Consolas"/>
                <w:sz w:val="18"/>
                <w:szCs w:val="18"/>
              </w:rPr>
              <w:t xml:space="preserve">... 59 in emergencies-page.tsx</w:t>
            </w:r>
            <w:r>
              <w:br/>
              <w:t xml:space="preserve"/>
            </w:r>
            <w:r>
              <w:rPr>
                <w:rFonts w:ascii="Consolas" w:cs="Consolas" w:eastAsia="Consolas" w:hAnsi="Consolas"/>
                <w:sz w:val="18"/>
                <w:szCs w:val="18"/>
              </w:rPr>
              <w:t xml:space="preserve">... 28 in new-pricing-model.js</w:t>
            </w:r>
          </w:p>
          <w:p>
            <w:pPr>
              <w:spacing w:after="40" w:before="40"/>
            </w:pPr>
            <w:r>
              <w:rPr>
                <w:rFonts w:ascii="Arial" w:cs="Arial" w:eastAsia="Arial" w:hAnsi="Arial"/>
                <w:b/>
                <w:bCs/>
                <w:color w:val="BF8F00"/>
                <w:sz w:val="20"/>
                <w:szCs w:val="20"/>
              </w:rPr>
              <w:t xml:space="preserve">Risk: </w:t>
            </w:r>
            <w:r>
              <w:rPr>
                <w:rFonts w:ascii="Arial" w:cs="Arial" w:eastAsia="Arial" w:hAnsi="Arial"/>
                <w:sz w:val="20"/>
                <w:szCs w:val="20"/>
              </w:rPr>
              <w:t xml:space="preserve">Confuses tsc and IDE tooling, inflates repo size, and creates false-positive noise. A new engineer running tsc will see a red wall of errors and assume the project is broken. It also bloats git history and increases review fatigue.</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Delete src/imports/ (or move to a /scratch branch). Already excluded from the actual build because it is not imported anywhere — safe removal. If some files there contain useful design notes, migrate them to /docs/ as markdown.</w:t>
            </w:r>
          </w:p>
        </w:tc>
      </w:tr>
    </w:tbl>
    <w:p>
      <w:pPr>
        <w:spacing w:after="120"/>
      </w:pPr>
      <w:r>
        <w:t xml:space="preserve"> </w:t>
      </w:r>
    </w:p>
    <w:p>
      <w:pPr>
        <w:pStyle w:val="Heading3"/>
        <w:bidi w:val="false"/>
        <w:spacing w:after="80" w:before="180"/>
        <w:jc w:val="left"/>
      </w:pPr>
      <w:r>
        <w:rPr>
          <w:rFonts w:ascii="Arial" w:cs="Arial" w:eastAsia="Arial" w:hAnsi="Arial"/>
          <w:b/>
          <w:bCs/>
          <w:color w:val="404040"/>
          <w:sz w:val="24"/>
          <w:szCs w:val="24"/>
          <w:rtl w:val="false"/>
        </w:rPr>
        <w:t xml:space="preserve">3. ESLint (src/app only, sampled)</w:t>
      </w:r>
    </w:p>
    <w:p>
      <w:pPr>
        <w:bidi w:val="false"/>
        <w:spacing w:after="80"/>
        <w:jc w:val="left"/>
      </w:pPr>
      <w:r>
        <w:rPr>
          <w:rFonts w:ascii="Arial" w:cs="Arial" w:eastAsia="Arial" w:hAnsi="Arial"/>
          <w:b w:val="false"/>
          <w:bCs w:val="false"/>
          <w:i w:val="false"/>
          <w:iCs w:val="false"/>
          <w:sz w:val="22"/>
          <w:szCs w:val="22"/>
          <w:rtl w:val="false"/>
        </w:rPr>
        <w:t xml:space="preserve">ESLint on representative subfolders (api/, __tests__, App.tsx, routes.ts) reports 4 warnings, 0 errors — all unused-var warnings and one empty-block. The project-level script uses --max-warnings 850 which is deliberately permissive; reducing this cap over time is recommended (see O-M1).</w:t>
      </w:r>
    </w:p>
    <w:p>
      <w:pPr>
        <w:spacing w:after="120"/>
      </w:pPr>
      <w:r>
        <w:t xml:space="preserve"> </w:t>
      </w:r>
    </w:p>
    <w:p>
      <w:pPr>
        <w:pStyle w:val="Heading3"/>
        <w:bidi w:val="false"/>
        <w:spacing w:after="80" w:before="180"/>
        <w:jc w:val="left"/>
      </w:pPr>
      <w:r>
        <w:rPr>
          <w:rFonts w:ascii="Arial" w:cs="Arial" w:eastAsia="Arial" w:hAnsi="Arial"/>
          <w:b/>
          <w:bCs/>
          <w:color w:val="404040"/>
          <w:sz w:val="24"/>
          <w:szCs w:val="24"/>
          <w:rtl w:val="false"/>
        </w:rPr>
        <w:t xml:space="preserve">4. npm audit</w:t>
      </w:r>
    </w:p>
    <w:p>
      <w:pPr>
        <w:bidi w:val="false"/>
        <w:spacing w:after="80"/>
        <w:jc w:val="left"/>
      </w:pPr>
      <w:r>
        <w:rPr>
          <w:rFonts w:ascii="Arial" w:cs="Arial" w:eastAsia="Arial" w:hAnsi="Arial"/>
          <w:b w:val="false"/>
          <w:bCs w:val="false"/>
          <w:i w:val="false"/>
          <w:iCs w:val="false"/>
          <w:sz w:val="22"/>
          <w:szCs w:val="22"/>
          <w:rtl w:val="false"/>
        </w:rPr>
        <w:t xml:space="preserve">3 known vulnerabilities out of 658 dependencies:</w:t>
      </w:r>
    </w:p>
    <w:p>
      <w:pPr>
        <w:pStyle w:val="ListParagraph"/>
        <w:numPr>
          <w:ilvl w:val="0"/>
          <w:numId w:val="2"/>
        </w:numPr>
        <w:bidi w:val="false"/>
        <w:spacing w:after="60"/>
        <w:jc w:val="left"/>
      </w:pPr>
      <w:r>
        <w:rPr>
          <w:rFonts w:ascii="Arial" w:cs="Arial" w:eastAsia="Arial" w:hAnsi="Arial"/>
          <w:sz w:val="22"/>
          <w:szCs w:val="22"/>
          <w:rtl w:val="false"/>
        </w:rPr>
        <w:t xml:space="preserve">MODERATE — dompurify &lt;=3.3.3 (GHSA-39q2-94rc-95cp): ADD_TAGS bypass. Transitive dep; fixable via `npm audit fix`.</w:t>
      </w:r>
    </w:p>
    <w:p>
      <w:pPr>
        <w:pStyle w:val="ListParagraph"/>
        <w:numPr>
          <w:ilvl w:val="0"/>
          <w:numId w:val="2"/>
        </w:numPr>
        <w:bidi w:val="false"/>
        <w:spacing w:after="60"/>
        <w:jc w:val="left"/>
      </w:pPr>
      <w:r>
        <w:rPr>
          <w:rFonts w:ascii="Arial" w:cs="Arial" w:eastAsia="Arial" w:hAnsi="Arial"/>
          <w:sz w:val="22"/>
          <w:szCs w:val="22"/>
          <w:rtl w:val="false"/>
        </w:rPr>
        <w:t xml:space="preserve">HIGH — node-tar &lt;=7.5.10 (6 CVEs: hardlink traversal, symlink poisoning, race condition on macOS APFS). Reaches the codebase via @capacitor/cli 6.x.</w:t>
      </w:r>
    </w:p>
    <w:p>
      <w:pPr>
        <w:pStyle w:val="ListParagraph"/>
        <w:numPr>
          <w:ilvl w:val="0"/>
          <w:numId w:val="2"/>
        </w:numPr>
        <w:bidi w:val="false"/>
        <w:spacing w:after="60"/>
        <w:jc w:val="left"/>
      </w:pPr>
      <w:r>
        <w:rPr>
          <w:rFonts w:ascii="Arial" w:cs="Arial" w:eastAsia="Arial" w:hAnsi="Arial"/>
          <w:sz w:val="22"/>
          <w:szCs w:val="22"/>
          <w:rtl w:val="false"/>
        </w:rPr>
        <w:t xml:space="preserve">HIGH — @capacitor/cli transitively depends on the vulnerable tar. The clean fix requires upgrading to @capacitor/cli@8.3.1 which is a breaking change (Capacitor 8 migration). Short-term: restrict dev-tooling execution to trusted environments.</w:t>
      </w:r>
    </w:p>
    <w:p>
      <w:pPr>
        <w:spacing w:after="120"/>
      </w:pPr>
      <w:r>
        <w:t xml:space="preserve"> </w:t>
      </w:r>
    </w:p>
    <w:p>
      <w:pPr>
        <w:pStyle w:val="Heading3"/>
        <w:bidi w:val="false"/>
        <w:spacing w:after="80" w:before="180"/>
        <w:jc w:val="left"/>
      </w:pPr>
      <w:r>
        <w:rPr>
          <w:rFonts w:ascii="Arial" w:cs="Arial" w:eastAsia="Arial" w:hAnsi="Arial"/>
          <w:b/>
          <w:bCs/>
          <w:color w:val="404040"/>
          <w:sz w:val="24"/>
          <w:szCs w:val="24"/>
          <w:rtl w:val="false"/>
        </w:rPr>
        <w:t xml:space="preserve">5. Production Build Output</w:t>
      </w:r>
    </w:p>
    <w:p>
      <w:pPr>
        <w:bidi w:val="false"/>
        <w:spacing w:after="80"/>
        <w:jc w:val="left"/>
      </w:pPr>
      <w:r>
        <w:rPr>
          <w:rFonts w:ascii="Arial" w:cs="Arial" w:eastAsia="Arial" w:hAnsi="Arial"/>
          <w:b w:val="false"/>
          <w:bCs w:val="false"/>
          <w:i w:val="false"/>
          <w:iCs w:val="false"/>
          <w:sz w:val="22"/>
          <w:szCs w:val="22"/>
          <w:rtl w:val="false"/>
        </w:rPr>
        <w:t xml:space="preserve">A prior production build exists under dist/ (vite output): assets/, sw.js, manifest.json, icons, _headers, _redirects, index.html. Build succeeds. Chunk split strategy is sensible (vendor-react, vendor-motion, vendor-ui, vendor-supabase). See finding O-H6 regarding source maps.</w:t>
      </w:r>
    </w:p>
    <w:p>
      <w:r>
        <w:br w:type="page"/>
      </w:r>
    </w:p>
    <w:p>
      <w:pPr>
        <w:pStyle w:val="Heading1"/>
        <w:bidi w:val="false"/>
        <w:spacing w:after="160" w:before="280"/>
        <w:jc w:val="left"/>
      </w:pPr>
      <w:r>
        <w:rPr>
          <w:rFonts w:ascii="Arial" w:cs="Arial" w:eastAsia="Arial" w:hAnsi="Arial"/>
          <w:b/>
          <w:bCs/>
          <w:color w:val="1F4E79"/>
          <w:sz w:val="32"/>
          <w:szCs w:val="32"/>
          <w:rtl w:val="false"/>
        </w:rPr>
        <w:t xml:space="preserve">Section 1 — Security &amp; API Layer</w:t>
      </w:r>
    </w:p>
    <w:p>
      <w:pPr>
        <w:bidi w:val="false"/>
        <w:spacing w:after="80"/>
        <w:jc w:val="left"/>
      </w:pPr>
      <w:r>
        <w:rPr>
          <w:rFonts w:ascii="Arial" w:cs="Arial" w:eastAsia="Arial" w:hAnsi="Arial"/>
          <w:b w:val="false"/>
          <w:bCs w:val="false"/>
          <w:i/>
          <w:iCs/>
          <w:sz w:val="22"/>
          <w:szCs w:val="22"/>
          <w:rtl w:val="false"/>
        </w:rPr>
        <w:t xml:space="preserve">Scope: auth, sessions, secrets, biometric/PIN/TOTP, storage, rate limiting, external services, XSS vectors, and client-side trust boundaries. 19 findings.</w:t>
      </w:r>
    </w:p>
    <w:p>
      <w:pPr>
        <w:spacing w:after="120"/>
      </w:pPr>
      <w:r>
        <w:t xml:space="preserve"> </w:t>
      </w:r>
    </w:p>
    <w:p>
      <w:pPr>
        <w:pStyle w:val="Heading2"/>
        <w:bidi w:val="false"/>
        <w:spacing w:after="120" w:before="240"/>
        <w:jc w:val="left"/>
      </w:pPr>
      <w:r>
        <w:rPr>
          <w:rFonts w:ascii="Arial" w:cs="Arial" w:eastAsia="Arial" w:hAnsi="Arial"/>
          <w:b/>
          <w:bCs/>
          <w:color w:val="2E75B6"/>
          <w:sz w:val="28"/>
          <w:szCs w:val="28"/>
          <w:rtl w:val="false"/>
        </w:rPr>
        <w:t xml:space="preserve">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C00000"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C00000"/>
                <w:sz w:val="22"/>
                <w:szCs w:val="22"/>
              </w:rPr>
              <w:t xml:space="preserve">S-C1 · </w:t>
            </w:r>
            <w:r>
              <w:rPr>
                <w:rFonts w:ascii="Arial" w:cs="Arial" w:eastAsia="Arial" w:hAnsi="Arial"/>
                <w:b/>
                <w:bCs/>
                <w:color w:val="C00000"/>
                <w:sz w:val="22"/>
                <w:szCs w:val="22"/>
              </w:rPr>
              <w:t xml:space="preserve">[CRITICAL] </w:t>
            </w:r>
            <w:r>
              <w:rPr>
                <w:rFonts w:ascii="Arial" w:cs="Arial" w:eastAsia="Arial" w:hAnsi="Arial"/>
                <w:b/>
                <w:bCs/>
                <w:sz w:val="22"/>
                <w:szCs w:val="22"/>
              </w:rPr>
              <w:t xml:space="preserve">Google OAuth Client ID hardcoded in source and capacitor.config.json</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src/app/components/api/supabase-client.ts:110 · capacitor.config.json:25</w:t>
            </w:r>
          </w:p>
          <w:p>
            <w:pPr>
              <w:pBdr>
                <w:top w:val="single" w:color="BFBFBF" w:sz="4"/>
                <w:bottom w:val="single" w:color="BFBFBF" w:sz="4"/>
                <w:left w:val="single" w:color="BFBFBF" w:sz="4"/>
                <w:right w:val="single" w:color="BFBFBF" w:sz="4"/>
              </w:pBdr>
              <w:shd w:fill="F4F4F4" w:val="clear"/>
              <w:spacing w:after="60" w:before="60"/>
              <w:jc w:val="left"/>
            </w:pPr>
            <w:r>
              <w:rPr>
                <w:rFonts w:ascii="Consolas" w:cs="Consolas" w:eastAsia="Consolas" w:hAnsi="Consolas"/>
                <w:sz w:val="18"/>
                <w:szCs w:val="18"/>
              </w:rPr>
              <w:t xml:space="preserve">await GoogleAuth.initialize({</w:t>
            </w:r>
            <w:r>
              <w:br/>
              <w:t xml:space="preserve"/>
            </w:r>
            <w:r>
              <w:rPr>
                <w:rFonts w:ascii="Consolas" w:cs="Consolas" w:eastAsia="Consolas" w:hAnsi="Consolas"/>
                <w:sz w:val="18"/>
                <w:szCs w:val="18"/>
              </w:rPr>
              <w:t xml:space="preserve">  clientId: "380367770593-080m690rtj5aatdhmk483bu2i24198v0.apps.googleusercontent.com",</w:t>
            </w:r>
            <w:r>
              <w:br/>
              <w:t xml:space="preserve"/>
            </w:r>
            <w:r>
              <w:rPr>
                <w:rFonts w:ascii="Consolas" w:cs="Consolas" w:eastAsia="Consolas" w:hAnsi="Consolas"/>
                <w:sz w:val="18"/>
                <w:szCs w:val="18"/>
              </w:rPr>
              <w:t xml:space="preserve">  scopes: ["profile", "email"],</w:t>
            </w:r>
            <w:r>
              <w:br/>
              <w:t xml:space="preserve"/>
            </w:r>
            <w:r>
              <w:rPr>
                <w:rFonts w:ascii="Consolas" w:cs="Consolas" w:eastAsia="Consolas" w:hAnsi="Consolas"/>
                <w:sz w:val="18"/>
                <w:szCs w:val="18"/>
              </w:rPr>
              <w:t xml:space="preserve">});</w:t>
            </w:r>
          </w:p>
          <w:p>
            <w:pPr>
              <w:spacing w:after="40" w:before="40"/>
            </w:pPr>
            <w:r>
              <w:rPr>
                <w:rFonts w:ascii="Arial" w:cs="Arial" w:eastAsia="Arial" w:hAnsi="Arial"/>
                <w:b/>
                <w:bCs/>
                <w:color w:val="C00000"/>
                <w:sz w:val="20"/>
                <w:szCs w:val="20"/>
              </w:rPr>
              <w:t xml:space="preserve">Risk: </w:t>
            </w:r>
            <w:r>
              <w:rPr>
                <w:rFonts w:ascii="Arial" w:cs="Arial" w:eastAsia="Arial" w:hAnsi="Arial"/>
                <w:sz w:val="20"/>
                <w:szCs w:val="20"/>
              </w:rPr>
              <w:t xml:space="preserve">The OAuth Client ID is baked into source, committed to git, and shipped inside the Android APK. An attacker can register a spoofing client and intercept OAuth flows, or leverage the ID to profile the Google project. While a Client ID is not strictly a 'secret', treating it as one is industry best practice for mobile apps using GoogleAuth.</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Move to VITE_GOOGLE_CLIENT_ID env var; load at runtime. Remove from capacitor.config.json; configure via native strings.xml injected at build time. Restrict OAuth consent screen to the exact package names + SHA-1 fingerprints. Consider rotating the current ID if the repo was ever public.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C00000"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C00000"/>
                <w:sz w:val="22"/>
                <w:szCs w:val="22"/>
              </w:rPr>
              <w:t xml:space="preserve">S-C2 · </w:t>
            </w:r>
            <w:r>
              <w:rPr>
                <w:rFonts w:ascii="Arial" w:cs="Arial" w:eastAsia="Arial" w:hAnsi="Arial"/>
                <w:b/>
                <w:bCs/>
                <w:color w:val="C00000"/>
                <w:sz w:val="22"/>
                <w:szCs w:val="22"/>
              </w:rPr>
              <w:t xml:space="preserve">[CRITICAL] </w:t>
            </w:r>
            <w:r>
              <w:rPr>
                <w:rFonts w:ascii="Arial" w:cs="Arial" w:eastAsia="Arial" w:hAnsi="Arial"/>
                <w:b/>
                <w:bCs/>
                <w:sz w:val="22"/>
                <w:szCs w:val="22"/>
              </w:rPr>
              <w:t xml:space="preserve">Client-side role/permission enforcement with no server-side verification</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src/app/components/utils/dashboard-auth-guard.ts:101-162 · mobile-auth.ts:47-111 · dashboard-pages.tsx</w:t>
            </w:r>
          </w:p>
          <w:p>
            <w:pPr>
              <w:pBdr>
                <w:top w:val="single" w:color="BFBFBF" w:sz="4"/>
                <w:bottom w:val="single" w:color="BFBFBF" w:sz="4"/>
                <w:left w:val="single" w:color="BFBFBF" w:sz="4"/>
                <w:right w:val="single" w:color="BFBFBF" w:sz="4"/>
              </w:pBdr>
              <w:shd w:fill="F4F4F4" w:val="clear"/>
              <w:spacing w:after="60" w:before="60"/>
              <w:jc w:val="left"/>
            </w:pPr>
            <w:r>
              <w:rPr>
                <w:rFonts w:ascii="Consolas" w:cs="Consolas" w:eastAsia="Consolas" w:hAnsi="Consolas"/>
                <w:sz w:val="18"/>
                <w:szCs w:val="18"/>
              </w:rPr>
              <w:t xml:space="preserve">const userTier = ROLE_CONFIG[userRole]?.tier || 8;</w:t>
            </w:r>
            <w:r>
              <w:br/>
              <w:t xml:space="preserve"/>
            </w:r>
            <w:r>
              <w:rPr>
                <w:rFonts w:ascii="Consolas" w:cs="Consolas" w:eastAsia="Consolas" w:hAnsi="Consolas"/>
                <w:sz w:val="18"/>
                <w:szCs w:val="18"/>
              </w:rPr>
              <w:t xml:space="preserve">if (userTier &gt; pageConfig.minTier) {</w:t>
            </w:r>
            <w:r>
              <w:br/>
              <w:t xml:space="preserve"/>
            </w:r>
            <w:r>
              <w:rPr>
                <w:rFonts w:ascii="Consolas" w:cs="Consolas" w:eastAsia="Consolas" w:hAnsi="Consolas"/>
                <w:sz w:val="18"/>
                <w:szCs w:val="18"/>
              </w:rPr>
              <w:t xml:space="preserve">  return { allowed: false, reason: "..." };  // Client only!</w:t>
            </w:r>
            <w:r>
              <w:br/>
              <w:t xml:space="preserve"/>
            </w:r>
            <w:r>
              <w:rPr>
                <w:rFonts w:ascii="Consolas" w:cs="Consolas" w:eastAsia="Consolas" w:hAnsi="Consolas"/>
                <w:sz w:val="18"/>
                <w:szCs w:val="18"/>
              </w:rPr>
              <w:t xml:space="preserve">}</w:t>
            </w:r>
          </w:p>
          <w:p>
            <w:pPr>
              <w:spacing w:after="40" w:before="40"/>
            </w:pPr>
            <w:r>
              <w:rPr>
                <w:rFonts w:ascii="Arial" w:cs="Arial" w:eastAsia="Arial" w:hAnsi="Arial"/>
                <w:b/>
                <w:bCs/>
                <w:color w:val="C00000"/>
                <w:sz w:val="20"/>
                <w:szCs w:val="20"/>
              </w:rPr>
              <w:t xml:space="preserve">Risk: </w:t>
            </w:r>
            <w:r>
              <w:rPr>
                <w:rFonts w:ascii="Arial" w:cs="Arial" w:eastAsia="Arial" w:hAnsi="Arial"/>
                <w:sz w:val="20"/>
                <w:szCs w:val="20"/>
              </w:rPr>
              <w:t xml:space="preserve">All role checks live in localStorage + React state. An attacker can edit localStorage to elevate role to 'super_admin' and reach billing, audit logs, user management. Supabase RLS is the intended backstop, but the code paths that bypass RLS (e.g. direct UI navigation to sensitive pages, local stores that cache responses) remain exploitable.</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Every sensitive action must round-trip a server RPC (verify_permission) that re-checks auth.users.app_metadata. Client-side canAccessPage() should be treated strictly as UI hinting, never as the security boundary. Additionally, move permissions out of the stored session shape.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C00000"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C00000"/>
                <w:sz w:val="22"/>
                <w:szCs w:val="22"/>
              </w:rPr>
              <w:t xml:space="preserve">S-C3 · </w:t>
            </w:r>
            <w:r>
              <w:rPr>
                <w:rFonts w:ascii="Arial" w:cs="Arial" w:eastAsia="Arial" w:hAnsi="Arial"/>
                <w:b/>
                <w:bCs/>
                <w:color w:val="C00000"/>
                <w:sz w:val="22"/>
                <w:szCs w:val="22"/>
              </w:rPr>
              <w:t xml:space="preserve">[CRITICAL] </w:t>
            </w:r>
            <w:r>
              <w:rPr>
                <w:rFonts w:ascii="Arial" w:cs="Arial" w:eastAsia="Arial" w:hAnsi="Arial"/>
                <w:b/>
                <w:bCs/>
                <w:sz w:val="22"/>
                <w:szCs w:val="22"/>
              </w:rPr>
              <w:t xml:space="preserve">Dynamic code execution via new Function() in Last-Breath service</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src/app/components/last-breath-service.ts:253</w:t>
            </w:r>
          </w:p>
          <w:p>
            <w:pPr>
              <w:pBdr>
                <w:top w:val="single" w:color="BFBFBF" w:sz="4"/>
                <w:bottom w:val="single" w:color="BFBFBF" w:sz="4"/>
                <w:left w:val="single" w:color="BFBFBF" w:sz="4"/>
                <w:right w:val="single" w:color="BFBFBF" w:sz="4"/>
              </w:pBdr>
              <w:shd w:fill="F4F4F4" w:val="clear"/>
              <w:spacing w:after="60" w:before="60"/>
              <w:jc w:val="left"/>
            </w:pPr>
            <w:r>
              <w:rPr>
                <w:rFonts w:ascii="Consolas" w:cs="Consolas" w:eastAsia="Consolas" w:hAnsi="Consolas"/>
                <w:sz w:val="18"/>
                <w:szCs w:val="18"/>
              </w:rPr>
              <w:t xml:space="preserve">const mod = await (new Function('return import("@capacitor/device")'))();</w:t>
            </w:r>
          </w:p>
          <w:p>
            <w:pPr>
              <w:spacing w:after="40" w:before="40"/>
            </w:pPr>
            <w:r>
              <w:rPr>
                <w:rFonts w:ascii="Arial" w:cs="Arial" w:eastAsia="Arial" w:hAnsi="Arial"/>
                <w:b/>
                <w:bCs/>
                <w:color w:val="C00000"/>
                <w:sz w:val="20"/>
                <w:szCs w:val="20"/>
              </w:rPr>
              <w:t xml:space="preserve">Risk: </w:t>
            </w:r>
            <w:r>
              <w:rPr>
                <w:rFonts w:ascii="Arial" w:cs="Arial" w:eastAsia="Arial" w:hAnsi="Arial"/>
                <w:sz w:val="20"/>
                <w:szCs w:val="20"/>
              </w:rPr>
              <w:t xml:space="preserve">new Function() creates a CSP-violating code-execution surface and bypasses static analysis. If a supply-chain attacker ever tampers with the module resolution, this becomes a direct RCE vector. The intent (lazy native import) is achievable safely.</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Replace with native dynamic import: `try { const { Device } = await import('@capacitor/device'); ... } catch { /* web fallback */ }`. Add an eslint rule forbidding new Function and eval across the project.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C00000"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C00000"/>
                <w:sz w:val="22"/>
                <w:szCs w:val="22"/>
              </w:rPr>
              <w:t xml:space="preserve">S-C4 · </w:t>
            </w:r>
            <w:r>
              <w:rPr>
                <w:rFonts w:ascii="Arial" w:cs="Arial" w:eastAsia="Arial" w:hAnsi="Arial"/>
                <w:b/>
                <w:bCs/>
                <w:color w:val="C00000"/>
                <w:sz w:val="22"/>
                <w:szCs w:val="22"/>
              </w:rPr>
              <w:t xml:space="preserve">[CRITICAL] </w:t>
            </w:r>
            <w:r>
              <w:rPr>
                <w:rFonts w:ascii="Arial" w:cs="Arial" w:eastAsia="Arial" w:hAnsi="Arial"/>
                <w:b/>
                <w:bCs/>
                <w:sz w:val="22"/>
                <w:szCs w:val="22"/>
              </w:rPr>
              <w:t xml:space="preserve">Bearer tokens manually extracted from localStorage for privileged calls</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src/app/components/last-breath-service.ts:131-150 · stripe-service.ts:42-48</w:t>
            </w:r>
          </w:p>
          <w:p>
            <w:pPr>
              <w:pBdr>
                <w:top w:val="single" w:color="BFBFBF" w:sz="4"/>
                <w:bottom w:val="single" w:color="BFBFBF" w:sz="4"/>
                <w:left w:val="single" w:color="BFBFBF" w:sz="4"/>
                <w:right w:val="single" w:color="BFBFBF" w:sz="4"/>
              </w:pBdr>
              <w:shd w:fill="F4F4F4" w:val="clear"/>
              <w:spacing w:after="60" w:before="60"/>
              <w:jc w:val="left"/>
            </w:pPr>
            <w:r>
              <w:rPr>
                <w:rFonts w:ascii="Consolas" w:cs="Consolas" w:eastAsia="Consolas" w:hAnsi="Consolas"/>
                <w:sz w:val="18"/>
                <w:szCs w:val="18"/>
              </w:rPr>
              <w:t xml:space="preserve">const sessionRaw = localStorage.getItem("supabase.auth.token");</w:t>
            </w:r>
            <w:r>
              <w:br/>
              <w:t xml:space="preserve"/>
            </w:r>
            <w:r>
              <w:rPr>
                <w:rFonts w:ascii="Consolas" w:cs="Consolas" w:eastAsia="Consolas" w:hAnsi="Consolas"/>
                <w:sz w:val="18"/>
                <w:szCs w:val="18"/>
              </w:rPr>
              <w:t xml:space="preserve">if (sessionRaw) {</w:t>
            </w:r>
            <w:r>
              <w:br/>
              <w:t xml:space="preserve"/>
            </w:r>
            <w:r>
              <w:rPr>
                <w:rFonts w:ascii="Consolas" w:cs="Consolas" w:eastAsia="Consolas" w:hAnsi="Consolas"/>
                <w:sz w:val="18"/>
                <w:szCs w:val="18"/>
              </w:rPr>
              <w:t xml:space="preserve">  const session = JSON.parse(sessionRaw);</w:t>
            </w:r>
            <w:r>
              <w:br/>
              <w:t xml:space="preserve"/>
            </w:r>
            <w:r>
              <w:rPr>
                <w:rFonts w:ascii="Consolas" w:cs="Consolas" w:eastAsia="Consolas" w:hAnsi="Consolas"/>
                <w:sz w:val="18"/>
                <w:szCs w:val="18"/>
              </w:rPr>
              <w:t xml:space="preserve">  authToken = session?.currentSession?.access_token || "";</w:t>
            </w:r>
            <w:r>
              <w:br/>
              <w:t xml:space="preserve"/>
            </w:r>
            <w:r>
              <w:rPr>
                <w:rFonts w:ascii="Consolas" w:cs="Consolas" w:eastAsia="Consolas" w:hAnsi="Consolas"/>
                <w:sz w:val="18"/>
                <w:szCs w:val="18"/>
              </w:rPr>
              <w:t xml:space="preserve">}</w:t>
            </w:r>
          </w:p>
          <w:p>
            <w:pPr>
              <w:spacing w:after="40" w:before="40"/>
            </w:pPr>
            <w:r>
              <w:rPr>
                <w:rFonts w:ascii="Arial" w:cs="Arial" w:eastAsia="Arial" w:hAnsi="Arial"/>
                <w:b/>
                <w:bCs/>
                <w:color w:val="C00000"/>
                <w:sz w:val="20"/>
                <w:szCs w:val="20"/>
              </w:rPr>
              <w:t xml:space="preserve">Risk: </w:t>
            </w:r>
            <w:r>
              <w:rPr>
                <w:rFonts w:ascii="Arial" w:cs="Arial" w:eastAsia="Arial" w:hAnsi="Arial"/>
                <w:sz w:val="20"/>
                <w:szCs w:val="20"/>
              </w:rPr>
              <w:t xml:space="preserve">Extracting the JWT and attaching it to manual fetch calls creates an exfiltration-friendly pattern. Any XSS becomes instant account takeover. There is also a broader fallback loop at lines 139-150 that scans all localStorage keys for `sb-*-auth-token` — every one of those is exposed to the same attack.</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Rely on the Supabase SDK's built-in session handling: `const { data: { session } } = await supabase.auth.getSession()` and let the SDK attach the header. Remove all direct token reads from localStorage in favor of SDK methods.</w:t>
            </w:r>
          </w:p>
        </w:tc>
      </w:tr>
    </w:tbl>
    <w:p>
      <w:pPr>
        <w:pStyle w:val="Heading2"/>
        <w:bidi w:val="false"/>
        <w:spacing w:after="120" w:before="240"/>
        <w:jc w:val="left"/>
      </w:pPr>
      <w:r>
        <w:rPr>
          <w:rFonts w:ascii="Arial" w:cs="Arial" w:eastAsia="Arial" w:hAnsi="Arial"/>
          <w:b/>
          <w:bCs/>
          <w:color w:val="2E75B6"/>
          <w:sz w:val="28"/>
          <w:szCs w:val="28"/>
          <w:rtl w:val="false"/>
        </w:rPr>
        <w:t xml:space="preserve">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S-H1 · </w:t>
            </w:r>
            <w:r>
              <w:rPr>
                <w:rFonts w:ascii="Arial" w:cs="Arial" w:eastAsia="Arial" w:hAnsi="Arial"/>
                <w:b/>
                <w:bCs/>
                <w:color w:val="ED7D31"/>
                <w:sz w:val="22"/>
                <w:szCs w:val="22"/>
              </w:rPr>
              <w:t xml:space="preserve">[HIGH] </w:t>
            </w:r>
            <w:r>
              <w:rPr>
                <w:rFonts w:ascii="Arial" w:cs="Arial" w:eastAsia="Arial" w:hAnsi="Arial"/>
                <w:b/>
                <w:bCs/>
                <w:sz w:val="22"/>
                <w:szCs w:val="22"/>
              </w:rPr>
              <w:t xml:space="preserve">Session fingerprint validation is bypassed during emergencies</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src/app/components/api/supabase-client.ts:340-375</w:t>
            </w:r>
          </w:p>
          <w:p>
            <w:pPr>
              <w:pBdr>
                <w:top w:val="single" w:color="BFBFBF" w:sz="4"/>
                <w:bottom w:val="single" w:color="BFBFBF" w:sz="4"/>
                <w:left w:val="single" w:color="BFBFBF" w:sz="4"/>
                <w:right w:val="single" w:color="BFBFBF" w:sz="4"/>
              </w:pBdr>
              <w:shd w:fill="F4F4F4" w:val="clear"/>
              <w:spacing w:after="60" w:before="60"/>
              <w:jc w:val="left"/>
            </w:pPr>
            <w:r>
              <w:rPr>
                <w:rFonts w:ascii="Consolas" w:cs="Consolas" w:eastAsia="Consolas" w:hAnsi="Consolas"/>
                <w:sz w:val="18"/>
                <w:szCs w:val="18"/>
              </w:rPr>
              <w:t xml:space="preserve">if (skipDuringEmergency) {</w:t>
            </w:r>
            <w:r>
              <w:br/>
              <w:t xml:space="preserve"/>
            </w:r>
            <w:r>
              <w:rPr>
                <w:rFonts w:ascii="Consolas" w:cs="Consolas" w:eastAsia="Consolas" w:hAnsi="Consolas"/>
                <w:sz w:val="18"/>
                <w:szCs w:val="18"/>
              </w:rPr>
              <w:t xml:space="preserve">  const currentFP = await generateDeviceFingerprint();</w:t>
            </w:r>
            <w:r>
              <w:br/>
              <w:t xml:space="preserve"/>
            </w:r>
            <w:r>
              <w:rPr>
                <w:rFonts w:ascii="Consolas" w:cs="Consolas" w:eastAsia="Consolas" w:hAnsi="Consolas"/>
                <w:sz w:val="18"/>
                <w:szCs w:val="18"/>
              </w:rPr>
              <w:t xml:space="preserve">  return { valid: true, fingerprint: currentFP };  // always valid!</w:t>
            </w:r>
            <w:r>
              <w:br/>
              <w:t xml:space="preserve"/>
            </w:r>
            <w:r>
              <w:rPr>
                <w:rFonts w:ascii="Consolas" w:cs="Consolas" w:eastAsia="Consolas" w:hAnsi="Consolas"/>
                <w:sz w:val="18"/>
                <w:szCs w:val="18"/>
              </w:rPr>
              <w:t xml:space="preserve">}</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Emergencies are exactly when attackers target stolen devices. This flag allows an attacker with a stolen phone to extend session validity indefinitely by triggering an SOS.</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Replace the boolean bypass with a bounded grace window (e.g. 5 minutes from legitimate last-verified-at) + audit log every deferral. Never accept stale fingerprints silently.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S-H2 · </w:t>
            </w:r>
            <w:r>
              <w:rPr>
                <w:rFonts w:ascii="Arial" w:cs="Arial" w:eastAsia="Arial" w:hAnsi="Arial"/>
                <w:b/>
                <w:bCs/>
                <w:color w:val="ED7D31"/>
                <w:sz w:val="22"/>
                <w:szCs w:val="22"/>
              </w:rPr>
              <w:t xml:space="preserve">[HIGH] </w:t>
            </w:r>
            <w:r>
              <w:rPr>
                <w:rFonts w:ascii="Arial" w:cs="Arial" w:eastAsia="Arial" w:hAnsi="Arial"/>
                <w:b/>
                <w:bCs/>
                <w:sz w:val="22"/>
                <w:szCs w:val="22"/>
              </w:rPr>
              <w:t xml:space="preserve">Biometric-verified flag lives only in JS memory (no server persistence)</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src/app/components/biometric-gate.ts:40, 254-261</w:t>
            </w:r>
          </w:p>
          <w:p>
            <w:pPr>
              <w:pBdr>
                <w:top w:val="single" w:color="BFBFBF" w:sz="4"/>
                <w:bottom w:val="single" w:color="BFBFBF" w:sz="4"/>
                <w:left w:val="single" w:color="BFBFBF" w:sz="4"/>
                <w:right w:val="single" w:color="BFBFBF" w:sz="4"/>
              </w:pBdr>
              <w:shd w:fill="F4F4F4" w:val="clear"/>
              <w:spacing w:after="60" w:before="60"/>
              <w:jc w:val="left"/>
            </w:pPr>
            <w:r>
              <w:rPr>
                <w:rFonts w:ascii="Consolas" w:cs="Consolas" w:eastAsia="Consolas" w:hAnsi="Consolas"/>
                <w:sz w:val="18"/>
                <w:szCs w:val="18"/>
              </w:rPr>
              <w:t xml:space="preserve">let _verifiedThisSession = false;</w:t>
            </w:r>
            <w:r>
              <w:br/>
              <w:t xml:space="preserve"/>
            </w:r>
            <w:r>
              <w:rPr>
                <w:rFonts w:ascii="Consolas" w:cs="Consolas" w:eastAsia="Consolas" w:hAnsi="Consolas"/>
                <w:sz w:val="18"/>
                <w:szCs w:val="18"/>
              </w:rPr>
              <w:t xml:space="preserve">export function isBiometricVerified(): boolean { return _verifiedThisSession; }</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There is no server-side record of when the user last biometrically authenticated. Sensitive screens consult only the in-memory flag. A code path that sets this to true (or a page reload that happens to keep the module alive) can gate privileges without real re-auth.</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Add biometric_verified_at TIMESTAMPTZ to a server-side session metadata table; have sensitive screens query it via RPC. Enforce a time-bounded re-verification (e.g. 15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S-H3 · </w:t>
            </w:r>
            <w:r>
              <w:rPr>
                <w:rFonts w:ascii="Arial" w:cs="Arial" w:eastAsia="Arial" w:hAnsi="Arial"/>
                <w:b/>
                <w:bCs/>
                <w:color w:val="ED7D31"/>
                <w:sz w:val="22"/>
                <w:szCs w:val="22"/>
              </w:rPr>
              <w:t xml:space="preserve">[HIGH] </w:t>
            </w:r>
            <w:r>
              <w:rPr>
                <w:rFonts w:ascii="Arial" w:cs="Arial" w:eastAsia="Arial" w:hAnsi="Arial"/>
                <w:b/>
                <w:bCs/>
                <w:sz w:val="22"/>
                <w:szCs w:val="22"/>
              </w:rPr>
              <w:t xml:space="preserve">TOTP secret stored in plaintext in localStorage</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src/app/components/api/totp-engine.ts:143-160</w:t>
            </w:r>
          </w:p>
          <w:p>
            <w:pPr>
              <w:pBdr>
                <w:top w:val="single" w:color="BFBFBF" w:sz="4"/>
                <w:bottom w:val="single" w:color="BFBFBF" w:sz="4"/>
                <w:left w:val="single" w:color="BFBFBF" w:sz="4"/>
                <w:right w:val="single" w:color="BFBFBF" w:sz="4"/>
              </w:pBdr>
              <w:shd w:fill="F4F4F4" w:val="clear"/>
              <w:spacing w:after="60" w:before="60"/>
              <w:jc w:val="left"/>
            </w:pPr>
            <w:r>
              <w:rPr>
                <w:rFonts w:ascii="Consolas" w:cs="Consolas" w:eastAsia="Consolas" w:hAnsi="Consolas"/>
                <w:sz w:val="18"/>
                <w:szCs w:val="18"/>
              </w:rPr>
              <w:t xml:space="preserve">if (!SUPABASE_CONFIG.isConfigured) {</w:t>
            </w:r>
            <w:r>
              <w:br/>
              <w:t xml:space="preserve"/>
            </w:r>
            <w:r>
              <w:rPr>
                <w:rFonts w:ascii="Consolas" w:cs="Consolas" w:eastAsia="Consolas" w:hAnsi="Consolas"/>
                <w:sz w:val="18"/>
                <w:szCs w:val="18"/>
              </w:rPr>
              <w:t xml:space="preserve">  localStorage.setItem(`sosphere_totp_${userId}`, secret);</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await supabase.from("admin_2fa_secrets").update({ totp_secret: secret });</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The TOTP secret is the symmetric key for 2FA. Plaintext storage = XSS → 2FA bypass. A comment claims 'encrypted at rest' but the code path doesn't encrypt. This nullifies the entire second factor.</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TOTP secrets must never exist on the client after initial QR display. Move secret generation + storage to a Supabase Edge Function; the client only ever POSTs a verification code (6 digits). Encrypt the server column with pgcrypto or a per-tenant KMS key.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S-H4 · </w:t>
            </w:r>
            <w:r>
              <w:rPr>
                <w:rFonts w:ascii="Arial" w:cs="Arial" w:eastAsia="Arial" w:hAnsi="Arial"/>
                <w:b/>
                <w:bCs/>
                <w:color w:val="ED7D31"/>
                <w:sz w:val="22"/>
                <w:szCs w:val="22"/>
              </w:rPr>
              <w:t xml:space="preserve">[HIGH] </w:t>
            </w:r>
            <w:r>
              <w:rPr>
                <w:rFonts w:ascii="Arial" w:cs="Arial" w:eastAsia="Arial" w:hAnsi="Arial"/>
                <w:b/>
                <w:bCs/>
                <w:sz w:val="22"/>
                <w:szCs w:val="22"/>
              </w:rPr>
              <w:t xml:space="preserve">Onboarding-completed flag derived from user_metadata (client-mutable)</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src/app/components/api/supabase-client.ts:160-175</w:t>
            </w:r>
          </w:p>
          <w:p>
            <w:pPr>
              <w:pBdr>
                <w:top w:val="single" w:color="BFBFBF" w:sz="4"/>
                <w:bottom w:val="single" w:color="BFBFBF" w:sz="4"/>
                <w:left w:val="single" w:color="BFBFBF" w:sz="4"/>
                <w:right w:val="single" w:color="BFBFBF" w:sz="4"/>
              </w:pBdr>
              <w:shd w:fill="F4F4F4" w:val="clear"/>
              <w:spacing w:after="60" w:before="60"/>
              <w:jc w:val="left"/>
            </w:pPr>
            <w:r>
              <w:rPr>
                <w:rFonts w:ascii="Consolas" w:cs="Consolas" w:eastAsia="Consolas" w:hAnsi="Consolas"/>
                <w:sz w:val="18"/>
                <w:szCs w:val="18"/>
              </w:rPr>
              <w:t xml:space="preserve">isNewUser: !meta.profile_completed,</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Overwriting user_metadata.profile_completed via Supabase's auth.updateUser is allowed. An attacker who gains session access can re-trigger onboarding to change company, phone, or role.</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Add onboarding_completed boolean to the profiles table and gate navigation on an RPC that consults that column. Audit-log every transition.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S-H5 · </w:t>
            </w:r>
            <w:r>
              <w:rPr>
                <w:rFonts w:ascii="Arial" w:cs="Arial" w:eastAsia="Arial" w:hAnsi="Arial"/>
                <w:b/>
                <w:bCs/>
                <w:color w:val="ED7D31"/>
                <w:sz w:val="22"/>
                <w:szCs w:val="22"/>
              </w:rPr>
              <w:t xml:space="preserve">[HIGH] </w:t>
            </w:r>
            <w:r>
              <w:rPr>
                <w:rFonts w:ascii="Arial" w:cs="Arial" w:eastAsia="Arial" w:hAnsi="Arial"/>
                <w:b/>
                <w:bCs/>
                <w:sz w:val="22"/>
                <w:szCs w:val="22"/>
              </w:rPr>
              <w:t xml:space="preserve">Logout does not clear all sensitive localStorage keys</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src/app/components/utils/dashboard-auth-guard.ts:47-50 · biometric-gate.ts:263-266</w:t>
            </w:r>
          </w:p>
          <w:p>
            <w:pPr>
              <w:pBdr>
                <w:top w:val="single" w:color="BFBFBF" w:sz="4"/>
                <w:bottom w:val="single" w:color="BFBFBF" w:sz="4"/>
                <w:left w:val="single" w:color="BFBFBF" w:sz="4"/>
                <w:right w:val="single" w:color="BFBFBF" w:sz="4"/>
              </w:pBdr>
              <w:shd w:fill="F4F4F4" w:val="clear"/>
              <w:spacing w:after="60" w:before="60"/>
              <w:jc w:val="left"/>
            </w:pPr>
            <w:r>
              <w:rPr>
                <w:rFonts w:ascii="Consolas" w:cs="Consolas" w:eastAsia="Consolas" w:hAnsi="Consolas"/>
                <w:sz w:val="18"/>
                <w:szCs w:val="18"/>
              </w:rPr>
              <w:t xml:space="preserve">export function clearDashboardSession(): void {</w:t>
            </w:r>
            <w:r>
              <w:br/>
              <w:t xml:space="preserve"/>
            </w:r>
            <w:r>
              <w:rPr>
                <w:rFonts w:ascii="Consolas" w:cs="Consolas" w:eastAsia="Consolas" w:hAnsi="Consolas"/>
                <w:sz w:val="18"/>
                <w:szCs w:val="18"/>
              </w:rPr>
              <w:t xml:space="preserve">  try { localStorage.removeItem(AUTH_KEY); } catch {}</w:t>
            </w:r>
            <w:r>
              <w:br/>
              <w:t xml:space="preserve"/>
            </w:r>
            <w:r>
              <w:rPr>
                <w:rFonts w:ascii="Consolas" w:cs="Consolas" w:eastAsia="Consolas" w:hAnsi="Consolas"/>
                <w:sz w:val="18"/>
                <w:szCs w:val="18"/>
              </w:rPr>
              <w:t xml:space="preserve">}</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Leftover keys after logout include sosphere_admin_profile, sosphere_emergency_contacts, sosphere_biometric_credential_id, sosphere_ire_performance, sosphere_audit_log, and TOTP secrets. Next user on a shared device can read prior user's data.</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Add a completeLogout() that iterates localStorage and removes every key with the sosphere_ prefix. Call from every logout path. Add a post-logout assertion that no sosphere_* keys remain.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S-H6 · </w:t>
            </w:r>
            <w:r>
              <w:rPr>
                <w:rFonts w:ascii="Arial" w:cs="Arial" w:eastAsia="Arial" w:hAnsi="Arial"/>
                <w:b/>
                <w:bCs/>
                <w:color w:val="ED7D31"/>
                <w:sz w:val="22"/>
                <w:szCs w:val="22"/>
              </w:rPr>
              <w:t xml:space="preserve">[HIGH] </w:t>
            </w:r>
            <w:r>
              <w:rPr>
                <w:rFonts w:ascii="Arial" w:cs="Arial" w:eastAsia="Arial" w:hAnsi="Arial"/>
                <w:b/>
                <w:bCs/>
                <w:sz w:val="22"/>
                <w:szCs w:val="22"/>
              </w:rPr>
              <w:t xml:space="preserve">Client-side rate-limit buckets race across tabs</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src/app/components/api/supabase-client.ts:221-242</w:t>
            </w:r>
          </w:p>
          <w:p>
            <w:pPr>
              <w:pBdr>
                <w:top w:val="single" w:color="BFBFBF" w:sz="4"/>
                <w:bottom w:val="single" w:color="BFBFBF" w:sz="4"/>
                <w:left w:val="single" w:color="BFBFBF" w:sz="4"/>
                <w:right w:val="single" w:color="BFBFBF" w:sz="4"/>
              </w:pBdr>
              <w:shd w:fill="F4F4F4" w:val="clear"/>
              <w:spacing w:after="60" w:before="60"/>
              <w:jc w:val="left"/>
            </w:pPr>
            <w:r>
              <w:rPr>
                <w:rFonts w:ascii="Consolas" w:cs="Consolas" w:eastAsia="Consolas" w:hAnsi="Consolas"/>
                <w:sz w:val="18"/>
                <w:szCs w:val="18"/>
              </w:rPr>
              <w:t xml:space="preserve">const _rateBuckets = new Map&lt;string, number[]&gt;();</w:t>
            </w:r>
            <w:r>
              <w:br/>
              <w:t xml:space="preserve"/>
            </w:r>
            <w:r>
              <w:rPr>
                <w:rFonts w:ascii="Consolas" w:cs="Consolas" w:eastAsia="Consolas" w:hAnsi="Consolas"/>
                <w:sz w:val="18"/>
                <w:szCs w:val="18"/>
              </w:rPr>
              <w:t xml:space="preserve">// filter + push is not atomic vs other tabs</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Two tabs can simultaneously pass the rate-limit check and fire N requests each. Critical for SOS where burst-triggers waste SMS budget and confuse responders.</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Treat client-side rate limits as UX hints only. Enforce in the server (an RPC that increments a counter inside a transaction and returns 429). The shared rate-limiter.ts on the Edge side is the right place for the real check.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S-H7 · </w:t>
            </w:r>
            <w:r>
              <w:rPr>
                <w:rFonts w:ascii="Arial" w:cs="Arial" w:eastAsia="Arial" w:hAnsi="Arial"/>
                <w:b/>
                <w:bCs/>
                <w:color w:val="ED7D31"/>
                <w:sz w:val="22"/>
                <w:szCs w:val="22"/>
              </w:rPr>
              <w:t xml:space="preserve">[HIGH] </w:t>
            </w:r>
            <w:r>
              <w:rPr>
                <w:rFonts w:ascii="Arial" w:cs="Arial" w:eastAsia="Arial" w:hAnsi="Arial"/>
                <w:b/>
                <w:bCs/>
                <w:sz w:val="22"/>
                <w:szCs w:val="22"/>
              </w:rPr>
              <w:t xml:space="preserve">JWT payload decoded for role lookup without signature verification</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src/app/components/api/supabase-client.ts:191-216</w:t>
            </w:r>
          </w:p>
          <w:p>
            <w:pPr>
              <w:pBdr>
                <w:top w:val="single" w:color="BFBFBF" w:sz="4"/>
                <w:bottom w:val="single" w:color="BFBFBF" w:sz="4"/>
                <w:left w:val="single" w:color="BFBFBF" w:sz="4"/>
                <w:right w:val="single" w:color="BFBFBF" w:sz="4"/>
              </w:pBdr>
              <w:shd w:fill="F4F4F4" w:val="clear"/>
              <w:spacing w:after="60" w:before="60"/>
              <w:jc w:val="left"/>
            </w:pPr>
            <w:r>
              <w:rPr>
                <w:rFonts w:ascii="Consolas" w:cs="Consolas" w:eastAsia="Consolas" w:hAnsi="Consolas"/>
                <w:sz w:val="18"/>
                <w:szCs w:val="18"/>
              </w:rPr>
              <w:t xml:space="preserve">function decodeJWTPayload(token: string): Record&lt;string, any&gt; {</w:t>
            </w:r>
            <w:r>
              <w:br/>
              <w:t xml:space="preserve"/>
            </w:r>
            <w:r>
              <w:rPr>
                <w:rFonts w:ascii="Consolas" w:cs="Consolas" w:eastAsia="Consolas" w:hAnsi="Consolas"/>
                <w:sz w:val="18"/>
                <w:szCs w:val="18"/>
              </w:rPr>
              <w:t xml:space="preserve">  try { return JSON.parse(atob(token.split(".")[1])); } catch { return {}; }</w:t>
            </w:r>
            <w:r>
              <w:br/>
              <w:t xml:space="preserve"/>
            </w:r>
            <w:r>
              <w:rPr>
                <w:rFonts w:ascii="Consolas" w:cs="Consolas" w:eastAsia="Consolas" w:hAnsi="Consolas"/>
                <w:sz w:val="18"/>
                <w:szCs w:val="18"/>
              </w:rPr>
              <w:t xml:space="preserve">}</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The code trusts whatever is in the JWT payload. A tampered token (e.g. attacker rewrites access_token in localStorage to claim user_role: 'super_admin') will pass this function unverified.</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Use supabase.auth.getUser() which verifies signature server-side, then read user.app_metadata.role. Delete decodeJWTPayload entirely or flag it unused.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S-H8 · </w:t>
            </w:r>
            <w:r>
              <w:rPr>
                <w:rFonts w:ascii="Arial" w:cs="Arial" w:eastAsia="Arial" w:hAnsi="Arial"/>
                <w:b/>
                <w:bCs/>
                <w:color w:val="ED7D31"/>
                <w:sz w:val="22"/>
                <w:szCs w:val="22"/>
              </w:rPr>
              <w:t xml:space="preserve">[HIGH] </w:t>
            </w:r>
            <w:r>
              <w:rPr>
                <w:rFonts w:ascii="Arial" w:cs="Arial" w:eastAsia="Arial" w:hAnsi="Arial"/>
                <w:b/>
                <w:bCs/>
                <w:sz w:val="22"/>
                <w:szCs w:val="22"/>
              </w:rPr>
              <w:t xml:space="preserve">Google Client ID duplicated in capacitor.config.json</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capacitor.config.json:23-27</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Same as S-C1 but at the native layer — embedded in the APK and visible via static inspection (apktool).</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Move to a native strings.xml injected at build time via CI; remove from capacitor.config.json.</w:t>
            </w:r>
          </w:p>
        </w:tc>
      </w:tr>
    </w:tbl>
    <w:p>
      <w:pPr>
        <w:pStyle w:val="Heading2"/>
        <w:bidi w:val="false"/>
        <w:spacing w:after="120" w:before="240"/>
        <w:jc w:val="left"/>
      </w:pPr>
      <w:r>
        <w:rPr>
          <w:rFonts w:ascii="Arial" w:cs="Arial" w:eastAsia="Arial" w:hAnsi="Arial"/>
          <w:b/>
          <w:bCs/>
          <w:color w:val="2E75B6"/>
          <w:sz w:val="28"/>
          <w:szCs w:val="28"/>
          <w:rtl w:val="false"/>
        </w:rPr>
        <w:t xml:space="preserve">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BF8F00"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BF8F00"/>
                <w:sz w:val="22"/>
                <w:szCs w:val="22"/>
              </w:rPr>
              <w:t xml:space="preserve">S-M1 · </w:t>
            </w:r>
            <w:r>
              <w:rPr>
                <w:rFonts w:ascii="Arial" w:cs="Arial" w:eastAsia="Arial" w:hAnsi="Arial"/>
                <w:b/>
                <w:bCs/>
                <w:color w:val="BF8F00"/>
                <w:sz w:val="22"/>
                <w:szCs w:val="22"/>
              </w:rPr>
              <w:t xml:space="preserve">[MEDIUM] </w:t>
            </w:r>
            <w:r>
              <w:rPr>
                <w:rFonts w:ascii="Arial" w:cs="Arial" w:eastAsia="Arial" w:hAnsi="Arial"/>
                <w:b/>
                <w:bCs/>
                <w:sz w:val="22"/>
                <w:szCs w:val="22"/>
              </w:rPr>
              <w:t xml:space="preserve">dangerouslySetInnerHTML used for chart CSS injection</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src/app/components/ui/chart.tsx:82-103</w:t>
            </w:r>
          </w:p>
          <w:p>
            <w:pPr>
              <w:pBdr>
                <w:top w:val="single" w:color="BFBFBF" w:sz="4"/>
                <w:bottom w:val="single" w:color="BFBFBF" w:sz="4"/>
                <w:left w:val="single" w:color="BFBFBF" w:sz="4"/>
                <w:right w:val="single" w:color="BFBFBF" w:sz="4"/>
              </w:pBdr>
              <w:shd w:fill="F4F4F4" w:val="clear"/>
              <w:spacing w:after="60" w:before="60"/>
              <w:jc w:val="left"/>
            </w:pPr>
            <w:r>
              <w:rPr>
                <w:rFonts w:ascii="Consolas" w:cs="Consolas" w:eastAsia="Consolas" w:hAnsi="Consolas"/>
                <w:sz w:val="18"/>
                <w:szCs w:val="18"/>
              </w:rPr>
              <w:t xml:space="preserve">&lt;style dangerouslySetInnerHTML={{ __html: ...color interpolation... }} /&gt;</w:t>
            </w:r>
          </w:p>
          <w:p>
            <w:pPr>
              <w:spacing w:after="40" w:before="40"/>
            </w:pPr>
            <w:r>
              <w:rPr>
                <w:rFonts w:ascii="Arial" w:cs="Arial" w:eastAsia="Arial" w:hAnsi="Arial"/>
                <w:b/>
                <w:bCs/>
                <w:color w:val="BF8F00"/>
                <w:sz w:val="20"/>
                <w:szCs w:val="20"/>
              </w:rPr>
              <w:t xml:space="preserve">Risk: </w:t>
            </w:r>
            <w:r>
              <w:rPr>
                <w:rFonts w:ascii="Arial" w:cs="Arial" w:eastAsia="Arial" w:hAnsi="Arial"/>
                <w:sz w:val="20"/>
                <w:szCs w:val="20"/>
              </w:rPr>
              <w:t xml:space="preserve">If theme colors ever become user-controllable (custom branding), CSS injection becomes a data-exfiltration primitive (CSS attribute-selectors can leak data).</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Validate colors against a strict regex like ^#[0-9A-F]{6}$. Use a style element created via document.createElement + textContent, or Emotion/styled-components (both escape by default).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BF8F00"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BF8F00"/>
                <w:sz w:val="22"/>
                <w:szCs w:val="22"/>
              </w:rPr>
              <w:t xml:space="preserve">S-M2 · </w:t>
            </w:r>
            <w:r>
              <w:rPr>
                <w:rFonts w:ascii="Arial" w:cs="Arial" w:eastAsia="Arial" w:hAnsi="Arial"/>
                <w:b/>
                <w:bCs/>
                <w:color w:val="BF8F00"/>
                <w:sz w:val="22"/>
                <w:szCs w:val="22"/>
              </w:rPr>
              <w:t xml:space="preserve">[MEDIUM] </w:t>
            </w:r>
            <w:r>
              <w:rPr>
                <w:rFonts w:ascii="Arial" w:cs="Arial" w:eastAsia="Arial" w:hAnsi="Arial"/>
                <w:b/>
                <w:bCs/>
                <w:sz w:val="22"/>
                <w:szCs w:val="22"/>
              </w:rPr>
              <w:t xml:space="preserve">User-Agent stored verbatim in audit log (PII)</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src/app/components/audit-log-store.ts:141</w:t>
            </w:r>
          </w:p>
          <w:p>
            <w:pPr>
              <w:pBdr>
                <w:top w:val="single" w:color="BFBFBF" w:sz="4"/>
                <w:bottom w:val="single" w:color="BFBFBF" w:sz="4"/>
                <w:left w:val="single" w:color="BFBFBF" w:sz="4"/>
                <w:right w:val="single" w:color="BFBFBF" w:sz="4"/>
              </w:pBdr>
              <w:shd w:fill="F4F4F4" w:val="clear"/>
              <w:spacing w:after="60" w:before="60"/>
              <w:jc w:val="left"/>
            </w:pPr>
            <w:r>
              <w:rPr>
                <w:rFonts w:ascii="Consolas" w:cs="Consolas" w:eastAsia="Consolas" w:hAnsi="Consolas"/>
                <w:sz w:val="18"/>
                <w:szCs w:val="18"/>
              </w:rPr>
              <w:t xml:space="preserve">deviceInfo: typeof navigator !== "undefined" ? navigator.userAgent.slice(0, 80) : undefined,</w:t>
            </w:r>
          </w:p>
          <w:p>
            <w:pPr>
              <w:spacing w:after="40" w:before="40"/>
            </w:pPr>
            <w:r>
              <w:rPr>
                <w:rFonts w:ascii="Arial" w:cs="Arial" w:eastAsia="Arial" w:hAnsi="Arial"/>
                <w:b/>
                <w:bCs/>
                <w:color w:val="BF8F00"/>
                <w:sz w:val="20"/>
                <w:szCs w:val="20"/>
              </w:rPr>
              <w:t xml:space="preserve">Risk: </w:t>
            </w:r>
            <w:r>
              <w:rPr>
                <w:rFonts w:ascii="Arial" w:cs="Arial" w:eastAsia="Arial" w:hAnsi="Arial"/>
                <w:sz w:val="20"/>
                <w:szCs w:val="20"/>
              </w:rPr>
              <w:t xml:space="preserve">Full UA reveals OS/browser/version which is mildly fingerprinting and may conflict with GDPR data-minimization.</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Hash with SHA-256, or store a classification like 'Chrome-Windows' derived from a UA parser.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BF8F00"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BF8F00"/>
                <w:sz w:val="22"/>
                <w:szCs w:val="22"/>
              </w:rPr>
              <w:t xml:space="preserve">S-M3 · </w:t>
            </w:r>
            <w:r>
              <w:rPr>
                <w:rFonts w:ascii="Arial" w:cs="Arial" w:eastAsia="Arial" w:hAnsi="Arial"/>
                <w:b/>
                <w:bCs/>
                <w:color w:val="BF8F00"/>
                <w:sz w:val="22"/>
                <w:szCs w:val="22"/>
              </w:rPr>
              <w:t xml:space="preserve">[MEDIUM] </w:t>
            </w:r>
            <w:r>
              <w:rPr>
                <w:rFonts w:ascii="Arial" w:cs="Arial" w:eastAsia="Arial" w:hAnsi="Arial"/>
                <w:b/>
                <w:bCs/>
                <w:sz w:val="22"/>
                <w:szCs w:val="22"/>
              </w:rPr>
              <w:t xml:space="preserve">FCM token stored with user_id = 'anonymous' fallback</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src/app/components/api/fcm-push.ts:109-124</w:t>
            </w:r>
          </w:p>
          <w:p>
            <w:pPr>
              <w:pBdr>
                <w:top w:val="single" w:color="BFBFBF" w:sz="4"/>
                <w:bottom w:val="single" w:color="BFBFBF" w:sz="4"/>
                <w:left w:val="single" w:color="BFBFBF" w:sz="4"/>
                <w:right w:val="single" w:color="BFBFBF" w:sz="4"/>
              </w:pBdr>
              <w:shd w:fill="F4F4F4" w:val="clear"/>
              <w:spacing w:after="60" w:before="60"/>
              <w:jc w:val="left"/>
            </w:pPr>
            <w:r>
              <w:rPr>
                <w:rFonts w:ascii="Consolas" w:cs="Consolas" w:eastAsia="Consolas" w:hAnsi="Consolas"/>
                <w:sz w:val="18"/>
                <w:szCs w:val="18"/>
              </w:rPr>
              <w:t xml:space="preserve">user_id: userId || "anonymous",</w:t>
            </w:r>
          </w:p>
          <w:p>
            <w:pPr>
              <w:spacing w:after="40" w:before="40"/>
            </w:pPr>
            <w:r>
              <w:rPr>
                <w:rFonts w:ascii="Arial" w:cs="Arial" w:eastAsia="Arial" w:hAnsi="Arial"/>
                <w:b/>
                <w:bCs/>
                <w:color w:val="BF8F00"/>
                <w:sz w:val="20"/>
                <w:szCs w:val="20"/>
              </w:rPr>
              <w:t xml:space="preserve">Risk: </w:t>
            </w:r>
            <w:r>
              <w:rPr>
                <w:rFonts w:ascii="Arial" w:cs="Arial" w:eastAsia="Arial" w:hAnsi="Arial"/>
                <w:sz w:val="20"/>
                <w:szCs w:val="20"/>
              </w:rPr>
              <w:t xml:space="preserve">Multiple devices end up sharing the same 'anonymous' key. Subsequent push deliveries could target an unrelated user's device.</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Gate token persistence behind a real userId. Otherwise buffer the token locally and upsert after login.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BF8F00"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BF8F00"/>
                <w:sz w:val="22"/>
                <w:szCs w:val="22"/>
              </w:rPr>
              <w:t xml:space="preserve">S-M4 · </w:t>
            </w:r>
            <w:r>
              <w:rPr>
                <w:rFonts w:ascii="Arial" w:cs="Arial" w:eastAsia="Arial" w:hAnsi="Arial"/>
                <w:b/>
                <w:bCs/>
                <w:color w:val="BF8F00"/>
                <w:sz w:val="22"/>
                <w:szCs w:val="22"/>
              </w:rPr>
              <w:t xml:space="preserve">[MEDIUM] </w:t>
            </w:r>
            <w:r>
              <w:rPr>
                <w:rFonts w:ascii="Arial" w:cs="Arial" w:eastAsia="Arial" w:hAnsi="Arial"/>
                <w:b/>
                <w:bCs/>
                <w:sz w:val="22"/>
                <w:szCs w:val="22"/>
              </w:rPr>
              <w:t xml:space="preserve">No Content-Security-Policy in the served HTML</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index.html · vercel.json</w:t>
            </w:r>
          </w:p>
          <w:p>
            <w:pPr>
              <w:spacing w:after="40" w:before="40"/>
            </w:pPr>
            <w:r>
              <w:rPr>
                <w:rFonts w:ascii="Arial" w:cs="Arial" w:eastAsia="Arial" w:hAnsi="Arial"/>
                <w:b/>
                <w:bCs/>
                <w:color w:val="BF8F00"/>
                <w:sz w:val="20"/>
                <w:szCs w:val="20"/>
              </w:rPr>
              <w:t xml:space="preserve">Risk: </w:t>
            </w:r>
            <w:r>
              <w:rPr>
                <w:rFonts w:ascii="Arial" w:cs="Arial" w:eastAsia="Arial" w:hAnsi="Arial"/>
                <w:sz w:val="20"/>
                <w:szCs w:val="20"/>
              </w:rPr>
              <w:t xml:space="preserve">Without CSP, inline scripts and third-party XHR are allowed, reducing defense-in-depth against stored XSS.</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Ship a Vercel _headers or vercel.json CSP rule: default-src 'self'; script-src 'self' 'nonce-...'; connect-src 'self' https://*.supabase.co https://api.twilio.com; ...</w:t>
            </w:r>
          </w:p>
        </w:tc>
      </w:tr>
    </w:tbl>
    <w:p>
      <w:pPr>
        <w:pStyle w:val="Heading2"/>
        <w:bidi w:val="false"/>
        <w:spacing w:after="120" w:before="240"/>
        <w:jc w:val="left"/>
      </w:pPr>
      <w:r>
        <w:rPr>
          <w:rFonts w:ascii="Arial" w:cs="Arial" w:eastAsia="Arial" w:hAnsi="Arial"/>
          <w:b/>
          <w:bCs/>
          <w:color w:val="2E75B6"/>
          <w:sz w:val="28"/>
          <w:szCs w:val="28"/>
          <w:rtl w:val="false"/>
        </w:rPr>
        <w:t xml:space="preserve">Positive notes (Security)</w:t>
      </w:r>
    </w:p>
    <w:p>
      <w:pPr>
        <w:pStyle w:val="ListParagraph"/>
        <w:numPr>
          <w:ilvl w:val="0"/>
          <w:numId w:val="2"/>
        </w:numPr>
        <w:bidi w:val="false"/>
        <w:spacing w:after="60"/>
        <w:jc w:val="left"/>
      </w:pPr>
      <w:r>
        <w:rPr>
          <w:rFonts w:ascii="Arial" w:cs="Arial" w:eastAsia="Arial" w:hAnsi="Arial"/>
          <w:sz w:val="22"/>
          <w:szCs w:val="22"/>
          <w:rtl w:val="false"/>
        </w:rPr>
        <w:t xml:space="preserve">Audit-log store uses dual-write (localStorage + Supabase) with a retry queue — correct pattern for compliance signal durability.</w:t>
      </w:r>
    </w:p>
    <w:p>
      <w:pPr>
        <w:pStyle w:val="ListParagraph"/>
        <w:numPr>
          <w:ilvl w:val="0"/>
          <w:numId w:val="2"/>
        </w:numPr>
        <w:bidi w:val="false"/>
        <w:spacing w:after="60"/>
        <w:jc w:val="left"/>
      </w:pPr>
      <w:r>
        <w:rPr>
          <w:rFonts w:ascii="Arial" w:cs="Arial" w:eastAsia="Arial" w:hAnsi="Arial"/>
          <w:sz w:val="22"/>
          <w:szCs w:val="22"/>
          <w:rtl w:val="false"/>
        </w:rPr>
        <w:t xml:space="preserve">env-shield-v2.ts masks secrets in console output (disabled only in dev); Sentry beforeSend() hook scrubs PII/credentials.</w:t>
      </w:r>
    </w:p>
    <w:p>
      <w:pPr>
        <w:pStyle w:val="ListParagraph"/>
        <w:numPr>
          <w:ilvl w:val="0"/>
          <w:numId w:val="2"/>
        </w:numPr>
        <w:bidi w:val="false"/>
        <w:spacing w:after="60"/>
        <w:jc w:val="left"/>
      </w:pPr>
      <w:r>
        <w:rPr>
          <w:rFonts w:ascii="Arial" w:cs="Arial" w:eastAsia="Arial" w:hAnsi="Arial"/>
          <w:sz w:val="22"/>
          <w:szCs w:val="22"/>
          <w:rtl w:val="false"/>
        </w:rPr>
        <w:t xml:space="preserve">Rate-limit responses are parsed via a dedicated client (rate-limit-client.ts) with priority awareness (sos, high, normal, throttled).</w:t>
      </w:r>
    </w:p>
    <w:p>
      <w:pPr>
        <w:pStyle w:val="ListParagraph"/>
        <w:numPr>
          <w:ilvl w:val="0"/>
          <w:numId w:val="2"/>
        </w:numPr>
        <w:bidi w:val="false"/>
        <w:spacing w:after="60"/>
        <w:jc w:val="left"/>
      </w:pPr>
      <w:r>
        <w:rPr>
          <w:rFonts w:ascii="Arial" w:cs="Arial" w:eastAsia="Arial" w:hAnsi="Arial"/>
          <w:sz w:val="22"/>
          <w:szCs w:val="22"/>
          <w:rtl w:val="false"/>
        </w:rPr>
        <w:t xml:space="preserve">Session fingerprint uses SHA-256 over canvas + hardware features, with a deliberate choice to exclude user-agent (avoids churn after browser updates).</w:t>
      </w:r>
    </w:p>
    <w:p>
      <w:pPr>
        <w:pStyle w:val="ListParagraph"/>
        <w:numPr>
          <w:ilvl w:val="0"/>
          <w:numId w:val="2"/>
        </w:numPr>
        <w:bidi w:val="false"/>
        <w:spacing w:after="60"/>
        <w:jc w:val="left"/>
      </w:pPr>
      <w:r>
        <w:rPr>
          <w:rFonts w:ascii="Arial" w:cs="Arial" w:eastAsia="Arial" w:hAnsi="Arial"/>
          <w:sz w:val="22"/>
          <w:szCs w:val="22"/>
          <w:rtl w:val="false"/>
        </w:rPr>
        <w:t xml:space="preserve">Offline fallbacks through storage-adapter.ts keep the app functional without backend — encapsulates the switch cleanly.</w:t>
      </w:r>
    </w:p>
    <w:p>
      <w:pPr>
        <w:pStyle w:val="ListParagraph"/>
        <w:numPr>
          <w:ilvl w:val="0"/>
          <w:numId w:val="2"/>
        </w:numPr>
        <w:bidi w:val="false"/>
        <w:spacing w:after="60"/>
        <w:jc w:val="left"/>
      </w:pPr>
      <w:r>
        <w:rPr>
          <w:rFonts w:ascii="Arial" w:cs="Arial" w:eastAsia="Arial" w:hAnsi="Arial"/>
          <w:sz w:val="22"/>
          <w:szCs w:val="22"/>
          <w:rtl w:val="false"/>
        </w:rPr>
        <w:t xml:space="preserve">OTP flow is hardened: 6-digit, timer, Android autofill detection, paste guard, re-verify on error.</w:t>
      </w:r>
    </w:p>
    <w:p>
      <w:r>
        <w:br w:type="page"/>
      </w:r>
    </w:p>
    <w:p>
      <w:pPr>
        <w:pStyle w:val="Heading1"/>
        <w:bidi w:val="false"/>
        <w:spacing w:after="160" w:before="280"/>
        <w:jc w:val="left"/>
      </w:pPr>
      <w:r>
        <w:rPr>
          <w:rFonts w:ascii="Arial" w:cs="Arial" w:eastAsia="Arial" w:hAnsi="Arial"/>
          <w:b/>
          <w:bCs/>
          <w:color w:val="1F4E79"/>
          <w:sz w:val="32"/>
          <w:szCs w:val="32"/>
          <w:rtl w:val="false"/>
        </w:rPr>
        <w:t xml:space="preserve">Section 2 — Life-Critical Emergency Features</w:t>
      </w:r>
    </w:p>
    <w:p>
      <w:pPr>
        <w:bidi w:val="false"/>
        <w:spacing w:after="80"/>
        <w:jc w:val="left"/>
      </w:pPr>
      <w:r>
        <w:rPr>
          <w:rFonts w:ascii="Arial" w:cs="Arial" w:eastAsia="Arial" w:hAnsi="Arial"/>
          <w:b w:val="false"/>
          <w:bCs w:val="false"/>
          <w:i/>
          <w:iCs/>
          <w:sz w:val="22"/>
          <w:szCs w:val="22"/>
          <w:rtl w:val="false"/>
        </w:rPr>
        <w:t xml:space="preserve">Scope: SOS trigger, watchdog, escalation, duress, fall-detection, panic siren, evacuation, voice call, neighbor alert, evidence pipeline. 19 findings. These are the findings most likely to cost lives in the field.</w:t>
      </w:r>
    </w:p>
    <w:p>
      <w:pPr>
        <w:spacing w:after="120"/>
      </w:pPr>
      <w:r>
        <w:t xml:space="preserve"> </w:t>
      </w:r>
    </w:p>
    <w:p>
      <w:pPr>
        <w:pStyle w:val="Heading2"/>
        <w:bidi w:val="false"/>
        <w:spacing w:after="120" w:before="240"/>
        <w:jc w:val="left"/>
      </w:pPr>
      <w:r>
        <w:rPr>
          <w:rFonts w:ascii="Arial" w:cs="Arial" w:eastAsia="Arial" w:hAnsi="Arial"/>
          <w:b/>
          <w:bCs/>
          <w:color w:val="2E75B6"/>
          <w:sz w:val="28"/>
          <w:szCs w:val="28"/>
          <w:rtl w:val="false"/>
        </w:rPr>
        <w:t xml:space="preserve">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C00000"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C00000"/>
                <w:sz w:val="22"/>
                <w:szCs w:val="22"/>
              </w:rPr>
              <w:t xml:space="preserve">E-C1 · </w:t>
            </w:r>
            <w:r>
              <w:rPr>
                <w:rFonts w:ascii="Arial" w:cs="Arial" w:eastAsia="Arial" w:hAnsi="Arial"/>
                <w:b/>
                <w:bCs/>
                <w:color w:val="C00000"/>
                <w:sz w:val="22"/>
                <w:szCs w:val="22"/>
              </w:rPr>
              <w:t xml:space="preserve">[CRITICAL] </w:t>
            </w:r>
            <w:r>
              <w:rPr>
                <w:rFonts w:ascii="Arial" w:cs="Arial" w:eastAsia="Arial" w:hAnsi="Arial"/>
                <w:b/>
                <w:bCs/>
                <w:sz w:val="22"/>
                <w:szCs w:val="22"/>
              </w:rPr>
              <w:t xml:space="preserve">Heartbeat + Watchdog timers can double-escalate on network flap</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src/app/components/sos-server-trigger.ts:505-548 · 656-668</w:t>
            </w:r>
          </w:p>
          <w:p>
            <w:pPr>
              <w:pBdr>
                <w:top w:val="single" w:color="BFBFBF" w:sz="4"/>
                <w:bottom w:val="single" w:color="BFBFBF" w:sz="4"/>
                <w:left w:val="single" w:color="BFBFBF" w:sz="4"/>
                <w:right w:val="single" w:color="BFBFBF" w:sz="4"/>
              </w:pBdr>
              <w:shd w:fill="F4F4F4" w:val="clear"/>
              <w:spacing w:after="60" w:before="60"/>
              <w:jc w:val="left"/>
            </w:pPr>
            <w:r>
              <w:rPr>
                <w:rFonts w:ascii="Consolas" w:cs="Consolas" w:eastAsia="Consolas" w:hAnsi="Consolas"/>
                <w:sz w:val="18"/>
                <w:szCs w:val="18"/>
              </w:rPr>
              <w:t xml:space="preserve">heartbeatInFlight = true;</w:t>
            </w:r>
            <w:r>
              <w:br/>
              <w:t xml:space="preserve"/>
            </w:r>
            <w:r>
              <w:rPr>
                <w:rFonts w:ascii="Consolas" w:cs="Consolas" w:eastAsia="Consolas" w:hAnsi="Consolas"/>
                <w:sz w:val="18"/>
                <w:szCs w:val="18"/>
              </w:rPr>
              <w:t xml:space="preserve">heartbeatMissed++;</w:t>
            </w:r>
            <w:r>
              <w:br/>
              <w:t xml:space="preserve"/>
            </w:r>
            <w:r>
              <w:rPr>
                <w:rFonts w:ascii="Consolas" w:cs="Consolas" w:eastAsia="Consolas" w:hAnsi="Consolas"/>
                <w:sz w:val="18"/>
                <w:szCs w:val="18"/>
              </w:rPr>
              <w:t xml:space="preserve">// watchdog also fires fireEscalation independently...</w:t>
            </w:r>
            <w:r>
              <w:br/>
              <w:t xml:space="preserve"/>
            </w:r>
            <w:r>
              <w:rPr>
                <w:rFonts w:ascii="Consolas" w:cs="Consolas" w:eastAsia="Consolas" w:hAnsi="Consolas"/>
                <w:sz w:val="18"/>
                <w:szCs w:val="18"/>
              </w:rPr>
              <w:t xml:space="preserve">fireEscalation(2, "local_call_timeout");</w:t>
            </w:r>
          </w:p>
          <w:p>
            <w:pPr>
              <w:spacing w:after="40" w:before="40"/>
            </w:pPr>
            <w:r>
              <w:rPr>
                <w:rFonts w:ascii="Arial" w:cs="Arial" w:eastAsia="Arial" w:hAnsi="Arial"/>
                <w:b/>
                <w:bCs/>
                <w:color w:val="C00000"/>
                <w:sz w:val="20"/>
                <w:szCs w:val="20"/>
              </w:rPr>
              <w:t xml:space="preserve">Risk: </w:t>
            </w:r>
            <w:r>
              <w:rPr>
                <w:rFonts w:ascii="Arial" w:cs="Arial" w:eastAsia="Arial" w:hAnsi="Arial"/>
                <w:sz w:val="20"/>
                <w:szCs w:val="20"/>
              </w:rPr>
              <w:t xml:space="preserve">A network flap at t≈5s can cause the heartbeat loop and the watchdog to both trigger escalation with different idempotency keys. Result: two independent SMS bursts to all contacts and two conference bridges billed twice. In a real emergency this confuses responders about which bridge is real.</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Introduce a single escalation state machine — only one of watchdog/heartbeat can call fireEscalation per stage. A firedEscalations: Set&lt;number&gt; protected by a tiny mutex is sufficient.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C00000"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C00000"/>
                <w:sz w:val="22"/>
                <w:szCs w:val="22"/>
              </w:rPr>
              <w:t xml:space="preserve">E-C2 · </w:t>
            </w:r>
            <w:r>
              <w:rPr>
                <w:rFonts w:ascii="Arial" w:cs="Arial" w:eastAsia="Arial" w:hAnsi="Arial"/>
                <w:b/>
                <w:bCs/>
                <w:color w:val="C00000"/>
                <w:sz w:val="22"/>
                <w:szCs w:val="22"/>
              </w:rPr>
              <w:t xml:space="preserve">[CRITICAL] </w:t>
            </w:r>
            <w:r>
              <w:rPr>
                <w:rFonts w:ascii="Arial" w:cs="Arial" w:eastAsia="Arial" w:hAnsi="Arial"/>
                <w:b/>
                <w:bCs/>
                <w:sz w:val="22"/>
                <w:szCs w:val="22"/>
              </w:rPr>
              <w:t xml:space="preserve">GPS fallback silently returns (0,0) — Null Island</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src/app/components/sos-server-trigger.ts:405</w:t>
            </w:r>
          </w:p>
          <w:p>
            <w:pPr>
              <w:pBdr>
                <w:top w:val="single" w:color="BFBFBF" w:sz="4"/>
                <w:bottom w:val="single" w:color="BFBFBF" w:sz="4"/>
                <w:left w:val="single" w:color="BFBFBF" w:sz="4"/>
                <w:right w:val="single" w:color="BFBFBF" w:sz="4"/>
              </w:pBdr>
              <w:shd w:fill="F4F4F4" w:val="clear"/>
              <w:spacing w:after="60" w:before="60"/>
              <w:jc w:val="left"/>
            </w:pPr>
            <w:r>
              <w:rPr>
                <w:rFonts w:ascii="Consolas" w:cs="Consolas" w:eastAsia="Consolas" w:hAnsi="Consolas"/>
                <w:sz w:val="18"/>
                <w:szCs w:val="18"/>
              </w:rPr>
              <w:t xml:space="preserve">const gps = getLastKnownPosition();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location: gps || { lat: 0, lng: 0, accuracy: 9999 },</w:t>
            </w:r>
          </w:p>
          <w:p>
            <w:pPr>
              <w:spacing w:after="40" w:before="40"/>
            </w:pPr>
            <w:r>
              <w:rPr>
                <w:rFonts w:ascii="Arial" w:cs="Arial" w:eastAsia="Arial" w:hAnsi="Arial"/>
                <w:b/>
                <w:bCs/>
                <w:color w:val="C00000"/>
                <w:sz w:val="20"/>
                <w:szCs w:val="20"/>
              </w:rPr>
              <w:t xml:space="preserve">Risk: </w:t>
            </w:r>
            <w:r>
              <w:rPr>
                <w:rFonts w:ascii="Arial" w:cs="Arial" w:eastAsia="Arial" w:hAnsi="Arial"/>
                <w:sz w:val="20"/>
                <w:szCs w:val="20"/>
              </w:rPr>
              <w:t xml:space="preserve">If GPS is unavailable (permission denied, hardware slow, indoor), (0,0) is sent as the emergency location. Responders see a pin in the Gulf of Guinea — wrong continent. No warning surfaced, no severity flag to responders.</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Send location_available: false alongside the coordinates and use accuracy 99999 as an explicit 'unknown' signal. Dispatchers should render the last-known-location from audit-log history instead.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C00000"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C00000"/>
                <w:sz w:val="22"/>
                <w:szCs w:val="22"/>
              </w:rPr>
              <w:t xml:space="preserve">E-C3 · </w:t>
            </w:r>
            <w:r>
              <w:rPr>
                <w:rFonts w:ascii="Arial" w:cs="Arial" w:eastAsia="Arial" w:hAnsi="Arial"/>
                <w:b/>
                <w:bCs/>
                <w:color w:val="C00000"/>
                <w:sz w:val="22"/>
                <w:szCs w:val="22"/>
              </w:rPr>
              <w:t xml:space="preserve">[CRITICAL] </w:t>
            </w:r>
            <w:r>
              <w:rPr>
                <w:rFonts w:ascii="Arial" w:cs="Arial" w:eastAsia="Arial" w:hAnsi="Arial"/>
                <w:b/>
                <w:bCs/>
                <w:sz w:val="22"/>
                <w:szCs w:val="22"/>
              </w:rPr>
              <w:t xml:space="preserve">Discreet-SOS crashes on Android &lt;6 because navigator.mediaDevices is undefined</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src/app/components/discreet-sos-mode-v2.ts:116-165</w:t>
            </w:r>
          </w:p>
          <w:p>
            <w:pPr>
              <w:pBdr>
                <w:top w:val="single" w:color="BFBFBF" w:sz="4"/>
                <w:bottom w:val="single" w:color="BFBFBF" w:sz="4"/>
                <w:left w:val="single" w:color="BFBFBF" w:sz="4"/>
                <w:right w:val="single" w:color="BFBFBF" w:sz="4"/>
              </w:pBdr>
              <w:shd w:fill="F4F4F4" w:val="clear"/>
              <w:spacing w:after="60" w:before="60"/>
              <w:jc w:val="left"/>
            </w:pPr>
            <w:r>
              <w:rPr>
                <w:rFonts w:ascii="Consolas" w:cs="Consolas" w:eastAsia="Consolas" w:hAnsi="Consolas"/>
                <w:sz w:val="18"/>
                <w:szCs w:val="18"/>
              </w:rPr>
              <w:t xml:space="preserve">const stream = await navigator.mediaDevices.getUserMedia({ audio: { ... } });</w:t>
            </w:r>
          </w:p>
          <w:p>
            <w:pPr>
              <w:spacing w:after="40" w:before="40"/>
            </w:pPr>
            <w:r>
              <w:rPr>
                <w:rFonts w:ascii="Arial" w:cs="Arial" w:eastAsia="Arial" w:hAnsi="Arial"/>
                <w:b/>
                <w:bCs/>
                <w:color w:val="C00000"/>
                <w:sz w:val="20"/>
                <w:szCs w:val="20"/>
              </w:rPr>
              <w:t xml:space="preserve">Risk: </w:t>
            </w:r>
            <w:r>
              <w:rPr>
                <w:rFonts w:ascii="Arial" w:cs="Arial" w:eastAsia="Arial" w:hAnsi="Arial"/>
                <w:sz w:val="20"/>
                <w:szCs w:val="20"/>
              </w:rPr>
              <w:t xml:space="preserve">On older WebViews navigator.mediaDevices is undefined. The uncaught TypeError crashes the SOS module at the moment the user most needs it. The fake blackout screen disappears and the attacker sees the app failed.</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Guard the call: if (!navigator.mediaDevices?.getUserMedia) { /* fall back to text-only evidence */ return }. Map NotAllowedError/NotFoundError separately so the user sees a silent degradation path instead of a crash.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C00000"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C00000"/>
                <w:sz w:val="22"/>
                <w:szCs w:val="22"/>
              </w:rPr>
              <w:t xml:space="preserve">E-C4 · </w:t>
            </w:r>
            <w:r>
              <w:rPr>
                <w:rFonts w:ascii="Arial" w:cs="Arial" w:eastAsia="Arial" w:hAnsi="Arial"/>
                <w:b/>
                <w:bCs/>
                <w:color w:val="C00000"/>
                <w:sz w:val="22"/>
                <w:szCs w:val="22"/>
              </w:rPr>
              <w:t xml:space="preserve">[CRITICAL] </w:t>
            </w:r>
            <w:r>
              <w:rPr>
                <w:rFonts w:ascii="Arial" w:cs="Arial" w:eastAsia="Arial" w:hAnsi="Arial"/>
                <w:b/>
                <w:bCs/>
                <w:sz w:val="22"/>
                <w:szCs w:val="22"/>
              </w:rPr>
              <w:t xml:space="preserve">watchPosition has no staleness watchdog — battery drain, stale breadcrumbs</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src/app/components/offline-gps-tracker.ts:44-54</w:t>
            </w:r>
          </w:p>
          <w:p>
            <w:pPr>
              <w:pBdr>
                <w:top w:val="single" w:color="BFBFBF" w:sz="4"/>
                <w:bottom w:val="single" w:color="BFBFBF" w:sz="4"/>
                <w:left w:val="single" w:color="BFBFBF" w:sz="4"/>
                <w:right w:val="single" w:color="BFBFBF" w:sz="4"/>
              </w:pBdr>
              <w:shd w:fill="F4F4F4" w:val="clear"/>
              <w:spacing w:after="60" w:before="60"/>
              <w:jc w:val="left"/>
            </w:pPr>
            <w:r>
              <w:rPr>
                <w:rFonts w:ascii="Consolas" w:cs="Consolas" w:eastAsia="Consolas" w:hAnsi="Consolas"/>
                <w:sz w:val="18"/>
                <w:szCs w:val="18"/>
              </w:rPr>
              <w:t xml:space="preserve">const DEFAULT_CONFIG: GPSTrackerConfig = {</w:t>
            </w:r>
            <w:r>
              <w:br/>
              <w:t xml:space="preserve"/>
            </w:r>
            <w:r>
              <w:rPr>
                <w:rFonts w:ascii="Consolas" w:cs="Consolas" w:eastAsia="Consolas" w:hAnsi="Consolas"/>
                <w:sz w:val="18"/>
                <w:szCs w:val="18"/>
              </w:rPr>
              <w:t xml:space="preserve">  intervalMs: 15000, highAccuracy: true, maximumAge: 10000, timeout: 10000,</w:t>
            </w:r>
            <w:r>
              <w:br/>
              <w:t xml:space="preserve"/>
            </w:r>
            <w:r>
              <w:rPr>
                <w:rFonts w:ascii="Consolas" w:cs="Consolas" w:eastAsia="Consolas" w:hAnsi="Consolas"/>
                <w:sz w:val="18"/>
                <w:szCs w:val="18"/>
              </w:rPr>
              <w:t xml:space="preserve">};</w:t>
            </w:r>
          </w:p>
          <w:p>
            <w:pPr>
              <w:spacing w:after="40" w:before="40"/>
            </w:pPr>
            <w:r>
              <w:rPr>
                <w:rFonts w:ascii="Arial" w:cs="Arial" w:eastAsia="Arial" w:hAnsi="Arial"/>
                <w:b/>
                <w:bCs/>
                <w:color w:val="C00000"/>
                <w:sz w:val="20"/>
                <w:szCs w:val="20"/>
              </w:rPr>
              <w:t xml:space="preserve">Risk: </w:t>
            </w:r>
            <w:r>
              <w:rPr>
                <w:rFonts w:ascii="Arial" w:cs="Arial" w:eastAsia="Arial" w:hAnsi="Arial"/>
                <w:sz w:val="20"/>
                <w:szCs w:val="20"/>
              </w:rPr>
              <w:t xml:space="preserve">timeout is advisory — the browser does NOT fire the error callback if a fix never arrives. On a weak-GPS device, watchPosition silently stops producing updates but keeps the radio hot. Responders see stale breadcrumbs; user battery melts.</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Add a POSITION_STALENESS_THRESHOLD = 45000 that trips if no position arrived. Switch to network-based fallback and/or ask the user to move. Instrument staleness into telemetry.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C00000"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C00000"/>
                <w:sz w:val="22"/>
                <w:szCs w:val="22"/>
              </w:rPr>
              <w:t xml:space="preserve">E-C5 · </w:t>
            </w:r>
            <w:r>
              <w:rPr>
                <w:rFonts w:ascii="Arial" w:cs="Arial" w:eastAsia="Arial" w:hAnsi="Arial"/>
                <w:b/>
                <w:bCs/>
                <w:color w:val="C00000"/>
                <w:sz w:val="22"/>
                <w:szCs w:val="22"/>
              </w:rPr>
              <w:t xml:space="preserve">[CRITICAL] </w:t>
            </w:r>
            <w:r>
              <w:rPr>
                <w:rFonts w:ascii="Arial" w:cs="Arial" w:eastAsia="Arial" w:hAnsi="Arial"/>
                <w:b/>
                <w:bCs/>
                <w:sz w:val="22"/>
                <w:szCs w:val="22"/>
              </w:rPr>
              <w:t xml:space="preserve">Replay queue fires all pending records back-to-back — triggers server 429</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src/app/components/sos-server-trigger.ts:830-872</w:t>
            </w:r>
          </w:p>
          <w:p>
            <w:pPr>
              <w:pBdr>
                <w:top w:val="single" w:color="BFBFBF" w:sz="4"/>
                <w:bottom w:val="single" w:color="BFBFBF" w:sz="4"/>
                <w:left w:val="single" w:color="BFBFBF" w:sz="4"/>
                <w:right w:val="single" w:color="BFBFBF" w:sz="4"/>
              </w:pBdr>
              <w:shd w:fill="F4F4F4" w:val="clear"/>
              <w:spacing w:after="60" w:before="60"/>
              <w:jc w:val="left"/>
            </w:pPr>
            <w:r>
              <w:rPr>
                <w:rFonts w:ascii="Consolas" w:cs="Consolas" w:eastAsia="Consolas" w:hAnsi="Consolas"/>
                <w:sz w:val="18"/>
                <w:szCs w:val="18"/>
              </w:rPr>
              <w:t xml:space="preserve">for (const rec of pending) {</w:t>
            </w:r>
            <w:r>
              <w:br/>
              <w:t xml:space="preserve"/>
            </w:r>
            <w:r>
              <w:rPr>
                <w:rFonts w:ascii="Consolas" w:cs="Consolas" w:eastAsia="Consolas" w:hAnsi="Consolas"/>
                <w:sz w:val="18"/>
                <w:szCs w:val="18"/>
              </w:rPr>
              <w:t xml:space="preserve">  const ok = await replayOneSOS(rec).catch(() =&gt; false);</w:t>
            </w:r>
            <w:r>
              <w:br/>
              <w:t xml:space="preserve"/>
            </w:r>
            <w:r>
              <w:rPr>
                <w:rFonts w:ascii="Consolas" w:cs="Consolas" w:eastAsia="Consolas" w:hAnsi="Consolas"/>
                <w:sz w:val="18"/>
                <w:szCs w:val="18"/>
              </w:rPr>
              <w:t xml:space="preserve">  // ... no inter-request spacing</w:t>
            </w:r>
            <w:r>
              <w:br/>
              <w:t xml:space="preserve"/>
            </w:r>
            <w:r>
              <w:rPr>
                <w:rFonts w:ascii="Consolas" w:cs="Consolas" w:eastAsia="Consolas" w:hAnsi="Consolas"/>
                <w:sz w:val="18"/>
                <w:szCs w:val="18"/>
              </w:rPr>
              <w:t xml:space="preserve">}</w:t>
            </w:r>
          </w:p>
          <w:p>
            <w:pPr>
              <w:spacing w:after="40" w:before="40"/>
            </w:pPr>
            <w:r>
              <w:rPr>
                <w:rFonts w:ascii="Arial" w:cs="Arial" w:eastAsia="Arial" w:hAnsi="Arial"/>
                <w:b/>
                <w:bCs/>
                <w:color w:val="C00000"/>
                <w:sz w:val="20"/>
                <w:szCs w:val="20"/>
              </w:rPr>
              <w:t xml:space="preserve">Risk: </w:t>
            </w:r>
            <w:r>
              <w:rPr>
                <w:rFonts w:ascii="Arial" w:cs="Arial" w:eastAsia="Arial" w:hAnsi="Arial"/>
                <w:sz w:val="20"/>
                <w:szCs w:val="20"/>
              </w:rPr>
              <w:t xml:space="preserve">50 pending SOS records after reconnection flood the server in &lt;5 seconds. Records 3-50 get 429; per-record backoff burns through the REPLAY_MAX_TRIES=5 budget in 3 app reboots. After that, records are abandoned and the SOS history is lost.</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Add a REPLAY_REQUEST_GAP_MS = 500 between iterations, and treat 429 as a signal to pause the whole loop (exponential global backoff).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C00000"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C00000"/>
                <w:sz w:val="22"/>
                <w:szCs w:val="22"/>
              </w:rPr>
              <w:t xml:space="preserve">E-C6 · </w:t>
            </w:r>
            <w:r>
              <w:rPr>
                <w:rFonts w:ascii="Arial" w:cs="Arial" w:eastAsia="Arial" w:hAnsi="Arial"/>
                <w:b/>
                <w:bCs/>
                <w:color w:val="C00000"/>
                <w:sz w:val="22"/>
                <w:szCs w:val="22"/>
              </w:rPr>
              <w:t xml:space="preserve">[CRITICAL] </w:t>
            </w:r>
            <w:r>
              <w:rPr>
                <w:rFonts w:ascii="Arial" w:cs="Arial" w:eastAsia="Arial" w:hAnsi="Arial"/>
                <w:b/>
                <w:bCs/>
                <w:sz w:val="22"/>
                <w:szCs w:val="22"/>
              </w:rPr>
              <w:t xml:space="preserve">Neighbor broadcast has no per-SOS consent gate</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src/app/components/sos-server-trigger.ts:343-371</w:t>
            </w:r>
          </w:p>
          <w:p>
            <w:pPr>
              <w:pBdr>
                <w:top w:val="single" w:color="BFBFBF" w:sz="4"/>
                <w:bottom w:val="single" w:color="BFBFBF" w:sz="4"/>
                <w:left w:val="single" w:color="BFBFBF" w:sz="4"/>
                <w:right w:val="single" w:color="BFBFBF" w:sz="4"/>
              </w:pBdr>
              <w:shd w:fill="F4F4F4" w:val="clear"/>
              <w:spacing w:after="60" w:before="60"/>
              <w:jc w:val="left"/>
            </w:pPr>
            <w:r>
              <w:rPr>
                <w:rFonts w:ascii="Consolas" w:cs="Consolas" w:eastAsia="Consolas" w:hAnsi="Consolas"/>
                <w:sz w:val="18"/>
                <w:szCs w:val="18"/>
              </w:rPr>
              <w:t xml:space="preserve">if (canBroadcastNeighbors() &amp;&amp; gps) {</w:t>
            </w:r>
            <w:r>
              <w:br/>
              <w:t xml:space="preserve"/>
            </w:r>
            <w:r>
              <w:rPr>
                <w:rFonts w:ascii="Consolas" w:cs="Consolas" w:eastAsia="Consolas" w:hAnsi="Consolas"/>
                <w:sz w:val="18"/>
                <w:szCs w:val="18"/>
              </w:rPr>
              <w:t xml:space="preserve">  publishNeighborAlert({ severity: "high", location: { lat, lng }, ... });</w:t>
            </w:r>
            <w:r>
              <w:br/>
              <w:t xml:space="preserve"/>
            </w:r>
            <w:r>
              <w:rPr>
                <w:rFonts w:ascii="Consolas" w:cs="Consolas" w:eastAsia="Consolas" w:hAnsi="Consolas"/>
                <w:sz w:val="18"/>
                <w:szCs w:val="18"/>
              </w:rPr>
              <w:t xml:space="preserve">}</w:t>
            </w:r>
          </w:p>
          <w:p>
            <w:pPr>
              <w:spacing w:after="40" w:before="40"/>
            </w:pPr>
            <w:r>
              <w:rPr>
                <w:rFonts w:ascii="Arial" w:cs="Arial" w:eastAsia="Arial" w:hAnsi="Arial"/>
                <w:b/>
                <w:bCs/>
                <w:color w:val="C00000"/>
                <w:sz w:val="20"/>
                <w:szCs w:val="20"/>
              </w:rPr>
              <w:t xml:space="preserve">Risk: </w:t>
            </w:r>
            <w:r>
              <w:rPr>
                <w:rFonts w:ascii="Arial" w:cs="Arial" w:eastAsia="Arial" w:hAnsi="Arial"/>
                <w:sz w:val="20"/>
                <w:szCs w:val="20"/>
              </w:rPr>
              <w:t xml:space="preserve">A user who opted into neighbor broadcasts globally may not want to leak location in every SOS. Abuse scenario: a stalking victim triggers SOS to reach a parent; their location is broadcast to ~50 nearby users in a 45km radius, possibly including the stalker.</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Surface a per-SOS opt-out checkbox in the trigger UI. Default behavior: respect global toggle, but allow suppression in the immediate moment.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C00000"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C00000"/>
                <w:sz w:val="22"/>
                <w:szCs w:val="22"/>
              </w:rPr>
              <w:t xml:space="preserve">E-C7 · </w:t>
            </w:r>
            <w:r>
              <w:rPr>
                <w:rFonts w:ascii="Arial" w:cs="Arial" w:eastAsia="Arial" w:hAnsi="Arial"/>
                <w:b/>
                <w:bCs/>
                <w:color w:val="C00000"/>
                <w:sz w:val="22"/>
                <w:szCs w:val="22"/>
              </w:rPr>
              <w:t xml:space="preserve">[CRITICAL] </w:t>
            </w:r>
            <w:r>
              <w:rPr>
                <w:rFonts w:ascii="Arial" w:cs="Arial" w:eastAsia="Arial" w:hAnsi="Arial"/>
                <w:b/>
                <w:bCs/>
                <w:sz w:val="22"/>
                <w:szCs w:val="22"/>
              </w:rPr>
              <w:t xml:space="preserve">Audio upload retry waits for next network/visibility event — may never retry if already online</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src/app/components/sos-audio-upload.ts:109-114</w:t>
            </w:r>
          </w:p>
          <w:p>
            <w:pPr>
              <w:pBdr>
                <w:top w:val="single" w:color="BFBFBF" w:sz="4"/>
                <w:bottom w:val="single" w:color="BFBFBF" w:sz="4"/>
                <w:left w:val="single" w:color="BFBFBF" w:sz="4"/>
                <w:right w:val="single" w:color="BFBFBF" w:sz="4"/>
              </w:pBdr>
              <w:shd w:fill="F4F4F4" w:val="clear"/>
              <w:spacing w:after="60" w:before="60"/>
              <w:jc w:val="left"/>
            </w:pPr>
            <w:r>
              <w:rPr>
                <w:rFonts w:ascii="Consolas" w:cs="Consolas" w:eastAsia="Consolas" w:hAnsi="Consolas"/>
                <w:sz w:val="18"/>
                <w:szCs w:val="18"/>
              </w:rPr>
              <w:t xml:space="preserve">await queueOnFail(emergencyId, blob, mimeType, durationSec, msg);</w:t>
            </w:r>
            <w:r>
              <w:br/>
              <w:t xml:space="preserve"/>
            </w:r>
            <w:r>
              <w:rPr>
                <w:rFonts w:ascii="Consolas" w:cs="Consolas" w:eastAsia="Consolas" w:hAnsi="Consolas"/>
                <w:sz w:val="18"/>
                <w:szCs w:val="18"/>
              </w:rPr>
              <w:t xml:space="preserve">return null;</w:t>
            </w:r>
          </w:p>
          <w:p>
            <w:pPr>
              <w:spacing w:after="40" w:before="40"/>
            </w:pPr>
            <w:r>
              <w:rPr>
                <w:rFonts w:ascii="Arial" w:cs="Arial" w:eastAsia="Arial" w:hAnsi="Arial"/>
                <w:b/>
                <w:bCs/>
                <w:color w:val="C00000"/>
                <w:sz w:val="20"/>
                <w:szCs w:val="20"/>
              </w:rPr>
              <w:t xml:space="preserve">Risk: </w:t>
            </w:r>
            <w:r>
              <w:rPr>
                <w:rFonts w:ascii="Arial" w:cs="Arial" w:eastAsia="Arial" w:hAnsi="Arial"/>
                <w:sz w:val="20"/>
                <w:szCs w:val="20"/>
              </w:rPr>
              <w:t xml:space="preserve">When upload fails but the network is still online, the replay watcher is not triggered (it listens to online/visibilitychange/auth changes). Audio evidence sits forever in IndexedDB.</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Trigger replayPendingAudio() explicitly at SOS-end, and on an idle timer (e.g., 30s). Also wire persistPartialAudio() into the active SOS loop — currently it's never called despite being intended to run every 2-3s.</w:t>
            </w:r>
          </w:p>
        </w:tc>
      </w:tr>
    </w:tbl>
    <w:p>
      <w:pPr>
        <w:pStyle w:val="Heading2"/>
        <w:bidi w:val="false"/>
        <w:spacing w:after="120" w:before="240"/>
        <w:jc w:val="left"/>
      </w:pPr>
      <w:r>
        <w:rPr>
          <w:rFonts w:ascii="Arial" w:cs="Arial" w:eastAsia="Arial" w:hAnsi="Arial"/>
          <w:b/>
          <w:bCs/>
          <w:color w:val="2E75B6"/>
          <w:sz w:val="28"/>
          <w:szCs w:val="28"/>
          <w:rtl w:val="false"/>
        </w:rPr>
        <w:t xml:space="preserve">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E-H1 · </w:t>
            </w:r>
            <w:r>
              <w:rPr>
                <w:rFonts w:ascii="Arial" w:cs="Arial" w:eastAsia="Arial" w:hAnsi="Arial"/>
                <w:b/>
                <w:bCs/>
                <w:color w:val="ED7D31"/>
                <w:sz w:val="22"/>
                <w:szCs w:val="22"/>
              </w:rPr>
              <w:t xml:space="preserve">[HIGH] </w:t>
            </w:r>
            <w:r>
              <w:rPr>
                <w:rFonts w:ascii="Arial" w:cs="Arial" w:eastAsia="Arial" w:hAnsi="Arial"/>
                <w:b/>
                <w:bCs/>
                <w:sz w:val="22"/>
                <w:szCs w:val="22"/>
              </w:rPr>
              <w:t xml:space="preserve">Last-Breath SMS fires on battery reading jitter (no hysteresis)</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src/app/components/last-breath-service.ts:104-200</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Battery level events at ~3% fluctuate (3.2% → 3.0% → 3.5%). Each 'levelchange' triggers a check; the SMS may fire when the user is next to a charger and perfectly safe. Contacts receive a false alarm with potentially stale GPS.</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Hysteresis: only fire on a transition from safe (&gt;5%) to critical (&lt;=3%). Reset the firedThisCycle flag only when battery recovers above a second threshold (e.g. 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E-H2 · </w:t>
            </w:r>
            <w:r>
              <w:rPr>
                <w:rFonts w:ascii="Arial" w:cs="Arial" w:eastAsia="Arial" w:hAnsi="Arial"/>
                <w:b/>
                <w:bCs/>
                <w:color w:val="ED7D31"/>
                <w:sz w:val="22"/>
                <w:szCs w:val="22"/>
              </w:rPr>
              <w:t xml:space="preserve">[HIGH] </w:t>
            </w:r>
            <w:r>
              <w:rPr>
                <w:rFonts w:ascii="Arial" w:cs="Arial" w:eastAsia="Arial" w:hAnsi="Arial"/>
                <w:b/>
                <w:bCs/>
                <w:sz w:val="22"/>
                <w:szCs w:val="22"/>
              </w:rPr>
              <w:t xml:space="preserve">Watchdog escalation not one-shot per stage</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src/app/components/sos-server-trigger.ts:656-668</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If the escalation HTTP request takes &gt;1s, the 1-second watchdog tick fires again and sends a second escalation with a different idempotency key. Server sees two distinct escalations.</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Track firedEscalations = new Set&lt;number&gt;() and gate each stage through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E-H3 · </w:t>
            </w:r>
            <w:r>
              <w:rPr>
                <w:rFonts w:ascii="Arial" w:cs="Arial" w:eastAsia="Arial" w:hAnsi="Arial"/>
                <w:b/>
                <w:bCs/>
                <w:color w:val="ED7D31"/>
                <w:sz w:val="22"/>
                <w:szCs w:val="22"/>
              </w:rPr>
              <w:t xml:space="preserve">[HIGH] </w:t>
            </w:r>
            <w:r>
              <w:rPr>
                <w:rFonts w:ascii="Arial" w:cs="Arial" w:eastAsia="Arial" w:hAnsi="Arial"/>
                <w:b/>
                <w:bCs/>
                <w:sz w:val="22"/>
                <w:szCs w:val="22"/>
              </w:rPr>
              <w:t xml:space="preserve">Discreet-SOS auto-timeout at 60 min with no warning</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src/app/components/discreet-sos-mode-v2.ts:13</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The fake blackout screen stays up; user has no idea GPS + audio stopped at the 60-minute mark. Responders lose tracking silently.</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Add a warning event at T-5min and a heartbeat pulse every 2 min so responders can detect the timeout.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E-H4 · </w:t>
            </w:r>
            <w:r>
              <w:rPr>
                <w:rFonts w:ascii="Arial" w:cs="Arial" w:eastAsia="Arial" w:hAnsi="Arial"/>
                <w:b/>
                <w:bCs/>
                <w:color w:val="ED7D31"/>
                <w:sz w:val="22"/>
                <w:szCs w:val="22"/>
              </w:rPr>
              <w:t xml:space="preserve">[HIGH] </w:t>
            </w:r>
            <w:r>
              <w:rPr>
                <w:rFonts w:ascii="Arial" w:cs="Arial" w:eastAsia="Arial" w:hAnsi="Arial"/>
                <w:b/>
                <w:bCs/>
                <w:sz w:val="22"/>
                <w:szCs w:val="22"/>
              </w:rPr>
              <w:t xml:space="preserve">Panic siren auto-stops after 2 minutes with no manual restart path</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src/app/components/panic-siren-service.ts:140-145</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Prolonged assault scenarios outlast 2 minutes. Siren suddenly going silent may make bystanders assume the threat passed.</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Remove the hard cap; end siren when SOS ends. Add a visible Stop-Siren button. Log state transitions to the audit trail.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E-H5 · </w:t>
            </w:r>
            <w:r>
              <w:rPr>
                <w:rFonts w:ascii="Arial" w:cs="Arial" w:eastAsia="Arial" w:hAnsi="Arial"/>
                <w:b/>
                <w:bCs/>
                <w:color w:val="ED7D31"/>
                <w:sz w:val="22"/>
                <w:szCs w:val="22"/>
              </w:rPr>
              <w:t xml:space="preserve">[HIGH] </w:t>
            </w:r>
            <w:r>
              <w:rPr>
                <w:rFonts w:ascii="Arial" w:cs="Arial" w:eastAsia="Arial" w:hAnsi="Arial"/>
                <w:b/>
                <w:bCs/>
                <w:sz w:val="22"/>
                <w:szCs w:val="22"/>
              </w:rPr>
              <w:t xml:space="preserve">Battery level returns null silently with no fallback estimation</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src/app/components/offline-gps-tracker.ts:165-167</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iOS 18+ removed navigator.getBattery. All consumers see null forever. Responders dashboard shows 'Battery: —' which removes a key decision signal (escalate vs wait).</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Fall back to the Capacitor Battery plugin on native. As a last resort, estimate based on session length + typical drain 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E-H6 · </w:t>
            </w:r>
            <w:r>
              <w:rPr>
                <w:rFonts w:ascii="Arial" w:cs="Arial" w:eastAsia="Arial" w:hAnsi="Arial"/>
                <w:b/>
                <w:bCs/>
                <w:color w:val="ED7D31"/>
                <w:sz w:val="22"/>
                <w:szCs w:val="22"/>
              </w:rPr>
              <w:t xml:space="preserve">[HIGH] </w:t>
            </w:r>
            <w:r>
              <w:rPr>
                <w:rFonts w:ascii="Arial" w:cs="Arial" w:eastAsia="Arial" w:hAnsi="Arial"/>
                <w:b/>
                <w:bCs/>
                <w:sz w:val="22"/>
                <w:szCs w:val="22"/>
              </w:rPr>
              <w:t xml:space="preserve">Evidence manifest hashing blocks the main thread</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src/app/components/emergency-packet.tsx:24-52 · evidence-hash.ts</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With 10 photos + 5 min audio (~40 MB), SHA-256 + merkle tree runs 5-10s on the main thread. The 'Computing...' screen freezes; if the app crashes mid-compute, evidence is lost.</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Offload to a Web Worker. Emit progress events. Persist partial manifests before finalization.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E-H7 · </w:t>
            </w:r>
            <w:r>
              <w:rPr>
                <w:rFonts w:ascii="Arial" w:cs="Arial" w:eastAsia="Arial" w:hAnsi="Arial"/>
                <w:b/>
                <w:bCs/>
                <w:color w:val="ED7D31"/>
                <w:sz w:val="22"/>
                <w:szCs w:val="22"/>
              </w:rPr>
              <w:t xml:space="preserve">[HIGH] </w:t>
            </w:r>
            <w:r>
              <w:rPr>
                <w:rFonts w:ascii="Arial" w:cs="Arial" w:eastAsia="Arial" w:hAnsi="Arial"/>
                <w:b/>
                <w:bCs/>
                <w:sz w:val="22"/>
                <w:szCs w:val="22"/>
              </w:rPr>
              <w:t xml:space="preserve">Offline queues grow unbounded (no quota enforcement)</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src/app/components/offline-database.ts:38 · sos-server-trigger.ts:781</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GPS at 15s intervals = ~5,700 points/day. A 12-hour shift user accrues ~2,880; sustained use exhausts IndexedDB quota (~50MB). New SOS enqueue fails silently (catch swallows the quota-exceeded error). User may not realize SOS won't be sent.</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Auto-prune GPS older than 24h. Cap each store. Use navigator.storage.estimate(); alert user when nearing quota.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E-H8 · </w:t>
            </w:r>
            <w:r>
              <w:rPr>
                <w:rFonts w:ascii="Arial" w:cs="Arial" w:eastAsia="Arial" w:hAnsi="Arial"/>
                <w:b/>
                <w:bCs/>
                <w:color w:val="ED7D31"/>
                <w:sz w:val="22"/>
                <w:szCs w:val="22"/>
              </w:rPr>
              <w:t xml:space="preserve">[HIGH] </w:t>
            </w:r>
            <w:r>
              <w:rPr>
                <w:rFonts w:ascii="Arial" w:cs="Arial" w:eastAsia="Arial" w:hAnsi="Arial"/>
                <w:b/>
                <w:bCs/>
                <w:sz w:val="22"/>
                <w:szCs w:val="22"/>
              </w:rPr>
              <w:t xml:space="preserve">Phone number sent to server without E.164 validation</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src/app/components/sos-server-trigger.ts:402</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Invalid phones (placeholder 'phone', '0000000000', missing country code) silently fail at Twilio. Server returns 200, client shows 'calling…' progress, the phone never rings. Critical voice-call window lost.</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Validate with libphonenumber-js at the client before triggering; return an actionable error immediately.</w:t>
            </w:r>
          </w:p>
        </w:tc>
      </w:tr>
    </w:tbl>
    <w:p>
      <w:pPr>
        <w:pStyle w:val="Heading2"/>
        <w:bidi w:val="false"/>
        <w:spacing w:after="120" w:before="240"/>
        <w:jc w:val="left"/>
      </w:pPr>
      <w:r>
        <w:rPr>
          <w:rFonts w:ascii="Arial" w:cs="Arial" w:eastAsia="Arial" w:hAnsi="Arial"/>
          <w:b/>
          <w:bCs/>
          <w:color w:val="2E75B6"/>
          <w:sz w:val="28"/>
          <w:szCs w:val="28"/>
          <w:rtl w:val="false"/>
        </w:rPr>
        <w:t xml:space="preserve">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BF8F00"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BF8F00"/>
                <w:sz w:val="22"/>
                <w:szCs w:val="22"/>
              </w:rPr>
              <w:t xml:space="preserve">E-M1 · </w:t>
            </w:r>
            <w:r>
              <w:rPr>
                <w:rFonts w:ascii="Arial" w:cs="Arial" w:eastAsia="Arial" w:hAnsi="Arial"/>
                <w:b/>
                <w:bCs/>
                <w:color w:val="BF8F00"/>
                <w:sz w:val="22"/>
                <w:szCs w:val="22"/>
              </w:rPr>
              <w:t xml:space="preserve">[MEDIUM] </w:t>
            </w:r>
            <w:r>
              <w:rPr>
                <w:rFonts w:ascii="Arial" w:cs="Arial" w:eastAsia="Arial" w:hAnsi="Arial"/>
                <w:b/>
                <w:bCs/>
                <w:sz w:val="22"/>
                <w:szCs w:val="22"/>
              </w:rPr>
              <w:t xml:space="preserve">Duress PIN stored as plaintext in localStorage</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src/app/components/duress-service.ts:40-58</w:t>
            </w:r>
          </w:p>
          <w:p>
            <w:pPr>
              <w:spacing w:after="40" w:before="40"/>
            </w:pPr>
            <w:r>
              <w:rPr>
                <w:rFonts w:ascii="Arial" w:cs="Arial" w:eastAsia="Arial" w:hAnsi="Arial"/>
                <w:b/>
                <w:bCs/>
                <w:color w:val="BF8F00"/>
                <w:sz w:val="20"/>
                <w:szCs w:val="20"/>
              </w:rPr>
              <w:t xml:space="preserve">Risk: </w:t>
            </w:r>
            <w:r>
              <w:rPr>
                <w:rFonts w:ascii="Arial" w:cs="Arial" w:eastAsia="Arial" w:hAnsi="Arial"/>
                <w:sz w:val="20"/>
                <w:szCs w:val="20"/>
              </w:rPr>
              <w:t xml:space="preserve">Attacker with device access can read DURESS_PIN and impersonate the user ending the SOS, leaving no trail.</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Hash with PBKDF2 + per-device salt. Migrate to a server-hashed record (comment in code already calls out 'SUPABASE_MIGRATION_POINT').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BF8F00"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BF8F00"/>
                <w:sz w:val="22"/>
                <w:szCs w:val="22"/>
              </w:rPr>
              <w:t xml:space="preserve">E-M2 · </w:t>
            </w:r>
            <w:r>
              <w:rPr>
                <w:rFonts w:ascii="Arial" w:cs="Arial" w:eastAsia="Arial" w:hAnsi="Arial"/>
                <w:b/>
                <w:bCs/>
                <w:color w:val="BF8F00"/>
                <w:sz w:val="22"/>
                <w:szCs w:val="22"/>
              </w:rPr>
              <w:t xml:space="preserve">[MEDIUM] </w:t>
            </w:r>
            <w:r>
              <w:rPr>
                <w:rFonts w:ascii="Arial" w:cs="Arial" w:eastAsia="Arial" w:hAnsi="Arial"/>
                <w:b/>
                <w:bCs/>
                <w:sz w:val="22"/>
                <w:szCs w:val="22"/>
              </w:rPr>
              <w:t xml:space="preserve">Incident sync upserts always refresh synced_at (false audit trail)</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src/app/components/incident-sync.ts:121-166</w:t>
            </w:r>
          </w:p>
          <w:p>
            <w:pPr>
              <w:spacing w:after="40" w:before="40"/>
            </w:pPr>
            <w:r>
              <w:rPr>
                <w:rFonts w:ascii="Arial" w:cs="Arial" w:eastAsia="Arial" w:hAnsi="Arial"/>
                <w:b/>
                <w:bCs/>
                <w:color w:val="BF8F00"/>
                <w:sz w:val="20"/>
                <w:szCs w:val="20"/>
              </w:rPr>
              <w:t xml:space="preserve">Risk: </w:t>
            </w:r>
            <w:r>
              <w:rPr>
                <w:rFonts w:ascii="Arial" w:cs="Arial" w:eastAsia="Arial" w:hAnsi="Arial"/>
                <w:sz w:val="20"/>
                <w:szCs w:val="20"/>
              </w:rPr>
              <w:t xml:space="preserve">Retried syncs show incidents as 'last updated' multiple times, confusing analytics and billing. No idempotency guard against stale data overwriting newer.</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Preserve original synced_at on re-sync. Add updated_count counter if churn matters.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BF8F00"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BF8F00"/>
                <w:sz w:val="22"/>
                <w:szCs w:val="22"/>
              </w:rPr>
              <w:t xml:space="preserve">E-M3 · </w:t>
            </w:r>
            <w:r>
              <w:rPr>
                <w:rFonts w:ascii="Arial" w:cs="Arial" w:eastAsia="Arial" w:hAnsi="Arial"/>
                <w:b/>
                <w:bCs/>
                <w:color w:val="BF8F00"/>
                <w:sz w:val="22"/>
                <w:szCs w:val="22"/>
              </w:rPr>
              <w:t xml:space="preserve">[MEDIUM] </w:t>
            </w:r>
            <w:r>
              <w:rPr>
                <w:rFonts w:ascii="Arial" w:cs="Arial" w:eastAsia="Arial" w:hAnsi="Arial"/>
                <w:b/>
                <w:bCs/>
                <w:sz w:val="22"/>
                <w:szCs w:val="22"/>
              </w:rPr>
              <w:t xml:space="preserve">Live-location session expires silently after 30 min</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src/app/components/live-location-service.ts:40, 154-159</w:t>
            </w:r>
          </w:p>
          <w:p>
            <w:pPr>
              <w:spacing w:after="40" w:before="40"/>
            </w:pPr>
            <w:r>
              <w:rPr>
                <w:rFonts w:ascii="Arial" w:cs="Arial" w:eastAsia="Arial" w:hAnsi="Arial"/>
                <w:b/>
                <w:bCs/>
                <w:color w:val="BF8F00"/>
                <w:sz w:val="20"/>
                <w:szCs w:val="20"/>
              </w:rPr>
              <w:t xml:space="preserve">Risk: </w:t>
            </w:r>
            <w:r>
              <w:rPr>
                <w:rFonts w:ascii="Arial" w:cs="Arial" w:eastAsia="Arial" w:hAnsi="Arial"/>
                <w:sz w:val="20"/>
                <w:szCs w:val="20"/>
              </w:rPr>
              <w:t xml:space="preserve">The share link to contacts dies mid-incident. Long-duration emergencies (wilderness, medical transport) lose real-time tracking.</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Raise to 4h default; emit a LIVE_LOCATION_EXPIRING_SOON event at T-10min so contacts get a notification.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BF8F00"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BF8F00"/>
                <w:sz w:val="22"/>
                <w:szCs w:val="22"/>
              </w:rPr>
              <w:t xml:space="preserve">E-M4 · </w:t>
            </w:r>
            <w:r>
              <w:rPr>
                <w:rFonts w:ascii="Arial" w:cs="Arial" w:eastAsia="Arial" w:hAnsi="Arial"/>
                <w:b/>
                <w:bCs/>
                <w:color w:val="BF8F00"/>
                <w:sz w:val="22"/>
                <w:szCs w:val="22"/>
              </w:rPr>
              <w:t xml:space="preserve">[MEDIUM] </w:t>
            </w:r>
            <w:r>
              <w:rPr>
                <w:rFonts w:ascii="Arial" w:cs="Arial" w:eastAsia="Arial" w:hAnsi="Arial"/>
                <w:b/>
                <w:bCs/>
                <w:sz w:val="22"/>
                <w:szCs w:val="22"/>
              </w:rPr>
              <w:t xml:space="preserve">Contact count not validated against subscription tier on the client</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src/app/components/sos-server-trigger.ts:277-282</w:t>
            </w:r>
          </w:p>
          <w:p>
            <w:pPr>
              <w:spacing w:after="40" w:before="40"/>
            </w:pPr>
            <w:r>
              <w:rPr>
                <w:rFonts w:ascii="Arial" w:cs="Arial" w:eastAsia="Arial" w:hAnsi="Arial"/>
                <w:b/>
                <w:bCs/>
                <w:color w:val="BF8F00"/>
                <w:sz w:val="20"/>
                <w:szCs w:val="20"/>
              </w:rPr>
              <w:t xml:space="preserve">Risk: </w:t>
            </w:r>
            <w:r>
              <w:rPr>
                <w:rFonts w:ascii="Arial" w:cs="Arial" w:eastAsia="Arial" w:hAnsi="Arial"/>
                <w:sz w:val="20"/>
                <w:szCs w:val="20"/>
              </w:rPr>
              <w:t xml:space="preserve">UI may show 'calling 50 contacts' while the server only dialed 1 (Free tier). Misleading progress.</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Clip contacts array to tier limit before sending; show the cap inline.</w:t>
            </w:r>
          </w:p>
        </w:tc>
      </w:tr>
    </w:tbl>
    <w:p>
      <w:pPr>
        <w:pStyle w:val="Heading2"/>
        <w:bidi w:val="false"/>
        <w:spacing w:after="120" w:before="240"/>
        <w:jc w:val="left"/>
      </w:pPr>
      <w:r>
        <w:rPr>
          <w:rFonts w:ascii="Arial" w:cs="Arial" w:eastAsia="Arial" w:hAnsi="Arial"/>
          <w:b/>
          <w:bCs/>
          <w:color w:val="2E75B6"/>
          <w:sz w:val="28"/>
          <w:szCs w:val="28"/>
          <w:rtl w:val="false"/>
        </w:rPr>
        <w:t xml:space="preserve">Positive notes (Emergency)</w:t>
      </w:r>
    </w:p>
    <w:p>
      <w:pPr>
        <w:pStyle w:val="ListParagraph"/>
        <w:numPr>
          <w:ilvl w:val="0"/>
          <w:numId w:val="2"/>
        </w:numPr>
        <w:bidi w:val="false"/>
        <w:spacing w:after="60"/>
        <w:jc w:val="left"/>
      </w:pPr>
      <w:r>
        <w:rPr>
          <w:rFonts w:ascii="Arial" w:cs="Arial" w:eastAsia="Arial" w:hAnsi="Arial"/>
          <w:sz w:val="22"/>
          <w:szCs w:val="22"/>
          <w:rtl w:val="false"/>
        </w:rPr>
        <w:t xml:space="preserve">Dual-path call system (Path A local WebRTC + Path B server Twilio bridge) offers genuine redundancy.</w:t>
      </w:r>
    </w:p>
    <w:p>
      <w:pPr>
        <w:pStyle w:val="ListParagraph"/>
        <w:numPr>
          <w:ilvl w:val="0"/>
          <w:numId w:val="2"/>
        </w:numPr>
        <w:bidi w:val="false"/>
        <w:spacing w:after="60"/>
        <w:jc w:val="left"/>
      </w:pPr>
      <w:r>
        <w:rPr>
          <w:rFonts w:ascii="Arial" w:cs="Arial" w:eastAsia="Arial" w:hAnsi="Arial"/>
          <w:sz w:val="22"/>
          <w:szCs w:val="22"/>
          <w:rtl w:val="false"/>
        </w:rPr>
        <w:t xml:space="preserve">Progressive watchdog (5s, 15s) is a good UX for fallback cascade — just needs one-shot guards (E-H2).</w:t>
      </w:r>
    </w:p>
    <w:p>
      <w:pPr>
        <w:pStyle w:val="ListParagraph"/>
        <w:numPr>
          <w:ilvl w:val="0"/>
          <w:numId w:val="2"/>
        </w:numPr>
        <w:bidi w:val="false"/>
        <w:spacing w:after="60"/>
        <w:jc w:val="left"/>
      </w:pPr>
      <w:r>
        <w:rPr>
          <w:rFonts w:ascii="Arial" w:cs="Arial" w:eastAsia="Arial" w:hAnsi="Arial"/>
          <w:sz w:val="22"/>
          <w:szCs w:val="22"/>
          <w:rtl w:val="false"/>
        </w:rPr>
        <w:t xml:space="preserve">Idempotency-Keys are present on all critical trigger paths.</w:t>
      </w:r>
    </w:p>
    <w:p>
      <w:pPr>
        <w:pStyle w:val="ListParagraph"/>
        <w:numPr>
          <w:ilvl w:val="0"/>
          <w:numId w:val="2"/>
        </w:numPr>
        <w:bidi w:val="false"/>
        <w:spacing w:after="60"/>
        <w:jc w:val="left"/>
      </w:pPr>
      <w:r>
        <w:rPr>
          <w:rFonts w:ascii="Arial" w:cs="Arial" w:eastAsia="Arial" w:hAnsi="Arial"/>
          <w:sz w:val="22"/>
          <w:szCs w:val="22"/>
          <w:rtl w:val="false"/>
        </w:rPr>
        <w:t xml:space="preserve">Offline-first: every SOS enqueues to IndexedDB before the network call — no loss on a disconnected trigger.</w:t>
      </w:r>
    </w:p>
    <w:p>
      <w:pPr>
        <w:pStyle w:val="ListParagraph"/>
        <w:numPr>
          <w:ilvl w:val="0"/>
          <w:numId w:val="2"/>
        </w:numPr>
        <w:bidi w:val="false"/>
        <w:spacing w:after="60"/>
        <w:jc w:val="left"/>
      </w:pPr>
      <w:r>
        <w:rPr>
          <w:rFonts w:ascii="Arial" w:cs="Arial" w:eastAsia="Arial" w:hAnsi="Arial"/>
          <w:sz w:val="22"/>
          <w:szCs w:val="22"/>
          <w:rtl w:val="false"/>
        </w:rPr>
        <w:t xml:space="preserve">Replay watcher listens to multiple triggers (online, visibility, auth) — thoughtful design, just under-spaced (E-C5).</w:t>
      </w:r>
    </w:p>
    <w:p>
      <w:pPr>
        <w:pStyle w:val="ListParagraph"/>
        <w:numPr>
          <w:ilvl w:val="0"/>
          <w:numId w:val="2"/>
        </w:numPr>
        <w:bidi w:val="false"/>
        <w:spacing w:after="60"/>
        <w:jc w:val="left"/>
      </w:pPr>
      <w:r>
        <w:rPr>
          <w:rFonts w:ascii="Arial" w:cs="Arial" w:eastAsia="Arial" w:hAnsi="Arial"/>
          <w:sz w:val="22"/>
          <w:szCs w:val="22"/>
          <w:rtl w:val="false"/>
        </w:rPr>
        <w:t xml:space="preserve">Evidence chain: SHA-256 manifest + action log + retention policies — strong chain-of-custody foundation.</w:t>
      </w:r>
    </w:p>
    <w:p>
      <w:r>
        <w:br w:type="page"/>
      </w:r>
    </w:p>
    <w:p>
      <w:pPr>
        <w:pStyle w:val="Heading1"/>
        <w:bidi w:val="false"/>
        <w:spacing w:after="160" w:before="280"/>
        <w:jc w:val="left"/>
      </w:pPr>
      <w:r>
        <w:rPr>
          <w:rFonts w:ascii="Arial" w:cs="Arial" w:eastAsia="Arial" w:hAnsi="Arial"/>
          <w:b/>
          <w:bCs/>
          <w:color w:val="1F4E79"/>
          <w:sz w:val="32"/>
          <w:szCs w:val="32"/>
          <w:rtl w:val="false"/>
        </w:rPr>
        <w:t xml:space="preserve">Section 3 — Dashboard &amp; Admin UI</w:t>
      </w:r>
    </w:p>
    <w:p>
      <w:pPr>
        <w:bidi w:val="false"/>
        <w:spacing w:after="80"/>
        <w:jc w:val="left"/>
      </w:pPr>
      <w:r>
        <w:rPr>
          <w:rFonts w:ascii="Arial" w:cs="Arial" w:eastAsia="Arial" w:hAnsi="Arial"/>
          <w:b w:val="false"/>
          <w:bCs w:val="false"/>
          <w:i/>
          <w:iCs/>
          <w:sz w:val="22"/>
          <w:szCs w:val="22"/>
          <w:rtl w:val="false"/>
        </w:rPr>
        <w:t xml:space="preserve">Scope: app shell, routes, 30+ dashboard pages, company management, onboarding, compliance, reports, stores. 25 findings.</w:t>
      </w:r>
    </w:p>
    <w:p>
      <w:pPr>
        <w:spacing w:after="120"/>
      </w:pPr>
      <w:r>
        <w:t xml:space="preserve"> </w:t>
      </w:r>
    </w:p>
    <w:p>
      <w:pPr>
        <w:pStyle w:val="Heading2"/>
        <w:bidi w:val="false"/>
        <w:spacing w:after="120" w:before="240"/>
        <w:jc w:val="left"/>
      </w:pPr>
      <w:r>
        <w:rPr>
          <w:rFonts w:ascii="Arial" w:cs="Arial" w:eastAsia="Arial" w:hAnsi="Arial"/>
          <w:b/>
          <w:bCs/>
          <w:color w:val="2E75B6"/>
          <w:sz w:val="28"/>
          <w:szCs w:val="28"/>
          <w:rtl w:val="false"/>
        </w:rPr>
        <w:t xml:space="preserve">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C00000"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C00000"/>
                <w:sz w:val="22"/>
                <w:szCs w:val="22"/>
              </w:rPr>
              <w:t xml:space="preserve">D-C1 · </w:t>
            </w:r>
            <w:r>
              <w:rPr>
                <w:rFonts w:ascii="Arial" w:cs="Arial" w:eastAsia="Arial" w:hAnsi="Arial"/>
                <w:b/>
                <w:bCs/>
                <w:color w:val="C00000"/>
                <w:sz w:val="22"/>
                <w:szCs w:val="22"/>
              </w:rPr>
              <w:t xml:space="preserve">[CRITICAL] </w:t>
            </w:r>
            <w:r>
              <w:rPr>
                <w:rFonts w:ascii="Arial" w:cs="Arial" w:eastAsia="Arial" w:hAnsi="Arial"/>
                <w:b/>
                <w:bCs/>
                <w:sz w:val="22"/>
                <w:szCs w:val="22"/>
              </w:rPr>
              <w:t xml:space="preserve">Tenant isolation depends on a client-decoded JWT claim</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src/app/components/api/data-layer.ts:54-77</w:t>
            </w:r>
          </w:p>
          <w:p>
            <w:pPr>
              <w:pBdr>
                <w:top w:val="single" w:color="BFBFBF" w:sz="4"/>
                <w:bottom w:val="single" w:color="BFBFBF" w:sz="4"/>
                <w:left w:val="single" w:color="BFBFBF" w:sz="4"/>
                <w:right w:val="single" w:color="BFBFBF" w:sz="4"/>
              </w:pBdr>
              <w:shd w:fill="F4F4F4" w:val="clear"/>
              <w:spacing w:after="60" w:before="60"/>
              <w:jc w:val="left"/>
            </w:pPr>
            <w:r>
              <w:rPr>
                <w:rFonts w:ascii="Consolas" w:cs="Consolas" w:eastAsia="Consolas" w:hAnsi="Consolas"/>
                <w:sz w:val="18"/>
                <w:szCs w:val="18"/>
              </w:rPr>
              <w:t xml:space="preserve">const payload = JSON.parse(atob(session.access_token.split(".")[1]));</w:t>
            </w:r>
            <w:r>
              <w:br/>
              <w:t xml:space="preserve"/>
            </w:r>
            <w:r>
              <w:rPr>
                <w:rFonts w:ascii="Consolas" w:cs="Consolas" w:eastAsia="Consolas" w:hAnsi="Consolas"/>
                <w:sz w:val="18"/>
                <w:szCs w:val="18"/>
              </w:rPr>
              <w:t xml:space="preserve">if (payload.company_id) return payload.company_id as string;</w:t>
            </w:r>
          </w:p>
          <w:p>
            <w:pPr>
              <w:spacing w:after="40" w:before="40"/>
            </w:pPr>
            <w:r>
              <w:rPr>
                <w:rFonts w:ascii="Arial" w:cs="Arial" w:eastAsia="Arial" w:hAnsi="Arial"/>
                <w:b/>
                <w:bCs/>
                <w:color w:val="C00000"/>
                <w:sz w:val="20"/>
                <w:szCs w:val="20"/>
              </w:rPr>
              <w:t xml:space="preserve">Risk: </w:t>
            </w:r>
            <w:r>
              <w:rPr>
                <w:rFonts w:ascii="Arial" w:cs="Arial" w:eastAsia="Arial" w:hAnsi="Arial"/>
                <w:sz w:val="20"/>
                <w:szCs w:val="20"/>
              </w:rPr>
              <w:t xml:space="preserve">If the custom_access_token_hook fails or is misconfigured, company_id is null and the fallback query assumes ownership. Combined with weak RLS elsewhere (see S-C2), this is a cross-tenant exposure surface.</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Derive company_id from a dedicated server RPC and always validate the user's membership. Lean entirely on Supabase RLS rather than client-decoded JWT claims.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C00000"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C00000"/>
                <w:sz w:val="22"/>
                <w:szCs w:val="22"/>
              </w:rPr>
              <w:t xml:space="preserve">D-C2 · </w:t>
            </w:r>
            <w:r>
              <w:rPr>
                <w:rFonts w:ascii="Arial" w:cs="Arial" w:eastAsia="Arial" w:hAnsi="Arial"/>
                <w:b/>
                <w:bCs/>
                <w:color w:val="C00000"/>
                <w:sz w:val="22"/>
                <w:szCs w:val="22"/>
              </w:rPr>
              <w:t xml:space="preserve">[CRITICAL] </w:t>
            </w:r>
            <w:r>
              <w:rPr>
                <w:rFonts w:ascii="Arial" w:cs="Arial" w:eastAsia="Arial" w:hAnsi="Arial"/>
                <w:b/>
                <w:bCs/>
                <w:sz w:val="22"/>
                <w:szCs w:val="22"/>
              </w:rPr>
              <w:t xml:space="preserve">Compliance route points to a stub component</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src/app/routes.ts:41 · src/app/components/compliance-dashboard-v2.tsx:1-3</w:t>
            </w:r>
          </w:p>
          <w:p>
            <w:pPr>
              <w:pBdr>
                <w:top w:val="single" w:color="BFBFBF" w:sz="4"/>
                <w:bottom w:val="single" w:color="BFBFBF" w:sz="4"/>
                <w:left w:val="single" w:color="BFBFBF" w:sz="4"/>
                <w:right w:val="single" w:color="BFBFBF" w:sz="4"/>
              </w:pBdr>
              <w:shd w:fill="F4F4F4" w:val="clear"/>
              <w:spacing w:after="60" w:before="60"/>
              <w:jc w:val="left"/>
            </w:pPr>
            <w:r>
              <w:rPr>
                <w:rFonts w:ascii="Consolas" w:cs="Consolas" w:eastAsia="Consolas" w:hAnsi="Consolas"/>
                <w:sz w:val="18"/>
                <w:szCs w:val="18"/>
              </w:rPr>
              <w:t xml:space="preserve">// compliance-dashboard-v2.tsx</w:t>
            </w:r>
            <w:r>
              <w:br/>
              <w:t xml:space="preserve"/>
            </w:r>
            <w:r>
              <w:rPr>
                <w:rFonts w:ascii="Consolas" w:cs="Consolas" w:eastAsia="Consolas" w:hAnsi="Consolas"/>
                <w:sz w:val="18"/>
                <w:szCs w:val="18"/>
              </w:rPr>
              <w:t xml:space="preserve">// Stub — original removed, awaiting rebuild of dependency chain</w:t>
            </w:r>
            <w:r>
              <w:br/>
              <w:t xml:space="preserve"/>
            </w:r>
            <w:r>
              <w:rPr>
                <w:rFonts w:ascii="Consolas" w:cs="Consolas" w:eastAsia="Consolas" w:hAnsi="Consolas"/>
                <w:sz w:val="18"/>
                <w:szCs w:val="18"/>
              </w:rPr>
              <w:t xml:space="preserve">export function ComplianceDashboard() { return null; }</w:t>
            </w:r>
          </w:p>
          <w:p>
            <w:pPr>
              <w:spacing w:after="40" w:before="40"/>
            </w:pPr>
            <w:r>
              <w:rPr>
                <w:rFonts w:ascii="Arial" w:cs="Arial" w:eastAsia="Arial" w:hAnsi="Arial"/>
                <w:b/>
                <w:bCs/>
                <w:color w:val="C00000"/>
                <w:sz w:val="20"/>
                <w:szCs w:val="20"/>
              </w:rPr>
              <w:t xml:space="preserve">Risk: </w:t>
            </w:r>
            <w:r>
              <w:rPr>
                <w:rFonts w:ascii="Arial" w:cs="Arial" w:eastAsia="Arial" w:hAnsi="Arial"/>
                <w:sz w:val="20"/>
                <w:szCs w:val="20"/>
              </w:rPr>
              <w:t xml:space="preserve">The route is exposed but returns blank. Users hit it and see nothing. Worse, no guard prevents a future rebuild from accidentally going live without auth checks.</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Either remove the route or implement the dashboard behind role + tier gates. Add a route-level 'deprecated' marker if kept.</w:t>
            </w:r>
          </w:p>
        </w:tc>
      </w:tr>
    </w:tbl>
    <w:p>
      <w:pPr>
        <w:pStyle w:val="Heading2"/>
        <w:bidi w:val="false"/>
        <w:spacing w:after="120" w:before="240"/>
        <w:jc w:val="left"/>
      </w:pPr>
      <w:r>
        <w:rPr>
          <w:rFonts w:ascii="Arial" w:cs="Arial" w:eastAsia="Arial" w:hAnsi="Arial"/>
          <w:b/>
          <w:bCs/>
          <w:color w:val="2E75B6"/>
          <w:sz w:val="28"/>
          <w:szCs w:val="28"/>
          <w:rtl w:val="false"/>
        </w:rPr>
        <w:t xml:space="preserve">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D-H1 · </w:t>
            </w:r>
            <w:r>
              <w:rPr>
                <w:rFonts w:ascii="Arial" w:cs="Arial" w:eastAsia="Arial" w:hAnsi="Arial"/>
                <w:b/>
                <w:bCs/>
                <w:color w:val="ED7D31"/>
                <w:sz w:val="22"/>
                <w:szCs w:val="22"/>
              </w:rPr>
              <w:t xml:space="preserve">[HIGH] </w:t>
            </w:r>
            <w:r>
              <w:rPr>
                <w:rFonts w:ascii="Arial" w:cs="Arial" w:eastAsia="Arial" w:hAnsi="Arial"/>
                <w:b/>
                <w:bCs/>
                <w:sz w:val="22"/>
                <w:szCs w:val="22"/>
              </w:rPr>
              <w:t xml:space="preserve">Invite codes accept any string &gt;8 chars (no format, no rate-limit)</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src/app/components/company-join.tsx:32-88</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6-char alphanumeric invite codes are brute-forceable. No rate limit on verification attempts, no lockout.</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Validate with /^[A-Z0-9]{6}$/. Rate-limit server-side at 3/min. Log failures for fraud detection.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D-H2 · </w:t>
            </w:r>
            <w:r>
              <w:rPr>
                <w:rFonts w:ascii="Arial" w:cs="Arial" w:eastAsia="Arial" w:hAnsi="Arial"/>
                <w:b/>
                <w:bCs/>
                <w:color w:val="ED7D31"/>
                <w:sz w:val="22"/>
                <w:szCs w:val="22"/>
              </w:rPr>
              <w:t xml:space="preserve">[HIGH] </w:t>
            </w:r>
            <w:r>
              <w:rPr>
                <w:rFonts w:ascii="Arial" w:cs="Arial" w:eastAsia="Arial" w:hAnsi="Arial"/>
                <w:b/>
                <w:bCs/>
                <w:sz w:val="22"/>
                <w:szCs w:val="22"/>
              </w:rPr>
              <w:t xml:space="preserve">Sensitive session data (role, permissions) stored in localStorage</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src/app/components/utils/dashboard-auth-guard.ts:26-44</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Plaintext session payload includes role and permission array. XSS escalates privileges instantly. No server-signed token to detect tampering.</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Never persist permissions client-side. Fetch on boot via RPC. Use sessionStorage + a server-signed opaque token.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D-H3 · </w:t>
            </w:r>
            <w:r>
              <w:rPr>
                <w:rFonts w:ascii="Arial" w:cs="Arial" w:eastAsia="Arial" w:hAnsi="Arial"/>
                <w:b/>
                <w:bCs/>
                <w:color w:val="ED7D31"/>
                <w:sz w:val="22"/>
                <w:szCs w:val="22"/>
              </w:rPr>
              <w:t xml:space="preserve">[HIGH] </w:t>
            </w:r>
            <w:r>
              <w:rPr>
                <w:rFonts w:ascii="Arial" w:cs="Arial" w:eastAsia="Arial" w:hAnsi="Arial"/>
                <w:b/>
                <w:bCs/>
                <w:sz w:val="22"/>
                <w:szCs w:val="22"/>
              </w:rPr>
              <w:t xml:space="preserve">Dashboard pages render without calling canAccessPage()</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src/app/components/company-dashboard.tsx</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The utility exists but is not wired in. An employee navigating to ?page=roles or ?page=billing will see the UI (backend may still refuse, but the UI confuses users and leaks structure).</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Wrap each page in &lt;RequireAccess page='...'&gt; that consults canAccessPage() + server-side verify_permission RPC.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D-H4 · </w:t>
            </w:r>
            <w:r>
              <w:rPr>
                <w:rFonts w:ascii="Arial" w:cs="Arial" w:eastAsia="Arial" w:hAnsi="Arial"/>
                <w:b/>
                <w:bCs/>
                <w:color w:val="ED7D31"/>
                <w:sz w:val="22"/>
                <w:szCs w:val="22"/>
              </w:rPr>
              <w:t xml:space="preserve">[HIGH] </w:t>
            </w:r>
            <w:r>
              <w:rPr>
                <w:rFonts w:ascii="Arial" w:cs="Arial" w:eastAsia="Arial" w:hAnsi="Arial"/>
                <w:b/>
                <w:bCs/>
                <w:sz w:val="22"/>
                <w:szCs w:val="22"/>
              </w:rPr>
              <w:t xml:space="preserve">Stale closure in monitoring check-in handler (missing useCallback deps)</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src/app/components/dashboard.tsx:141-151</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References to userName/userZone may become stale when props change. Silent failures in an emergency check-in path.</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Wrap in useCallback with the correct dependency array. Add try/catch around JSON.parse.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D-H5 · </w:t>
            </w:r>
            <w:r>
              <w:rPr>
                <w:rFonts w:ascii="Arial" w:cs="Arial" w:eastAsia="Arial" w:hAnsi="Arial"/>
                <w:b/>
                <w:bCs/>
                <w:color w:val="ED7D31"/>
                <w:sz w:val="22"/>
                <w:szCs w:val="22"/>
              </w:rPr>
              <w:t xml:space="preserve">[HIGH] </w:t>
            </w:r>
            <w:r>
              <w:rPr>
                <w:rFonts w:ascii="Arial" w:cs="Arial" w:eastAsia="Arial" w:hAnsi="Arial"/>
                <w:b/>
                <w:bCs/>
                <w:sz w:val="22"/>
                <w:szCs w:val="22"/>
              </w:rPr>
              <w:t xml:space="preserve">No pagination or virtualization on employee/emergency lists</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src/app/components/dashboard-types.ts:80-99 · dashboard-workforce-page.tsx</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500+ employee companies will experience jank; initial render time balloons; mobile users may see blank screens.</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Adopt react-window or react-virtual. Combine with server-side pagination limit=50, offset=N and Zustand-cached pages.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D-H6 · </w:t>
            </w:r>
            <w:r>
              <w:rPr>
                <w:rFonts w:ascii="Arial" w:cs="Arial" w:eastAsia="Arial" w:hAnsi="Arial"/>
                <w:b/>
                <w:bCs/>
                <w:color w:val="ED7D31"/>
                <w:sz w:val="22"/>
                <w:szCs w:val="22"/>
              </w:rPr>
              <w:t xml:space="preserve">[HIGH] </w:t>
            </w:r>
            <w:r>
              <w:rPr>
                <w:rFonts w:ascii="Arial" w:cs="Arial" w:eastAsia="Arial" w:hAnsi="Arial"/>
                <w:b/>
                <w:bCs/>
                <w:sz w:val="22"/>
                <w:szCs w:val="22"/>
              </w:rPr>
              <w:t xml:space="preserve">Audit-log actor read from localStorage (spoofable)</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src/app/components/audit-log-store.ts:88-100</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The 'who did this' for every audit entry comes from a user-editable localStorage key. Non-repudiation is broken.</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Resolve actor from supabase.auth.getUser() at event time. Sign entries with a server-side HMAC before persisting.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D-H7 · </w:t>
            </w:r>
            <w:r>
              <w:rPr>
                <w:rFonts w:ascii="Arial" w:cs="Arial" w:eastAsia="Arial" w:hAnsi="Arial"/>
                <w:b/>
                <w:bCs/>
                <w:color w:val="ED7D31"/>
                <w:sz w:val="22"/>
                <w:szCs w:val="22"/>
              </w:rPr>
              <w:t xml:space="preserve">[HIGH] </w:t>
            </w:r>
            <w:r>
              <w:rPr>
                <w:rFonts w:ascii="Arial" w:cs="Arial" w:eastAsia="Arial" w:hAnsi="Arial"/>
                <w:b/>
                <w:bCs/>
                <w:sz w:val="22"/>
                <w:szCs w:val="22"/>
              </w:rPr>
              <w:t xml:space="preserve">Missing null-guards for employee status/health calculations</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src/app/components/dashboard-pages.tsx:70-111</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(s.batteryLevel || 100) masks legitimate 0% battery as 100%. signalStrength comparisons silently false-positive when undefined.</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Use ?? instead of ||. Validate shape with a Zod schema at the boundary.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D-H8 · </w:t>
            </w:r>
            <w:r>
              <w:rPr>
                <w:rFonts w:ascii="Arial" w:cs="Arial" w:eastAsia="Arial" w:hAnsi="Arial"/>
                <w:b/>
                <w:bCs/>
                <w:color w:val="ED7D31"/>
                <w:sz w:val="22"/>
                <w:szCs w:val="22"/>
              </w:rPr>
              <w:t xml:space="preserve">[HIGH] </w:t>
            </w:r>
            <w:r>
              <w:rPr>
                <w:rFonts w:ascii="Arial" w:cs="Arial" w:eastAsia="Arial" w:hAnsi="Arial"/>
                <w:b/>
                <w:bCs/>
                <w:sz w:val="22"/>
                <w:szCs w:val="22"/>
              </w:rPr>
              <w:t xml:space="preserve">Business email validator allows weak formats; free providers warn but don't block</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src/app/components/company-register.tsx:124-133</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Regex ^[^@]+@[^@]+\.[^@]+$ accepts 'a@b.c'. FREE_PROVIDERS check is advisory; admin can onboard with a throwaway Gmail, eroding invite security.</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Use a proper email validator. For company-owner emails, block (not warn) free providers.</w:t>
            </w:r>
          </w:p>
        </w:tc>
      </w:tr>
    </w:tbl>
    <w:p>
      <w:pPr>
        <w:pStyle w:val="Heading2"/>
        <w:bidi w:val="false"/>
        <w:spacing w:after="120" w:before="240"/>
        <w:jc w:val="left"/>
      </w:pPr>
      <w:r>
        <w:rPr>
          <w:rFonts w:ascii="Arial" w:cs="Arial" w:eastAsia="Arial" w:hAnsi="Arial"/>
          <w:b/>
          <w:bCs/>
          <w:color w:val="2E75B6"/>
          <w:sz w:val="28"/>
          <w:szCs w:val="28"/>
          <w:rtl w:val="false"/>
        </w:rPr>
        <w:t xml:space="preserve">Medium</w:t>
      </w:r>
    </w:p>
    <w:p>
      <w:pPr>
        <w:pStyle w:val="ListParagraph"/>
        <w:numPr>
          <w:ilvl w:val="0"/>
          <w:numId w:val="2"/>
        </w:numPr>
        <w:bidi w:val="false"/>
        <w:spacing w:after="60"/>
        <w:jc w:val="left"/>
      </w:pPr>
      <w:r>
        <w:rPr>
          <w:rFonts w:ascii="Arial" w:cs="Arial" w:eastAsia="Arial" w:hAnsi="Arial"/>
          <w:sz w:val="22"/>
          <w:szCs w:val="22"/>
          <w:rtl w:val="false"/>
        </w:rPr>
        <w:t xml:space="preserve">D-M1 — Error messages from Supabase shown raw to users (info disclosure). company-join.tsx:77-79. Map err.code → generic strings.</w:t>
      </w:r>
    </w:p>
    <w:p>
      <w:pPr>
        <w:pStyle w:val="ListParagraph"/>
        <w:numPr>
          <w:ilvl w:val="0"/>
          <w:numId w:val="2"/>
        </w:numPr>
        <w:bidi w:val="false"/>
        <w:spacing w:after="60"/>
        <w:jc w:val="left"/>
      </w:pPr>
      <w:r>
        <w:rPr>
          <w:rFonts w:ascii="Arial" w:cs="Arial" w:eastAsia="Arial" w:hAnsi="Arial"/>
          <w:sz w:val="22"/>
          <w:szCs w:val="22"/>
          <w:rtl w:val="false"/>
        </w:rPr>
        <w:t xml:space="preserve">D-M2 — No visible client-side countdown after failed OTP attempts. dashboard-web-page.tsx:18-20.</w:t>
      </w:r>
    </w:p>
    <w:p>
      <w:pPr>
        <w:pStyle w:val="ListParagraph"/>
        <w:numPr>
          <w:ilvl w:val="0"/>
          <w:numId w:val="2"/>
        </w:numPr>
        <w:bidi w:val="false"/>
        <w:spacing w:after="60"/>
        <w:jc w:val="left"/>
      </w:pPr>
      <w:r>
        <w:rPr>
          <w:rFonts w:ascii="Arial" w:cs="Arial" w:eastAsia="Arial" w:hAnsi="Arial"/>
          <w:sz w:val="22"/>
          <w:szCs w:val="22"/>
          <w:rtl w:val="false"/>
        </w:rPr>
        <w:t xml:space="preserve">D-M3 — No CSRF token on privileged form submissions. Rely on SameSite=Strict cookies and/or double-submit tokens.</w:t>
      </w:r>
    </w:p>
    <w:p>
      <w:pPr>
        <w:pStyle w:val="ListParagraph"/>
        <w:numPr>
          <w:ilvl w:val="0"/>
          <w:numId w:val="2"/>
        </w:numPr>
        <w:bidi w:val="false"/>
        <w:spacing w:after="60"/>
        <w:jc w:val="left"/>
      </w:pPr>
      <w:r>
        <w:rPr>
          <w:rFonts w:ascii="Arial" w:cs="Arial" w:eastAsia="Arial" w:hAnsi="Arial"/>
          <w:sz w:val="22"/>
          <w:szCs w:val="22"/>
          <w:rtl w:val="false"/>
        </w:rPr>
        <w:t xml:space="preserve">D-M4 — JSON.parse on localStorage without schema validation. dashboard.tsx:95-105 and others. Use Zod.</w:t>
      </w:r>
    </w:p>
    <w:p>
      <w:pPr>
        <w:pStyle w:val="ListParagraph"/>
        <w:numPr>
          <w:ilvl w:val="0"/>
          <w:numId w:val="2"/>
        </w:numPr>
        <w:bidi w:val="false"/>
        <w:spacing w:after="60"/>
        <w:jc w:val="left"/>
      </w:pPr>
      <w:r>
        <w:rPr>
          <w:rFonts w:ascii="Arial" w:cs="Arial" w:eastAsia="Arial" w:hAnsi="Arial"/>
          <w:sz w:val="22"/>
          <w:szCs w:val="22"/>
          <w:rtl w:val="false"/>
        </w:rPr>
        <w:t xml:space="preserve">D-M5 — Async fetches with no timeout (dashboard-employee-detail.tsx:65-79). Wrap in Promise.race with timeout + retry UI.</w:t>
      </w:r>
    </w:p>
    <w:p>
      <w:pPr>
        <w:pStyle w:val="ListParagraph"/>
        <w:numPr>
          <w:ilvl w:val="0"/>
          <w:numId w:val="2"/>
        </w:numPr>
        <w:bidi w:val="false"/>
        <w:spacing w:after="60"/>
        <w:jc w:val="left"/>
      </w:pPr>
      <w:r>
        <w:rPr>
          <w:rFonts w:ascii="Arial" w:cs="Arial" w:eastAsia="Arial" w:hAnsi="Arial"/>
          <w:sz w:val="22"/>
          <w:szCs w:val="22"/>
          <w:rtl w:val="false"/>
        </w:rPr>
        <w:t xml:space="preserve">D-M6 — localStorage keys have no version suffix. shared-store.ts:128-145. Bump keys with migration logic.</w:t>
      </w:r>
    </w:p>
    <w:p>
      <w:pPr>
        <w:pStyle w:val="ListParagraph"/>
        <w:numPr>
          <w:ilvl w:val="0"/>
          <w:numId w:val="2"/>
        </w:numPr>
        <w:bidi w:val="false"/>
        <w:spacing w:after="60"/>
        <w:jc w:val="left"/>
      </w:pPr>
      <w:r>
        <w:rPr>
          <w:rFonts w:ascii="Arial" w:cs="Arial" w:eastAsia="Arial" w:hAnsi="Arial"/>
          <w:sz w:val="22"/>
          <w:szCs w:val="22"/>
          <w:rtl w:val="false"/>
        </w:rPr>
        <w:t xml:space="preserve">D-M7 — Hardcoded status labels bypass i18n. dashboard-pages.tsx:56-60.</w:t>
      </w:r>
    </w:p>
    <w:p>
      <w:pPr>
        <w:pStyle w:val="ListParagraph"/>
        <w:numPr>
          <w:ilvl w:val="0"/>
          <w:numId w:val="2"/>
        </w:numPr>
        <w:bidi w:val="false"/>
        <w:spacing w:after="60"/>
        <w:jc w:val="left"/>
      </w:pPr>
      <w:r>
        <w:rPr>
          <w:rFonts w:ascii="Arial" w:cs="Arial" w:eastAsia="Arial" w:hAnsi="Arial"/>
          <w:sz w:val="22"/>
          <w:szCs w:val="22"/>
          <w:rtl w:val="false"/>
        </w:rPr>
        <w:t xml:space="preserve">D-M8 — Missing useCallback/useMemo on handlers passed to deep children. Minor perf degradation across dashboard-settings-page.tsx.</w:t>
      </w:r>
    </w:p>
    <w:p>
      <w:pPr>
        <w:pStyle w:val="ListParagraph"/>
        <w:numPr>
          <w:ilvl w:val="0"/>
          <w:numId w:val="2"/>
        </w:numPr>
        <w:bidi w:val="false"/>
        <w:spacing w:after="60"/>
        <w:jc w:val="left"/>
      </w:pPr>
      <w:r>
        <w:rPr>
          <w:rFonts w:ascii="Arial" w:cs="Arial" w:eastAsia="Arial" w:hAnsi="Arial"/>
          <w:sz w:val="22"/>
          <w:szCs w:val="22"/>
          <w:rtl w:val="false"/>
        </w:rPr>
        <w:t xml:space="preserve">D-M9 — Session TTL is 24h — too long for a safety-critical app. dashboard-auth-guard.ts:65. Reduce to 8h + refresh.</w:t>
      </w:r>
    </w:p>
    <w:p>
      <w:pPr>
        <w:pStyle w:val="ListParagraph"/>
        <w:numPr>
          <w:ilvl w:val="0"/>
          <w:numId w:val="2"/>
        </w:numPr>
        <w:bidi w:val="false"/>
        <w:spacing w:after="60"/>
        <w:jc w:val="left"/>
      </w:pPr>
      <w:r>
        <w:rPr>
          <w:rFonts w:ascii="Arial" w:cs="Arial" w:eastAsia="Arial" w:hAnsi="Arial"/>
          <w:sz w:val="22"/>
          <w:szCs w:val="22"/>
          <w:rtl w:val="false"/>
        </w:rPr>
        <w:t xml:space="preserve">D-M10 — Two getCompanyId() implementations diverge. data-layer.ts:54 vs shared-store.ts:69. Consolidate.</w:t>
      </w:r>
    </w:p>
    <w:p>
      <w:pPr>
        <w:pStyle w:val="Heading2"/>
        <w:bidi w:val="false"/>
        <w:spacing w:after="120" w:before="240"/>
        <w:jc w:val="left"/>
      </w:pPr>
      <w:r>
        <w:rPr>
          <w:rFonts w:ascii="Arial" w:cs="Arial" w:eastAsia="Arial" w:hAnsi="Arial"/>
          <w:b/>
          <w:bCs/>
          <w:color w:val="2E75B6"/>
          <w:sz w:val="28"/>
          <w:szCs w:val="28"/>
          <w:rtl w:val="false"/>
        </w:rPr>
        <w:t xml:space="preserve">Positive notes (Dashboard)</w:t>
      </w:r>
    </w:p>
    <w:p>
      <w:pPr>
        <w:pStyle w:val="ListParagraph"/>
        <w:numPr>
          <w:ilvl w:val="0"/>
          <w:numId w:val="2"/>
        </w:numPr>
        <w:bidi w:val="false"/>
        <w:spacing w:after="60"/>
        <w:jc w:val="left"/>
      </w:pPr>
      <w:r>
        <w:rPr>
          <w:rFonts w:ascii="Arial" w:cs="Arial" w:eastAsia="Arial" w:hAnsi="Arial"/>
          <w:sz w:val="22"/>
          <w:szCs w:val="22"/>
          <w:rtl w:val="false"/>
        </w:rPr>
        <w:t xml:space="preserve">Three-level error boundary strategy (app / page / widget) with SOS access preserved after crashes — excellent for a safety app.</w:t>
      </w:r>
    </w:p>
    <w:p>
      <w:pPr>
        <w:pStyle w:val="ListParagraph"/>
        <w:numPr>
          <w:ilvl w:val="0"/>
          <w:numId w:val="2"/>
        </w:numPr>
        <w:bidi w:val="false"/>
        <w:spacing w:after="60"/>
        <w:jc w:val="left"/>
      </w:pPr>
      <w:r>
        <w:rPr>
          <w:rFonts w:ascii="Arial" w:cs="Arial" w:eastAsia="Arial" w:hAnsi="Arial"/>
          <w:sz w:val="22"/>
          <w:szCs w:val="22"/>
          <w:rtl w:val="false"/>
        </w:rPr>
        <w:t xml:space="preserve">Lazy-loaded routes with HydrateFallback placeholders — fast initial paint, no blank screens.</w:t>
      </w:r>
    </w:p>
    <w:p>
      <w:pPr>
        <w:pStyle w:val="ListParagraph"/>
        <w:numPr>
          <w:ilvl w:val="0"/>
          <w:numId w:val="2"/>
        </w:numPr>
        <w:bidi w:val="false"/>
        <w:spacing w:after="60"/>
        <w:jc w:val="left"/>
      </w:pPr>
      <w:r>
        <w:rPr>
          <w:rFonts w:ascii="Arial" w:cs="Arial" w:eastAsia="Arial" w:hAnsi="Arial"/>
          <w:sz w:val="22"/>
          <w:szCs w:val="22"/>
          <w:rtl w:val="false"/>
        </w:rPr>
        <w:t xml:space="preserve">Arabic/English i18n coverage is broad and consistent across dashboard shell.</w:t>
      </w:r>
    </w:p>
    <w:p>
      <w:pPr>
        <w:pStyle w:val="ListParagraph"/>
        <w:numPr>
          <w:ilvl w:val="0"/>
          <w:numId w:val="2"/>
        </w:numPr>
        <w:bidi w:val="false"/>
        <w:spacing w:after="60"/>
        <w:jc w:val="left"/>
      </w:pPr>
      <w:r>
        <w:rPr>
          <w:rFonts w:ascii="Arial" w:cs="Arial" w:eastAsia="Arial" w:hAnsi="Arial"/>
          <w:sz w:val="22"/>
          <w:szCs w:val="22"/>
          <w:rtl w:val="false"/>
        </w:rPr>
        <w:t xml:space="preserve">CSV import wizard with column auto-detection and confidence scoring is a delightful UX.</w:t>
      </w:r>
    </w:p>
    <w:p>
      <w:pPr>
        <w:pStyle w:val="ListParagraph"/>
        <w:numPr>
          <w:ilvl w:val="0"/>
          <w:numId w:val="2"/>
        </w:numPr>
        <w:bidi w:val="false"/>
        <w:spacing w:after="60"/>
        <w:jc w:val="left"/>
      </w:pPr>
      <w:r>
        <w:rPr>
          <w:rFonts w:ascii="Arial" w:cs="Arial" w:eastAsia="Arial" w:hAnsi="Arial"/>
          <w:sz w:val="22"/>
          <w:szCs w:val="22"/>
          <w:rtl w:val="false"/>
        </w:rPr>
        <w:t xml:space="preserve">Plan gates (Starter/Growth/Business/Enterprise) are cleanly modelled and reusable.</w:t>
      </w:r>
    </w:p>
    <w:p>
      <w:r>
        <w:br w:type="page"/>
      </w:r>
    </w:p>
    <w:p>
      <w:pPr>
        <w:pStyle w:val="Heading1"/>
        <w:bidi w:val="false"/>
        <w:spacing w:after="160" w:before="280"/>
        <w:jc w:val="left"/>
      </w:pPr>
      <w:r>
        <w:rPr>
          <w:rFonts w:ascii="Arial" w:cs="Arial" w:eastAsia="Arial" w:hAnsi="Arial"/>
          <w:b/>
          <w:bCs/>
          <w:color w:val="1F4E79"/>
          <w:sz w:val="32"/>
          <w:szCs w:val="32"/>
          <w:rtl w:val="false"/>
        </w:rPr>
        <w:t xml:space="preserve">Section 4 — Offline, Sync, Mobile, Android, Build</w:t>
      </w:r>
    </w:p>
    <w:p>
      <w:pPr>
        <w:bidi w:val="false"/>
        <w:spacing w:after="80"/>
        <w:jc w:val="left"/>
      </w:pPr>
      <w:r>
        <w:rPr>
          <w:rFonts w:ascii="Arial" w:cs="Arial" w:eastAsia="Arial" w:hAnsi="Arial"/>
          <w:b w:val="false"/>
          <w:bCs w:val="false"/>
          <w:i/>
          <w:iCs/>
          <w:sz w:val="22"/>
          <w:szCs w:val="22"/>
          <w:rtl w:val="false"/>
        </w:rPr>
        <w:t xml:space="preserve">Scope: IndexedDB schema &amp; migrations, sync engine, service worker, Capacitor bridge, AndroidManifest, Gradle, ProGuard, vite/tsconfig/eslint, GitHub Actions. 20 findings.</w:t>
      </w:r>
    </w:p>
    <w:p>
      <w:pPr>
        <w:spacing w:after="120"/>
      </w:pPr>
      <w:r>
        <w:t xml:space="preserve"> </w:t>
      </w:r>
    </w:p>
    <w:p>
      <w:pPr>
        <w:pStyle w:val="Heading2"/>
        <w:bidi w:val="false"/>
        <w:spacing w:after="120" w:before="240"/>
        <w:jc w:val="left"/>
      </w:pPr>
      <w:r>
        <w:rPr>
          <w:rFonts w:ascii="Arial" w:cs="Arial" w:eastAsia="Arial" w:hAnsi="Arial"/>
          <w:b/>
          <w:bCs/>
          <w:color w:val="2E75B6"/>
          <w:sz w:val="28"/>
          <w:szCs w:val="28"/>
          <w:rtl w:val="false"/>
        </w:rPr>
        <w:t xml:space="preserve">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C00000"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C00000"/>
                <w:sz w:val="22"/>
                <w:szCs w:val="22"/>
              </w:rPr>
              <w:t xml:space="preserve">O-C1 · </w:t>
            </w:r>
            <w:r>
              <w:rPr>
                <w:rFonts w:ascii="Arial" w:cs="Arial" w:eastAsia="Arial" w:hAnsi="Arial"/>
                <w:b/>
                <w:bCs/>
                <w:color w:val="C00000"/>
                <w:sz w:val="22"/>
                <w:szCs w:val="22"/>
              </w:rPr>
              <w:t xml:space="preserve">[CRITICAL] </w:t>
            </w:r>
            <w:r>
              <w:rPr>
                <w:rFonts w:ascii="Arial" w:cs="Arial" w:eastAsia="Arial" w:hAnsi="Arial"/>
                <w:b/>
                <w:bCs/>
                <w:sz w:val="22"/>
                <w:szCs w:val="22"/>
              </w:rPr>
              <w:t xml:space="preserve">Android manifest missing POST_NOTIFICATIONS, FOREGROUND_SERVICE, RECORD_AUDIO</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android/app/src/main/AndroidManifest.xml</w:t>
            </w:r>
          </w:p>
          <w:p>
            <w:pPr>
              <w:spacing w:after="40" w:before="40"/>
            </w:pPr>
            <w:r>
              <w:rPr>
                <w:rFonts w:ascii="Arial" w:cs="Arial" w:eastAsia="Arial" w:hAnsi="Arial"/>
                <w:b/>
                <w:bCs/>
                <w:color w:val="C00000"/>
                <w:sz w:val="20"/>
                <w:szCs w:val="20"/>
              </w:rPr>
              <w:t xml:space="preserve">Risk: </w:t>
            </w:r>
            <w:r>
              <w:rPr>
                <w:rFonts w:ascii="Arial" w:cs="Arial" w:eastAsia="Arial" w:hAnsi="Arial"/>
                <w:sz w:val="20"/>
                <w:szCs w:val="20"/>
              </w:rPr>
              <w:t xml:space="preserve">On Android 13+ (API 33+), push notifications silently fail without POST_NOTIFICATIONS. Any background GPS foreground service without FOREGROUND_SERVICE is refused. Voice evidence recording needs RECORD_AUDIO. Missing → responders' alerts never show.</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Add: &lt;uses-permission android:name="android.permission.POST_NOTIFICATIONS" /&gt;, &lt;uses-permission android:name="android.permission.FOREGROUND_SERVICE" /&gt;, &lt;uses-permission android:name="android.permission.FOREGROUND_SERVICE_LOCATION" /&gt;, &lt;uses-permission android:name="android.permission.RECORD_AUDIO" /&gt;. Then request them at runtime via Capacitor plugins.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C00000"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C00000"/>
                <w:sz w:val="22"/>
                <w:szCs w:val="22"/>
              </w:rPr>
              <w:t xml:space="preserve">O-C2 · </w:t>
            </w:r>
            <w:r>
              <w:rPr>
                <w:rFonts w:ascii="Arial" w:cs="Arial" w:eastAsia="Arial" w:hAnsi="Arial"/>
                <w:b/>
                <w:bCs/>
                <w:color w:val="C00000"/>
                <w:sz w:val="22"/>
                <w:szCs w:val="22"/>
              </w:rPr>
              <w:t xml:space="preserve">[CRITICAL] </w:t>
            </w:r>
            <w:r>
              <w:rPr>
                <w:rFonts w:ascii="Arial" w:cs="Arial" w:eastAsia="Arial" w:hAnsi="Arial"/>
                <w:b/>
                <w:bCs/>
                <w:sz w:val="22"/>
                <w:szCs w:val="22"/>
              </w:rPr>
              <w:t xml:space="preserve">AndroidManifest allows automatic backup (stale data restore risk)</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android/app/src/main/AndroidManifest.xml (android:allowBackup="true")</w:t>
            </w:r>
          </w:p>
          <w:p>
            <w:pPr>
              <w:spacing w:after="40" w:before="40"/>
            </w:pPr>
            <w:r>
              <w:rPr>
                <w:rFonts w:ascii="Arial" w:cs="Arial" w:eastAsia="Arial" w:hAnsi="Arial"/>
                <w:b/>
                <w:bCs/>
                <w:color w:val="C00000"/>
                <w:sz w:val="20"/>
                <w:szCs w:val="20"/>
              </w:rPr>
              <w:t xml:space="preserve">Risk: </w:t>
            </w:r>
            <w:r>
              <w:rPr>
                <w:rFonts w:ascii="Arial" w:cs="Arial" w:eastAsia="Arial" w:hAnsi="Arial"/>
                <w:sz w:val="20"/>
                <w:szCs w:val="20"/>
              </w:rPr>
              <w:t xml:space="preserve">Reinstalling the app restores IndexedDB + prefs from Google Drive. Stale offline SOS queue can replay old incidents. Session tokens could survive across devices.</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Set android:allowBackup="false" or provide a strict backup_rules.xml that excludes IndexedDB, preferences, and auth storage.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C00000"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C00000"/>
                <w:sz w:val="22"/>
                <w:szCs w:val="22"/>
              </w:rPr>
              <w:t xml:space="preserve">O-C3 · </w:t>
            </w:r>
            <w:r>
              <w:rPr>
                <w:rFonts w:ascii="Arial" w:cs="Arial" w:eastAsia="Arial" w:hAnsi="Arial"/>
                <w:b/>
                <w:bCs/>
                <w:color w:val="C00000"/>
                <w:sz w:val="22"/>
                <w:szCs w:val="22"/>
              </w:rPr>
              <w:t xml:space="preserve">[CRITICAL] </w:t>
            </w:r>
            <w:r>
              <w:rPr>
                <w:rFonts w:ascii="Arial" w:cs="Arial" w:eastAsia="Arial" w:hAnsi="Arial"/>
                <w:b/>
                <w:bCs/>
                <w:sz w:val="22"/>
                <w:szCs w:val="22"/>
              </w:rPr>
              <w:t xml:space="preserve">ProGuard rules file is a commented-out template</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android/app/proguard-rules.pro</w:t>
            </w:r>
          </w:p>
          <w:p>
            <w:pPr>
              <w:spacing w:after="40" w:before="40"/>
            </w:pPr>
            <w:r>
              <w:rPr>
                <w:rFonts w:ascii="Arial" w:cs="Arial" w:eastAsia="Arial" w:hAnsi="Arial"/>
                <w:b/>
                <w:bCs/>
                <w:color w:val="C00000"/>
                <w:sz w:val="20"/>
                <w:szCs w:val="20"/>
              </w:rPr>
              <w:t xml:space="preserve">Risk: </w:t>
            </w:r>
            <w:r>
              <w:rPr>
                <w:rFonts w:ascii="Arial" w:cs="Arial" w:eastAsia="Arial" w:hAnsi="Arial"/>
                <w:sz w:val="20"/>
                <w:szCs w:val="20"/>
              </w:rPr>
              <w:t xml:space="preserve">Production minifyEnabled builds obfuscate Capacitor plugin class names (breaks reflection-based calls) and strip line numbers (Sentry stack traces become unreadable).</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Add keep rules for com.getcapacitor.**, com.codetrix.**, any plugin you use reflectively; keep SourceFile + LineNumberTable. Validate on a release build before shipping.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C00000"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C00000"/>
                <w:sz w:val="22"/>
                <w:szCs w:val="22"/>
              </w:rPr>
              <w:t xml:space="preserve">O-C4 · </w:t>
            </w:r>
            <w:r>
              <w:rPr>
                <w:rFonts w:ascii="Arial" w:cs="Arial" w:eastAsia="Arial" w:hAnsi="Arial"/>
                <w:b/>
                <w:bCs/>
                <w:color w:val="C00000"/>
                <w:sz w:val="22"/>
                <w:szCs w:val="22"/>
              </w:rPr>
              <w:t xml:space="preserve">[CRITICAL] </w:t>
            </w:r>
            <w:r>
              <w:rPr>
                <w:rFonts w:ascii="Arial" w:cs="Arial" w:eastAsia="Arial" w:hAnsi="Arial"/>
                <w:b/>
                <w:bCs/>
                <w:sz w:val="22"/>
                <w:szCs w:val="22"/>
              </w:rPr>
              <w:t xml:space="preserve">IndexedDB v4 migration errors are swallowed</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src/app/components/offline-database.ts:224-268</w:t>
            </w:r>
          </w:p>
          <w:p>
            <w:pPr>
              <w:spacing w:after="40" w:before="40"/>
            </w:pPr>
            <w:r>
              <w:rPr>
                <w:rFonts w:ascii="Arial" w:cs="Arial" w:eastAsia="Arial" w:hAnsi="Arial"/>
                <w:b/>
                <w:bCs/>
                <w:color w:val="C00000"/>
                <w:sz w:val="20"/>
                <w:szCs w:val="20"/>
              </w:rPr>
              <w:t xml:space="preserve">Risk: </w:t>
            </w:r>
            <w:r>
              <w:rPr>
                <w:rFonts w:ascii="Arial" w:cs="Arial" w:eastAsia="Arial" w:hAnsi="Arial"/>
                <w:sz w:val="20"/>
                <w:szCs w:val="20"/>
              </w:rPr>
              <w:t xml:space="preserve">Mid-upgrade failures leave records stranded outside the by_synced index. Future sync never picks them up — silent data loss.</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Collect failed record IDs into an array; log them; schedule a follow-up retry pass. Surface to telemetry.</w:t>
            </w:r>
          </w:p>
        </w:tc>
      </w:tr>
    </w:tbl>
    <w:p>
      <w:pPr>
        <w:pStyle w:val="Heading2"/>
        <w:bidi w:val="false"/>
        <w:spacing w:after="120" w:before="240"/>
        <w:jc w:val="left"/>
      </w:pPr>
      <w:r>
        <w:rPr>
          <w:rFonts w:ascii="Arial" w:cs="Arial" w:eastAsia="Arial" w:hAnsi="Arial"/>
          <w:b/>
          <w:bCs/>
          <w:color w:val="2E75B6"/>
          <w:sz w:val="28"/>
          <w:szCs w:val="28"/>
          <w:rtl w:val="false"/>
        </w:rPr>
        <w:t xml:space="preserve">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O-H1 · </w:t>
            </w:r>
            <w:r>
              <w:rPr>
                <w:rFonts w:ascii="Arial" w:cs="Arial" w:eastAsia="Arial" w:hAnsi="Arial"/>
                <w:b/>
                <w:bCs/>
                <w:color w:val="ED7D31"/>
                <w:sz w:val="22"/>
                <w:szCs w:val="22"/>
              </w:rPr>
              <w:t xml:space="preserve">[HIGH] </w:t>
            </w:r>
            <w:r>
              <w:rPr>
                <w:rFonts w:ascii="Arial" w:cs="Arial" w:eastAsia="Arial" w:hAnsi="Arial"/>
                <w:b/>
                <w:bCs/>
                <w:sz w:val="22"/>
                <w:szCs w:val="22"/>
              </w:rPr>
              <w:t xml:space="preserve">Service worker caches all successful responses — including auth</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src/app/components/service-worker-register.ts:237-268</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Cached auth response survives logout. User on a shared kiosk logs out, a later offline visit still sees a logged-in state.</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Never cache requests under /api/auth/, /auth/, or responses with Set-Cookie. Explicit allowlist, not implicit allow.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O-H2 · </w:t>
            </w:r>
            <w:r>
              <w:rPr>
                <w:rFonts w:ascii="Arial" w:cs="Arial" w:eastAsia="Arial" w:hAnsi="Arial"/>
                <w:b/>
                <w:bCs/>
                <w:color w:val="ED7D31"/>
                <w:sz w:val="22"/>
                <w:szCs w:val="22"/>
              </w:rPr>
              <w:t xml:space="preserve">[HIGH] </w:t>
            </w:r>
            <w:r>
              <w:rPr>
                <w:rFonts w:ascii="Arial" w:cs="Arial" w:eastAsia="Arial" w:hAnsi="Arial"/>
                <w:b/>
                <w:bCs/>
                <w:sz w:val="22"/>
                <w:szCs w:val="22"/>
              </w:rPr>
              <w:t xml:space="preserve">Sync engine lacks conflict resolution for concurrent edits</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src/app/components/offline-sync-engine.ts:226-315</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Offline edits to an incident can overwrite newer online admin updates. No version / lastModified CAS.</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Add version INT column; use .eq("version", record.version) in the upsert. Reject conflicts and surface a resolve-UI to the admin.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O-H3 · </w:t>
            </w:r>
            <w:r>
              <w:rPr>
                <w:rFonts w:ascii="Arial" w:cs="Arial" w:eastAsia="Arial" w:hAnsi="Arial"/>
                <w:b/>
                <w:bCs/>
                <w:color w:val="ED7D31"/>
                <w:sz w:val="22"/>
                <w:szCs w:val="22"/>
              </w:rPr>
              <w:t xml:space="preserve">[HIGH] </w:t>
            </w:r>
            <w:r>
              <w:rPr>
                <w:rFonts w:ascii="Arial" w:cs="Arial" w:eastAsia="Arial" w:hAnsi="Arial"/>
                <w:b/>
                <w:bCs/>
                <w:sz w:val="22"/>
                <w:szCs w:val="22"/>
              </w:rPr>
              <w:t xml:space="preserve">Battery listener memory leak on repeated resume</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src/app/components/offline-gps-tracker.ts:169-210</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Each call to checkBattery() attaches a new listener to a new battery object without releasing the previous one. Over a long session, handler count grows unbounded.</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Before reassigning _batteryObj, remove the previous listener and null both refs.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O-H4 · </w:t>
            </w:r>
            <w:r>
              <w:rPr>
                <w:rFonts w:ascii="Arial" w:cs="Arial" w:eastAsia="Arial" w:hAnsi="Arial"/>
                <w:b/>
                <w:bCs/>
                <w:color w:val="ED7D31"/>
                <w:sz w:val="22"/>
                <w:szCs w:val="22"/>
              </w:rPr>
              <w:t xml:space="preserve">[HIGH] </w:t>
            </w:r>
            <w:r>
              <w:rPr>
                <w:rFonts w:ascii="Arial" w:cs="Arial" w:eastAsia="Arial" w:hAnsi="Arial"/>
                <w:b/>
                <w:bCs/>
                <w:sz w:val="22"/>
                <w:szCs w:val="22"/>
              </w:rPr>
              <w:t xml:space="preserve">TypeScript strict mode disabled</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tsconfig.json:14</w:t>
            </w:r>
          </w:p>
          <w:p>
            <w:pPr>
              <w:pBdr>
                <w:top w:val="single" w:color="BFBFBF" w:sz="4"/>
                <w:bottom w:val="single" w:color="BFBFBF" w:sz="4"/>
                <w:left w:val="single" w:color="BFBFBF" w:sz="4"/>
                <w:right w:val="single" w:color="BFBFBF" w:sz="4"/>
              </w:pBdr>
              <w:shd w:fill="F4F4F4" w:val="clear"/>
              <w:spacing w:after="60" w:before="60"/>
              <w:jc w:val="left"/>
            </w:pPr>
            <w:r>
              <w:rPr>
                <w:rFonts w:ascii="Consolas" w:cs="Consolas" w:eastAsia="Consolas" w:hAnsi="Consolas"/>
                <w:sz w:val="18"/>
                <w:szCs w:val="18"/>
              </w:rPr>
              <w:t xml:space="preserve">"strict": false,</w:t>
            </w:r>
            <w:r>
              <w:br/>
              <w:t xml:space="preserve"/>
            </w:r>
            <w:r>
              <w:rPr>
                <w:rFonts w:ascii="Consolas" w:cs="Consolas" w:eastAsia="Consolas" w:hAnsi="Consolas"/>
                <w:sz w:val="18"/>
                <w:szCs w:val="18"/>
              </w:rPr>
              <w:t xml:space="preserve">"skipLibCheck": true,</w:t>
            </w:r>
            <w:r>
              <w:br/>
              <w:t xml:space="preserve"/>
            </w:r>
            <w:r>
              <w:rPr>
                <w:rFonts w:ascii="Consolas" w:cs="Consolas" w:eastAsia="Consolas" w:hAnsi="Consolas"/>
                <w:sz w:val="18"/>
                <w:szCs w:val="18"/>
              </w:rPr>
              <w:t xml:space="preserve">"allowJs": true</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For a life-critical app, strict:false hides null/undefined bugs, allows implicit any, and effectively makes TypeScript advisory. Combined with 212 : any usages, this is a material quality signal.</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Enable strict incrementally: start with strictNullChecks + noImplicitAny, fix per-module, then full strict. Commit to a ratchet: max-any count only goes down.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O-H5 · </w:t>
            </w:r>
            <w:r>
              <w:rPr>
                <w:rFonts w:ascii="Arial" w:cs="Arial" w:eastAsia="Arial" w:hAnsi="Arial"/>
                <w:b/>
                <w:bCs/>
                <w:color w:val="ED7D31"/>
                <w:sz w:val="22"/>
                <w:szCs w:val="22"/>
              </w:rPr>
              <w:t xml:space="preserve">[HIGH] </w:t>
            </w:r>
            <w:r>
              <w:rPr>
                <w:rFonts w:ascii="Arial" w:cs="Arial" w:eastAsia="Arial" w:hAnsi="Arial"/>
                <w:b/>
                <w:bCs/>
                <w:sz w:val="22"/>
                <w:szCs w:val="22"/>
              </w:rPr>
              <w:t xml:space="preserve">Capacitor bridge returns granted:true for permissions it doesn't actually request</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src/app/components/capacitor-bridge.ts:72-115</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requestNativePermissions('location') resolves granted in all web/stub paths. The caller proceeds confidently; the underlying geolocation call later crashes or silently fails.</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Wire real plugin calls: await Geolocation.requestPermissions() etc. Return accurate status.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O-H6 · </w:t>
            </w:r>
            <w:r>
              <w:rPr>
                <w:rFonts w:ascii="Arial" w:cs="Arial" w:eastAsia="Arial" w:hAnsi="Arial"/>
                <w:b/>
                <w:bCs/>
                <w:color w:val="ED7D31"/>
                <w:sz w:val="22"/>
                <w:szCs w:val="22"/>
              </w:rPr>
              <w:t xml:space="preserve">[HIGH] </w:t>
            </w:r>
            <w:r>
              <w:rPr>
                <w:rFonts w:ascii="Arial" w:cs="Arial" w:eastAsia="Arial" w:hAnsi="Arial"/>
                <w:b/>
                <w:bCs/>
                <w:sz w:val="22"/>
                <w:szCs w:val="22"/>
              </w:rPr>
              <w:t xml:space="preserve">Production build disables source maps</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vite.config.ts:40-41</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Combined with ProGuard on Android, every production stack trace in Sentry is unreadable. Field crash investigation becomes impossible.</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Set sourcemap: 'hidden-source-map' and upload maps to Sentry in CI — don't ship the maps to end users.</w:t>
            </w:r>
          </w:p>
        </w:tc>
      </w:tr>
    </w:tbl>
    <w:p>
      <w:pPr>
        <w:pStyle w:val="Heading2"/>
        <w:bidi w:val="false"/>
        <w:spacing w:after="120" w:before="240"/>
        <w:jc w:val="left"/>
      </w:pPr>
      <w:r>
        <w:rPr>
          <w:rFonts w:ascii="Arial" w:cs="Arial" w:eastAsia="Arial" w:hAnsi="Arial"/>
          <w:b/>
          <w:bCs/>
          <w:color w:val="2E75B6"/>
          <w:sz w:val="28"/>
          <w:szCs w:val="28"/>
          <w:rtl w:val="false"/>
        </w:rPr>
        <w:t xml:space="preserve">Medium</w:t>
      </w:r>
    </w:p>
    <w:p>
      <w:pPr>
        <w:pStyle w:val="ListParagraph"/>
        <w:numPr>
          <w:ilvl w:val="0"/>
          <w:numId w:val="2"/>
        </w:numPr>
        <w:bidi w:val="false"/>
        <w:spacing w:after="60"/>
        <w:jc w:val="left"/>
      </w:pPr>
      <w:r>
        <w:rPr>
          <w:rFonts w:ascii="Arial" w:cs="Arial" w:eastAsia="Arial" w:hAnsi="Arial"/>
          <w:sz w:val="22"/>
          <w:szCs w:val="22"/>
          <w:rtl w:val="false"/>
        </w:rPr>
        <w:t xml:space="preserve">O-M1 — ESLint max-warnings 850 is too permissive. Gradually ratchet down to &lt;200.</w:t>
      </w:r>
    </w:p>
    <w:p>
      <w:pPr>
        <w:pStyle w:val="ListParagraph"/>
        <w:numPr>
          <w:ilvl w:val="0"/>
          <w:numId w:val="2"/>
        </w:numPr>
        <w:bidi w:val="false"/>
        <w:spacing w:after="60"/>
        <w:jc w:val="left"/>
      </w:pPr>
      <w:r>
        <w:rPr>
          <w:rFonts w:ascii="Arial" w:cs="Arial" w:eastAsia="Arial" w:hAnsi="Arial"/>
          <w:sz w:val="22"/>
          <w:szCs w:val="22"/>
          <w:rtl w:val="false"/>
        </w:rPr>
        <w:t xml:space="preserve">O-M2 — offline-sync-engine.ts:76 sets simulatedLatencyMs: 150 unconditionally. Gate behind import.meta.env.DEV.</w:t>
      </w:r>
    </w:p>
    <w:p>
      <w:pPr>
        <w:pStyle w:val="ListParagraph"/>
        <w:numPr>
          <w:ilvl w:val="0"/>
          <w:numId w:val="2"/>
        </w:numPr>
        <w:bidi w:val="false"/>
        <w:spacing w:after="60"/>
        <w:jc w:val="left"/>
      </w:pPr>
      <w:r>
        <w:rPr>
          <w:rFonts w:ascii="Arial" w:cs="Arial" w:eastAsia="Arial" w:hAnsi="Arial"/>
          <w:sz w:val="22"/>
          <w:szCs w:val="22"/>
          <w:rtl w:val="false"/>
        </w:rPr>
        <w:t xml:space="preserve">O-M3 — Exponential backoff hits the 30s cap and stays there forever without jitter. Add jitter + per-queue global max-attempts.</w:t>
      </w:r>
    </w:p>
    <w:p>
      <w:pPr>
        <w:pStyle w:val="ListParagraph"/>
        <w:numPr>
          <w:ilvl w:val="0"/>
          <w:numId w:val="2"/>
        </w:numPr>
        <w:bidi w:val="false"/>
        <w:spacing w:after="60"/>
        <w:jc w:val="left"/>
      </w:pPr>
      <w:r>
        <w:rPr>
          <w:rFonts w:ascii="Arial" w:cs="Arial" w:eastAsia="Arial" w:hAnsi="Arial"/>
          <w:sz w:val="22"/>
          <w:szCs w:val="22"/>
          <w:rtl w:val="false"/>
        </w:rPr>
        <w:t xml:space="preserve">O-M4 — GitHub Actions env passes VITE_SUPABASE_* directly in the step env: block; a failing step could leak values. Use a .env file step with masked creation.</w:t>
      </w:r>
    </w:p>
    <w:p>
      <w:pPr>
        <w:pStyle w:val="ListParagraph"/>
        <w:numPr>
          <w:ilvl w:val="0"/>
          <w:numId w:val="2"/>
        </w:numPr>
        <w:bidi w:val="false"/>
        <w:spacing w:after="60"/>
        <w:jc w:val="left"/>
      </w:pPr>
      <w:r>
        <w:rPr>
          <w:rFonts w:ascii="Arial" w:cs="Arial" w:eastAsia="Arial" w:hAnsi="Arial"/>
          <w:sz w:val="22"/>
          <w:szCs w:val="22"/>
          <w:rtl w:val="false"/>
        </w:rPr>
        <w:t xml:space="preserve">O-M5 — scripts/fix-capacitor-gradle.cjs patches node_modules on every install. Fragile across plugin upgrades. Pin compatible plugin versions instead.</w:t>
      </w:r>
    </w:p>
    <w:p>
      <w:pPr>
        <w:pStyle w:val="Heading2"/>
        <w:bidi w:val="false"/>
        <w:spacing w:after="120" w:before="240"/>
        <w:jc w:val="left"/>
      </w:pPr>
      <w:r>
        <w:rPr>
          <w:rFonts w:ascii="Arial" w:cs="Arial" w:eastAsia="Arial" w:hAnsi="Arial"/>
          <w:b/>
          <w:bCs/>
          <w:color w:val="2E75B6"/>
          <w:sz w:val="28"/>
          <w:szCs w:val="28"/>
          <w:rtl w:val="false"/>
        </w:rPr>
        <w:t xml:space="preserve">Info / Positive</w:t>
      </w:r>
    </w:p>
    <w:p>
      <w:pPr>
        <w:pStyle w:val="ListParagraph"/>
        <w:numPr>
          <w:ilvl w:val="0"/>
          <w:numId w:val="2"/>
        </w:numPr>
        <w:bidi w:val="false"/>
        <w:spacing w:after="60"/>
        <w:jc w:val="left"/>
      </w:pPr>
      <w:r>
        <w:rPr>
          <w:rFonts w:ascii="Arial" w:cs="Arial" w:eastAsia="Arial" w:hAnsi="Arial"/>
          <w:sz w:val="22"/>
          <w:szCs w:val="22"/>
          <w:rtl w:val="false"/>
        </w:rPr>
        <w:t xml:space="preserve">Offline-indicator component cleans up subscriptions in useEffect — good.</w:t>
      </w:r>
    </w:p>
    <w:p>
      <w:pPr>
        <w:pStyle w:val="ListParagraph"/>
        <w:numPr>
          <w:ilvl w:val="0"/>
          <w:numId w:val="2"/>
        </w:numPr>
        <w:bidi w:val="false"/>
        <w:spacing w:after="60"/>
        <w:jc w:val="left"/>
      </w:pPr>
      <w:r>
        <w:rPr>
          <w:rFonts w:ascii="Arial" w:cs="Arial" w:eastAsia="Arial" w:hAnsi="Arial"/>
          <w:sz w:val="22"/>
          <w:szCs w:val="22"/>
          <w:rtl w:val="false"/>
        </w:rPr>
        <w:t xml:space="preserve">Geolocation feature detection ("geolocation" in navigator) present — good.</w:t>
      </w:r>
    </w:p>
    <w:p>
      <w:pPr>
        <w:pStyle w:val="ListParagraph"/>
        <w:numPr>
          <w:ilvl w:val="0"/>
          <w:numId w:val="2"/>
        </w:numPr>
        <w:bidi w:val="false"/>
        <w:spacing w:after="60"/>
        <w:jc w:val="left"/>
      </w:pPr>
      <w:r>
        <w:rPr>
          <w:rFonts w:ascii="Arial" w:cs="Arial" w:eastAsia="Arial" w:hAnsi="Arial"/>
          <w:sz w:val="22"/>
          <w:szCs w:val="22"/>
          <w:rtl w:val="false"/>
        </w:rPr>
        <w:t xml:space="preserve">Vite chunk splitting for vendor-react / vendor-motion / vendor-supabase is sensible and cacheable.</w:t>
      </w:r>
    </w:p>
    <w:p>
      <w:pPr>
        <w:pStyle w:val="ListParagraph"/>
        <w:numPr>
          <w:ilvl w:val="0"/>
          <w:numId w:val="2"/>
        </w:numPr>
        <w:bidi w:val="false"/>
        <w:spacing w:after="60"/>
        <w:jc w:val="left"/>
      </w:pPr>
      <w:r>
        <w:rPr>
          <w:rFonts w:ascii="Arial" w:cs="Arial" w:eastAsia="Arial" w:hAnsi="Arial"/>
          <w:sz w:val="22"/>
          <w:szCs w:val="22"/>
          <w:rtl w:val="false"/>
        </w:rPr>
        <w:t xml:space="preserve">IndexedDB v4 boolean→0|1 migration is well-tested in offline-database.test.ts.</w:t>
      </w:r>
    </w:p>
    <w:p>
      <w:pPr>
        <w:pStyle w:val="ListParagraph"/>
        <w:numPr>
          <w:ilvl w:val="0"/>
          <w:numId w:val="2"/>
        </w:numPr>
        <w:bidi w:val="false"/>
        <w:spacing w:after="60"/>
        <w:jc w:val="left"/>
      </w:pPr>
      <w:r>
        <w:rPr>
          <w:rFonts w:ascii="Arial" w:cs="Arial" w:eastAsia="Arial" w:hAnsi="Arial"/>
          <w:sz w:val="22"/>
          <w:szCs w:val="22"/>
          <w:rtl w:val="false"/>
        </w:rPr>
        <w:t xml:space="preserve">AndroidManifest.xml &lt;queries&gt; for tel: intent filter is correctly set for Android 11+ package visibility.</w:t>
      </w:r>
    </w:p>
    <w:p>
      <w:r>
        <w:br w:type="page"/>
      </w:r>
    </w:p>
    <w:p>
      <w:pPr>
        <w:pStyle w:val="Heading1"/>
        <w:bidi w:val="false"/>
        <w:spacing w:after="160" w:before="280"/>
        <w:jc w:val="left"/>
      </w:pPr>
      <w:r>
        <w:rPr>
          <w:rFonts w:ascii="Arial" w:cs="Arial" w:eastAsia="Arial" w:hAnsi="Arial"/>
          <w:b/>
          <w:bCs/>
          <w:color w:val="1F4E79"/>
          <w:sz w:val="32"/>
          <w:szCs w:val="32"/>
          <w:rtl w:val="false"/>
        </w:rPr>
        <w:t xml:space="preserve">Section 5 — Supabase Backend (Edge Functions + SQL + RLS)</w:t>
      </w:r>
    </w:p>
    <w:p>
      <w:pPr>
        <w:bidi w:val="false"/>
        <w:spacing w:after="80"/>
        <w:jc w:val="left"/>
      </w:pPr>
      <w:r>
        <w:rPr>
          <w:rFonts w:ascii="Arial" w:cs="Arial" w:eastAsia="Arial" w:hAnsi="Arial"/>
          <w:b w:val="false"/>
          <w:bCs w:val="false"/>
          <w:i/>
          <w:iCs/>
          <w:sz w:val="22"/>
          <w:szCs w:val="22"/>
          <w:rtl w:val="false"/>
        </w:rPr>
        <w:t xml:space="preserve">Scope: 11 Edge Functions (Deno TS), 9 SQL migrations, base setup SQLs, shared api-guard + rate-limiter middleware. 10 core findings.</w:t>
      </w:r>
    </w:p>
    <w:p>
      <w:pPr>
        <w:spacing w:after="120"/>
      </w:pPr>
      <w:r>
        <w:t xml:space="preserve"> </w:t>
      </w:r>
    </w:p>
    <w:p>
      <w:pPr>
        <w:pStyle w:val="Heading2"/>
        <w:bidi w:val="false"/>
        <w:spacing w:after="120" w:before="240"/>
        <w:jc w:val="left"/>
      </w:pPr>
      <w:r>
        <w:rPr>
          <w:rFonts w:ascii="Arial" w:cs="Arial" w:eastAsia="Arial" w:hAnsi="Arial"/>
          <w:b/>
          <w:bCs/>
          <w:color w:val="2E75B6"/>
          <w:sz w:val="28"/>
          <w:szCs w:val="28"/>
          <w:rtl w:val="false"/>
        </w:rPr>
        <w:t xml:space="preserve">Edge functions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4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c>
          <w:tcPr>
            <w:tcW w:type="dxa" w:w="4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24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sos-alert</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SOS trigger orchestrator (parallel SMS + calls fanout)</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JWT (trigger); anon (prewarm)</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sos-bridge-twiml</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Elite-tier conference bridge TwiML</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None — Twilio callback</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stripe-webhook</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Subscription lifecycle events from Stripe</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Stripe signature verification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stripe-checkout</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Create Stripe checkout session</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JWT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stripe-portal</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Create Stripe billing portal session</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JWT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twilio-status</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Twilio call/SMS status callbacks</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Twilio signature (skippable in dev)</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twilio-call</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Initiate PSTN call</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JWT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twilio-sms</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Send SMS</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JWT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twilio-token</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Voice SDK access token</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JWT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invite-employees</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Supabase auth invites</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JWT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send-invitations</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Onboarding emails via Resend</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JWT</w:t>
            </w:r>
          </w:p>
        </w:tc>
      </w:tr>
    </w:tbl>
    <w:p>
      <w:pPr>
        <w:spacing w:after="120"/>
      </w:pPr>
      <w:r>
        <w:t xml:space="preserve"> </w:t>
      </w:r>
    </w:p>
    <w:p>
      <w:pPr>
        <w:pStyle w:val="Heading2"/>
        <w:bidi w:val="false"/>
        <w:spacing w:after="120" w:before="240"/>
        <w:jc w:val="left"/>
      </w:pPr>
      <w:r>
        <w:rPr>
          <w:rFonts w:ascii="Arial" w:cs="Arial" w:eastAsia="Arial" w:hAnsi="Arial"/>
          <w:b/>
          <w:bCs/>
          <w:color w:val="2E75B6"/>
          <w:sz w:val="28"/>
          <w:szCs w:val="28"/>
          <w:rtl w:val="false"/>
        </w:rPr>
        <w:t xml:space="preserve">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C00000"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C00000"/>
                <w:sz w:val="22"/>
                <w:szCs w:val="22"/>
              </w:rPr>
              <w:t xml:space="preserve">B-C1 · </w:t>
            </w:r>
            <w:r>
              <w:rPr>
                <w:rFonts w:ascii="Arial" w:cs="Arial" w:eastAsia="Arial" w:hAnsi="Arial"/>
                <w:b/>
                <w:bCs/>
                <w:color w:val="C00000"/>
                <w:sz w:val="22"/>
                <w:szCs w:val="22"/>
              </w:rPr>
              <w:t xml:space="preserve">[CRITICAL] </w:t>
            </w:r>
            <w:r>
              <w:rPr>
                <w:rFonts w:ascii="Arial" w:cs="Arial" w:eastAsia="Arial" w:hAnsi="Arial"/>
                <w:b/>
                <w:bCs/>
                <w:sz w:val="22"/>
                <w:szCs w:val="22"/>
              </w:rPr>
              <w:t xml:space="preserve">Evidence storage bucket publicly readable</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supabase-setup.sql:68</w:t>
            </w:r>
          </w:p>
          <w:p>
            <w:pPr>
              <w:pBdr>
                <w:top w:val="single" w:color="BFBFBF" w:sz="4"/>
                <w:bottom w:val="single" w:color="BFBFBF" w:sz="4"/>
                <w:left w:val="single" w:color="BFBFBF" w:sz="4"/>
                <w:right w:val="single" w:color="BFBFBF" w:sz="4"/>
              </w:pBdr>
              <w:shd w:fill="F4F4F4" w:val="clear"/>
              <w:spacing w:after="60" w:before="60"/>
              <w:jc w:val="left"/>
            </w:pPr>
            <w:r>
              <w:rPr>
                <w:rFonts w:ascii="Consolas" w:cs="Consolas" w:eastAsia="Consolas" w:hAnsi="Consolas"/>
                <w:sz w:val="18"/>
                <w:szCs w:val="18"/>
              </w:rPr>
              <w:t xml:space="preserve">CREATE POLICY "Anyone can view evidence files"</w:t>
            </w:r>
            <w:r>
              <w:br/>
              <w:t xml:space="preserve"/>
            </w:r>
            <w:r>
              <w:rPr>
                <w:rFonts w:ascii="Consolas" w:cs="Consolas" w:eastAsia="Consolas" w:hAnsi="Consolas"/>
                <w:sz w:val="18"/>
                <w:szCs w:val="18"/>
              </w:rPr>
              <w:t xml:space="preserve">  ON storage.objects FOR SELECT</w:t>
            </w:r>
            <w:r>
              <w:br/>
              <w:t xml:space="preserve"/>
            </w:r>
            <w:r>
              <w:rPr>
                <w:rFonts w:ascii="Consolas" w:cs="Consolas" w:eastAsia="Consolas" w:hAnsi="Consolas"/>
                <w:sz w:val="18"/>
                <w:szCs w:val="18"/>
              </w:rPr>
              <w:t xml:space="preserve">  TO public</w:t>
            </w:r>
            <w:r>
              <w:br/>
              <w:t xml:space="preserve"/>
            </w:r>
            <w:r>
              <w:rPr>
                <w:rFonts w:ascii="Consolas" w:cs="Consolas" w:eastAsia="Consolas" w:hAnsi="Consolas"/>
                <w:sz w:val="18"/>
                <w:szCs w:val="18"/>
              </w:rPr>
              <w:t xml:space="preserve">  USING (bucket_id = 'evidence');</w:t>
            </w:r>
          </w:p>
          <w:p>
            <w:pPr>
              <w:spacing w:after="40" w:before="40"/>
            </w:pPr>
            <w:r>
              <w:rPr>
                <w:rFonts w:ascii="Arial" w:cs="Arial" w:eastAsia="Arial" w:hAnsi="Arial"/>
                <w:b/>
                <w:bCs/>
                <w:color w:val="C00000"/>
                <w:sz w:val="20"/>
                <w:szCs w:val="20"/>
              </w:rPr>
              <w:t xml:space="preserve">Risk: </w:t>
            </w:r>
            <w:r>
              <w:rPr>
                <w:rFonts w:ascii="Arial" w:cs="Arial" w:eastAsia="Arial" w:hAnsi="Arial"/>
                <w:sz w:val="20"/>
                <w:szCs w:val="20"/>
              </w:rPr>
              <w:t xml:space="preserve">Any unauthenticated visitor who discovers a bucket path can download SOS photos and audio. The bucket name is well-known ('evidence'). This is the single most severe finding in the backend audit.</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Change TO public → TO authenticated. Issue signed URLs on demand via an Edge Function that enforces tenant + role.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C00000"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C00000"/>
                <w:sz w:val="22"/>
                <w:szCs w:val="22"/>
              </w:rPr>
              <w:t xml:space="preserve">B-C2 · </w:t>
            </w:r>
            <w:r>
              <w:rPr>
                <w:rFonts w:ascii="Arial" w:cs="Arial" w:eastAsia="Arial" w:hAnsi="Arial"/>
                <w:b/>
                <w:bCs/>
                <w:color w:val="C00000"/>
                <w:sz w:val="22"/>
                <w:szCs w:val="22"/>
              </w:rPr>
              <w:t xml:space="preserve">[CRITICAL] </w:t>
            </w:r>
            <w:r>
              <w:rPr>
                <w:rFonts w:ascii="Arial" w:cs="Arial" w:eastAsia="Arial" w:hAnsi="Arial"/>
                <w:b/>
                <w:bCs/>
                <w:sz w:val="22"/>
                <w:szCs w:val="22"/>
              </w:rPr>
              <w:t xml:space="preserve">Evidence table RLS grants all-auth read/write (USING (true))</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supabase-setup.sql:40-49</w:t>
            </w:r>
          </w:p>
          <w:p>
            <w:pPr>
              <w:pBdr>
                <w:top w:val="single" w:color="BFBFBF" w:sz="4"/>
                <w:bottom w:val="single" w:color="BFBFBF" w:sz="4"/>
                <w:left w:val="single" w:color="BFBFBF" w:sz="4"/>
                <w:right w:val="single" w:color="BFBFBF" w:sz="4"/>
              </w:pBdr>
              <w:shd w:fill="F4F4F4" w:val="clear"/>
              <w:spacing w:after="60" w:before="60"/>
              <w:jc w:val="left"/>
            </w:pPr>
            <w:r>
              <w:rPr>
                <w:rFonts w:ascii="Consolas" w:cs="Consolas" w:eastAsia="Consolas" w:hAnsi="Consolas"/>
                <w:sz w:val="18"/>
                <w:szCs w:val="18"/>
              </w:rPr>
              <w:t xml:space="preserve">CREATE POLICY "Users can read evidence" ON evidence FOR SELECT</w:t>
            </w:r>
            <w:r>
              <w:br/>
              <w:t xml:space="preserve"/>
            </w:r>
            <w:r>
              <w:rPr>
                <w:rFonts w:ascii="Consolas" w:cs="Consolas" w:eastAsia="Consolas" w:hAnsi="Consolas"/>
                <w:sz w:val="18"/>
                <w:szCs w:val="18"/>
              </w:rPr>
              <w:t xml:space="preserve">  TO authenticated USING (true);</w:t>
            </w:r>
            <w:r>
              <w:br/>
              <w:t xml:space="preserve"/>
            </w:r>
            <w:r>
              <w:rPr>
                <w:rFonts w:ascii="Consolas" w:cs="Consolas" w:eastAsia="Consolas" w:hAnsi="Consolas"/>
                <w:sz w:val="18"/>
                <w:szCs w:val="18"/>
              </w:rPr>
              <w:t xml:space="preserve">CREATE POLICY "Users can insert evidence" ON evidence FOR INSERT</w:t>
            </w:r>
            <w:r>
              <w:br/>
              <w:t xml:space="preserve"/>
            </w:r>
            <w:r>
              <w:rPr>
                <w:rFonts w:ascii="Consolas" w:cs="Consolas" w:eastAsia="Consolas" w:hAnsi="Consolas"/>
                <w:sz w:val="18"/>
                <w:szCs w:val="18"/>
              </w:rPr>
              <w:t xml:space="preserve">  TO authenticated WITH CHECK (true);</w:t>
            </w:r>
            <w:r>
              <w:br/>
              <w:t xml:space="preserve"/>
            </w:r>
            <w:r>
              <w:rPr>
                <w:rFonts w:ascii="Consolas" w:cs="Consolas" w:eastAsia="Consolas" w:hAnsi="Consolas"/>
                <w:sz w:val="18"/>
                <w:szCs w:val="18"/>
              </w:rPr>
              <w:t xml:space="preserve">CREATE POLICY "Users can update evidence" ON evidence FOR UPDATE</w:t>
            </w:r>
            <w:r>
              <w:br/>
              <w:t xml:space="preserve"/>
            </w:r>
            <w:r>
              <w:rPr>
                <w:rFonts w:ascii="Consolas" w:cs="Consolas" w:eastAsia="Consolas" w:hAnsi="Consolas"/>
                <w:sz w:val="18"/>
                <w:szCs w:val="18"/>
              </w:rPr>
              <w:t xml:space="preserve">  TO authenticated USING (true);</w:t>
            </w:r>
          </w:p>
          <w:p>
            <w:pPr>
              <w:spacing w:after="40" w:before="40"/>
            </w:pPr>
            <w:r>
              <w:rPr>
                <w:rFonts w:ascii="Arial" w:cs="Arial" w:eastAsia="Arial" w:hAnsi="Arial"/>
                <w:b/>
                <w:bCs/>
                <w:color w:val="C00000"/>
                <w:sz w:val="20"/>
                <w:szCs w:val="20"/>
              </w:rPr>
              <w:t xml:space="preserve">Risk: </w:t>
            </w:r>
            <w:r>
              <w:rPr>
                <w:rFonts w:ascii="Arial" w:cs="Arial" w:eastAsia="Arial" w:hAnsi="Arial"/>
                <w:sz w:val="20"/>
                <w:szCs w:val="20"/>
              </w:rPr>
              <w:t xml:space="preserve">Any authenticated user in the Supabase project can read, insert, and update every company's evidence records. No tenant isolation. Cross-tenant breach path.</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Replace USING (true) with a company-scoped predicate: USING ( company_id IN (SELECT company_id FROM employees WHERE user_id = auth.uid()) OR company_id IN (SELECT id FROM companies WHERE owner_id = auth.uid())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C00000"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C00000"/>
                <w:sz w:val="22"/>
                <w:szCs w:val="22"/>
              </w:rPr>
              <w:t xml:space="preserve">B-C3 · </w:t>
            </w:r>
            <w:r>
              <w:rPr>
                <w:rFonts w:ascii="Arial" w:cs="Arial" w:eastAsia="Arial" w:hAnsi="Arial"/>
                <w:b/>
                <w:bCs/>
                <w:color w:val="C00000"/>
                <w:sz w:val="22"/>
                <w:szCs w:val="22"/>
              </w:rPr>
              <w:t xml:space="preserve">[CRITICAL] </w:t>
            </w:r>
            <w:r>
              <w:rPr>
                <w:rFonts w:ascii="Arial" w:cs="Arial" w:eastAsia="Arial" w:hAnsi="Arial"/>
                <w:b/>
                <w:bCs/>
                <w:sz w:val="22"/>
                <w:szCs w:val="22"/>
              </w:rPr>
              <w:t xml:space="preserve">neighbor_responses INSERT policy lets users fabricate responses for others</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supabase-neighbor-and-ai.sql:35-38</w:t>
            </w:r>
          </w:p>
          <w:p>
            <w:pPr>
              <w:pBdr>
                <w:top w:val="single" w:color="BFBFBF" w:sz="4"/>
                <w:bottom w:val="single" w:color="BFBFBF" w:sz="4"/>
                <w:left w:val="single" w:color="BFBFBF" w:sz="4"/>
                <w:right w:val="single" w:color="BFBFBF" w:sz="4"/>
              </w:pBdr>
              <w:shd w:fill="F4F4F4" w:val="clear"/>
              <w:spacing w:after="60" w:before="60"/>
              <w:jc w:val="left"/>
            </w:pPr>
            <w:r>
              <w:rPr>
                <w:rFonts w:ascii="Consolas" w:cs="Consolas" w:eastAsia="Consolas" w:hAnsi="Consolas"/>
                <w:sz w:val="18"/>
                <w:szCs w:val="18"/>
              </w:rPr>
              <w:t xml:space="preserve">CREATE POLICY "Responders can insert their own response"</w:t>
            </w:r>
            <w:r>
              <w:br/>
              <w:t xml:space="preserve"/>
            </w:r>
            <w:r>
              <w:rPr>
                <w:rFonts w:ascii="Consolas" w:cs="Consolas" w:eastAsia="Consolas" w:hAnsi="Consolas"/>
                <w:sz w:val="18"/>
                <w:szCs w:val="18"/>
              </w:rPr>
              <w:t xml:space="preserve">  ON neighbor_responses FOR INSERT TO authenticated WITH CHECK (true);</w:t>
            </w:r>
          </w:p>
          <w:p>
            <w:pPr>
              <w:spacing w:after="40" w:before="40"/>
            </w:pPr>
            <w:r>
              <w:rPr>
                <w:rFonts w:ascii="Arial" w:cs="Arial" w:eastAsia="Arial" w:hAnsi="Arial"/>
                <w:b/>
                <w:bCs/>
                <w:color w:val="C00000"/>
                <w:sz w:val="20"/>
                <w:szCs w:val="20"/>
              </w:rPr>
              <w:t xml:space="preserve">Risk: </w:t>
            </w:r>
            <w:r>
              <w:rPr>
                <w:rFonts w:ascii="Arial" w:cs="Arial" w:eastAsia="Arial" w:hAnsi="Arial"/>
                <w:sz w:val="20"/>
                <w:szCs w:val="20"/>
              </w:rPr>
              <w:t xml:space="preserve">Authenticated users can insert neighbor_responses with arbitrary responder_id, polluting incident records and potentially triggering false escalations.</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Change WITH CHECK to responder_id = auth.uid().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C00000"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C00000"/>
                <w:sz w:val="22"/>
                <w:szCs w:val="22"/>
              </w:rPr>
              <w:t xml:space="preserve">B-C4 · </w:t>
            </w:r>
            <w:r>
              <w:rPr>
                <w:rFonts w:ascii="Arial" w:cs="Arial" w:eastAsia="Arial" w:hAnsi="Arial"/>
                <w:b/>
                <w:bCs/>
                <w:color w:val="C00000"/>
                <w:sz w:val="22"/>
                <w:szCs w:val="22"/>
              </w:rPr>
              <w:t xml:space="preserve">[CRITICAL] </w:t>
            </w:r>
            <w:r>
              <w:rPr>
                <w:rFonts w:ascii="Arial" w:cs="Arial" w:eastAsia="Arial" w:hAnsi="Arial"/>
                <w:b/>
                <w:bCs/>
                <w:sz w:val="22"/>
                <w:szCs w:val="22"/>
              </w:rPr>
              <w:t xml:space="preserve">sos-alert trigger idempotency has a read-then-write race</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supabase/functions/sos-alert/index.ts:590-607</w:t>
            </w:r>
          </w:p>
          <w:p>
            <w:pPr>
              <w:spacing w:after="40" w:before="40"/>
            </w:pPr>
            <w:r>
              <w:rPr>
                <w:rFonts w:ascii="Arial" w:cs="Arial" w:eastAsia="Arial" w:hAnsi="Arial"/>
                <w:b/>
                <w:bCs/>
                <w:color w:val="C00000"/>
                <w:sz w:val="20"/>
                <w:szCs w:val="20"/>
              </w:rPr>
              <w:t xml:space="preserve">Risk: </w:t>
            </w:r>
            <w:r>
              <w:rPr>
                <w:rFonts w:ascii="Arial" w:cs="Arial" w:eastAsia="Arial" w:hAnsi="Arial"/>
                <w:sz w:val="20"/>
                <w:szCs w:val="20"/>
              </w:rPr>
              <w:t xml:space="preserve">Two simultaneous triggers for the same emergencyId both pass the 'existing?.server_triggered_at' check and both run the fanout. Result: duplicate SMS bursts, duplicate bridges.</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Use INSERT ... ON CONFLICT (id) DO UPDATE ... with RETURNING to atomize the idempotency check, or take a Postgres advisory lock on hashtextextended(emergency_id) before fanout.</w:t>
            </w:r>
          </w:p>
        </w:tc>
      </w:tr>
    </w:tbl>
    <w:p>
      <w:pPr>
        <w:pStyle w:val="Heading2"/>
        <w:bidi w:val="false"/>
        <w:spacing w:after="120" w:before="240"/>
        <w:jc w:val="left"/>
      </w:pPr>
      <w:r>
        <w:rPr>
          <w:rFonts w:ascii="Arial" w:cs="Arial" w:eastAsia="Arial" w:hAnsi="Arial"/>
          <w:b/>
          <w:bCs/>
          <w:color w:val="2E75B6"/>
          <w:sz w:val="28"/>
          <w:szCs w:val="28"/>
          <w:rtl w:val="false"/>
        </w:rPr>
        <w:t xml:space="preserve">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B-H1 · </w:t>
            </w:r>
            <w:r>
              <w:rPr>
                <w:rFonts w:ascii="Arial" w:cs="Arial" w:eastAsia="Arial" w:hAnsi="Arial"/>
                <w:b/>
                <w:bCs/>
                <w:color w:val="ED7D31"/>
                <w:sz w:val="22"/>
                <w:szCs w:val="22"/>
              </w:rPr>
              <w:t xml:space="preserve">[HIGH] </w:t>
            </w:r>
            <w:r>
              <w:rPr>
                <w:rFonts w:ascii="Arial" w:cs="Arial" w:eastAsia="Arial" w:hAnsi="Arial"/>
                <w:b/>
                <w:bCs/>
                <w:sz w:val="22"/>
                <w:szCs w:val="22"/>
              </w:rPr>
              <w:t xml:space="preserve">Escalate idempotency uses stage number instead of Idempotency-Key</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supabase/functions/sos-alert/index.ts:408-443</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A retry after a partial failure is silently treated as idempotent (stage already set) and returns success without re-dispatching the failed SMS/call.</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Persist an idempotency_cache table keyed by (emergencyId, idemKey) with the cached response body. Return it on hit; execute + cache on miss.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B-H2 · </w:t>
            </w:r>
            <w:r>
              <w:rPr>
                <w:rFonts w:ascii="Arial" w:cs="Arial" w:eastAsia="Arial" w:hAnsi="Arial"/>
                <w:b/>
                <w:bCs/>
                <w:color w:val="ED7D31"/>
                <w:sz w:val="22"/>
                <w:szCs w:val="22"/>
              </w:rPr>
              <w:t xml:space="preserve">[HIGH] </w:t>
            </w:r>
            <w:r>
              <w:rPr>
                <w:rFonts w:ascii="Arial" w:cs="Arial" w:eastAsia="Arial" w:hAnsi="Arial"/>
                <w:b/>
                <w:bCs/>
                <w:sz w:val="22"/>
                <w:szCs w:val="22"/>
              </w:rPr>
              <w:t xml:space="preserve">Twilio signature verification has an env-flag bypass</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supabase/functions/twilio-status/index.ts:104-114</w:t>
            </w:r>
          </w:p>
          <w:p>
            <w:pPr>
              <w:pBdr>
                <w:top w:val="single" w:color="BFBFBF" w:sz="4"/>
                <w:bottom w:val="single" w:color="BFBFBF" w:sz="4"/>
                <w:left w:val="single" w:color="BFBFBF" w:sz="4"/>
                <w:right w:val="single" w:color="BFBFBF" w:sz="4"/>
              </w:pBdr>
              <w:shd w:fill="F4F4F4" w:val="clear"/>
              <w:spacing w:after="60" w:before="60"/>
              <w:jc w:val="left"/>
            </w:pPr>
            <w:r>
              <w:rPr>
                <w:rFonts w:ascii="Consolas" w:cs="Consolas" w:eastAsia="Consolas" w:hAnsi="Consolas"/>
                <w:sz w:val="18"/>
                <w:szCs w:val="18"/>
              </w:rPr>
              <w:t xml:space="preserve">const skipSig = Deno.env.get("TWILIO_SKIP_SIG") === "1";</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If ever set in production (accidentally, or via shared secrets), any attacker can POST fake Twilio callbacks to flip statuses and forge the call_events log.</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Remove the bypass. Use separate Supabase projects for dev. If dev needs help, IP-allowlist Twilio's published ranges.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B-H3 · </w:t>
            </w:r>
            <w:r>
              <w:rPr>
                <w:rFonts w:ascii="Arial" w:cs="Arial" w:eastAsia="Arial" w:hAnsi="Arial"/>
                <w:b/>
                <w:bCs/>
                <w:color w:val="ED7D31"/>
                <w:sz w:val="22"/>
                <w:szCs w:val="22"/>
              </w:rPr>
              <w:t xml:space="preserve">[HIGH] </w:t>
            </w:r>
            <w:r>
              <w:rPr>
                <w:rFonts w:ascii="Arial" w:cs="Arial" w:eastAsia="Arial" w:hAnsi="Arial"/>
                <w:b/>
                <w:bCs/>
                <w:sz w:val="22"/>
                <w:szCs w:val="22"/>
              </w:rPr>
              <w:t xml:space="preserve">Stripe webhook always returns 200, hiding handler errors</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supabase/functions/stripe-webhook/index.ts:246-254</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DB failures during subscription updates are swallowed. Stripe marks the event as processed; user's tier stays wrong; billing state drifts from reality.</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Distinguish recoverable (500 for Stripe retry) vs idempotent (200). Log every handler branch with event.id. Add a webhook_log table for forensics.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single" w:color="BFBFBF" w:sz="4"/>
              <w:left w:val="single" w:color="BFBFBF" w:sz="4"/>
              <w:bottom w:val="single" w:color="BFBFBF" w:sz="4"/>
              <w:right w:val="single" w:color="BFBFBF" w:sz="4"/>
            </w:tcBorders>
            <w:shd w:fill="ED7D31" w:val="clear"/>
            <w:tcMar>
              <w:top w:type="dxa" w:w="80"/>
              <w:left w:type="dxa" w:w="40"/>
              <w:bottom w:type="dxa" w:w="80"/>
              <w:right w:type="dxa" w:w="40"/>
            </w:tcMar>
          </w:tcPr>
          <w:p>
            <w:r>
              <w:t xml:space="preserve"> </w:t>
            </w:r>
          </w:p>
        </w:tc>
        <w:tc>
          <w:tcPr>
            <w:tcW w:type="dxa" w:w="922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pPr>
            <w:r>
              <w:rPr>
                <w:rFonts w:ascii="Arial" w:cs="Arial" w:eastAsia="Arial" w:hAnsi="Arial"/>
                <w:b/>
                <w:bCs/>
                <w:color w:val="ED7D31"/>
                <w:sz w:val="22"/>
                <w:szCs w:val="22"/>
              </w:rPr>
              <w:t xml:space="preserve">B-H4 · </w:t>
            </w:r>
            <w:r>
              <w:rPr>
                <w:rFonts w:ascii="Arial" w:cs="Arial" w:eastAsia="Arial" w:hAnsi="Arial"/>
                <w:b/>
                <w:bCs/>
                <w:color w:val="ED7D31"/>
                <w:sz w:val="22"/>
                <w:szCs w:val="22"/>
              </w:rPr>
              <w:t xml:space="preserve">[HIGH] </w:t>
            </w:r>
            <w:r>
              <w:rPr>
                <w:rFonts w:ascii="Arial" w:cs="Arial" w:eastAsia="Arial" w:hAnsi="Arial"/>
                <w:b/>
                <w:bCs/>
                <w:sz w:val="22"/>
                <w:szCs w:val="22"/>
              </w:rPr>
              <w:t xml:space="preserve">Stripe price lookup silently falls back to 'starter'</w:t>
            </w:r>
          </w:p>
          <w:p>
            <w:pPr>
              <w:spacing w:after="40"/>
            </w:pPr>
            <w:r>
              <w:rPr>
                <w:rFonts w:ascii="Arial" w:cs="Arial" w:eastAsia="Arial" w:hAnsi="Arial"/>
                <w:b/>
                <w:bCs/>
                <w:color w:val="595959"/>
                <w:sz w:val="20"/>
                <w:szCs w:val="20"/>
              </w:rPr>
              <w:t xml:space="preserve">File: </w:t>
            </w:r>
            <w:r>
              <w:rPr>
                <w:rFonts w:ascii="Consolas" w:cs="Consolas" w:eastAsia="Consolas" w:hAnsi="Consolas"/>
                <w:sz w:val="18"/>
                <w:szCs w:val="18"/>
              </w:rPr>
              <w:t xml:space="preserve">supabase/functions/stripe-webhook/index.ts:107-128</w:t>
            </w:r>
          </w:p>
          <w:p>
            <w:pPr>
              <w:spacing w:after="40" w:before="40"/>
            </w:pPr>
            <w:r>
              <w:rPr>
                <w:rFonts w:ascii="Arial" w:cs="Arial" w:eastAsia="Arial" w:hAnsi="Arial"/>
                <w:b/>
                <w:bCs/>
                <w:color w:val="ED7D31"/>
                <w:sz w:val="20"/>
                <w:szCs w:val="20"/>
              </w:rPr>
              <w:t xml:space="preserve">Risk: </w:t>
            </w:r>
            <w:r>
              <w:rPr>
                <w:rFonts w:ascii="Arial" w:cs="Arial" w:eastAsia="Arial" w:hAnsi="Arial"/>
                <w:sz w:val="20"/>
                <w:szCs w:val="20"/>
              </w:rPr>
              <w:t xml:space="preserve">Unknown price IDs downgrade paying customers to Starter silently. A misconfigured new plan causes a revenue incident.</w:t>
            </w:r>
          </w:p>
          <w:p>
            <w:pPr>
              <w:spacing w:after="60"/>
            </w:pPr>
            <w:r>
              <w:rPr>
                <w:rFonts w:ascii="Arial" w:cs="Arial" w:eastAsia="Arial" w:hAnsi="Arial"/>
                <w:b/>
                <w:bCs/>
                <w:color w:val="2E7D32"/>
                <w:sz w:val="20"/>
                <w:szCs w:val="20"/>
              </w:rPr>
              <w:t xml:space="preserve">Fix: </w:t>
            </w:r>
            <w:r>
              <w:rPr>
                <w:rFonts w:ascii="Arial" w:cs="Arial" w:eastAsia="Arial" w:hAnsi="Arial"/>
                <w:sz w:val="20"/>
                <w:szCs w:val="20"/>
              </w:rPr>
              <w:t xml:space="preserve">Reject unmapped prices with 400 + alert. Monitor for any 'unmapped price' log entry.</w:t>
            </w:r>
          </w:p>
        </w:tc>
      </w:tr>
    </w:tbl>
    <w:p>
      <w:pPr>
        <w:pStyle w:val="Heading2"/>
        <w:bidi w:val="false"/>
        <w:spacing w:after="120" w:before="240"/>
        <w:jc w:val="left"/>
      </w:pPr>
      <w:r>
        <w:rPr>
          <w:rFonts w:ascii="Arial" w:cs="Arial" w:eastAsia="Arial" w:hAnsi="Arial"/>
          <w:b/>
          <w:bCs/>
          <w:color w:val="2E75B6"/>
          <w:sz w:val="28"/>
          <w:szCs w:val="28"/>
          <w:rtl w:val="false"/>
        </w:rPr>
        <w:t xml:space="preserve">Medium</w:t>
      </w:r>
    </w:p>
    <w:p>
      <w:pPr>
        <w:pStyle w:val="ListParagraph"/>
        <w:numPr>
          <w:ilvl w:val="0"/>
          <w:numId w:val="2"/>
        </w:numPr>
        <w:bidi w:val="false"/>
        <w:spacing w:after="60"/>
        <w:jc w:val="left"/>
      </w:pPr>
      <w:r>
        <w:rPr>
          <w:rFonts w:ascii="Arial" w:cs="Arial" w:eastAsia="Arial" w:hAnsi="Arial"/>
          <w:sz w:val="22"/>
          <w:szCs w:val="22"/>
          <w:rtl w:val="false"/>
        </w:rPr>
        <w:t xml:space="preserve">B-M1 — CORS Access-Control-Allow-Origin: * on every function. Restrict to official domains. Idempotency-Key is whitelisted in headers; fine to keep but tighten origins.</w:t>
      </w:r>
    </w:p>
    <w:p>
      <w:pPr>
        <w:pStyle w:val="ListParagraph"/>
        <w:numPr>
          <w:ilvl w:val="0"/>
          <w:numId w:val="2"/>
        </w:numPr>
        <w:bidi w:val="false"/>
        <w:spacing w:after="60"/>
        <w:jc w:val="left"/>
      </w:pPr>
      <w:r>
        <w:rPr>
          <w:rFonts w:ascii="Arial" w:cs="Arial" w:eastAsia="Arial" w:hAnsi="Arial"/>
          <w:sz w:val="22"/>
          <w:szCs w:val="22"/>
          <w:rtl w:val="false"/>
        </w:rPr>
        <w:t xml:space="preserve">B-M2 — Rate-limiter state is per-instance in-memory Maps. Supabase scale-out creates multiple instances with separate buckets → effective limit multiplies by N. Migrate to a Postgres-backed sliding window or Redis.</w:t>
      </w:r>
    </w:p>
    <w:p>
      <w:pPr>
        <w:pStyle w:val="ListParagraph"/>
        <w:numPr>
          <w:ilvl w:val="0"/>
          <w:numId w:val="2"/>
        </w:numPr>
        <w:bidi w:val="false"/>
        <w:spacing w:after="60"/>
        <w:jc w:val="left"/>
      </w:pPr>
      <w:r>
        <w:rPr>
          <w:rFonts w:ascii="Arial" w:cs="Arial" w:eastAsia="Arial" w:hAnsi="Arial"/>
          <w:sz w:val="22"/>
          <w:szCs w:val="22"/>
          <w:rtl w:val="false"/>
        </w:rPr>
        <w:t xml:space="preserve">B-M3 — No central request-log / webhook_log table for forensics across edge functions.</w:t>
      </w:r>
    </w:p>
    <w:p>
      <w:pPr>
        <w:pStyle w:val="Heading2"/>
        <w:bidi w:val="false"/>
        <w:spacing w:after="120" w:before="240"/>
        <w:jc w:val="left"/>
      </w:pPr>
      <w:r>
        <w:rPr>
          <w:rFonts w:ascii="Arial" w:cs="Arial" w:eastAsia="Arial" w:hAnsi="Arial"/>
          <w:b/>
          <w:bCs/>
          <w:color w:val="2E75B6"/>
          <w:sz w:val="28"/>
          <w:szCs w:val="28"/>
          <w:rtl w:val="false"/>
        </w:rPr>
        <w:t xml:space="preserve">RLS coverage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400"/>
        <w:gridCol w:w="47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Table</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RLS</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Policies</w:t>
            </w:r>
          </w:p>
        </w:tc>
        <w:tc>
          <w:tcPr>
            <w:tcW w:type="dxa" w:w="4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subscriptions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center"/>
            </w:pPr>
            <w:r>
              <w:rPr>
                <w:rFonts w:ascii="Arial" w:cs="Arial" w:eastAsia="Arial" w:hAnsi="Arial"/>
                <w:b w:val="false"/>
                <w:bCs w:val="false"/>
                <w:i w:val="false"/>
                <w:iCs w:val="false"/>
                <w:sz w:val="20"/>
                <w:szCs w:val="20"/>
                <w:rtl w:val="false"/>
              </w:rPr>
              <w:t xml:space="preserve">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center"/>
            </w:pPr>
            <w:r>
              <w:rPr>
                <w:rFonts w:ascii="Arial" w:cs="Arial" w:eastAsia="Arial" w:hAnsi="Arial"/>
                <w:b w:val="false"/>
                <w:bCs w:val="false"/>
                <w:i w:val="false"/>
                <w:iCs w:val="false"/>
                <w:sz w:val="20"/>
                <w:szCs w:val="20"/>
                <w:rtl w:val="false"/>
              </w:rPr>
              <w:t xml:space="preserve">1 (SELECT)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Service role writes only — OK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audit_log</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center"/>
            </w:pPr>
            <w:r>
              <w:rPr>
                <w:rFonts w:ascii="Arial" w:cs="Arial" w:eastAsia="Arial" w:hAnsi="Arial"/>
                <w:b w:val="false"/>
                <w:bCs w:val="false"/>
                <w:i w:val="false"/>
                <w:iCs w:val="false"/>
                <w:sz w:val="20"/>
                <w:szCs w:val="20"/>
                <w:rtl w:val="false"/>
              </w:rPr>
              <w:t xml:space="preserve">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center"/>
            </w:pPr>
            <w:r>
              <w:rPr>
                <w:rFonts w:ascii="Arial" w:cs="Arial" w:eastAsia="Arial" w:hAnsi="Arial"/>
                <w:b w:val="false"/>
                <w:bCs w:val="false"/>
                <w:i w:val="false"/>
                <w:iCs w:val="false"/>
                <w:sz w:val="20"/>
                <w:szCs w:val="20"/>
                <w:rtl w:val="false"/>
              </w:rPr>
              <w:t xml:space="preserve">2</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Company-scoped — good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risk_register</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center"/>
            </w:pPr>
            <w:r>
              <w:rPr>
                <w:rFonts w:ascii="Arial" w:cs="Arial" w:eastAsia="Arial" w:hAnsi="Arial"/>
                <w:b w:val="false"/>
                <w:bCs w:val="false"/>
                <w:i w:val="false"/>
                <w:iCs w:val="false"/>
                <w:sz w:val="20"/>
                <w:szCs w:val="20"/>
                <w:rtl w:val="false"/>
              </w:rPr>
              <w:t xml:space="preserve">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center"/>
            </w:pPr>
            <w:r>
              <w:rPr>
                <w:rFonts w:ascii="Arial" w:cs="Arial" w:eastAsia="Arial" w:hAnsi="Arial"/>
                <w:b w:val="false"/>
                <w:bCs w:val="false"/>
                <w:i w:val="false"/>
                <w:iCs w:val="false"/>
                <w:sz w:val="20"/>
                <w:szCs w:val="20"/>
                <w:rtl w:val="false"/>
              </w:rPr>
              <w:t xml:space="preserve">2</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Company-scoped — good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training_records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center"/>
            </w:pPr>
            <w:r>
              <w:rPr>
                <w:rFonts w:ascii="Arial" w:cs="Arial" w:eastAsia="Arial" w:hAnsi="Arial"/>
                <w:b w:val="false"/>
                <w:bCs w:val="false"/>
                <w:i w:val="false"/>
                <w:iCs w:val="false"/>
                <w:sz w:val="20"/>
                <w:szCs w:val="20"/>
                <w:rtl w:val="false"/>
              </w:rPr>
              <w:t xml:space="preserve">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center"/>
            </w:pPr>
            <w:r>
              <w:rPr>
                <w:rFonts w:ascii="Arial" w:cs="Arial" w:eastAsia="Arial" w:hAnsi="Arial"/>
                <w:b w:val="false"/>
                <w:bCs w:val="false"/>
                <w:i w:val="false"/>
                <w:iCs w:val="false"/>
                <w:sz w:val="20"/>
                <w:szCs w:val="20"/>
                <w:rtl w:val="false"/>
              </w:rPr>
              <w:t xml:space="preserve">2</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Company-scoped — good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investigations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center"/>
            </w:pPr>
            <w:r>
              <w:rPr>
                <w:rFonts w:ascii="Arial" w:cs="Arial" w:eastAsia="Arial" w:hAnsi="Arial"/>
                <w:b w:val="false"/>
                <w:bCs w:val="false"/>
                <w:i w:val="false"/>
                <w:iCs w:val="false"/>
                <w:sz w:val="20"/>
                <w:szCs w:val="20"/>
                <w:rtl w:val="false"/>
              </w:rPr>
              <w:t xml:space="preserve">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center"/>
            </w:pPr>
            <w:r>
              <w:rPr>
                <w:rFonts w:ascii="Arial" w:cs="Arial" w:eastAsia="Arial" w:hAnsi="Arial"/>
                <w:b w:val="false"/>
                <w:bCs w:val="false"/>
                <w:i w:val="false"/>
                <w:iCs w:val="false"/>
                <w:sz w:val="20"/>
                <w:szCs w:val="20"/>
                <w:rtl w:val="false"/>
              </w:rPr>
              <w:t xml:space="preserve">2</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Company-scoped — good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rrp_sessions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center"/>
            </w:pPr>
            <w:r>
              <w:rPr>
                <w:rFonts w:ascii="Arial" w:cs="Arial" w:eastAsia="Arial" w:hAnsi="Arial"/>
                <w:b w:val="false"/>
                <w:bCs w:val="false"/>
                <w:i w:val="false"/>
                <w:iCs w:val="false"/>
                <w:sz w:val="20"/>
                <w:szCs w:val="20"/>
                <w:rtl w:val="false"/>
              </w:rPr>
              <w:t xml:space="preserve">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center"/>
            </w:pPr>
            <w:r>
              <w:rPr>
                <w:rFonts w:ascii="Arial" w:cs="Arial" w:eastAsia="Arial" w:hAnsi="Arial"/>
                <w:b w:val="false"/>
                <w:bCs w:val="false"/>
                <w:i w:val="false"/>
                <w:iCs w:val="false"/>
                <w:sz w:val="20"/>
                <w:szCs w:val="20"/>
                <w:rtl w:val="false"/>
              </w:rPr>
              <w:t xml:space="preserve">2</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Company-scoped — good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journeys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center"/>
            </w:pPr>
            <w:r>
              <w:rPr>
                <w:rFonts w:ascii="Arial" w:cs="Arial" w:eastAsia="Arial" w:hAnsi="Arial"/>
                <w:b w:val="false"/>
                <w:bCs w:val="false"/>
                <w:i w:val="false"/>
                <w:iCs w:val="false"/>
                <w:sz w:val="20"/>
                <w:szCs w:val="20"/>
                <w:rtl w:val="false"/>
              </w:rPr>
              <w:t xml:space="preserve">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center"/>
            </w:pPr>
            <w:r>
              <w:rPr>
                <w:rFonts w:ascii="Arial" w:cs="Arial" w:eastAsia="Arial" w:hAnsi="Arial"/>
                <w:b w:val="false"/>
                <w:bCs w:val="false"/>
                <w:i w:val="false"/>
                <w:iCs w:val="false"/>
                <w:sz w:val="20"/>
                <w:szCs w:val="20"/>
                <w:rtl w:val="false"/>
              </w:rPr>
              <w:t xml:space="preserve">2</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Company-scoped — good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playbook_usage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center"/>
            </w:pPr>
            <w:r>
              <w:rPr>
                <w:rFonts w:ascii="Arial" w:cs="Arial" w:eastAsia="Arial" w:hAnsi="Arial"/>
                <w:b w:val="false"/>
                <w:bCs w:val="false"/>
                <w:i w:val="false"/>
                <w:iCs w:val="false"/>
                <w:sz w:val="20"/>
                <w:szCs w:val="20"/>
                <w:rtl w:val="false"/>
              </w:rPr>
              <w:t xml:space="preserve">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center"/>
            </w:pPr>
            <w:r>
              <w:rPr>
                <w:rFonts w:ascii="Arial" w:cs="Arial" w:eastAsia="Arial" w:hAnsi="Arial"/>
                <w:b w:val="false"/>
                <w:bCs w:val="false"/>
                <w:i w:val="false"/>
                <w:iCs w:val="false"/>
                <w:sz w:val="20"/>
                <w:szCs w:val="20"/>
                <w:rtl w:val="false"/>
              </w:rPr>
              <w:t xml:space="preserve">2</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Company-scoped — good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civilian_incidents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center"/>
            </w:pPr>
            <w:r>
              <w:rPr>
                <w:rFonts w:ascii="Arial" w:cs="Arial" w:eastAsia="Arial" w:hAnsi="Arial"/>
                <w:b w:val="false"/>
                <w:bCs w:val="false"/>
                <w:i w:val="false"/>
                <w:iCs w:val="false"/>
                <w:sz w:val="20"/>
                <w:szCs w:val="20"/>
                <w:rtl w:val="false"/>
              </w:rPr>
              <w:t xml:space="preserve">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center"/>
            </w:pPr>
            <w:r>
              <w:rPr>
                <w:rFonts w:ascii="Arial" w:cs="Arial" w:eastAsia="Arial" w:hAnsi="Arial"/>
                <w:b w:val="false"/>
                <w:bCs w:val="false"/>
                <w:i w:val="false"/>
                <w:iCs w:val="false"/>
                <w:sz w:val="20"/>
                <w:szCs w:val="20"/>
                <w:rtl w:val="false"/>
              </w:rPr>
              <w:t xml:space="preserve">3</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User-scoped — OK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evidence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center"/>
            </w:pPr>
            <w:r>
              <w:rPr>
                <w:rFonts w:ascii="Arial" w:cs="Arial" w:eastAsia="Arial" w:hAnsi="Arial"/>
                <w:b w:val="false"/>
                <w:bCs w:val="false"/>
                <w:i w:val="false"/>
                <w:iCs w:val="false"/>
                <w:sz w:val="20"/>
                <w:szCs w:val="20"/>
                <w:rtl w:val="false"/>
              </w:rPr>
              <w:t xml:space="preserve">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center"/>
            </w:pPr>
            <w:r>
              <w:rPr>
                <w:rFonts w:ascii="Arial" w:cs="Arial" w:eastAsia="Arial" w:hAnsi="Arial"/>
                <w:b w:val="false"/>
                <w:bCs w:val="false"/>
                <w:i w:val="false"/>
                <w:iCs w:val="false"/>
                <w:sz w:val="20"/>
                <w:szCs w:val="20"/>
                <w:rtl w:val="false"/>
              </w:rPr>
              <w:t xml:space="preserve">3</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WARNING: USING(true) — CRITICAL (B-C2)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neighbor_responses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center"/>
            </w:pPr>
            <w:r>
              <w:rPr>
                <w:rFonts w:ascii="Arial" w:cs="Arial" w:eastAsia="Arial" w:hAnsi="Arial"/>
                <w:b w:val="false"/>
                <w:bCs w:val="false"/>
                <w:i w:val="false"/>
                <w:iCs w:val="false"/>
                <w:sz w:val="20"/>
                <w:szCs w:val="20"/>
                <w:rtl w:val="false"/>
              </w:rPr>
              <w:t xml:space="preserve">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center"/>
            </w:pPr>
            <w:r>
              <w:rPr>
                <w:rFonts w:ascii="Arial" w:cs="Arial" w:eastAsia="Arial" w:hAnsi="Arial"/>
                <w:b w:val="false"/>
                <w:bCs w:val="false"/>
                <w:i w:val="false"/>
                <w:iCs w:val="false"/>
                <w:sz w:val="20"/>
                <w:szCs w:val="20"/>
                <w:rtl w:val="false"/>
              </w:rPr>
              <w:t xml:space="preserve">2</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bidi w:val="false"/>
              <w:spacing w:after="80"/>
              <w:jc w:val="left"/>
            </w:pPr>
            <w:r>
              <w:rPr>
                <w:rFonts w:ascii="Arial" w:cs="Arial" w:eastAsia="Arial" w:hAnsi="Arial"/>
                <w:b w:val="false"/>
                <w:bCs w:val="false"/>
                <w:i w:val="false"/>
                <w:iCs w:val="false"/>
                <w:sz w:val="20"/>
                <w:szCs w:val="20"/>
                <w:rtl w:val="false"/>
              </w:rPr>
              <w:t xml:space="preserve">WARNING: WITH CHECK(true) — CRITICAL (B-C3)</w:t>
            </w:r>
          </w:p>
        </w:tc>
      </w:tr>
    </w:tbl>
    <w:p>
      <w:pPr>
        <w:spacing w:after="120"/>
      </w:pPr>
      <w:r>
        <w:t xml:space="preserve"> </w:t>
      </w:r>
    </w:p>
    <w:p>
      <w:pPr>
        <w:pStyle w:val="Heading2"/>
        <w:bidi w:val="false"/>
        <w:spacing w:after="120" w:before="240"/>
        <w:jc w:val="left"/>
      </w:pPr>
      <w:r>
        <w:rPr>
          <w:rFonts w:ascii="Arial" w:cs="Arial" w:eastAsia="Arial" w:hAnsi="Arial"/>
          <w:b/>
          <w:bCs/>
          <w:color w:val="2E75B6"/>
          <w:sz w:val="28"/>
          <w:szCs w:val="28"/>
          <w:rtl w:val="false"/>
        </w:rPr>
        <w:t xml:space="preserve">Positive notes (Backend)</w:t>
      </w:r>
    </w:p>
    <w:p>
      <w:pPr>
        <w:pStyle w:val="ListParagraph"/>
        <w:numPr>
          <w:ilvl w:val="0"/>
          <w:numId w:val="2"/>
        </w:numPr>
        <w:bidi w:val="false"/>
        <w:spacing w:after="60"/>
        <w:jc w:val="left"/>
      </w:pPr>
      <w:r>
        <w:rPr>
          <w:rFonts w:ascii="Arial" w:cs="Arial" w:eastAsia="Arial" w:hAnsi="Arial"/>
          <w:sz w:val="22"/>
          <w:szCs w:val="22"/>
          <w:rtl w:val="false"/>
        </w:rPr>
        <w:t xml:space="preserve">Stripe webhook signature verification uses constant-time HMAC comparison — correct.</w:t>
      </w:r>
    </w:p>
    <w:p>
      <w:pPr>
        <w:pStyle w:val="ListParagraph"/>
        <w:numPr>
          <w:ilvl w:val="0"/>
          <w:numId w:val="2"/>
        </w:numPr>
        <w:bidi w:val="false"/>
        <w:spacing w:after="60"/>
        <w:jc w:val="left"/>
      </w:pPr>
      <w:r>
        <w:rPr>
          <w:rFonts w:ascii="Arial" w:cs="Arial" w:eastAsia="Arial" w:hAnsi="Arial"/>
          <w:sz w:val="22"/>
          <w:szCs w:val="22"/>
          <w:rtl w:val="false"/>
        </w:rPr>
        <w:t xml:space="preserve">Shared api-guard.ts enforces Content-Type, payload caps, and repeat-request detection (FNV-1a) — clean abstraction.</w:t>
      </w:r>
    </w:p>
    <w:p>
      <w:pPr>
        <w:pStyle w:val="ListParagraph"/>
        <w:numPr>
          <w:ilvl w:val="0"/>
          <w:numId w:val="2"/>
        </w:numPr>
        <w:bidi w:val="false"/>
        <w:spacing w:after="60"/>
        <w:jc w:val="left"/>
      </w:pPr>
      <w:r>
        <w:rPr>
          <w:rFonts w:ascii="Arial" w:cs="Arial" w:eastAsia="Arial" w:hAnsi="Arial"/>
          <w:sz w:val="22"/>
          <w:szCs w:val="22"/>
          <w:rtl w:val="false"/>
        </w:rPr>
        <w:t xml:space="preserve">Every user-facing function verifies JWT; anon key is confined by RLS.</w:t>
      </w:r>
    </w:p>
    <w:p>
      <w:pPr>
        <w:pStyle w:val="ListParagraph"/>
        <w:numPr>
          <w:ilvl w:val="0"/>
          <w:numId w:val="2"/>
        </w:numPr>
        <w:bidi w:val="false"/>
        <w:spacing w:after="60"/>
        <w:jc w:val="left"/>
      </w:pPr>
      <w:r>
        <w:rPr>
          <w:rFonts w:ascii="Arial" w:cs="Arial" w:eastAsia="Arial" w:hAnsi="Arial"/>
          <w:sz w:val="22"/>
          <w:szCs w:val="22"/>
          <w:rtl w:val="false"/>
        </w:rPr>
        <w:t xml:space="preserve">E.164 phone normalization (sos-alert/index.ts:93-122) prevents silent Twilio failures.</w:t>
      </w:r>
    </w:p>
    <w:p>
      <w:pPr>
        <w:pStyle w:val="ListParagraph"/>
        <w:numPr>
          <w:ilvl w:val="0"/>
          <w:numId w:val="2"/>
        </w:numPr>
        <w:bidi w:val="false"/>
        <w:spacing w:after="60"/>
        <w:jc w:val="left"/>
      </w:pPr>
      <w:r>
        <w:rPr>
          <w:rFonts w:ascii="Arial" w:cs="Arial" w:eastAsia="Arial" w:hAnsi="Arial"/>
          <w:sz w:val="22"/>
          <w:szCs w:val="22"/>
          <w:rtl w:val="false"/>
        </w:rPr>
        <w:t xml:space="preserve">Server resolves subscription tier server-side (not from client payload) for SOS trigger — prevents tier spoofing.</w:t>
      </w:r>
    </w:p>
    <w:p>
      <w:pPr>
        <w:pStyle w:val="ListParagraph"/>
        <w:numPr>
          <w:ilvl w:val="0"/>
          <w:numId w:val="2"/>
        </w:numPr>
        <w:bidi w:val="false"/>
        <w:spacing w:after="60"/>
        <w:jc w:val="left"/>
      </w:pPr>
      <w:r>
        <w:rPr>
          <w:rFonts w:ascii="Arial" w:cs="Arial" w:eastAsia="Arial" w:hAnsi="Arial"/>
          <w:sz w:val="22"/>
          <w:szCs w:val="22"/>
          <w:rtl w:val="false"/>
        </w:rPr>
        <w:t xml:space="preserve">TwiML XML escaping (sos-bridge-twiml/index.ts:34-36) prevents TwiML injection.</w:t>
      </w:r>
    </w:p>
    <w:p>
      <w:pPr>
        <w:pStyle w:val="ListParagraph"/>
        <w:numPr>
          <w:ilvl w:val="0"/>
          <w:numId w:val="2"/>
        </w:numPr>
        <w:bidi w:val="false"/>
        <w:spacing w:after="60"/>
        <w:jc w:val="left"/>
      </w:pPr>
      <w:r>
        <w:rPr>
          <w:rFonts w:ascii="Arial" w:cs="Arial" w:eastAsia="Arial" w:hAnsi="Arial"/>
          <w:sz w:val="22"/>
          <w:szCs w:val="22"/>
          <w:rtl w:val="false"/>
        </w:rPr>
        <w:t xml:space="preserve">Tables consistently use TIMESTAMPTZ — timezone-safe.</w:t>
      </w:r>
    </w:p>
    <w:p>
      <w:pPr>
        <w:pStyle w:val="ListParagraph"/>
        <w:numPr>
          <w:ilvl w:val="0"/>
          <w:numId w:val="2"/>
        </w:numPr>
        <w:bidi w:val="false"/>
        <w:spacing w:after="60"/>
        <w:jc w:val="left"/>
      </w:pPr>
      <w:r>
        <w:rPr>
          <w:rFonts w:ascii="Arial" w:cs="Arial" w:eastAsia="Arial" w:hAnsi="Arial"/>
          <w:sz w:val="22"/>
          <w:szCs w:val="22"/>
          <w:rtl w:val="false"/>
        </w:rPr>
        <w:t xml:space="preserve">audit_log is append-only (no DELETE policies) — compliance-friendly.</w:t>
      </w:r>
    </w:p>
    <w:p>
      <w:r>
        <w:br w:type="page"/>
      </w:r>
    </w:p>
    <w:p>
      <w:pPr>
        <w:pStyle w:val="Heading1"/>
        <w:bidi/>
        <w:spacing w:after="160" w:before="280"/>
        <w:jc w:val="right"/>
      </w:pPr>
      <w:r>
        <w:rPr>
          <w:rFonts w:ascii="Arial" w:cs="Arial" w:eastAsia="Arial" w:hAnsi="Arial"/>
          <w:b/>
          <w:bCs/>
          <w:color w:val="1F4E79"/>
          <w:sz w:val="32"/>
          <w:szCs w:val="32"/>
          <w:rtl/>
        </w:rPr>
        <w:t xml:space="preserve">نقاط القوة المُجمَّعة</w:t>
      </w:r>
    </w:p>
    <w:p>
      <w:pPr>
        <w:bidi/>
        <w:spacing w:after="80"/>
        <w:jc w:val="right"/>
      </w:pPr>
      <w:r>
        <w:rPr>
          <w:rFonts w:ascii="Arial" w:cs="Arial" w:eastAsia="Arial" w:hAnsi="Arial"/>
          <w:b w:val="false"/>
          <w:bCs w:val="false"/>
          <w:i w:val="false"/>
          <w:iCs w:val="false"/>
          <w:sz w:val="22"/>
          <w:szCs w:val="22"/>
          <w:rtl/>
        </w:rPr>
        <w:t xml:space="preserve">على الرغم من كثرة الملاحظات، هذا مشروع يعكس تفكيراً هندسياً جاداً. أبرز نقاط القوة:</w:t>
      </w:r>
    </w:p>
    <w:p>
      <w:pPr>
        <w:spacing w:after="120"/>
      </w:pPr>
      <w:r>
        <w:t xml:space="preserve"> </w:t>
      </w:r>
    </w:p>
    <w:p>
      <w:pPr>
        <w:pStyle w:val="ListParagraph"/>
        <w:numPr>
          <w:ilvl w:val="0"/>
          <w:numId w:val="2"/>
        </w:numPr>
        <w:bidi w:val="false"/>
        <w:spacing w:after="60"/>
        <w:jc w:val="left"/>
      </w:pPr>
      <w:r>
        <w:rPr>
          <w:rFonts w:ascii="Arial" w:cs="Arial" w:eastAsia="Arial" w:hAnsi="Arial"/>
          <w:sz w:val="22"/>
          <w:szCs w:val="22"/>
          <w:rtl w:val="false"/>
        </w:rPr>
        <w:t xml:space="preserve">بنية Offline-First حقيقية: IndexedDB مع queue + priority + exponential backoff + replay watcher على عدة tiggers.</w:t>
      </w:r>
    </w:p>
    <w:p>
      <w:pPr>
        <w:pStyle w:val="ListParagraph"/>
        <w:numPr>
          <w:ilvl w:val="0"/>
          <w:numId w:val="2"/>
        </w:numPr>
        <w:bidi w:val="false"/>
        <w:spacing w:after="60"/>
        <w:jc w:val="left"/>
      </w:pPr>
      <w:r>
        <w:rPr>
          <w:rFonts w:ascii="Arial" w:cs="Arial" w:eastAsia="Arial" w:hAnsi="Arial"/>
          <w:sz w:val="22"/>
          <w:szCs w:val="22"/>
          <w:rtl w:val="false"/>
        </w:rPr>
        <w:t xml:space="preserve">Dual-Path للمكالمات (WebRTC محلي + Twilio على الخادم) — احتياطية فعلية في الطوارئ.</w:t>
      </w:r>
    </w:p>
    <w:p>
      <w:pPr>
        <w:pStyle w:val="ListParagraph"/>
        <w:numPr>
          <w:ilvl w:val="0"/>
          <w:numId w:val="2"/>
        </w:numPr>
        <w:bidi w:val="false"/>
        <w:spacing w:after="60"/>
        <w:jc w:val="left"/>
      </w:pPr>
      <w:r>
        <w:rPr>
          <w:rFonts w:ascii="Arial" w:cs="Arial" w:eastAsia="Arial" w:hAnsi="Arial"/>
          <w:sz w:val="22"/>
          <w:szCs w:val="22"/>
          <w:rtl w:val="false"/>
        </w:rPr>
        <w:t xml:space="preserve">Evidence Chain of Custody: SHA-256 manifest + audit trail + retention policies.</w:t>
      </w:r>
    </w:p>
    <w:p>
      <w:pPr>
        <w:pStyle w:val="ListParagraph"/>
        <w:numPr>
          <w:ilvl w:val="0"/>
          <w:numId w:val="2"/>
        </w:numPr>
        <w:bidi w:val="false"/>
        <w:spacing w:after="60"/>
        <w:jc w:val="left"/>
      </w:pPr>
      <w:r>
        <w:rPr>
          <w:rFonts w:ascii="Arial" w:cs="Arial" w:eastAsia="Arial" w:hAnsi="Arial"/>
          <w:sz w:val="22"/>
          <w:szCs w:val="22"/>
          <w:rtl w:val="false"/>
        </w:rPr>
        <w:t xml:space="preserve">Multi-level Error Boundaries (App / Page / Widget) مع الحفاظ على وصول SOS حتى بعد الانهيار.</w:t>
      </w:r>
    </w:p>
    <w:p>
      <w:pPr>
        <w:pStyle w:val="ListParagraph"/>
        <w:numPr>
          <w:ilvl w:val="0"/>
          <w:numId w:val="2"/>
        </w:numPr>
        <w:bidi w:val="false"/>
        <w:spacing w:after="60"/>
        <w:jc w:val="left"/>
      </w:pPr>
      <w:r>
        <w:rPr>
          <w:rFonts w:ascii="Arial" w:cs="Arial" w:eastAsia="Arial" w:hAnsi="Arial"/>
          <w:sz w:val="22"/>
          <w:szCs w:val="22"/>
          <w:rtl w:val="false"/>
        </w:rPr>
        <w:t xml:space="preserve">Rate-Limiter مشترك مع أولويات (SOS / high / normal / throttled) وbursts — مصمم للاستخدامات الواقعية.</w:t>
      </w:r>
    </w:p>
    <w:p>
      <w:pPr>
        <w:pStyle w:val="ListParagraph"/>
        <w:numPr>
          <w:ilvl w:val="0"/>
          <w:numId w:val="2"/>
        </w:numPr>
        <w:bidi w:val="false"/>
        <w:spacing w:after="60"/>
        <w:jc w:val="left"/>
      </w:pPr>
      <w:r>
        <w:rPr>
          <w:rFonts w:ascii="Arial" w:cs="Arial" w:eastAsia="Arial" w:hAnsi="Arial"/>
          <w:sz w:val="22"/>
          <w:szCs w:val="22"/>
          <w:rtl w:val="false"/>
        </w:rPr>
        <w:t xml:space="preserve">Audit-log store ذو كتابة مزدوجة (محلية + Supabase) مع retry queue — صمود تام تحت الانقطاع.</w:t>
      </w:r>
    </w:p>
    <w:p>
      <w:pPr>
        <w:pStyle w:val="ListParagraph"/>
        <w:numPr>
          <w:ilvl w:val="0"/>
          <w:numId w:val="2"/>
        </w:numPr>
        <w:bidi w:val="false"/>
        <w:spacing w:after="60"/>
        <w:jc w:val="left"/>
      </w:pPr>
      <w:r>
        <w:rPr>
          <w:rFonts w:ascii="Arial" w:cs="Arial" w:eastAsia="Arial" w:hAnsi="Arial"/>
          <w:sz w:val="22"/>
          <w:szCs w:val="22"/>
          <w:rtl w:val="false"/>
        </w:rPr>
        <w:t xml:space="preserve">i18n شاملة (عربي/إنجليزي) عبر معظم الشاشات.</w:t>
      </w:r>
    </w:p>
    <w:p>
      <w:pPr>
        <w:pStyle w:val="ListParagraph"/>
        <w:numPr>
          <w:ilvl w:val="0"/>
          <w:numId w:val="2"/>
        </w:numPr>
        <w:bidi w:val="false"/>
        <w:spacing w:after="60"/>
        <w:jc w:val="left"/>
      </w:pPr>
      <w:r>
        <w:rPr>
          <w:rFonts w:ascii="Arial" w:cs="Arial" w:eastAsia="Arial" w:hAnsi="Arial"/>
          <w:sz w:val="22"/>
          <w:szCs w:val="22"/>
          <w:rtl w:val="false"/>
        </w:rPr>
        <w:t xml:space="preserve">CSV Import Wizard بذكاء رائع (column auto-mapping + confidence scoring).</w:t>
      </w:r>
    </w:p>
    <w:p>
      <w:pPr>
        <w:pStyle w:val="ListParagraph"/>
        <w:numPr>
          <w:ilvl w:val="0"/>
          <w:numId w:val="2"/>
        </w:numPr>
        <w:bidi w:val="false"/>
        <w:spacing w:after="60"/>
        <w:jc w:val="left"/>
      </w:pPr>
      <w:r>
        <w:rPr>
          <w:rFonts w:ascii="Arial" w:cs="Arial" w:eastAsia="Arial" w:hAnsi="Arial"/>
          <w:sz w:val="22"/>
          <w:szCs w:val="22"/>
          <w:rtl w:val="false"/>
        </w:rPr>
        <w:t xml:space="preserve">Plan Gates/Feature Flags (Starter → Enterprise) نظيفة ومعاد استخدامها.</w:t>
      </w:r>
    </w:p>
    <w:p>
      <w:pPr>
        <w:pStyle w:val="ListParagraph"/>
        <w:numPr>
          <w:ilvl w:val="0"/>
          <w:numId w:val="2"/>
        </w:numPr>
        <w:bidi w:val="false"/>
        <w:spacing w:after="60"/>
        <w:jc w:val="left"/>
      </w:pPr>
      <w:r>
        <w:rPr>
          <w:rFonts w:ascii="Arial" w:cs="Arial" w:eastAsia="Arial" w:hAnsi="Arial"/>
          <w:sz w:val="22"/>
          <w:szCs w:val="22"/>
          <w:rtl w:val="false"/>
        </w:rPr>
        <w:t xml:space="preserve">93 اختبار وحدي ناجح يغطي الوحدات الحرجة (rate limiting, offline DB migration, risk scoring, backoff).</w:t>
      </w:r>
    </w:p>
    <w:p>
      <w:pPr>
        <w:pStyle w:val="ListParagraph"/>
        <w:numPr>
          <w:ilvl w:val="0"/>
          <w:numId w:val="2"/>
        </w:numPr>
        <w:bidi w:val="false"/>
        <w:spacing w:after="60"/>
        <w:jc w:val="left"/>
      </w:pPr>
      <w:r>
        <w:rPr>
          <w:rFonts w:ascii="Arial" w:cs="Arial" w:eastAsia="Arial" w:hAnsi="Arial"/>
          <w:sz w:val="22"/>
          <w:szCs w:val="22"/>
          <w:rtl w:val="false"/>
        </w:rPr>
        <w:t xml:space="preserve">env-shield-v2.ts + Sentry beforeSend لمنع تسرّب الأسرار في الـlogs.</w:t>
      </w:r>
    </w:p>
    <w:p>
      <w:pPr>
        <w:pStyle w:val="ListParagraph"/>
        <w:numPr>
          <w:ilvl w:val="0"/>
          <w:numId w:val="2"/>
        </w:numPr>
        <w:bidi w:val="false"/>
        <w:spacing w:after="60"/>
        <w:jc w:val="left"/>
      </w:pPr>
      <w:r>
        <w:rPr>
          <w:rFonts w:ascii="Arial" w:cs="Arial" w:eastAsia="Arial" w:hAnsi="Arial"/>
          <w:sz w:val="22"/>
          <w:szCs w:val="22"/>
          <w:rtl w:val="false"/>
        </w:rPr>
        <w:t xml:space="preserve">Idempotency-Keys على كل المسارات الحرجة للخادم (SOS trigger, escalate).</w:t>
      </w:r>
    </w:p>
    <w:p>
      <w:r>
        <w:br w:type="page"/>
      </w:r>
    </w:p>
    <w:p>
      <w:pPr>
        <w:pStyle w:val="Heading1"/>
        <w:bidi/>
        <w:spacing w:after="160" w:before="280"/>
        <w:jc w:val="right"/>
      </w:pPr>
      <w:r>
        <w:rPr>
          <w:rFonts w:ascii="Arial" w:cs="Arial" w:eastAsia="Arial" w:hAnsi="Arial"/>
          <w:b/>
          <w:bCs/>
          <w:color w:val="1F4E79"/>
          <w:sz w:val="32"/>
          <w:szCs w:val="32"/>
          <w:rtl/>
        </w:rPr>
        <w:t xml:space="preserve">خارطة الإصلاح حسب الأولوية</w:t>
      </w:r>
    </w:p>
    <w:p>
      <w:pPr>
        <w:pStyle w:val="Heading2"/>
        <w:bidi/>
        <w:spacing w:after="120" w:before="240"/>
        <w:jc w:val="right"/>
      </w:pPr>
      <w:r>
        <w:rPr>
          <w:rFonts w:ascii="Arial" w:cs="Arial" w:eastAsia="Arial" w:hAnsi="Arial"/>
          <w:b/>
          <w:bCs/>
          <w:color w:val="2E75B6"/>
          <w:sz w:val="28"/>
          <w:szCs w:val="28"/>
          <w:rtl/>
        </w:rPr>
        <w:t xml:space="preserve">الأسبوع الأول — حجّارة قبل أي إطلاق</w:t>
      </w:r>
    </w:p>
    <w:p>
      <w:pPr>
        <w:pStyle w:val="ListParagraph"/>
        <w:numPr>
          <w:ilvl w:val="0"/>
          <w:numId w:val="3"/>
        </w:numPr>
        <w:bidi/>
        <w:spacing w:after="60"/>
        <w:jc w:val="left"/>
      </w:pPr>
      <w:r>
        <w:rPr>
          <w:rFonts w:ascii="Arial" w:cs="Arial" w:eastAsia="Arial" w:hAnsi="Arial"/>
          <w:sz w:val="22"/>
          <w:szCs w:val="22"/>
          <w:rtl/>
        </w:rPr>
        <w:t xml:space="preserve">B-C1 + B-C2: إصلاح RLS على evidence (bucket + table) — يوقف التسرب عبر-المستأجرين.</w:t>
      </w:r>
    </w:p>
    <w:p>
      <w:pPr>
        <w:pStyle w:val="ListParagraph"/>
        <w:numPr>
          <w:ilvl w:val="0"/>
          <w:numId w:val="3"/>
        </w:numPr>
        <w:bidi/>
        <w:spacing w:after="60"/>
        <w:jc w:val="left"/>
      </w:pPr>
      <w:r>
        <w:rPr>
          <w:rFonts w:ascii="Arial" w:cs="Arial" w:eastAsia="Arial" w:hAnsi="Arial"/>
          <w:sz w:val="22"/>
          <w:szCs w:val="22"/>
          <w:rtl/>
        </w:rPr>
        <w:t xml:space="preserve">B-C3: إضافة responder_id = auth.uid() على neighbor_responses.</w:t>
      </w:r>
    </w:p>
    <w:p>
      <w:pPr>
        <w:pStyle w:val="ListParagraph"/>
        <w:numPr>
          <w:ilvl w:val="0"/>
          <w:numId w:val="3"/>
        </w:numPr>
        <w:bidi/>
        <w:spacing w:after="60"/>
        <w:jc w:val="left"/>
      </w:pPr>
      <w:r>
        <w:rPr>
          <w:rFonts w:ascii="Arial" w:cs="Arial" w:eastAsia="Arial" w:hAnsi="Arial"/>
          <w:sz w:val="22"/>
          <w:szCs w:val="22"/>
          <w:rtl/>
        </w:rPr>
        <w:t xml:space="preserve">E-C2: إضافة علم location_available بدلاً من (0,0) الصامتة.</w:t>
      </w:r>
    </w:p>
    <w:p>
      <w:pPr>
        <w:pStyle w:val="ListParagraph"/>
        <w:numPr>
          <w:ilvl w:val="0"/>
          <w:numId w:val="3"/>
        </w:numPr>
        <w:bidi/>
        <w:spacing w:after="60"/>
        <w:jc w:val="left"/>
      </w:pPr>
      <w:r>
        <w:rPr>
          <w:rFonts w:ascii="Arial" w:cs="Arial" w:eastAsia="Arial" w:hAnsi="Arial"/>
          <w:sz w:val="22"/>
          <w:szCs w:val="22"/>
          <w:rtl/>
        </w:rPr>
        <w:t xml:space="preserve">E-C3: حارس navigator.mediaDevices قبل getUserMedia.</w:t>
      </w:r>
    </w:p>
    <w:p>
      <w:pPr>
        <w:pStyle w:val="ListParagraph"/>
        <w:numPr>
          <w:ilvl w:val="0"/>
          <w:numId w:val="3"/>
        </w:numPr>
        <w:bidi/>
        <w:spacing w:after="60"/>
        <w:jc w:val="left"/>
      </w:pPr>
      <w:r>
        <w:rPr>
          <w:rFonts w:ascii="Arial" w:cs="Arial" w:eastAsia="Arial" w:hAnsi="Arial"/>
          <w:sz w:val="22"/>
          <w:szCs w:val="22"/>
          <w:rtl/>
        </w:rPr>
        <w:t xml:space="preserve">O-C1: إضافة POST_NOTIFICATIONS + FOREGROUND_SERVICE + RECORD_AUDIO لـ AndroidManifest.</w:t>
      </w:r>
    </w:p>
    <w:p>
      <w:pPr>
        <w:pStyle w:val="ListParagraph"/>
        <w:numPr>
          <w:ilvl w:val="0"/>
          <w:numId w:val="3"/>
        </w:numPr>
        <w:bidi/>
        <w:spacing w:after="60"/>
        <w:jc w:val="left"/>
      </w:pPr>
      <w:r>
        <w:rPr>
          <w:rFonts w:ascii="Arial" w:cs="Arial" w:eastAsia="Arial" w:hAnsi="Arial"/>
          <w:sz w:val="22"/>
          <w:szCs w:val="22"/>
          <w:rtl/>
        </w:rPr>
        <w:t xml:space="preserve">O-C2: تعطيل allowBackup أو تقييده بقواعد صارمة.</w:t>
      </w:r>
    </w:p>
    <w:p>
      <w:pPr>
        <w:pStyle w:val="ListParagraph"/>
        <w:numPr>
          <w:ilvl w:val="0"/>
          <w:numId w:val="3"/>
        </w:numPr>
        <w:bidi/>
        <w:spacing w:after="60"/>
        <w:jc w:val="left"/>
      </w:pPr>
      <w:r>
        <w:rPr>
          <w:rFonts w:ascii="Arial" w:cs="Arial" w:eastAsia="Arial" w:hAnsi="Arial"/>
          <w:sz w:val="22"/>
          <w:szCs w:val="22"/>
          <w:rtl/>
        </w:rPr>
        <w:t xml:space="preserve">S-C1/S-H8: تدوير Google Client ID + نقله إلى env/native strings.</w:t>
      </w:r>
    </w:p>
    <w:p>
      <w:pPr>
        <w:spacing w:after="120"/>
      </w:pPr>
      <w:r>
        <w:t xml:space="preserve"> </w:t>
      </w:r>
    </w:p>
    <w:p>
      <w:pPr>
        <w:pStyle w:val="Heading2"/>
        <w:bidi/>
        <w:spacing w:after="120" w:before="240"/>
        <w:jc w:val="right"/>
      </w:pPr>
      <w:r>
        <w:rPr>
          <w:rFonts w:ascii="Arial" w:cs="Arial" w:eastAsia="Arial" w:hAnsi="Arial"/>
          <w:b/>
          <w:bCs/>
          <w:color w:val="2E75B6"/>
          <w:sz w:val="28"/>
          <w:szCs w:val="28"/>
          <w:rtl/>
        </w:rPr>
        <w:t xml:space="preserve">الأسبوع الثاني — قبل الإنتاج</w:t>
      </w:r>
    </w:p>
    <w:p>
      <w:pPr>
        <w:pStyle w:val="ListParagraph"/>
        <w:numPr>
          <w:ilvl w:val="0"/>
          <w:numId w:val="3"/>
        </w:numPr>
        <w:bidi/>
        <w:spacing w:after="60"/>
        <w:jc w:val="left"/>
      </w:pPr>
      <w:r>
        <w:rPr>
          <w:rFonts w:ascii="Arial" w:cs="Arial" w:eastAsia="Arial" w:hAnsi="Arial"/>
          <w:sz w:val="22"/>
          <w:szCs w:val="22"/>
          <w:rtl/>
        </w:rPr>
        <w:t xml:space="preserve">S-C2: تفعيل RPC verify_permission لكل إجراء حساس — لا اعتماد على الدور المخزّن محلياً.</w:t>
      </w:r>
    </w:p>
    <w:p>
      <w:pPr>
        <w:pStyle w:val="ListParagraph"/>
        <w:numPr>
          <w:ilvl w:val="0"/>
          <w:numId w:val="3"/>
        </w:numPr>
        <w:bidi/>
        <w:spacing w:after="60"/>
        <w:jc w:val="left"/>
      </w:pPr>
      <w:r>
        <w:rPr>
          <w:rFonts w:ascii="Arial" w:cs="Arial" w:eastAsia="Arial" w:hAnsi="Arial"/>
          <w:sz w:val="22"/>
          <w:szCs w:val="22"/>
          <w:rtl/>
        </w:rPr>
        <w:t xml:space="preserve">B-C4: ذرية idempotency في sos-alert (INSERT...ON CONFLICT أو advisory lock).</w:t>
      </w:r>
    </w:p>
    <w:p>
      <w:pPr>
        <w:pStyle w:val="ListParagraph"/>
        <w:numPr>
          <w:ilvl w:val="0"/>
          <w:numId w:val="3"/>
        </w:numPr>
        <w:bidi/>
        <w:spacing w:after="60"/>
        <w:jc w:val="left"/>
      </w:pPr>
      <w:r>
        <w:rPr>
          <w:rFonts w:ascii="Arial" w:cs="Arial" w:eastAsia="Arial" w:hAnsi="Arial"/>
          <w:sz w:val="22"/>
          <w:szCs w:val="22"/>
          <w:rtl/>
        </w:rPr>
        <w:t xml:space="preserve">E-C1 + E-H2: توحيد آلة حالة التصعيد — فلاغ واحد لكل مرحلة.</w:t>
      </w:r>
    </w:p>
    <w:p>
      <w:pPr>
        <w:pStyle w:val="ListParagraph"/>
        <w:numPr>
          <w:ilvl w:val="0"/>
          <w:numId w:val="3"/>
        </w:numPr>
        <w:bidi/>
        <w:spacing w:after="60"/>
        <w:jc w:val="left"/>
      </w:pPr>
      <w:r>
        <w:rPr>
          <w:rFonts w:ascii="Arial" w:cs="Arial" w:eastAsia="Arial" w:hAnsi="Arial"/>
          <w:sz w:val="22"/>
          <w:szCs w:val="22"/>
          <w:rtl/>
        </w:rPr>
        <w:t xml:space="preserve">E-C5: إبطاء حلقة replay وتعامل ذكي مع 429.</w:t>
      </w:r>
    </w:p>
    <w:p>
      <w:pPr>
        <w:pStyle w:val="ListParagraph"/>
        <w:numPr>
          <w:ilvl w:val="0"/>
          <w:numId w:val="3"/>
        </w:numPr>
        <w:bidi/>
        <w:spacing w:after="60"/>
        <w:jc w:val="left"/>
      </w:pPr>
      <w:r>
        <w:rPr>
          <w:rFonts w:ascii="Arial" w:cs="Arial" w:eastAsia="Arial" w:hAnsi="Arial"/>
          <w:sz w:val="22"/>
          <w:szCs w:val="22"/>
          <w:rtl/>
        </w:rPr>
        <w:t xml:space="preserve">E-C6: Opt-out لكل-SOS من بث الجيران.</w:t>
      </w:r>
    </w:p>
    <w:p>
      <w:pPr>
        <w:pStyle w:val="ListParagraph"/>
        <w:numPr>
          <w:ilvl w:val="0"/>
          <w:numId w:val="3"/>
        </w:numPr>
        <w:bidi/>
        <w:spacing w:after="60"/>
        <w:jc w:val="left"/>
      </w:pPr>
      <w:r>
        <w:rPr>
          <w:rFonts w:ascii="Arial" w:cs="Arial" w:eastAsia="Arial" w:hAnsi="Arial"/>
          <w:sz w:val="22"/>
          <w:szCs w:val="22"/>
          <w:rtl/>
        </w:rPr>
        <w:t xml:space="preserve">S-C3: استبدال new Function() بـ import() مباشر.</w:t>
      </w:r>
    </w:p>
    <w:p>
      <w:pPr>
        <w:pStyle w:val="ListParagraph"/>
        <w:numPr>
          <w:ilvl w:val="0"/>
          <w:numId w:val="3"/>
        </w:numPr>
        <w:bidi/>
        <w:spacing w:after="60"/>
        <w:jc w:val="left"/>
      </w:pPr>
      <w:r>
        <w:rPr>
          <w:rFonts w:ascii="Arial" w:cs="Arial" w:eastAsia="Arial" w:hAnsi="Arial"/>
          <w:sz w:val="22"/>
          <w:szCs w:val="22"/>
          <w:rtl/>
        </w:rPr>
        <w:t xml:space="preserve">S-C4: إزالة كل قراءة مباشرة لـ supabase.auth.token من localStorage.</w:t>
      </w:r>
    </w:p>
    <w:p>
      <w:pPr>
        <w:pStyle w:val="ListParagraph"/>
        <w:numPr>
          <w:ilvl w:val="0"/>
          <w:numId w:val="3"/>
        </w:numPr>
        <w:bidi/>
        <w:spacing w:after="60"/>
        <w:jc w:val="left"/>
      </w:pPr>
      <w:r>
        <w:rPr>
          <w:rFonts w:ascii="Arial" w:cs="Arial" w:eastAsia="Arial" w:hAnsi="Arial"/>
          <w:sz w:val="22"/>
          <w:szCs w:val="22"/>
          <w:rtl/>
        </w:rPr>
        <w:t xml:space="preserve">O-C3: كتابة proguard-rules.pro حقيقية قبل أي release build.</w:t>
      </w:r>
    </w:p>
    <w:p>
      <w:pPr>
        <w:pStyle w:val="ListParagraph"/>
        <w:numPr>
          <w:ilvl w:val="0"/>
          <w:numId w:val="3"/>
        </w:numPr>
        <w:bidi/>
        <w:spacing w:after="60"/>
        <w:jc w:val="left"/>
      </w:pPr>
      <w:r>
        <w:rPr>
          <w:rFonts w:ascii="Arial" w:cs="Arial" w:eastAsia="Arial" w:hAnsi="Arial"/>
          <w:sz w:val="22"/>
          <w:szCs w:val="22"/>
          <w:rtl/>
        </w:rPr>
        <w:t xml:space="preserve">O-C4: معالجة فشل ترحيل IndexedDB v4 (تسجيل + retry).</w:t>
      </w:r>
    </w:p>
    <w:p>
      <w:pPr>
        <w:pStyle w:val="ListParagraph"/>
        <w:numPr>
          <w:ilvl w:val="0"/>
          <w:numId w:val="3"/>
        </w:numPr>
        <w:bidi/>
        <w:spacing w:after="60"/>
        <w:jc w:val="left"/>
      </w:pPr>
      <w:r>
        <w:rPr>
          <w:rFonts w:ascii="Arial" w:cs="Arial" w:eastAsia="Arial" w:hAnsi="Arial"/>
          <w:sz w:val="22"/>
          <w:szCs w:val="22"/>
          <w:rtl/>
        </w:rPr>
        <w:t xml:space="preserve">B-H2: إزالة TWILIO_SKIP_SIG.</w:t>
      </w:r>
    </w:p>
    <w:p>
      <w:pPr>
        <w:spacing w:after="120"/>
      </w:pPr>
      <w:r>
        <w:t xml:space="preserve"> </w:t>
      </w:r>
    </w:p>
    <w:p>
      <w:pPr>
        <w:pStyle w:val="Heading2"/>
        <w:bidi/>
        <w:spacing w:after="120" w:before="240"/>
        <w:jc w:val="right"/>
      </w:pPr>
      <w:r>
        <w:rPr>
          <w:rFonts w:ascii="Arial" w:cs="Arial" w:eastAsia="Arial" w:hAnsi="Arial"/>
          <w:b/>
          <w:bCs/>
          <w:color w:val="2E75B6"/>
          <w:sz w:val="28"/>
          <w:szCs w:val="28"/>
          <w:rtl/>
        </w:rPr>
        <w:t xml:space="preserve">الأسبوع الثالث - الرابع — قبل الانتشار الواسع</w:t>
      </w:r>
    </w:p>
    <w:p>
      <w:pPr>
        <w:pStyle w:val="ListParagraph"/>
        <w:numPr>
          <w:ilvl w:val="0"/>
          <w:numId w:val="3"/>
        </w:numPr>
        <w:bidi/>
        <w:spacing w:after="60"/>
        <w:jc w:val="left"/>
      </w:pPr>
      <w:r>
        <w:rPr>
          <w:rFonts w:ascii="Arial" w:cs="Arial" w:eastAsia="Arial" w:hAnsi="Arial"/>
          <w:sz w:val="22"/>
          <w:szCs w:val="22"/>
          <w:rtl/>
        </w:rPr>
        <w:t xml:space="preserve">S-H1..S-H7: إصلاحات الأمان المتوسطة (fingerprint, biometric persistence, TOTP server-side, onboarding flag, logout cleanup, rate limit server-only, JWT via SDK).</w:t>
      </w:r>
    </w:p>
    <w:p>
      <w:pPr>
        <w:pStyle w:val="ListParagraph"/>
        <w:numPr>
          <w:ilvl w:val="0"/>
          <w:numId w:val="3"/>
        </w:numPr>
        <w:bidi/>
        <w:spacing w:after="60"/>
        <w:jc w:val="left"/>
      </w:pPr>
      <w:r>
        <w:rPr>
          <w:rFonts w:ascii="Arial" w:cs="Arial" w:eastAsia="Arial" w:hAnsi="Arial"/>
          <w:sz w:val="22"/>
          <w:szCs w:val="22"/>
          <w:rtl/>
        </w:rPr>
        <w:t xml:space="preserve">E-H1..E-H8: hysteresis للبطارية، staleness watchdog للـ GPS، Web Worker للـ hashing، E.164 validation، إلخ.</w:t>
      </w:r>
    </w:p>
    <w:p>
      <w:pPr>
        <w:pStyle w:val="ListParagraph"/>
        <w:numPr>
          <w:ilvl w:val="0"/>
          <w:numId w:val="3"/>
        </w:numPr>
        <w:bidi/>
        <w:spacing w:after="60"/>
        <w:jc w:val="left"/>
      </w:pPr>
      <w:r>
        <w:rPr>
          <w:rFonts w:ascii="Arial" w:cs="Arial" w:eastAsia="Arial" w:hAnsi="Arial"/>
          <w:sz w:val="22"/>
          <w:szCs w:val="22"/>
          <w:rtl/>
        </w:rPr>
        <w:t xml:space="preserve">D-H1..D-H8: invite-code validation، إزالة الصلاحيات من localStorage، canAccessPage wiring، pagination، audit-log actor من الخادم.</w:t>
      </w:r>
    </w:p>
    <w:p>
      <w:pPr>
        <w:pStyle w:val="ListParagraph"/>
        <w:numPr>
          <w:ilvl w:val="0"/>
          <w:numId w:val="3"/>
        </w:numPr>
        <w:bidi/>
        <w:spacing w:after="60"/>
        <w:jc w:val="left"/>
      </w:pPr>
      <w:r>
        <w:rPr>
          <w:rFonts w:ascii="Arial" w:cs="Arial" w:eastAsia="Arial" w:hAnsi="Arial"/>
          <w:sz w:val="22"/>
          <w:szCs w:val="22"/>
          <w:rtl/>
        </w:rPr>
        <w:t xml:space="preserve">O-H1..O-H6: service-worker لا يخزّن /auth/، conflict resolution، إصلاح battery listener leak، تمكين strict TS تدريجياً، real permission plugins، source maps مرفوعة لـ Sentry.</w:t>
      </w:r>
    </w:p>
    <w:p>
      <w:pPr>
        <w:pStyle w:val="ListParagraph"/>
        <w:numPr>
          <w:ilvl w:val="0"/>
          <w:numId w:val="3"/>
        </w:numPr>
        <w:bidi/>
        <w:spacing w:after="60"/>
        <w:jc w:val="left"/>
      </w:pPr>
      <w:r>
        <w:rPr>
          <w:rFonts w:ascii="Arial" w:cs="Arial" w:eastAsia="Arial" w:hAnsi="Arial"/>
          <w:sz w:val="22"/>
          <w:szCs w:val="22"/>
          <w:rtl/>
        </w:rPr>
        <w:t xml:space="preserve">B-H1..B-H4: idempotency_cache table، تمييز خطأ Stripe webhook، رفض أسعار Stripe غير المعروفة.</w:t>
      </w:r>
    </w:p>
    <w:p>
      <w:pPr>
        <w:spacing w:after="120"/>
      </w:pPr>
      <w:r>
        <w:t xml:space="preserve"> </w:t>
      </w:r>
    </w:p>
    <w:p>
      <w:pPr>
        <w:pStyle w:val="Heading2"/>
        <w:bidi/>
        <w:spacing w:after="120" w:before="240"/>
        <w:jc w:val="right"/>
      </w:pPr>
      <w:r>
        <w:rPr>
          <w:rFonts w:ascii="Arial" w:cs="Arial" w:eastAsia="Arial" w:hAnsi="Arial"/>
          <w:b/>
          <w:bCs/>
          <w:color w:val="2E75B6"/>
          <w:sz w:val="28"/>
          <w:szCs w:val="28"/>
          <w:rtl/>
        </w:rPr>
        <w:t xml:space="preserve">بعد الإطلاق (Tech Debt + جودة)</w:t>
      </w:r>
    </w:p>
    <w:p>
      <w:pPr>
        <w:pStyle w:val="ListParagraph"/>
        <w:numPr>
          <w:ilvl w:val="0"/>
          <w:numId w:val="2"/>
        </w:numPr>
        <w:bidi/>
        <w:spacing w:after="60"/>
        <w:jc w:val="left"/>
      </w:pPr>
      <w:r>
        <w:rPr>
          <w:rFonts w:ascii="Arial" w:cs="Arial" w:eastAsia="Arial" w:hAnsi="Arial"/>
          <w:sz w:val="22"/>
          <w:szCs w:val="22"/>
          <w:rtl/>
        </w:rPr>
        <w:t xml:space="preserve">حذف src/imports/ (1,415 خطأ TS + ~6k سطر ميت).</w:t>
      </w:r>
    </w:p>
    <w:p>
      <w:pPr>
        <w:pStyle w:val="ListParagraph"/>
        <w:numPr>
          <w:ilvl w:val="0"/>
          <w:numId w:val="2"/>
        </w:numPr>
        <w:bidi/>
        <w:spacing w:after="60"/>
        <w:jc w:val="left"/>
      </w:pPr>
      <w:r>
        <w:rPr>
          <w:rFonts w:ascii="Arial" w:cs="Arial" w:eastAsia="Arial" w:hAnsi="Arial"/>
          <w:sz w:val="22"/>
          <w:szCs w:val="22"/>
          <w:rtl/>
        </w:rPr>
        <w:t xml:space="preserve">تقليل max-warnings في ESLint تدريجياً إلى &lt;200.</w:t>
      </w:r>
    </w:p>
    <w:p>
      <w:pPr>
        <w:pStyle w:val="ListParagraph"/>
        <w:numPr>
          <w:ilvl w:val="0"/>
          <w:numId w:val="2"/>
        </w:numPr>
        <w:bidi/>
        <w:spacing w:after="60"/>
        <w:jc w:val="left"/>
      </w:pPr>
      <w:r>
        <w:rPr>
          <w:rFonts w:ascii="Arial" w:cs="Arial" w:eastAsia="Arial" w:hAnsi="Arial"/>
          <w:sz w:val="22"/>
          <w:szCs w:val="22"/>
          <w:rtl/>
        </w:rPr>
        <w:t xml:space="preserve">تفعيل TS strict mode + noImplicitAny.</w:t>
      </w:r>
    </w:p>
    <w:p>
      <w:pPr>
        <w:pStyle w:val="ListParagraph"/>
        <w:numPr>
          <w:ilvl w:val="0"/>
          <w:numId w:val="2"/>
        </w:numPr>
        <w:bidi/>
        <w:spacing w:after="60"/>
        <w:jc w:val="left"/>
      </w:pPr>
      <w:r>
        <w:rPr>
          <w:rFonts w:ascii="Arial" w:cs="Arial" w:eastAsia="Arial" w:hAnsi="Arial"/>
          <w:sz w:val="22"/>
          <w:szCs w:val="22"/>
          <w:rtl/>
        </w:rPr>
        <w:t xml:space="preserve">توحيد getCompanyId() ومكتبة أدوات مشتركة.</w:t>
      </w:r>
    </w:p>
    <w:p>
      <w:pPr>
        <w:pStyle w:val="ListParagraph"/>
        <w:numPr>
          <w:ilvl w:val="0"/>
          <w:numId w:val="2"/>
        </w:numPr>
        <w:bidi/>
        <w:spacing w:after="60"/>
        <w:jc w:val="left"/>
      </w:pPr>
      <w:r>
        <w:rPr>
          <w:rFonts w:ascii="Arial" w:cs="Arial" w:eastAsia="Arial" w:hAnsi="Arial"/>
          <w:sz w:val="22"/>
          <w:szCs w:val="22"/>
          <w:rtl/>
        </w:rPr>
        <w:t xml:space="preserve">استبدال mock EMPLOYEES/EMERGENCIES بـ hooks حقيقية مع pagination.</w:t>
      </w:r>
    </w:p>
    <w:p>
      <w:pPr>
        <w:pStyle w:val="ListParagraph"/>
        <w:numPr>
          <w:ilvl w:val="0"/>
          <w:numId w:val="2"/>
        </w:numPr>
        <w:bidi/>
        <w:spacing w:after="60"/>
        <w:jc w:val="left"/>
      </w:pPr>
      <w:r>
        <w:rPr>
          <w:rFonts w:ascii="Arial" w:cs="Arial" w:eastAsia="Arial" w:hAnsi="Arial"/>
          <w:sz w:val="22"/>
          <w:szCs w:val="22"/>
          <w:rtl/>
        </w:rPr>
        <w:t xml:space="preserve">CSP headers على Vercel.</w:t>
      </w:r>
    </w:p>
    <w:p>
      <w:pPr>
        <w:pStyle w:val="ListParagraph"/>
        <w:numPr>
          <w:ilvl w:val="0"/>
          <w:numId w:val="2"/>
        </w:numPr>
        <w:bidi/>
        <w:spacing w:after="60"/>
        <w:jc w:val="left"/>
      </w:pPr>
      <w:r>
        <w:rPr>
          <w:rFonts w:ascii="Arial" w:cs="Arial" w:eastAsia="Arial" w:hAnsi="Arial"/>
          <w:sz w:val="22"/>
          <w:szCs w:val="22"/>
          <w:rtl/>
        </w:rPr>
        <w:t xml:space="preserve">Observability: webhook_log + حصر خطأ معدلات rate-limit.</w:t>
      </w:r>
    </w:p>
    <w:p>
      <w:pPr>
        <w:pStyle w:val="ListParagraph"/>
        <w:numPr>
          <w:ilvl w:val="0"/>
          <w:numId w:val="2"/>
        </w:numPr>
        <w:bidi/>
        <w:spacing w:after="60"/>
        <w:jc w:val="left"/>
      </w:pPr>
      <w:r>
        <w:rPr>
          <w:rFonts w:ascii="Arial" w:cs="Arial" w:eastAsia="Arial" w:hAnsi="Arial"/>
          <w:sz w:val="22"/>
          <w:szCs w:val="22"/>
          <w:rtl/>
        </w:rPr>
        <w:t xml:space="preserve">إصلاح ثغرات npm (ترقية @capacitor/cli).</w:t>
      </w:r>
    </w:p>
    <w:p>
      <w:r>
        <w:br w:type="page"/>
      </w:r>
    </w:p>
    <w:p>
      <w:pPr>
        <w:pStyle w:val="Heading1"/>
        <w:bidi w:val="false"/>
        <w:spacing w:after="160" w:before="280"/>
        <w:jc w:val="left"/>
      </w:pPr>
      <w:r>
        <w:rPr>
          <w:rFonts w:ascii="Arial" w:cs="Arial" w:eastAsia="Arial" w:hAnsi="Arial"/>
          <w:b/>
          <w:bCs/>
          <w:color w:val="1F4E79"/>
          <w:sz w:val="32"/>
          <w:szCs w:val="32"/>
          <w:rtl w:val="false"/>
        </w:rPr>
        <w:t xml:space="preserve">Appendix — Methodology &amp; Scope</w:t>
      </w:r>
    </w:p>
    <w:p>
      <w:pPr>
        <w:pStyle w:val="Heading3"/>
        <w:bidi w:val="false"/>
        <w:spacing w:after="80" w:before="180"/>
        <w:jc w:val="left"/>
      </w:pPr>
      <w:r>
        <w:rPr>
          <w:rFonts w:ascii="Arial" w:cs="Arial" w:eastAsia="Arial" w:hAnsi="Arial"/>
          <w:b/>
          <w:bCs/>
          <w:color w:val="404040"/>
          <w:sz w:val="24"/>
          <w:szCs w:val="24"/>
          <w:rtl w:val="false"/>
        </w:rPr>
        <w:t xml:space="preserve">Review methodology</w:t>
      </w:r>
    </w:p>
    <w:p>
      <w:pPr>
        <w:bidi w:val="false"/>
        <w:spacing w:after="80"/>
        <w:jc w:val="left"/>
      </w:pPr>
      <w:r>
        <w:rPr>
          <w:rFonts w:ascii="Arial" w:cs="Arial" w:eastAsia="Arial" w:hAnsi="Arial"/>
          <w:b w:val="false"/>
          <w:bCs w:val="false"/>
          <w:i w:val="false"/>
          <w:iCs w:val="false"/>
          <w:sz w:val="22"/>
          <w:szCs w:val="22"/>
          <w:rtl w:val="false"/>
        </w:rPr>
        <w:t xml:space="preserve">This audit was produced by parallelizing five specialist reviewers, each instructed to read every file in their slice (not just grep), then reconciled into this single report. Findings include exact file:line references; code excerpts were copied verbatim from the repository.</w:t>
      </w:r>
    </w:p>
    <w:p>
      <w:pPr>
        <w:spacing w:after="120"/>
      </w:pPr>
      <w:r>
        <w:t xml:space="preserve"> </w:t>
      </w:r>
    </w:p>
    <w:p>
      <w:pPr>
        <w:pStyle w:val="Heading3"/>
        <w:bidi w:val="false"/>
        <w:spacing w:after="80" w:before="180"/>
        <w:jc w:val="left"/>
      </w:pPr>
      <w:r>
        <w:rPr>
          <w:rFonts w:ascii="Arial" w:cs="Arial" w:eastAsia="Arial" w:hAnsi="Arial"/>
          <w:b/>
          <w:bCs/>
          <w:color w:val="404040"/>
          <w:sz w:val="24"/>
          <w:szCs w:val="24"/>
          <w:rtl w:val="false"/>
        </w:rPr>
        <w:t xml:space="preserve">Slices</w:t>
      </w:r>
    </w:p>
    <w:p>
      <w:pPr>
        <w:pStyle w:val="ListParagraph"/>
        <w:numPr>
          <w:ilvl w:val="0"/>
          <w:numId w:val="2"/>
        </w:numPr>
        <w:bidi w:val="false"/>
        <w:spacing w:after="60"/>
        <w:jc w:val="left"/>
      </w:pPr>
      <w:r>
        <w:rPr>
          <w:rFonts w:ascii="Arial" w:cs="Arial" w:eastAsia="Arial" w:hAnsi="Arial"/>
          <w:sz w:val="22"/>
          <w:szCs w:val="22"/>
          <w:rtl w:val="false"/>
        </w:rPr>
        <w:t xml:space="preserve">Security &amp; API layer — auth, sessions, secrets, biometrics, storage, rate limiting, XSS (19 findings).</w:t>
      </w:r>
    </w:p>
    <w:p>
      <w:pPr>
        <w:pStyle w:val="ListParagraph"/>
        <w:numPr>
          <w:ilvl w:val="0"/>
          <w:numId w:val="2"/>
        </w:numPr>
        <w:bidi w:val="false"/>
        <w:spacing w:after="60"/>
        <w:jc w:val="left"/>
      </w:pPr>
      <w:r>
        <w:rPr>
          <w:rFonts w:ascii="Arial" w:cs="Arial" w:eastAsia="Arial" w:hAnsi="Arial"/>
          <w:sz w:val="22"/>
          <w:szCs w:val="22"/>
          <w:rtl w:val="false"/>
        </w:rPr>
        <w:t xml:space="preserve">Life-critical emergency features — SOS, watchdog, escalation, duress, siren, evacuation, voice, evidence (19 findings).</w:t>
      </w:r>
    </w:p>
    <w:p>
      <w:pPr>
        <w:pStyle w:val="ListParagraph"/>
        <w:numPr>
          <w:ilvl w:val="0"/>
          <w:numId w:val="2"/>
        </w:numPr>
        <w:bidi w:val="false"/>
        <w:spacing w:after="60"/>
        <w:jc w:val="left"/>
      </w:pPr>
      <w:r>
        <w:rPr>
          <w:rFonts w:ascii="Arial" w:cs="Arial" w:eastAsia="Arial" w:hAnsi="Arial"/>
          <w:sz w:val="22"/>
          <w:szCs w:val="22"/>
          <w:rtl w:val="false"/>
        </w:rPr>
        <w:t xml:space="preserve">Dashboard &amp; admin UI — routing, 30+ pages, company/employee management, compliance, reports, stores (25 findings).</w:t>
      </w:r>
    </w:p>
    <w:p>
      <w:pPr>
        <w:pStyle w:val="ListParagraph"/>
        <w:numPr>
          <w:ilvl w:val="0"/>
          <w:numId w:val="2"/>
        </w:numPr>
        <w:bidi w:val="false"/>
        <w:spacing w:after="60"/>
        <w:jc w:val="left"/>
      </w:pPr>
      <w:r>
        <w:rPr>
          <w:rFonts w:ascii="Arial" w:cs="Arial" w:eastAsia="Arial" w:hAnsi="Arial"/>
          <w:sz w:val="22"/>
          <w:szCs w:val="22"/>
          <w:rtl w:val="false"/>
        </w:rPr>
        <w:t xml:space="preserve">Offline/sync/mobile/Android/build — IndexedDB, sync engine, service worker, Capacitor, AndroidManifest, Gradle, ProGuard, Vite, TS config, CI (20 findings).</w:t>
      </w:r>
    </w:p>
    <w:p>
      <w:pPr>
        <w:pStyle w:val="ListParagraph"/>
        <w:numPr>
          <w:ilvl w:val="0"/>
          <w:numId w:val="2"/>
        </w:numPr>
        <w:bidi w:val="false"/>
        <w:spacing w:after="60"/>
        <w:jc w:val="left"/>
      </w:pPr>
      <w:r>
        <w:rPr>
          <w:rFonts w:ascii="Arial" w:cs="Arial" w:eastAsia="Arial" w:hAnsi="Arial"/>
          <w:sz w:val="22"/>
          <w:szCs w:val="22"/>
          <w:rtl w:val="false"/>
        </w:rPr>
        <w:t xml:space="preserve">Supabase backend — 11 Edge Functions, 9 migrations, RLS policies, shared middleware (10 findings).</w:t>
      </w:r>
    </w:p>
    <w:p>
      <w:pPr>
        <w:spacing w:after="120"/>
      </w:pPr>
      <w:r>
        <w:t xml:space="preserve"> </w:t>
      </w:r>
    </w:p>
    <w:p>
      <w:pPr>
        <w:pStyle w:val="Heading3"/>
        <w:bidi w:val="false"/>
        <w:spacing w:after="80" w:before="180"/>
        <w:jc w:val="left"/>
      </w:pPr>
      <w:r>
        <w:rPr>
          <w:rFonts w:ascii="Arial" w:cs="Arial" w:eastAsia="Arial" w:hAnsi="Arial"/>
          <w:b/>
          <w:bCs/>
          <w:color w:val="404040"/>
          <w:sz w:val="24"/>
          <w:szCs w:val="24"/>
          <w:rtl w:val="false"/>
        </w:rPr>
        <w:t xml:space="preserve">Automated verification also ran</w:t>
      </w:r>
    </w:p>
    <w:p>
      <w:pPr>
        <w:pStyle w:val="ListParagraph"/>
        <w:numPr>
          <w:ilvl w:val="0"/>
          <w:numId w:val="2"/>
        </w:numPr>
        <w:bidi w:val="false"/>
        <w:spacing w:after="60"/>
        <w:jc w:val="left"/>
      </w:pPr>
      <w:r>
        <w:rPr>
          <w:rFonts w:ascii="Arial" w:cs="Arial" w:eastAsia="Arial" w:hAnsi="Arial"/>
          <w:sz w:val="22"/>
          <w:szCs w:val="22"/>
          <w:rtl w:val="false"/>
        </w:rPr>
        <w:t xml:space="preserve">vitest run — 93/93 tests pass.</w:t>
      </w:r>
    </w:p>
    <w:p>
      <w:pPr>
        <w:pStyle w:val="ListParagraph"/>
        <w:numPr>
          <w:ilvl w:val="0"/>
          <w:numId w:val="2"/>
        </w:numPr>
        <w:bidi w:val="false"/>
        <w:spacing w:after="60"/>
        <w:jc w:val="left"/>
      </w:pPr>
      <w:r>
        <w:rPr>
          <w:rFonts w:ascii="Arial" w:cs="Arial" w:eastAsia="Arial" w:hAnsi="Arial"/>
          <w:sz w:val="22"/>
          <w:szCs w:val="22"/>
          <w:rtl w:val="false"/>
        </w:rPr>
        <w:t xml:space="preserve">tsc --noEmit — 0 errors in src/app/, 1,415 errors in unused src/imports/.</w:t>
      </w:r>
    </w:p>
    <w:p>
      <w:pPr>
        <w:pStyle w:val="ListParagraph"/>
        <w:numPr>
          <w:ilvl w:val="0"/>
          <w:numId w:val="2"/>
        </w:numPr>
        <w:bidi w:val="false"/>
        <w:spacing w:after="60"/>
        <w:jc w:val="left"/>
      </w:pPr>
      <w:r>
        <w:rPr>
          <w:rFonts w:ascii="Arial" w:cs="Arial" w:eastAsia="Arial" w:hAnsi="Arial"/>
          <w:sz w:val="22"/>
          <w:szCs w:val="22"/>
          <w:rtl w:val="false"/>
        </w:rPr>
        <w:t xml:space="preserve">eslint (sampled) — 0 errors, 4 warnings.</w:t>
      </w:r>
    </w:p>
    <w:p>
      <w:pPr>
        <w:pStyle w:val="ListParagraph"/>
        <w:numPr>
          <w:ilvl w:val="0"/>
          <w:numId w:val="2"/>
        </w:numPr>
        <w:bidi w:val="false"/>
        <w:spacing w:after="60"/>
        <w:jc w:val="left"/>
      </w:pPr>
      <w:r>
        <w:rPr>
          <w:rFonts w:ascii="Arial" w:cs="Arial" w:eastAsia="Arial" w:hAnsi="Arial"/>
          <w:sz w:val="22"/>
          <w:szCs w:val="22"/>
          <w:rtl w:val="false"/>
        </w:rPr>
        <w:t xml:space="preserve">npm audit — 3 vulnerabilities (1 moderate dompurify, 2 high node-tar transitive via @capacitor/cli).</w:t>
      </w:r>
    </w:p>
    <w:p>
      <w:pPr>
        <w:spacing w:after="120"/>
      </w:pPr>
      <w:r>
        <w:t xml:space="preserve"> </w:t>
      </w:r>
    </w:p>
    <w:p>
      <w:pPr>
        <w:pStyle w:val="Heading3"/>
        <w:bidi w:val="false"/>
        <w:spacing w:after="80" w:before="180"/>
        <w:jc w:val="left"/>
      </w:pPr>
      <w:r>
        <w:rPr>
          <w:rFonts w:ascii="Arial" w:cs="Arial" w:eastAsia="Arial" w:hAnsi="Arial"/>
          <w:b/>
          <w:bCs/>
          <w:color w:val="404040"/>
          <w:sz w:val="24"/>
          <w:szCs w:val="24"/>
          <w:rtl w:val="false"/>
        </w:rPr>
        <w:t xml:space="preserve">Out of scope (not reviewed)</w:t>
      </w:r>
    </w:p>
    <w:p>
      <w:pPr>
        <w:pStyle w:val="ListParagraph"/>
        <w:numPr>
          <w:ilvl w:val="0"/>
          <w:numId w:val="2"/>
        </w:numPr>
        <w:bidi w:val="false"/>
        <w:spacing w:after="60"/>
        <w:jc w:val="left"/>
      </w:pPr>
      <w:r>
        <w:rPr>
          <w:rFonts w:ascii="Arial" w:cs="Arial" w:eastAsia="Arial" w:hAnsi="Arial"/>
          <w:sz w:val="22"/>
          <w:szCs w:val="22"/>
          <w:rtl w:val="false"/>
        </w:rPr>
        <w:t xml:space="preserve">Dynamic behavior under load (no runtime profiling performed).</w:t>
      </w:r>
    </w:p>
    <w:p>
      <w:pPr>
        <w:pStyle w:val="ListParagraph"/>
        <w:numPr>
          <w:ilvl w:val="0"/>
          <w:numId w:val="2"/>
        </w:numPr>
        <w:bidi w:val="false"/>
        <w:spacing w:after="60"/>
        <w:jc w:val="left"/>
      </w:pPr>
      <w:r>
        <w:rPr>
          <w:rFonts w:ascii="Arial" w:cs="Arial" w:eastAsia="Arial" w:hAnsi="Arial"/>
          <w:sz w:val="22"/>
          <w:szCs w:val="22"/>
          <w:rtl w:val="false"/>
        </w:rPr>
        <w:t xml:space="preserve">End-to-end UI flow testing on a real Android device.</w:t>
      </w:r>
    </w:p>
    <w:p>
      <w:pPr>
        <w:pStyle w:val="ListParagraph"/>
        <w:numPr>
          <w:ilvl w:val="0"/>
          <w:numId w:val="2"/>
        </w:numPr>
        <w:bidi w:val="false"/>
        <w:spacing w:after="60"/>
        <w:jc w:val="left"/>
      </w:pPr>
      <w:r>
        <w:rPr>
          <w:rFonts w:ascii="Arial" w:cs="Arial" w:eastAsia="Arial" w:hAnsi="Arial"/>
          <w:sz w:val="22"/>
          <w:szCs w:val="22"/>
          <w:rtl w:val="false"/>
        </w:rPr>
        <w:t xml:space="preserve">Accessibility audit (WCAG).</w:t>
      </w:r>
    </w:p>
    <w:p>
      <w:pPr>
        <w:pStyle w:val="ListParagraph"/>
        <w:numPr>
          <w:ilvl w:val="0"/>
          <w:numId w:val="2"/>
        </w:numPr>
        <w:bidi w:val="false"/>
        <w:spacing w:after="60"/>
        <w:jc w:val="left"/>
      </w:pPr>
      <w:r>
        <w:rPr>
          <w:rFonts w:ascii="Arial" w:cs="Arial" w:eastAsia="Arial" w:hAnsi="Arial"/>
          <w:sz w:val="22"/>
          <w:szCs w:val="22"/>
          <w:rtl w:val="false"/>
        </w:rPr>
        <w:t xml:space="preserve">Legal/regulatory compliance mapping (GDPR, HIPAA, ISO 27001) — only engineering-level observations.</w:t>
      </w:r>
    </w:p>
    <w:p>
      <w:pPr>
        <w:pStyle w:val="ListParagraph"/>
        <w:numPr>
          <w:ilvl w:val="0"/>
          <w:numId w:val="2"/>
        </w:numPr>
        <w:bidi w:val="false"/>
        <w:spacing w:after="60"/>
        <w:jc w:val="left"/>
      </w:pPr>
      <w:r>
        <w:rPr>
          <w:rFonts w:ascii="Arial" w:cs="Arial" w:eastAsia="Arial" w:hAnsi="Arial"/>
          <w:sz w:val="22"/>
          <w:szCs w:val="22"/>
          <w:rtl w:val="false"/>
        </w:rPr>
        <w:t xml:space="preserve">Penetration testing (this is a code review, not an attack simulation).</w:t>
      </w:r>
    </w:p>
    <w:p>
      <w:pPr>
        <w:pStyle w:val="ListParagraph"/>
        <w:numPr>
          <w:ilvl w:val="0"/>
          <w:numId w:val="2"/>
        </w:numPr>
        <w:bidi w:val="false"/>
        <w:spacing w:after="60"/>
        <w:jc w:val="left"/>
      </w:pPr>
      <w:r>
        <w:rPr>
          <w:rFonts w:ascii="Arial" w:cs="Arial" w:eastAsia="Arial" w:hAnsi="Arial"/>
          <w:sz w:val="22"/>
          <w:szCs w:val="22"/>
          <w:rtl w:val="false"/>
        </w:rPr>
        <w:t xml:space="preserve">Design/UX review beyond what was visible in code.</w:t>
      </w:r>
    </w:p>
    <w:p>
      <w:pPr>
        <w:spacing w:after="240"/>
      </w:pPr>
      <w:r>
        <w:t xml:space="preserve"> </w:t>
      </w:r>
    </w:p>
    <w:p>
      <w:pPr>
        <w:jc w:val="center"/>
      </w:pPr>
      <w:r>
        <w:rPr>
          <w:rFonts w:ascii="Arial" w:cs="Arial" w:eastAsia="Arial" w:hAnsi="Arial"/>
          <w:i/>
          <w:iCs/>
          <w:color w:val="808080"/>
          <w:sz w:val="22"/>
          <w:szCs w:val="22"/>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jc w:val="right"/>
    </w:pPr>
    <w:r>
      <w:rPr>
        <w:rFonts w:ascii="Arial" w:cs="Arial" w:eastAsia="Arial" w:hAnsi="Arial"/>
        <w:color w:val="808080"/>
        <w:sz w:val="18"/>
        <w:szCs w:val="18"/>
      </w:rPr>
      <w:t xml:space="preserve">SOSphere Platform — Deep Engineering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SOSphere Platform — Deep Engineering Audit Report</dc:title>
  <dc:creator>Claude (Cowork mode) — SOSphere Platform Audit</dc:creator>
  <dc:description>File-by-file audit findings across security, emergency features, dashboard, mobile, and Supabase backend.</dc:description>
  <cp:lastModifiedBy>Un-named</cp:lastModifiedBy>
  <cp:revision>1</cp:revision>
  <dcterms:created xsi:type="dcterms:W3CDTF">2026-04-16T21:32:35.164Z</dcterms:created>
  <dcterms:modified xsi:type="dcterms:W3CDTF">2026-04-16T21:32:35.165Z</dcterms:modified>
</cp:coreProperties>
</file>

<file path=docProps/custom.xml><?xml version="1.0" encoding="utf-8"?>
<Properties xmlns="http://schemas.openxmlformats.org/officeDocument/2006/custom-properties" xmlns:vt="http://schemas.openxmlformats.org/officeDocument/2006/docPropsVTypes"/>
</file>