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86EB" w14:textId="1E1B47EA" w:rsidR="008B5557" w:rsidRDefault="008B5557" w:rsidP="008B5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: Ismail Wahyu Fadilah</w:t>
      </w:r>
    </w:p>
    <w:p w14:paraId="530E1238" w14:textId="69FB21DD" w:rsidR="008B5557" w:rsidRDefault="008B5557" w:rsidP="008B5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: 202010370311339</w:t>
      </w:r>
    </w:p>
    <w:p w14:paraId="0B1021D3" w14:textId="3845E087" w:rsidR="008B5557" w:rsidRDefault="008B5557" w:rsidP="008B555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Rekayasa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D</w:t>
      </w:r>
    </w:p>
    <w:p w14:paraId="4074014C" w14:textId="77777777" w:rsidR="008B5557" w:rsidRDefault="008B5557" w:rsidP="008B5557">
      <w:pPr>
        <w:jc w:val="both"/>
        <w:rPr>
          <w:rFonts w:ascii="Times New Roman" w:hAnsi="Times New Roman" w:cs="Times New Roman"/>
        </w:rPr>
      </w:pPr>
    </w:p>
    <w:p w14:paraId="3CF3AAA6" w14:textId="77777777" w:rsidR="00154C9F" w:rsidRDefault="008B5557" w:rsidP="00154C9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UX Metric Project B</w:t>
      </w:r>
    </w:p>
    <w:p w14:paraId="736199FA" w14:textId="2A7E59CC" w:rsidR="008B5557" w:rsidRPr="00154C9F" w:rsidRDefault="008B5557" w:rsidP="00154C9F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154C9F">
        <w:rPr>
          <w:rFonts w:ascii="Times New Roman" w:hAnsi="Times New Roman" w:cs="Times New Roman"/>
          <w:b/>
          <w:bCs/>
        </w:rPr>
        <w:t>Goals</w:t>
      </w:r>
    </w:p>
    <w:p w14:paraId="5B105122" w14:textId="77777777" w:rsidR="004128EB" w:rsidRDefault="008B5557" w:rsidP="004128EB">
      <w:pPr>
        <w:jc w:val="both"/>
        <w:rPr>
          <w:rFonts w:ascii="Times New Roman" w:hAnsi="Times New Roman" w:cs="Times New Roman"/>
        </w:rPr>
      </w:pPr>
      <w:r w:rsidRPr="008B5557">
        <w:rPr>
          <w:rFonts w:ascii="Times New Roman" w:hAnsi="Times New Roman" w:cs="Times New Roman"/>
        </w:rPr>
        <w:t xml:space="preserve">Goals </w:t>
      </w:r>
      <w:proofErr w:type="spellStart"/>
      <w:r w:rsidRPr="008B5557">
        <w:rPr>
          <w:rFonts w:ascii="Times New Roman" w:hAnsi="Times New Roman" w:cs="Times New Roman"/>
        </w:rPr>
        <w:t>atau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tujuan</w:t>
      </w:r>
      <w:proofErr w:type="spellEnd"/>
      <w:r w:rsidRPr="008B5557">
        <w:rPr>
          <w:rFonts w:ascii="Times New Roman" w:hAnsi="Times New Roman" w:cs="Times New Roman"/>
        </w:rPr>
        <w:t xml:space="preserve"> yang </w:t>
      </w:r>
      <w:proofErr w:type="spellStart"/>
      <w:r w:rsidRPr="008B5557">
        <w:rPr>
          <w:rFonts w:ascii="Times New Roman" w:hAnsi="Times New Roman" w:cs="Times New Roman"/>
        </w:rPr>
        <w:t>ingin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didapatkan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dalam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pengujian</w:t>
      </w:r>
      <w:proofErr w:type="spellEnd"/>
      <w:r w:rsidRPr="008B5557">
        <w:rPr>
          <w:rFonts w:ascii="Times New Roman" w:hAnsi="Times New Roman" w:cs="Times New Roman"/>
        </w:rPr>
        <w:t xml:space="preserve"> metric </w:t>
      </w:r>
      <w:proofErr w:type="spellStart"/>
      <w:r w:rsidRPr="008B5557">
        <w:rPr>
          <w:rFonts w:ascii="Times New Roman" w:hAnsi="Times New Roman" w:cs="Times New Roman"/>
        </w:rPr>
        <w:t>ini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adalah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sebagai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berikut</w:t>
      </w:r>
      <w:proofErr w:type="spellEnd"/>
      <w:r w:rsidRPr="008B5557">
        <w:rPr>
          <w:rFonts w:ascii="Times New Roman" w:hAnsi="Times New Roman" w:cs="Times New Roman"/>
        </w:rPr>
        <w:t>:</w:t>
      </w:r>
    </w:p>
    <w:p w14:paraId="236C25C7" w14:textId="5E36DE50" w:rsidR="008B5557" w:rsidRDefault="008B5557" w:rsidP="004128E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128EB">
        <w:rPr>
          <w:rFonts w:ascii="Times New Roman" w:hAnsi="Times New Roman" w:cs="Times New Roman"/>
        </w:rPr>
        <w:t>Menilai</w:t>
      </w:r>
      <w:proofErr w:type="spellEnd"/>
      <w:r w:rsidRPr="004128EB">
        <w:rPr>
          <w:rFonts w:ascii="Times New Roman" w:hAnsi="Times New Roman" w:cs="Times New Roman"/>
        </w:rPr>
        <w:t xml:space="preserve"> usability </w:t>
      </w:r>
      <w:proofErr w:type="spellStart"/>
      <w:r w:rsidRPr="004128EB">
        <w:rPr>
          <w:rFonts w:ascii="Times New Roman" w:hAnsi="Times New Roman" w:cs="Times New Roman"/>
        </w:rPr>
        <w:t>atau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kegunaan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prototipe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pengalaman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pengguna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melalui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penggunaan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survei</w:t>
      </w:r>
      <w:proofErr w:type="spellEnd"/>
      <w:r w:rsidRPr="004128EB">
        <w:rPr>
          <w:rFonts w:ascii="Times New Roman" w:hAnsi="Times New Roman" w:cs="Times New Roman"/>
        </w:rPr>
        <w:t xml:space="preserve"> yang </w:t>
      </w:r>
      <w:proofErr w:type="spellStart"/>
      <w:r w:rsidRPr="004128EB">
        <w:rPr>
          <w:rFonts w:ascii="Times New Roman" w:hAnsi="Times New Roman" w:cs="Times New Roman"/>
        </w:rPr>
        <w:t>melibatkan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evaluasi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efektivitas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komponen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kegunaan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tingkat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kepuasan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keseluruhan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kepuasan</w:t>
      </w:r>
      <w:proofErr w:type="spellEnd"/>
      <w:r w:rsidRPr="004128EB">
        <w:rPr>
          <w:rFonts w:ascii="Times New Roman" w:hAnsi="Times New Roman" w:cs="Times New Roman"/>
        </w:rPr>
        <w:t xml:space="preserve">, dan </w:t>
      </w:r>
      <w:proofErr w:type="spellStart"/>
      <w:r w:rsidRPr="004128EB">
        <w:rPr>
          <w:rFonts w:ascii="Times New Roman" w:hAnsi="Times New Roman" w:cs="Times New Roman"/>
        </w:rPr>
        <w:t>efisiensi</w:t>
      </w:r>
      <w:proofErr w:type="spellEnd"/>
      <w:r w:rsidRPr="004128EB">
        <w:rPr>
          <w:rFonts w:ascii="Times New Roman" w:hAnsi="Times New Roman" w:cs="Times New Roman"/>
        </w:rPr>
        <w:t>.</w:t>
      </w:r>
    </w:p>
    <w:p w14:paraId="1E4BF317" w14:textId="521AC529" w:rsidR="008B5557" w:rsidRPr="00154C9F" w:rsidRDefault="008B5557" w:rsidP="00154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154C9F">
        <w:rPr>
          <w:rFonts w:ascii="Times New Roman" w:hAnsi="Times New Roman" w:cs="Times New Roman"/>
          <w:b/>
          <w:bCs/>
        </w:rPr>
        <w:t>Metode</w:t>
      </w:r>
    </w:p>
    <w:p w14:paraId="237B1E8A" w14:textId="274CF120" w:rsidR="008B5557" w:rsidRDefault="008B5557" w:rsidP="008B5557">
      <w:pPr>
        <w:ind w:firstLine="360"/>
        <w:jc w:val="both"/>
        <w:rPr>
          <w:rFonts w:ascii="Times New Roman" w:hAnsi="Times New Roman" w:cs="Times New Roman"/>
        </w:rPr>
      </w:pPr>
      <w:r w:rsidRPr="008B5557">
        <w:rPr>
          <w:rFonts w:ascii="Times New Roman" w:hAnsi="Times New Roman" w:cs="Times New Roman"/>
        </w:rPr>
        <w:t xml:space="preserve">Metode yang </w:t>
      </w:r>
      <w:proofErr w:type="spellStart"/>
      <w:r w:rsidRPr="008B5557">
        <w:rPr>
          <w:rFonts w:ascii="Times New Roman" w:hAnsi="Times New Roman" w:cs="Times New Roman"/>
        </w:rPr>
        <w:t>diterapkan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untuk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menguji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metrik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ini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adalah</w:t>
      </w:r>
      <w:proofErr w:type="spellEnd"/>
      <w:r w:rsidRPr="008B5557">
        <w:rPr>
          <w:rFonts w:ascii="Times New Roman" w:hAnsi="Times New Roman" w:cs="Times New Roman"/>
        </w:rPr>
        <w:t xml:space="preserve"> UMUX </w:t>
      </w:r>
      <w:proofErr w:type="spellStart"/>
      <w:r w:rsidRPr="008B5557">
        <w:rPr>
          <w:rFonts w:ascii="Times New Roman" w:hAnsi="Times New Roman" w:cs="Times New Roman"/>
        </w:rPr>
        <w:t>atau</w:t>
      </w:r>
      <w:proofErr w:type="spellEnd"/>
      <w:r w:rsidRPr="008B5557">
        <w:rPr>
          <w:rFonts w:ascii="Times New Roman" w:hAnsi="Times New Roman" w:cs="Times New Roman"/>
        </w:rPr>
        <w:t xml:space="preserve"> User Experience User Metric. UMUX </w:t>
      </w:r>
      <w:proofErr w:type="spellStart"/>
      <w:r w:rsidRPr="008B5557">
        <w:rPr>
          <w:rFonts w:ascii="Times New Roman" w:hAnsi="Times New Roman" w:cs="Times New Roman"/>
        </w:rPr>
        <w:t>merupakan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skala</w:t>
      </w:r>
      <w:proofErr w:type="spellEnd"/>
      <w:r w:rsidRPr="008B5557">
        <w:rPr>
          <w:rFonts w:ascii="Times New Roman" w:hAnsi="Times New Roman" w:cs="Times New Roman"/>
        </w:rPr>
        <w:t xml:space="preserve"> Likert </w:t>
      </w:r>
      <w:proofErr w:type="spellStart"/>
      <w:r w:rsidRPr="008B5557">
        <w:rPr>
          <w:rFonts w:ascii="Times New Roman" w:hAnsi="Times New Roman" w:cs="Times New Roman"/>
        </w:rPr>
        <w:t>empat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poin</w:t>
      </w:r>
      <w:proofErr w:type="spellEnd"/>
      <w:r w:rsidRPr="008B5557">
        <w:rPr>
          <w:rFonts w:ascii="Times New Roman" w:hAnsi="Times New Roman" w:cs="Times New Roman"/>
        </w:rPr>
        <w:t xml:space="preserve"> yang </w:t>
      </w:r>
      <w:proofErr w:type="spellStart"/>
      <w:r w:rsidRPr="008B5557">
        <w:rPr>
          <w:rFonts w:ascii="Times New Roman" w:hAnsi="Times New Roman" w:cs="Times New Roman"/>
        </w:rPr>
        <w:t>digunakan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untuk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menilai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subjektifitas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kemudahan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penggunaan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atau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manfaat</w:t>
      </w:r>
      <w:proofErr w:type="spellEnd"/>
      <w:r w:rsidRPr="008B5557">
        <w:rPr>
          <w:rFonts w:ascii="Times New Roman" w:hAnsi="Times New Roman" w:cs="Times New Roman"/>
        </w:rPr>
        <w:t xml:space="preserve"> yang </w:t>
      </w:r>
      <w:proofErr w:type="spellStart"/>
      <w:r w:rsidRPr="008B5557">
        <w:rPr>
          <w:rFonts w:ascii="Times New Roman" w:hAnsi="Times New Roman" w:cs="Times New Roman"/>
        </w:rPr>
        <w:t>dirasakan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dari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suatu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aplikasi</w:t>
      </w:r>
      <w:proofErr w:type="spellEnd"/>
      <w:r w:rsidRPr="008B5557">
        <w:rPr>
          <w:rFonts w:ascii="Times New Roman" w:hAnsi="Times New Roman" w:cs="Times New Roman"/>
        </w:rPr>
        <w:t xml:space="preserve">. </w:t>
      </w:r>
      <w:proofErr w:type="spellStart"/>
      <w:r w:rsidRPr="008B5557">
        <w:rPr>
          <w:rFonts w:ascii="Times New Roman" w:hAnsi="Times New Roman" w:cs="Times New Roman"/>
        </w:rPr>
        <w:t>Tujuannya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adalah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memberikan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hasil</w:t>
      </w:r>
      <w:proofErr w:type="spellEnd"/>
      <w:r w:rsidRPr="008B5557">
        <w:rPr>
          <w:rFonts w:ascii="Times New Roman" w:hAnsi="Times New Roman" w:cs="Times New Roman"/>
        </w:rPr>
        <w:t xml:space="preserve"> yang </w:t>
      </w:r>
      <w:proofErr w:type="spellStart"/>
      <w:r w:rsidRPr="008B5557">
        <w:rPr>
          <w:rFonts w:ascii="Times New Roman" w:hAnsi="Times New Roman" w:cs="Times New Roman"/>
        </w:rPr>
        <w:t>sebanding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dengan</w:t>
      </w:r>
      <w:proofErr w:type="spellEnd"/>
      <w:r w:rsidRPr="008B5557">
        <w:rPr>
          <w:rFonts w:ascii="Times New Roman" w:hAnsi="Times New Roman" w:cs="Times New Roman"/>
        </w:rPr>
        <w:t xml:space="preserve"> SUS 10 </w:t>
      </w:r>
      <w:proofErr w:type="spellStart"/>
      <w:r w:rsidRPr="008B5557">
        <w:rPr>
          <w:rFonts w:ascii="Times New Roman" w:hAnsi="Times New Roman" w:cs="Times New Roman"/>
        </w:rPr>
        <w:t>poin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atau</w:t>
      </w:r>
      <w:proofErr w:type="spellEnd"/>
      <w:r w:rsidRPr="008B5557">
        <w:rPr>
          <w:rFonts w:ascii="Times New Roman" w:hAnsi="Times New Roman" w:cs="Times New Roman"/>
        </w:rPr>
        <w:t xml:space="preserve"> Skala </w:t>
      </w:r>
      <w:proofErr w:type="spellStart"/>
      <w:r w:rsidRPr="008B5557">
        <w:rPr>
          <w:rFonts w:ascii="Times New Roman" w:hAnsi="Times New Roman" w:cs="Times New Roman"/>
        </w:rPr>
        <w:t>Kegunaan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Sistem</w:t>
      </w:r>
      <w:proofErr w:type="spellEnd"/>
      <w:r w:rsidRPr="008B5557">
        <w:rPr>
          <w:rFonts w:ascii="Times New Roman" w:hAnsi="Times New Roman" w:cs="Times New Roman"/>
        </w:rPr>
        <w:t xml:space="preserve">, </w:t>
      </w:r>
      <w:proofErr w:type="spellStart"/>
      <w:r w:rsidRPr="008B5557">
        <w:rPr>
          <w:rFonts w:ascii="Times New Roman" w:hAnsi="Times New Roman" w:cs="Times New Roman"/>
        </w:rPr>
        <w:t>serta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menilai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tingkat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kemudahan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penggunaan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sesuai</w:t>
      </w:r>
      <w:proofErr w:type="spellEnd"/>
      <w:r w:rsidRPr="008B5557">
        <w:rPr>
          <w:rFonts w:ascii="Times New Roman" w:hAnsi="Times New Roman" w:cs="Times New Roman"/>
        </w:rPr>
        <w:t xml:space="preserve"> </w:t>
      </w:r>
      <w:proofErr w:type="spellStart"/>
      <w:r w:rsidRPr="008B5557">
        <w:rPr>
          <w:rFonts w:ascii="Times New Roman" w:hAnsi="Times New Roman" w:cs="Times New Roman"/>
        </w:rPr>
        <w:t>standar</w:t>
      </w:r>
      <w:proofErr w:type="spellEnd"/>
      <w:r w:rsidRPr="008B5557">
        <w:rPr>
          <w:rFonts w:ascii="Times New Roman" w:hAnsi="Times New Roman" w:cs="Times New Roman"/>
        </w:rPr>
        <w:t xml:space="preserve"> ISO-9241-1</w:t>
      </w:r>
      <w:r>
        <w:rPr>
          <w:rFonts w:ascii="Times New Roman" w:hAnsi="Times New Roman" w:cs="Times New Roman"/>
        </w:rPr>
        <w:t>.</w:t>
      </w:r>
    </w:p>
    <w:p w14:paraId="1861BD6C" w14:textId="2D2C4F17" w:rsidR="008B5557" w:rsidRDefault="008B5557" w:rsidP="00412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Proses</w:t>
      </w:r>
    </w:p>
    <w:p w14:paraId="3394DA11" w14:textId="5FE2A07F" w:rsidR="00B929C7" w:rsidRDefault="007C25E7" w:rsidP="00B929C7">
      <w:pPr>
        <w:ind w:firstLine="360"/>
        <w:jc w:val="both"/>
        <w:rPr>
          <w:rFonts w:ascii="Times New Roman" w:hAnsi="Times New Roman" w:cs="Times New Roman"/>
        </w:rPr>
      </w:pPr>
      <w:r w:rsidRPr="007C25E7">
        <w:rPr>
          <w:rFonts w:ascii="Times New Roman" w:hAnsi="Times New Roman" w:cs="Times New Roman"/>
        </w:rPr>
        <w:t xml:space="preserve">Proses </w:t>
      </w:r>
      <w:proofErr w:type="spellStart"/>
      <w:r w:rsidRPr="007C25E7">
        <w:rPr>
          <w:rFonts w:ascii="Times New Roman" w:hAnsi="Times New Roman" w:cs="Times New Roman"/>
        </w:rPr>
        <w:t>ini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melibatkan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pembuatan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kuesioner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sebagai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alat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untuk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mengumpulkan</w:t>
      </w:r>
      <w:proofErr w:type="spellEnd"/>
      <w:r w:rsidRPr="007C25E7">
        <w:rPr>
          <w:rFonts w:ascii="Times New Roman" w:hAnsi="Times New Roman" w:cs="Times New Roman"/>
        </w:rPr>
        <w:t xml:space="preserve"> data. </w:t>
      </w:r>
      <w:proofErr w:type="spellStart"/>
      <w:r w:rsidRPr="007C25E7">
        <w:rPr>
          <w:rFonts w:ascii="Times New Roman" w:hAnsi="Times New Roman" w:cs="Times New Roman"/>
        </w:rPr>
        <w:t>Survei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ini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terdiri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dari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empat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pertanyaan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dengan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skala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penilaian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dari</w:t>
      </w:r>
      <w:proofErr w:type="spellEnd"/>
      <w:r w:rsidRPr="007C25E7">
        <w:rPr>
          <w:rFonts w:ascii="Times New Roman" w:hAnsi="Times New Roman" w:cs="Times New Roman"/>
        </w:rPr>
        <w:t xml:space="preserve"> 1 (sangat </w:t>
      </w:r>
      <w:proofErr w:type="spellStart"/>
      <w:r w:rsidRPr="007C25E7">
        <w:rPr>
          <w:rFonts w:ascii="Times New Roman" w:hAnsi="Times New Roman" w:cs="Times New Roman"/>
        </w:rPr>
        <w:t>tidak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setuju</w:t>
      </w:r>
      <w:proofErr w:type="spellEnd"/>
      <w:r w:rsidRPr="007C25E7">
        <w:rPr>
          <w:rFonts w:ascii="Times New Roman" w:hAnsi="Times New Roman" w:cs="Times New Roman"/>
        </w:rPr>
        <w:t xml:space="preserve">) </w:t>
      </w:r>
      <w:proofErr w:type="spellStart"/>
      <w:r w:rsidRPr="007C25E7">
        <w:rPr>
          <w:rFonts w:ascii="Times New Roman" w:hAnsi="Times New Roman" w:cs="Times New Roman"/>
        </w:rPr>
        <w:t>hingga</w:t>
      </w:r>
      <w:proofErr w:type="spellEnd"/>
      <w:r w:rsidRPr="007C25E7">
        <w:rPr>
          <w:rFonts w:ascii="Times New Roman" w:hAnsi="Times New Roman" w:cs="Times New Roman"/>
        </w:rPr>
        <w:t xml:space="preserve"> 7 (sangat </w:t>
      </w:r>
      <w:proofErr w:type="spellStart"/>
      <w:r w:rsidRPr="007C25E7">
        <w:rPr>
          <w:rFonts w:ascii="Times New Roman" w:hAnsi="Times New Roman" w:cs="Times New Roman"/>
        </w:rPr>
        <w:t>setuju</w:t>
      </w:r>
      <w:proofErr w:type="spellEnd"/>
      <w:r w:rsidRPr="007C25E7">
        <w:rPr>
          <w:rFonts w:ascii="Times New Roman" w:hAnsi="Times New Roman" w:cs="Times New Roman"/>
        </w:rPr>
        <w:t xml:space="preserve">). </w:t>
      </w:r>
      <w:proofErr w:type="spellStart"/>
      <w:r w:rsidRPr="007C25E7">
        <w:rPr>
          <w:rFonts w:ascii="Times New Roman" w:hAnsi="Times New Roman" w:cs="Times New Roman"/>
        </w:rPr>
        <w:t>Kuesioner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dapat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ditemukan</w:t>
      </w:r>
      <w:proofErr w:type="spellEnd"/>
      <w:r w:rsidRPr="007C25E7">
        <w:rPr>
          <w:rFonts w:ascii="Times New Roman" w:hAnsi="Times New Roman" w:cs="Times New Roman"/>
        </w:rPr>
        <w:t xml:space="preserve"> di Tabel 1. Selain </w:t>
      </w:r>
      <w:proofErr w:type="spellStart"/>
      <w:r w:rsidRPr="007C25E7">
        <w:rPr>
          <w:rFonts w:ascii="Times New Roman" w:hAnsi="Times New Roman" w:cs="Times New Roman"/>
        </w:rPr>
        <w:t>menyediakan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kuesioner</w:t>
      </w:r>
      <w:proofErr w:type="spellEnd"/>
      <w:r w:rsidRPr="007C25E7">
        <w:rPr>
          <w:rFonts w:ascii="Times New Roman" w:hAnsi="Times New Roman" w:cs="Times New Roman"/>
        </w:rPr>
        <w:t xml:space="preserve">, </w:t>
      </w:r>
      <w:proofErr w:type="spellStart"/>
      <w:r w:rsidRPr="007C25E7">
        <w:rPr>
          <w:rFonts w:ascii="Times New Roman" w:hAnsi="Times New Roman" w:cs="Times New Roman"/>
        </w:rPr>
        <w:t>tentu</w:t>
      </w:r>
      <w:proofErr w:type="spellEnd"/>
      <w:r w:rsidRPr="007C25E7">
        <w:rPr>
          <w:rFonts w:ascii="Times New Roman" w:hAnsi="Times New Roman" w:cs="Times New Roman"/>
        </w:rPr>
        <w:t xml:space="preserve"> juga </w:t>
      </w:r>
      <w:proofErr w:type="spellStart"/>
      <w:r w:rsidRPr="007C25E7">
        <w:rPr>
          <w:rFonts w:ascii="Times New Roman" w:hAnsi="Times New Roman" w:cs="Times New Roman"/>
        </w:rPr>
        <w:t>diperlukan</w:t>
      </w:r>
      <w:proofErr w:type="spellEnd"/>
      <w:r w:rsidRPr="007C25E7">
        <w:rPr>
          <w:rFonts w:ascii="Times New Roman" w:hAnsi="Times New Roman" w:cs="Times New Roman"/>
        </w:rPr>
        <w:t xml:space="preserve"> link </w:t>
      </w:r>
      <w:proofErr w:type="spellStart"/>
      <w:r w:rsidRPr="007C25E7">
        <w:rPr>
          <w:rFonts w:ascii="Times New Roman" w:hAnsi="Times New Roman" w:cs="Times New Roman"/>
        </w:rPr>
        <w:t>menuju</w:t>
      </w:r>
      <w:proofErr w:type="spellEnd"/>
      <w:r w:rsidRPr="007C25E7">
        <w:rPr>
          <w:rFonts w:ascii="Times New Roman" w:hAnsi="Times New Roman" w:cs="Times New Roman"/>
        </w:rPr>
        <w:t xml:space="preserve"> prototype </w:t>
      </w:r>
      <w:proofErr w:type="spellStart"/>
      <w:r w:rsidRPr="007C25E7">
        <w:rPr>
          <w:rFonts w:ascii="Times New Roman" w:hAnsi="Times New Roman" w:cs="Times New Roman"/>
        </w:rPr>
        <w:t>dari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proyek</w:t>
      </w:r>
      <w:proofErr w:type="spellEnd"/>
      <w:r w:rsidRPr="007C25E7">
        <w:rPr>
          <w:rFonts w:ascii="Times New Roman" w:hAnsi="Times New Roman" w:cs="Times New Roman"/>
        </w:rPr>
        <w:t xml:space="preserve"> yang </w:t>
      </w:r>
      <w:proofErr w:type="spellStart"/>
      <w:r w:rsidRPr="007C25E7">
        <w:rPr>
          <w:rFonts w:ascii="Times New Roman" w:hAnsi="Times New Roman" w:cs="Times New Roman"/>
        </w:rPr>
        <w:t>akan</w:t>
      </w:r>
      <w:proofErr w:type="spellEnd"/>
      <w:r w:rsidRPr="007C25E7">
        <w:rPr>
          <w:rFonts w:ascii="Times New Roman" w:hAnsi="Times New Roman" w:cs="Times New Roman"/>
        </w:rPr>
        <w:t xml:space="preserve"> </w:t>
      </w:r>
      <w:proofErr w:type="spellStart"/>
      <w:r w:rsidRPr="007C25E7">
        <w:rPr>
          <w:rFonts w:ascii="Times New Roman" w:hAnsi="Times New Roman" w:cs="Times New Roman"/>
        </w:rPr>
        <w:t>diuji</w:t>
      </w:r>
      <w:proofErr w:type="spellEnd"/>
    </w:p>
    <w:p w14:paraId="2C30CEFE" w14:textId="6B04FB2D" w:rsidR="00B929C7" w:rsidRDefault="00B929C7" w:rsidP="00B929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Gform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hyperlink r:id="rId5" w:history="1">
        <w:r w:rsidRPr="00B929C7">
          <w:rPr>
            <w:rStyle w:val="Hyperlink"/>
            <w:rFonts w:ascii="Times New Roman" w:hAnsi="Times New Roman" w:cs="Times New Roman"/>
          </w:rPr>
          <w:t>https://forms.gle/JcKPFgkCXmfrUzZMA</w:t>
        </w:r>
      </w:hyperlink>
    </w:p>
    <w:p w14:paraId="03F36849" w14:textId="77777777" w:rsidR="007C25E7" w:rsidRPr="00193671" w:rsidRDefault="007C25E7" w:rsidP="00F514E5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193671">
        <w:rPr>
          <w:rFonts w:ascii="Times New Roman" w:hAnsi="Times New Roman" w:cs="Times New Roman"/>
        </w:rPr>
        <w:t xml:space="preserve">Tabel 1. Daftar </w:t>
      </w:r>
      <w:proofErr w:type="spellStart"/>
      <w:r w:rsidRPr="00193671">
        <w:rPr>
          <w:rFonts w:ascii="Times New Roman" w:hAnsi="Times New Roman" w:cs="Times New Roman"/>
        </w:rPr>
        <w:t>Pertanyaan</w:t>
      </w:r>
      <w:proofErr w:type="spellEnd"/>
      <w:r w:rsidRPr="00193671">
        <w:rPr>
          <w:rFonts w:ascii="Times New Roman" w:hAnsi="Times New Roman" w:cs="Times New Roman"/>
        </w:rPr>
        <w:t xml:space="preserve"> </w:t>
      </w:r>
      <w:r w:rsidRPr="00193671">
        <w:rPr>
          <w:rFonts w:ascii="Times New Roman" w:hAnsi="Times New Roman" w:cs="Times New Roman"/>
          <w:i/>
          <w:iCs/>
        </w:rPr>
        <w:t>User Metric for User Experience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3"/>
        <w:gridCol w:w="7893"/>
      </w:tblGrid>
      <w:tr w:rsidR="007C25E7" w:rsidRPr="00193671" w14:paraId="30467E6E" w14:textId="77777777" w:rsidTr="007C2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9ECDA" w14:textId="77777777" w:rsidR="007C25E7" w:rsidRPr="00193671" w:rsidRDefault="007C25E7" w:rsidP="00BF2DDF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193671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0" w:type="auto"/>
            <w:hideMark/>
          </w:tcPr>
          <w:p w14:paraId="69605916" w14:textId="77777777" w:rsidR="007C25E7" w:rsidRPr="00193671" w:rsidRDefault="007C25E7" w:rsidP="00BF2DDF">
            <w:pPr>
              <w:spacing w:line="360" w:lineRule="auto"/>
              <w:ind w:firstLine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671">
              <w:rPr>
                <w:rFonts w:ascii="Times New Roman" w:hAnsi="Times New Roman" w:cs="Times New Roman"/>
              </w:rPr>
              <w:t xml:space="preserve">Daftar </w:t>
            </w:r>
            <w:proofErr w:type="spellStart"/>
            <w:r w:rsidRPr="00193671">
              <w:rPr>
                <w:rFonts w:ascii="Times New Roman" w:hAnsi="Times New Roman" w:cs="Times New Roman"/>
              </w:rPr>
              <w:t>Pertanyaan</w:t>
            </w:r>
            <w:proofErr w:type="spellEnd"/>
          </w:p>
        </w:tc>
      </w:tr>
      <w:tr w:rsidR="007C25E7" w:rsidRPr="00193671" w14:paraId="2F62137F" w14:textId="77777777" w:rsidTr="007C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D08D8" w14:textId="35EB33F5" w:rsidR="007C25E7" w:rsidRPr="007C25E7" w:rsidRDefault="007C25E7" w:rsidP="007C25E7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7C25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0" w:type="auto"/>
            <w:hideMark/>
          </w:tcPr>
          <w:p w14:paraId="40F919DD" w14:textId="3E130802" w:rsidR="007C25E7" w:rsidRPr="007C25E7" w:rsidRDefault="00064BAF" w:rsidP="007C25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7C25E7" w:rsidRPr="00193671" w14:paraId="470F1E76" w14:textId="77777777" w:rsidTr="007C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2AB4D" w14:textId="1946D26B" w:rsidR="007C25E7" w:rsidRPr="007C25E7" w:rsidRDefault="007C25E7" w:rsidP="007C25E7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7C25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0" w:type="auto"/>
            <w:hideMark/>
          </w:tcPr>
          <w:p w14:paraId="75C2A3B4" w14:textId="0487D811" w:rsidR="007C25E7" w:rsidRPr="007C25E7" w:rsidRDefault="00B929C7" w:rsidP="007C25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929C7">
              <w:rPr>
                <w:rFonts w:ascii="Times New Roman" w:hAnsi="Times New Roman" w:cs="Times New Roman"/>
              </w:rPr>
              <w:t>Apakah</w:t>
            </w:r>
            <w:proofErr w:type="spellEnd"/>
            <w:r w:rsidRPr="00B929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C7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B929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C7">
              <w:rPr>
                <w:rFonts w:ascii="Times New Roman" w:hAnsi="Times New Roman" w:cs="Times New Roman"/>
              </w:rPr>
              <w:t>sistem</w:t>
            </w:r>
            <w:proofErr w:type="spellEnd"/>
            <w:r w:rsidRPr="00B929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C7">
              <w:rPr>
                <w:rFonts w:ascii="Times New Roman" w:hAnsi="Times New Roman" w:cs="Times New Roman"/>
              </w:rPr>
              <w:t>ini</w:t>
            </w:r>
            <w:proofErr w:type="spellEnd"/>
            <w:r w:rsidRPr="00B929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C7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B929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C7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B929C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929C7">
              <w:rPr>
                <w:rFonts w:ascii="Times New Roman" w:hAnsi="Times New Roman" w:cs="Times New Roman"/>
              </w:rPr>
              <w:t>mengecewakan</w:t>
            </w:r>
            <w:proofErr w:type="spellEnd"/>
            <w:r w:rsidRPr="00B929C7">
              <w:rPr>
                <w:rFonts w:ascii="Times New Roman" w:hAnsi="Times New Roman" w:cs="Times New Roman"/>
              </w:rPr>
              <w:t>?</w:t>
            </w:r>
          </w:p>
        </w:tc>
      </w:tr>
      <w:tr w:rsidR="007C25E7" w:rsidRPr="00193671" w14:paraId="14DA8765" w14:textId="77777777" w:rsidTr="007C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06844" w14:textId="65877047" w:rsidR="007C25E7" w:rsidRPr="007C25E7" w:rsidRDefault="007C25E7" w:rsidP="007C25E7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7C25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0" w:type="auto"/>
            <w:hideMark/>
          </w:tcPr>
          <w:p w14:paraId="527CB28C" w14:textId="2516C12D" w:rsidR="007C25E7" w:rsidRPr="007C25E7" w:rsidRDefault="0096464E" w:rsidP="007C25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ini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digunakan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>?</w:t>
            </w:r>
          </w:p>
        </w:tc>
      </w:tr>
      <w:tr w:rsidR="007C25E7" w:rsidRPr="00193671" w14:paraId="418AE49E" w14:textId="77777777" w:rsidTr="007C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8DBB3" w14:textId="77E3AAEF" w:rsidR="007C25E7" w:rsidRPr="007C25E7" w:rsidRDefault="007C25E7" w:rsidP="007C25E7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7C25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0" w:type="auto"/>
            <w:hideMark/>
          </w:tcPr>
          <w:p w14:paraId="036129BD" w14:textId="5AE75487" w:rsidR="007C25E7" w:rsidRPr="007C25E7" w:rsidRDefault="0096464E" w:rsidP="007C25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Banyak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waktu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harus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saya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gunakan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untuk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menangani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masalah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dengan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sistem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25E7" w:rsidRPr="007C25E7">
              <w:rPr>
                <w:rFonts w:ascii="Times New Roman" w:hAnsi="Times New Roman" w:cs="Times New Roman"/>
              </w:rPr>
              <w:t>ini</w:t>
            </w:r>
            <w:proofErr w:type="spellEnd"/>
            <w:r w:rsidR="007C25E7" w:rsidRPr="007C25E7">
              <w:rPr>
                <w:rFonts w:ascii="Times New Roman" w:hAnsi="Times New Roman" w:cs="Times New Roman"/>
              </w:rPr>
              <w:t>?</w:t>
            </w:r>
          </w:p>
        </w:tc>
      </w:tr>
    </w:tbl>
    <w:p w14:paraId="0F4FD036" w14:textId="77777777" w:rsidR="007C25E7" w:rsidRDefault="007C25E7" w:rsidP="007C25E7">
      <w:pPr>
        <w:ind w:firstLine="360"/>
        <w:jc w:val="both"/>
        <w:rPr>
          <w:rFonts w:ascii="Times New Roman" w:hAnsi="Times New Roman" w:cs="Times New Roman"/>
        </w:rPr>
      </w:pPr>
    </w:p>
    <w:p w14:paraId="1D5B6706" w14:textId="5CBF8BE7" w:rsidR="00F514E5" w:rsidRDefault="00F514E5" w:rsidP="007C25E7">
      <w:pPr>
        <w:ind w:firstLine="360"/>
        <w:jc w:val="both"/>
        <w:rPr>
          <w:rFonts w:ascii="Times New Roman" w:hAnsi="Times New Roman" w:cs="Times New Roman"/>
        </w:rPr>
      </w:pPr>
      <w:r w:rsidRPr="00F514E5">
        <w:rPr>
          <w:rFonts w:ascii="Times New Roman" w:hAnsi="Times New Roman" w:cs="Times New Roman"/>
        </w:rPr>
        <w:t xml:space="preserve">Dalam </w:t>
      </w:r>
      <w:proofErr w:type="spellStart"/>
      <w:r w:rsidRPr="00F514E5">
        <w:rPr>
          <w:rFonts w:ascii="Times New Roman" w:hAnsi="Times New Roman" w:cs="Times New Roman"/>
        </w:rPr>
        <w:t>persamaan</w:t>
      </w:r>
      <w:proofErr w:type="spellEnd"/>
      <w:r w:rsidRPr="00F514E5">
        <w:rPr>
          <w:rFonts w:ascii="Times New Roman" w:hAnsi="Times New Roman" w:cs="Times New Roman"/>
        </w:rPr>
        <w:t xml:space="preserve"> yang </w:t>
      </w:r>
      <w:proofErr w:type="spellStart"/>
      <w:r w:rsidRPr="00F514E5">
        <w:rPr>
          <w:rFonts w:ascii="Times New Roman" w:hAnsi="Times New Roman" w:cs="Times New Roman"/>
        </w:rPr>
        <w:t>disebutkan</w:t>
      </w:r>
      <w:proofErr w:type="spellEnd"/>
      <w:r w:rsidRPr="00F514E5">
        <w:rPr>
          <w:rFonts w:ascii="Times New Roman" w:hAnsi="Times New Roman" w:cs="Times New Roman"/>
        </w:rPr>
        <w:t xml:space="preserve">, Q </w:t>
      </w:r>
      <w:proofErr w:type="spellStart"/>
      <w:r w:rsidRPr="00F514E5">
        <w:rPr>
          <w:rFonts w:ascii="Times New Roman" w:hAnsi="Times New Roman" w:cs="Times New Roman"/>
        </w:rPr>
        <w:t>mewakili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variabel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pertanyaan</w:t>
      </w:r>
      <w:proofErr w:type="spellEnd"/>
      <w:r w:rsidRPr="00F514E5">
        <w:rPr>
          <w:rFonts w:ascii="Times New Roman" w:hAnsi="Times New Roman" w:cs="Times New Roman"/>
        </w:rPr>
        <w:t xml:space="preserve">. UMUX </w:t>
      </w:r>
      <w:proofErr w:type="spellStart"/>
      <w:r w:rsidRPr="00F514E5">
        <w:rPr>
          <w:rFonts w:ascii="Times New Roman" w:hAnsi="Times New Roman" w:cs="Times New Roman"/>
        </w:rPr>
        <w:t>melibatkan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empat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elemen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pertanyaan</w:t>
      </w:r>
      <w:proofErr w:type="spellEnd"/>
      <w:r w:rsidRPr="00F514E5">
        <w:rPr>
          <w:rFonts w:ascii="Times New Roman" w:hAnsi="Times New Roman" w:cs="Times New Roman"/>
        </w:rPr>
        <w:t xml:space="preserve"> yang </w:t>
      </w:r>
      <w:proofErr w:type="spellStart"/>
      <w:r w:rsidRPr="00F514E5">
        <w:rPr>
          <w:rFonts w:ascii="Times New Roman" w:hAnsi="Times New Roman" w:cs="Times New Roman"/>
        </w:rPr>
        <w:t>memungkinkan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perhitungan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menggunakan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rumus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tertentu</w:t>
      </w:r>
      <w:proofErr w:type="spellEnd"/>
      <w:r w:rsidRPr="00F514E5">
        <w:rPr>
          <w:rFonts w:ascii="Times New Roman" w:hAnsi="Times New Roman" w:cs="Times New Roman"/>
        </w:rPr>
        <w:t xml:space="preserve">. </w:t>
      </w:r>
      <w:proofErr w:type="spellStart"/>
      <w:r w:rsidRPr="00F514E5">
        <w:rPr>
          <w:rFonts w:ascii="Times New Roman" w:hAnsi="Times New Roman" w:cs="Times New Roman"/>
        </w:rPr>
        <w:t>Setiap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pertanyaan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dengan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nomor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ganjil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diberi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peringkat</w:t>
      </w:r>
      <w:proofErr w:type="spellEnd"/>
      <w:r w:rsidRPr="00F514E5">
        <w:rPr>
          <w:rFonts w:ascii="Times New Roman" w:hAnsi="Times New Roman" w:cs="Times New Roman"/>
        </w:rPr>
        <w:t xml:space="preserve"> [</w:t>
      </w:r>
      <w:proofErr w:type="spellStart"/>
      <w:r w:rsidRPr="00F514E5">
        <w:rPr>
          <w:rFonts w:ascii="Times New Roman" w:hAnsi="Times New Roman" w:cs="Times New Roman"/>
        </w:rPr>
        <w:t>Peringkat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Pengguna</w:t>
      </w:r>
      <w:proofErr w:type="spellEnd"/>
      <w:r w:rsidRPr="00F514E5">
        <w:rPr>
          <w:rFonts w:ascii="Times New Roman" w:hAnsi="Times New Roman" w:cs="Times New Roman"/>
        </w:rPr>
        <w:t xml:space="preserve"> -1], </w:t>
      </w:r>
      <w:proofErr w:type="spellStart"/>
      <w:r w:rsidRPr="00F514E5">
        <w:rPr>
          <w:rFonts w:ascii="Times New Roman" w:hAnsi="Times New Roman" w:cs="Times New Roman"/>
        </w:rPr>
        <w:t>sedangkan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setiap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pertanyaan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dengan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nomor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genap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diberi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peringkat</w:t>
      </w:r>
      <w:proofErr w:type="spellEnd"/>
      <w:r w:rsidRPr="00F514E5">
        <w:rPr>
          <w:rFonts w:ascii="Times New Roman" w:hAnsi="Times New Roman" w:cs="Times New Roman"/>
        </w:rPr>
        <w:t xml:space="preserve"> [7 - Skor </w:t>
      </w:r>
      <w:proofErr w:type="spellStart"/>
      <w:r w:rsidRPr="00F514E5">
        <w:rPr>
          <w:rFonts w:ascii="Times New Roman" w:hAnsi="Times New Roman" w:cs="Times New Roman"/>
        </w:rPr>
        <w:t>Pengguna</w:t>
      </w:r>
      <w:proofErr w:type="spellEnd"/>
      <w:r w:rsidRPr="00F514E5">
        <w:rPr>
          <w:rFonts w:ascii="Times New Roman" w:hAnsi="Times New Roman" w:cs="Times New Roman"/>
        </w:rPr>
        <w:t xml:space="preserve">]. </w:t>
      </w:r>
      <w:proofErr w:type="spellStart"/>
      <w:r w:rsidRPr="00F514E5">
        <w:rPr>
          <w:rFonts w:ascii="Times New Roman" w:hAnsi="Times New Roman" w:cs="Times New Roman"/>
        </w:rPr>
        <w:t>Selanjutnya</w:t>
      </w:r>
      <w:proofErr w:type="spellEnd"/>
      <w:r w:rsidRPr="00F514E5">
        <w:rPr>
          <w:rFonts w:ascii="Times New Roman" w:hAnsi="Times New Roman" w:cs="Times New Roman"/>
        </w:rPr>
        <w:t xml:space="preserve">, </w:t>
      </w:r>
      <w:proofErr w:type="spellStart"/>
      <w:r w:rsidRPr="00F514E5">
        <w:rPr>
          <w:rFonts w:ascii="Times New Roman" w:hAnsi="Times New Roman" w:cs="Times New Roman"/>
        </w:rPr>
        <w:t>skor-</w:t>
      </w:r>
      <w:r w:rsidRPr="00F514E5">
        <w:rPr>
          <w:rFonts w:ascii="Times New Roman" w:hAnsi="Times New Roman" w:cs="Times New Roman"/>
        </w:rPr>
        <w:lastRenderedPageBreak/>
        <w:t>skornya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dijumlahkan</w:t>
      </w:r>
      <w:proofErr w:type="spellEnd"/>
      <w:r w:rsidRPr="00F514E5">
        <w:rPr>
          <w:rFonts w:ascii="Times New Roman" w:hAnsi="Times New Roman" w:cs="Times New Roman"/>
        </w:rPr>
        <w:t xml:space="preserve">, </w:t>
      </w:r>
      <w:proofErr w:type="spellStart"/>
      <w:r w:rsidRPr="00F514E5">
        <w:rPr>
          <w:rFonts w:ascii="Times New Roman" w:hAnsi="Times New Roman" w:cs="Times New Roman"/>
        </w:rPr>
        <w:t>dibagi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dengan</w:t>
      </w:r>
      <w:proofErr w:type="spellEnd"/>
      <w:r w:rsidRPr="00F514E5">
        <w:rPr>
          <w:rFonts w:ascii="Times New Roman" w:hAnsi="Times New Roman" w:cs="Times New Roman"/>
        </w:rPr>
        <w:t xml:space="preserve"> 24, dan </w:t>
      </w:r>
      <w:proofErr w:type="spellStart"/>
      <w:r w:rsidRPr="00F514E5">
        <w:rPr>
          <w:rFonts w:ascii="Times New Roman" w:hAnsi="Times New Roman" w:cs="Times New Roman"/>
        </w:rPr>
        <w:t>hasilnya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dikalikan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dengan</w:t>
      </w:r>
      <w:proofErr w:type="spellEnd"/>
      <w:r w:rsidRPr="00F514E5">
        <w:rPr>
          <w:rFonts w:ascii="Times New Roman" w:hAnsi="Times New Roman" w:cs="Times New Roman"/>
        </w:rPr>
        <w:t xml:space="preserve"> 100. Ini juga </w:t>
      </w:r>
      <w:proofErr w:type="spellStart"/>
      <w:r w:rsidRPr="00F514E5">
        <w:rPr>
          <w:rFonts w:ascii="Times New Roman" w:hAnsi="Times New Roman" w:cs="Times New Roman"/>
        </w:rPr>
        <w:t>dapat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dijelaskan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sebagai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berikut</w:t>
      </w:r>
      <w:proofErr w:type="spellEnd"/>
      <w:r w:rsidRPr="00F514E5">
        <w:rPr>
          <w:rFonts w:ascii="Times New Roman" w:hAnsi="Times New Roman" w:cs="Times New Roman"/>
        </w:rPr>
        <w:t xml:space="preserve"> [2].</w:t>
      </w:r>
    </w:p>
    <w:p w14:paraId="15E3743F" w14:textId="77777777" w:rsidR="00F514E5" w:rsidRPr="00193671" w:rsidRDefault="00F514E5" w:rsidP="00F514E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193671">
        <w:rPr>
          <w:rFonts w:ascii="Times New Roman" w:hAnsi="Times New Roman" w:cs="Times New Roman"/>
        </w:rPr>
        <w:t>UMUX Score= Q1-1+7-Q2+Q3-1+(7-Q4)24X 100</w:t>
      </w:r>
    </w:p>
    <w:p w14:paraId="3D5F8E50" w14:textId="7FCC7BFB" w:rsidR="00F514E5" w:rsidRDefault="00F514E5" w:rsidP="00F514E5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F514E5">
        <w:rPr>
          <w:rFonts w:ascii="Times New Roman" w:hAnsi="Times New Roman" w:cs="Times New Roman"/>
        </w:rPr>
        <w:t>Setelah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mengumpulkan</w:t>
      </w:r>
      <w:proofErr w:type="spellEnd"/>
      <w:r w:rsidRPr="00F514E5">
        <w:rPr>
          <w:rFonts w:ascii="Times New Roman" w:hAnsi="Times New Roman" w:cs="Times New Roman"/>
        </w:rPr>
        <w:t xml:space="preserve"> data </w:t>
      </w:r>
      <w:proofErr w:type="spellStart"/>
      <w:r w:rsidRPr="00F514E5">
        <w:rPr>
          <w:rFonts w:ascii="Times New Roman" w:hAnsi="Times New Roman" w:cs="Times New Roman"/>
        </w:rPr>
        <w:t>melalui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kuesioner</w:t>
      </w:r>
      <w:proofErr w:type="spellEnd"/>
      <w:r w:rsidRPr="00F514E5">
        <w:rPr>
          <w:rFonts w:ascii="Times New Roman" w:hAnsi="Times New Roman" w:cs="Times New Roman"/>
        </w:rPr>
        <w:t xml:space="preserve">, </w:t>
      </w:r>
      <w:proofErr w:type="spellStart"/>
      <w:r w:rsidRPr="00F514E5">
        <w:rPr>
          <w:rFonts w:ascii="Times New Roman" w:hAnsi="Times New Roman" w:cs="Times New Roman"/>
        </w:rPr>
        <w:t>langkah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selanjutnya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adalah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melakukan</w:t>
      </w:r>
      <w:proofErr w:type="spellEnd"/>
      <w:r w:rsidRPr="00F514E5">
        <w:rPr>
          <w:rFonts w:ascii="Times New Roman" w:hAnsi="Times New Roman" w:cs="Times New Roman"/>
        </w:rPr>
        <w:t xml:space="preserve"> uji </w:t>
      </w:r>
      <w:proofErr w:type="spellStart"/>
      <w:r w:rsidRPr="00F514E5">
        <w:rPr>
          <w:rFonts w:ascii="Times New Roman" w:hAnsi="Times New Roman" w:cs="Times New Roman"/>
        </w:rPr>
        <w:t>validitas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menggunakan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alat</w:t>
      </w:r>
      <w:proofErr w:type="spellEnd"/>
      <w:r w:rsidRPr="00F514E5">
        <w:rPr>
          <w:rFonts w:ascii="Times New Roman" w:hAnsi="Times New Roman" w:cs="Times New Roman"/>
        </w:rPr>
        <w:t xml:space="preserve"> yang </w:t>
      </w:r>
      <w:proofErr w:type="spellStart"/>
      <w:r w:rsidRPr="00F514E5">
        <w:rPr>
          <w:rFonts w:ascii="Times New Roman" w:hAnsi="Times New Roman" w:cs="Times New Roman"/>
        </w:rPr>
        <w:t>dikembangkan</w:t>
      </w:r>
      <w:proofErr w:type="spellEnd"/>
      <w:r w:rsidRPr="00F514E5">
        <w:rPr>
          <w:rFonts w:ascii="Times New Roman" w:hAnsi="Times New Roman" w:cs="Times New Roman"/>
        </w:rPr>
        <w:t xml:space="preserve"> oleh Pearson. Skor </w:t>
      </w:r>
      <w:proofErr w:type="spellStart"/>
      <w:r w:rsidRPr="00F514E5">
        <w:rPr>
          <w:rFonts w:ascii="Times New Roman" w:hAnsi="Times New Roman" w:cs="Times New Roman"/>
        </w:rPr>
        <w:t>dari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setiap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aspek</w:t>
      </w:r>
      <w:proofErr w:type="spellEnd"/>
      <w:r w:rsidRPr="00F514E5">
        <w:rPr>
          <w:rFonts w:ascii="Times New Roman" w:hAnsi="Times New Roman" w:cs="Times New Roman"/>
        </w:rPr>
        <w:t xml:space="preserve"> yang </w:t>
      </w:r>
      <w:proofErr w:type="spellStart"/>
      <w:r w:rsidRPr="00F514E5">
        <w:rPr>
          <w:rFonts w:ascii="Times New Roman" w:hAnsi="Times New Roman" w:cs="Times New Roman"/>
        </w:rPr>
        <w:t>terkait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akan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dikorelasikan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dengan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skor</w:t>
      </w:r>
      <w:proofErr w:type="spellEnd"/>
      <w:r w:rsidRPr="00F514E5">
        <w:rPr>
          <w:rFonts w:ascii="Times New Roman" w:hAnsi="Times New Roman" w:cs="Times New Roman"/>
        </w:rPr>
        <w:t xml:space="preserve"> total, </w:t>
      </w:r>
      <w:proofErr w:type="spellStart"/>
      <w:r w:rsidRPr="00F514E5">
        <w:rPr>
          <w:rFonts w:ascii="Times New Roman" w:hAnsi="Times New Roman" w:cs="Times New Roman"/>
        </w:rPr>
        <w:t>sehingga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dapat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dijadikan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sebagai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indikator</w:t>
      </w:r>
      <w:proofErr w:type="spellEnd"/>
      <w:r w:rsidRPr="00F514E5">
        <w:rPr>
          <w:rFonts w:ascii="Times New Roman" w:hAnsi="Times New Roman" w:cs="Times New Roman"/>
        </w:rPr>
        <w:t xml:space="preserve"> uji </w:t>
      </w:r>
      <w:proofErr w:type="spellStart"/>
      <w:r w:rsidRPr="00F514E5">
        <w:rPr>
          <w:rFonts w:ascii="Times New Roman" w:hAnsi="Times New Roman" w:cs="Times New Roman"/>
        </w:rPr>
        <w:t>validitas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untuk</w:t>
      </w:r>
      <w:proofErr w:type="spellEnd"/>
      <w:r w:rsidRPr="00F514E5">
        <w:rPr>
          <w:rFonts w:ascii="Times New Roman" w:hAnsi="Times New Roman" w:cs="Times New Roman"/>
        </w:rPr>
        <w:t xml:space="preserve"> masing-masing </w:t>
      </w:r>
      <w:proofErr w:type="spellStart"/>
      <w:r w:rsidRPr="00F514E5">
        <w:rPr>
          <w:rFonts w:ascii="Times New Roman" w:hAnsi="Times New Roman" w:cs="Times New Roman"/>
        </w:rPr>
        <w:t>aspek</w:t>
      </w:r>
      <w:proofErr w:type="spellEnd"/>
      <w:r w:rsidRPr="00F514E5">
        <w:rPr>
          <w:rFonts w:ascii="Times New Roman" w:hAnsi="Times New Roman" w:cs="Times New Roman"/>
        </w:rPr>
        <w:t xml:space="preserve">. </w:t>
      </w:r>
      <w:proofErr w:type="spellStart"/>
      <w:r w:rsidRPr="00F514E5">
        <w:rPr>
          <w:rFonts w:ascii="Times New Roman" w:hAnsi="Times New Roman" w:cs="Times New Roman"/>
        </w:rPr>
        <w:t>Validitas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suatu</w:t>
      </w:r>
      <w:proofErr w:type="spellEnd"/>
      <w:r w:rsidRPr="00F514E5">
        <w:rPr>
          <w:rFonts w:ascii="Times New Roman" w:hAnsi="Times New Roman" w:cs="Times New Roman"/>
        </w:rPr>
        <w:t xml:space="preserve"> item </w:t>
      </w:r>
      <w:proofErr w:type="spellStart"/>
      <w:r w:rsidRPr="00F514E5">
        <w:rPr>
          <w:rFonts w:ascii="Times New Roman" w:hAnsi="Times New Roman" w:cs="Times New Roman"/>
        </w:rPr>
        <w:t>dianggap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tinggi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jika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skornya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memberikan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dukungan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signifikan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terhadap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skor</w:t>
      </w:r>
      <w:proofErr w:type="spellEnd"/>
      <w:r w:rsidRPr="00F514E5">
        <w:rPr>
          <w:rFonts w:ascii="Times New Roman" w:hAnsi="Times New Roman" w:cs="Times New Roman"/>
        </w:rPr>
        <w:t xml:space="preserve"> total. </w:t>
      </w:r>
      <w:proofErr w:type="spellStart"/>
      <w:r w:rsidRPr="00F514E5">
        <w:rPr>
          <w:rFonts w:ascii="Times New Roman" w:hAnsi="Times New Roman" w:cs="Times New Roman"/>
        </w:rPr>
        <w:t>Setiap</w:t>
      </w:r>
      <w:proofErr w:type="spellEnd"/>
      <w:r w:rsidRPr="00F514E5">
        <w:rPr>
          <w:rFonts w:ascii="Times New Roman" w:hAnsi="Times New Roman" w:cs="Times New Roman"/>
        </w:rPr>
        <w:t xml:space="preserve"> item </w:t>
      </w:r>
      <w:proofErr w:type="spellStart"/>
      <w:r w:rsidRPr="00F514E5">
        <w:rPr>
          <w:rFonts w:ascii="Times New Roman" w:hAnsi="Times New Roman" w:cs="Times New Roman"/>
        </w:rPr>
        <w:t>dijelaskan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dalam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bentuk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korelasi</w:t>
      </w:r>
      <w:proofErr w:type="spellEnd"/>
      <w:r w:rsidRPr="00F514E5">
        <w:rPr>
          <w:rFonts w:ascii="Times New Roman" w:hAnsi="Times New Roman" w:cs="Times New Roman"/>
        </w:rPr>
        <w:t xml:space="preserve">, </w:t>
      </w:r>
      <w:proofErr w:type="spellStart"/>
      <w:r w:rsidRPr="00F514E5">
        <w:rPr>
          <w:rFonts w:ascii="Times New Roman" w:hAnsi="Times New Roman" w:cs="Times New Roman"/>
        </w:rPr>
        <w:t>menggunakan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rumus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korelasi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untuk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mengukur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validitasnya</w:t>
      </w:r>
      <w:proofErr w:type="spellEnd"/>
      <w:r w:rsidRPr="00F514E5">
        <w:rPr>
          <w:rFonts w:ascii="Times New Roman" w:hAnsi="Times New Roman" w:cs="Times New Roman"/>
        </w:rPr>
        <w:t xml:space="preserve">. </w:t>
      </w:r>
      <w:proofErr w:type="spellStart"/>
      <w:r w:rsidRPr="00F514E5">
        <w:rPr>
          <w:rFonts w:ascii="Times New Roman" w:hAnsi="Times New Roman" w:cs="Times New Roman"/>
        </w:rPr>
        <w:t>Interpretasi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terhadap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besaran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koefisien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korelasi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dapat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ditemukan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dalam</w:t>
      </w:r>
      <w:proofErr w:type="spellEnd"/>
      <w:r w:rsidRPr="00F514E5">
        <w:rPr>
          <w:rFonts w:ascii="Times New Roman" w:hAnsi="Times New Roman" w:cs="Times New Roman"/>
        </w:rPr>
        <w:t xml:space="preserve"> Tabel 2 [2].</w:t>
      </w:r>
    </w:p>
    <w:p w14:paraId="7D097F76" w14:textId="77777777" w:rsidR="00F514E5" w:rsidRPr="00F514E5" w:rsidRDefault="00F514E5" w:rsidP="00F514E5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F514E5">
        <w:rPr>
          <w:rFonts w:ascii="Times New Roman" w:hAnsi="Times New Roman" w:cs="Times New Roman"/>
        </w:rPr>
        <w:t xml:space="preserve">Tabel 2. </w:t>
      </w:r>
      <w:proofErr w:type="spellStart"/>
      <w:r w:rsidRPr="00F514E5">
        <w:rPr>
          <w:rFonts w:ascii="Times New Roman" w:hAnsi="Times New Roman" w:cs="Times New Roman"/>
        </w:rPr>
        <w:t>Koefisien</w:t>
      </w:r>
      <w:proofErr w:type="spellEnd"/>
      <w:r w:rsidRPr="00F514E5">
        <w:rPr>
          <w:rFonts w:ascii="Times New Roman" w:hAnsi="Times New Roman" w:cs="Times New Roman"/>
        </w:rPr>
        <w:t xml:space="preserve"> </w:t>
      </w:r>
      <w:proofErr w:type="spellStart"/>
      <w:r w:rsidRPr="00F514E5">
        <w:rPr>
          <w:rFonts w:ascii="Times New Roman" w:hAnsi="Times New Roman" w:cs="Times New Roman"/>
        </w:rPr>
        <w:t>Korelasi</w:t>
      </w:r>
      <w:proofErr w:type="spellEnd"/>
    </w:p>
    <w:tbl>
      <w:tblPr>
        <w:tblStyle w:val="PlainTable1"/>
        <w:tblW w:w="0" w:type="auto"/>
        <w:tblInd w:w="2265" w:type="dxa"/>
        <w:tblLook w:val="04A0" w:firstRow="1" w:lastRow="0" w:firstColumn="1" w:lastColumn="0" w:noHBand="0" w:noVBand="1"/>
      </w:tblPr>
      <w:tblGrid>
        <w:gridCol w:w="2459"/>
        <w:gridCol w:w="2023"/>
      </w:tblGrid>
      <w:tr w:rsidR="00F514E5" w:rsidRPr="00F514E5" w14:paraId="579CB556" w14:textId="77777777" w:rsidTr="00F51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98A52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14E5">
              <w:rPr>
                <w:rFonts w:ascii="Times New Roman" w:hAnsi="Times New Roman" w:cs="Times New Roman"/>
              </w:rPr>
              <w:t>Koefisien</w:t>
            </w:r>
            <w:proofErr w:type="spellEnd"/>
            <w:r w:rsidRPr="00F51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14E5">
              <w:rPr>
                <w:rFonts w:ascii="Times New Roman" w:hAnsi="Times New Roman" w:cs="Times New Roman"/>
              </w:rPr>
              <w:t>Korelasi</w:t>
            </w:r>
            <w:proofErr w:type="spellEnd"/>
          </w:p>
        </w:tc>
        <w:tc>
          <w:tcPr>
            <w:tcW w:w="0" w:type="auto"/>
            <w:hideMark/>
          </w:tcPr>
          <w:p w14:paraId="30AC288F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E5">
              <w:rPr>
                <w:rFonts w:ascii="Times New Roman" w:hAnsi="Times New Roman" w:cs="Times New Roman"/>
              </w:rPr>
              <w:t>Interpretasi</w:t>
            </w:r>
            <w:proofErr w:type="spellEnd"/>
          </w:p>
        </w:tc>
      </w:tr>
      <w:tr w:rsidR="00F514E5" w:rsidRPr="00F514E5" w14:paraId="3DD682F8" w14:textId="77777777" w:rsidTr="00F5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597B5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>0.8&lt;</w:t>
            </w:r>
            <w:proofErr w:type="spellStart"/>
            <w:r w:rsidRPr="00F514E5">
              <w:rPr>
                <w:rFonts w:ascii="Times New Roman" w:hAnsi="Times New Roman" w:cs="Times New Roman"/>
              </w:rPr>
              <w:t>rxy</w:t>
            </w:r>
            <w:proofErr w:type="spellEnd"/>
            <w:r w:rsidRPr="00F514E5">
              <w:rPr>
                <w:rFonts w:ascii="Times New Roman" w:hAnsi="Times New Roman" w:cs="Times New Roman"/>
              </w:rPr>
              <w:t xml:space="preserve"> ≤1</w:t>
            </w:r>
          </w:p>
        </w:tc>
        <w:tc>
          <w:tcPr>
            <w:tcW w:w="0" w:type="auto"/>
            <w:hideMark/>
          </w:tcPr>
          <w:p w14:paraId="4FF9D112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>Sangat Tinggi</w:t>
            </w:r>
          </w:p>
        </w:tc>
      </w:tr>
      <w:tr w:rsidR="00F514E5" w:rsidRPr="00F514E5" w14:paraId="574C7C73" w14:textId="77777777" w:rsidTr="00F51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B3F5B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>0.6&lt;</w:t>
            </w:r>
            <w:proofErr w:type="spellStart"/>
            <w:r w:rsidRPr="00F514E5">
              <w:rPr>
                <w:rFonts w:ascii="Times New Roman" w:hAnsi="Times New Roman" w:cs="Times New Roman"/>
              </w:rPr>
              <w:t>rxy</w:t>
            </w:r>
            <w:proofErr w:type="spellEnd"/>
            <w:r w:rsidRPr="00F514E5">
              <w:rPr>
                <w:rFonts w:ascii="Times New Roman" w:hAnsi="Times New Roman" w:cs="Times New Roman"/>
              </w:rPr>
              <w:t xml:space="preserve"> ≤0.8</w:t>
            </w:r>
          </w:p>
        </w:tc>
        <w:tc>
          <w:tcPr>
            <w:tcW w:w="0" w:type="auto"/>
            <w:hideMark/>
          </w:tcPr>
          <w:p w14:paraId="526A690A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>Tinggi</w:t>
            </w:r>
          </w:p>
        </w:tc>
      </w:tr>
      <w:tr w:rsidR="00F514E5" w:rsidRPr="00F514E5" w14:paraId="5E28C67D" w14:textId="77777777" w:rsidTr="00F5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F1D1F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>0.4&lt;</w:t>
            </w:r>
            <w:proofErr w:type="spellStart"/>
            <w:r w:rsidRPr="00F514E5">
              <w:rPr>
                <w:rFonts w:ascii="Times New Roman" w:hAnsi="Times New Roman" w:cs="Times New Roman"/>
              </w:rPr>
              <w:t>rxy</w:t>
            </w:r>
            <w:proofErr w:type="spellEnd"/>
            <w:r w:rsidRPr="00F514E5">
              <w:rPr>
                <w:rFonts w:ascii="Times New Roman" w:hAnsi="Times New Roman" w:cs="Times New Roman"/>
              </w:rPr>
              <w:t xml:space="preserve"> ≤0.6</w:t>
            </w:r>
          </w:p>
        </w:tc>
        <w:tc>
          <w:tcPr>
            <w:tcW w:w="0" w:type="auto"/>
            <w:hideMark/>
          </w:tcPr>
          <w:p w14:paraId="721D03D4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E5">
              <w:rPr>
                <w:rFonts w:ascii="Times New Roman" w:hAnsi="Times New Roman" w:cs="Times New Roman"/>
              </w:rPr>
              <w:t>Cukup</w:t>
            </w:r>
            <w:proofErr w:type="spellEnd"/>
          </w:p>
        </w:tc>
      </w:tr>
      <w:tr w:rsidR="00F514E5" w:rsidRPr="00F514E5" w14:paraId="6D00D7C8" w14:textId="77777777" w:rsidTr="00F51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38798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>0.2&lt;</w:t>
            </w:r>
            <w:proofErr w:type="spellStart"/>
            <w:r w:rsidRPr="00F514E5">
              <w:rPr>
                <w:rFonts w:ascii="Times New Roman" w:hAnsi="Times New Roman" w:cs="Times New Roman"/>
              </w:rPr>
              <w:t>rxy</w:t>
            </w:r>
            <w:proofErr w:type="spellEnd"/>
            <w:r w:rsidRPr="00F514E5">
              <w:rPr>
                <w:rFonts w:ascii="Times New Roman" w:hAnsi="Times New Roman" w:cs="Times New Roman"/>
              </w:rPr>
              <w:t xml:space="preserve"> ≤0.4</w:t>
            </w:r>
          </w:p>
        </w:tc>
        <w:tc>
          <w:tcPr>
            <w:tcW w:w="0" w:type="auto"/>
            <w:hideMark/>
          </w:tcPr>
          <w:p w14:paraId="6885B86B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E5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F514E5" w:rsidRPr="00F514E5" w14:paraId="74C05F91" w14:textId="77777777" w:rsidTr="00F5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2F79C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14E5">
              <w:rPr>
                <w:rFonts w:ascii="Times New Roman" w:hAnsi="Times New Roman" w:cs="Times New Roman"/>
              </w:rPr>
              <w:t>rxy</w:t>
            </w:r>
            <w:proofErr w:type="spellEnd"/>
            <w:r w:rsidRPr="00F514E5">
              <w:rPr>
                <w:rFonts w:ascii="Times New Roman" w:hAnsi="Times New Roman" w:cs="Times New Roman"/>
              </w:rPr>
              <w:t xml:space="preserve"> ≤0.2</w:t>
            </w:r>
          </w:p>
        </w:tc>
        <w:tc>
          <w:tcPr>
            <w:tcW w:w="0" w:type="auto"/>
            <w:hideMark/>
          </w:tcPr>
          <w:p w14:paraId="73C2017F" w14:textId="77777777" w:rsidR="00F514E5" w:rsidRPr="00F514E5" w:rsidRDefault="00F514E5" w:rsidP="00F514E5">
            <w:pPr>
              <w:spacing w:line="360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E5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F514E5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</w:tbl>
    <w:p w14:paraId="7DB16DBE" w14:textId="77777777" w:rsidR="004128EB" w:rsidRDefault="004128EB" w:rsidP="004128EB">
      <w:pPr>
        <w:jc w:val="both"/>
        <w:rPr>
          <w:rFonts w:ascii="Times New Roman" w:hAnsi="Times New Roman" w:cs="Times New Roman"/>
        </w:rPr>
      </w:pPr>
    </w:p>
    <w:p w14:paraId="7DBD6B02" w14:textId="2DC1C50E" w:rsidR="004128EB" w:rsidRPr="004128EB" w:rsidRDefault="004128EB" w:rsidP="004128E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128EB">
        <w:rPr>
          <w:rFonts w:ascii="Times New Roman" w:hAnsi="Times New Roman" w:cs="Times New Roman"/>
        </w:rPr>
        <w:t>Setelah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memperoleh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hasil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dari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korelasi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yaitu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nilai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rcount</w:t>
      </w:r>
      <w:proofErr w:type="spellEnd"/>
      <w:r w:rsidRPr="004128EB">
        <w:rPr>
          <w:rFonts w:ascii="Times New Roman" w:hAnsi="Times New Roman" w:cs="Times New Roman"/>
        </w:rPr>
        <w:t xml:space="preserve"> dan </w:t>
      </w:r>
      <w:proofErr w:type="spellStart"/>
      <w:r w:rsidRPr="004128EB">
        <w:rPr>
          <w:rFonts w:ascii="Times New Roman" w:hAnsi="Times New Roman" w:cs="Times New Roman"/>
        </w:rPr>
        <w:t>nilai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rtable</w:t>
      </w:r>
      <w:proofErr w:type="spellEnd"/>
      <w:r w:rsidRPr="004128EB">
        <w:rPr>
          <w:rFonts w:ascii="Times New Roman" w:hAnsi="Times New Roman" w:cs="Times New Roman"/>
        </w:rPr>
        <w:t xml:space="preserve">, uji </w:t>
      </w:r>
      <w:proofErr w:type="spellStart"/>
      <w:r w:rsidRPr="004128EB">
        <w:rPr>
          <w:rFonts w:ascii="Times New Roman" w:hAnsi="Times New Roman" w:cs="Times New Roman"/>
        </w:rPr>
        <w:t>validitas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dilakukan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berdasarkan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kondisi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sebagai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berikut</w:t>
      </w:r>
      <w:proofErr w:type="spellEnd"/>
      <w:r w:rsidRPr="004128EB">
        <w:rPr>
          <w:rFonts w:ascii="Times New Roman" w:hAnsi="Times New Roman" w:cs="Times New Roman"/>
        </w:rPr>
        <w:t>:</w:t>
      </w:r>
    </w:p>
    <w:p w14:paraId="66BF3A50" w14:textId="50BE1267" w:rsidR="004128EB" w:rsidRPr="004128EB" w:rsidRDefault="004128EB" w:rsidP="00412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4128EB">
        <w:rPr>
          <w:rFonts w:ascii="Times New Roman" w:hAnsi="Times New Roman" w:cs="Times New Roman"/>
        </w:rPr>
        <w:t xml:space="preserve">Jika </w:t>
      </w:r>
      <w:proofErr w:type="spellStart"/>
      <w:r w:rsidRPr="004128EB">
        <w:rPr>
          <w:rFonts w:ascii="Times New Roman" w:hAnsi="Times New Roman" w:cs="Times New Roman"/>
        </w:rPr>
        <w:t>rcountrtable</w:t>
      </w:r>
      <w:proofErr w:type="spellEnd"/>
      <w:r w:rsidRPr="004128EB">
        <w:rPr>
          <w:rFonts w:ascii="Times New Roman" w:hAnsi="Times New Roman" w:cs="Times New Roman"/>
        </w:rPr>
        <w:t xml:space="preserve"> , </w:t>
      </w:r>
      <w:proofErr w:type="spellStart"/>
      <w:r w:rsidRPr="004128EB">
        <w:rPr>
          <w:rFonts w:ascii="Times New Roman" w:hAnsi="Times New Roman" w:cs="Times New Roman"/>
        </w:rPr>
        <w:t>maka</w:t>
      </w:r>
      <w:proofErr w:type="spellEnd"/>
      <w:r w:rsidRPr="004128EB">
        <w:rPr>
          <w:rFonts w:ascii="Times New Roman" w:hAnsi="Times New Roman" w:cs="Times New Roman"/>
        </w:rPr>
        <w:t xml:space="preserve"> data </w:t>
      </w:r>
      <w:proofErr w:type="spellStart"/>
      <w:r w:rsidRPr="004128EB">
        <w:rPr>
          <w:rFonts w:ascii="Times New Roman" w:hAnsi="Times New Roman" w:cs="Times New Roman"/>
        </w:rPr>
        <w:t>dianggap</w:t>
      </w:r>
      <w:proofErr w:type="spellEnd"/>
      <w:r w:rsidRPr="004128EB">
        <w:rPr>
          <w:rFonts w:ascii="Times New Roman" w:hAnsi="Times New Roman" w:cs="Times New Roman"/>
        </w:rPr>
        <w:t xml:space="preserve"> valid.</w:t>
      </w:r>
    </w:p>
    <w:p w14:paraId="46C10B9E" w14:textId="7A949E65" w:rsidR="004128EB" w:rsidRPr="004128EB" w:rsidRDefault="004128EB" w:rsidP="004128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4128EB">
        <w:rPr>
          <w:rFonts w:ascii="Times New Roman" w:hAnsi="Times New Roman" w:cs="Times New Roman"/>
        </w:rPr>
        <w:t xml:space="preserve">Jika </w:t>
      </w:r>
      <w:proofErr w:type="spellStart"/>
      <w:r w:rsidRPr="004128EB">
        <w:rPr>
          <w:rFonts w:ascii="Times New Roman" w:hAnsi="Times New Roman" w:cs="Times New Roman"/>
        </w:rPr>
        <w:t>rcountrtable</w:t>
      </w:r>
      <w:proofErr w:type="spellEnd"/>
      <w:r w:rsidRPr="004128EB">
        <w:rPr>
          <w:rFonts w:ascii="Times New Roman" w:hAnsi="Times New Roman" w:cs="Times New Roman"/>
        </w:rPr>
        <w:t xml:space="preserve"> , </w:t>
      </w:r>
      <w:proofErr w:type="spellStart"/>
      <w:r w:rsidRPr="004128EB">
        <w:rPr>
          <w:rFonts w:ascii="Times New Roman" w:hAnsi="Times New Roman" w:cs="Times New Roman"/>
        </w:rPr>
        <w:t>maka</w:t>
      </w:r>
      <w:proofErr w:type="spellEnd"/>
      <w:r w:rsidRPr="004128EB">
        <w:rPr>
          <w:rFonts w:ascii="Times New Roman" w:hAnsi="Times New Roman" w:cs="Times New Roman"/>
        </w:rPr>
        <w:t xml:space="preserve"> data </w:t>
      </w:r>
      <w:proofErr w:type="spellStart"/>
      <w:r w:rsidRPr="004128EB">
        <w:rPr>
          <w:rFonts w:ascii="Times New Roman" w:hAnsi="Times New Roman" w:cs="Times New Roman"/>
        </w:rPr>
        <w:t>dianggap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tidak</w:t>
      </w:r>
      <w:proofErr w:type="spellEnd"/>
      <w:r w:rsidRPr="004128EB">
        <w:rPr>
          <w:rFonts w:ascii="Times New Roman" w:hAnsi="Times New Roman" w:cs="Times New Roman"/>
        </w:rPr>
        <w:t xml:space="preserve"> valid.</w:t>
      </w:r>
    </w:p>
    <w:p w14:paraId="36051BD5" w14:textId="76E79811" w:rsidR="00F514E5" w:rsidRDefault="004128EB" w:rsidP="004128EB">
      <w:pPr>
        <w:ind w:firstLine="720"/>
        <w:jc w:val="both"/>
        <w:rPr>
          <w:rFonts w:ascii="Times New Roman" w:hAnsi="Times New Roman" w:cs="Times New Roman"/>
        </w:rPr>
      </w:pPr>
      <w:r w:rsidRPr="004128EB">
        <w:rPr>
          <w:rFonts w:ascii="Times New Roman" w:hAnsi="Times New Roman" w:cs="Times New Roman"/>
        </w:rPr>
        <w:t xml:space="preserve">Langkah </w:t>
      </w:r>
      <w:proofErr w:type="spellStart"/>
      <w:r w:rsidRPr="004128EB">
        <w:rPr>
          <w:rFonts w:ascii="Times New Roman" w:hAnsi="Times New Roman" w:cs="Times New Roman"/>
        </w:rPr>
        <w:t>berikutnya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adalah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melakukan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pengujian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reliabilitas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menggunakan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metode</w:t>
      </w:r>
      <w:proofErr w:type="spellEnd"/>
      <w:r w:rsidRPr="004128EB">
        <w:rPr>
          <w:rFonts w:ascii="Times New Roman" w:hAnsi="Times New Roman" w:cs="Times New Roman"/>
        </w:rPr>
        <w:t xml:space="preserve"> Cronbach Alpha, </w:t>
      </w:r>
      <w:proofErr w:type="spellStart"/>
      <w:r w:rsidRPr="004128EB">
        <w:rPr>
          <w:rFonts w:ascii="Times New Roman" w:hAnsi="Times New Roman" w:cs="Times New Roman"/>
        </w:rPr>
        <w:t>sehingga</w:t>
      </w:r>
      <w:proofErr w:type="spellEnd"/>
      <w:r w:rsidRPr="004128EB">
        <w:rPr>
          <w:rFonts w:ascii="Times New Roman" w:hAnsi="Times New Roman" w:cs="Times New Roman"/>
        </w:rPr>
        <w:t xml:space="preserve"> data yang </w:t>
      </w:r>
      <w:proofErr w:type="spellStart"/>
      <w:r w:rsidRPr="004128EB">
        <w:rPr>
          <w:rFonts w:ascii="Times New Roman" w:hAnsi="Times New Roman" w:cs="Times New Roman"/>
        </w:rPr>
        <w:t>dianalisis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dapat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diandalkan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menghasilkan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hasil</w:t>
      </w:r>
      <w:proofErr w:type="spellEnd"/>
      <w:r w:rsidRPr="004128EB">
        <w:rPr>
          <w:rFonts w:ascii="Times New Roman" w:hAnsi="Times New Roman" w:cs="Times New Roman"/>
        </w:rPr>
        <w:t xml:space="preserve"> yang </w:t>
      </w:r>
      <w:proofErr w:type="spellStart"/>
      <w:r w:rsidRPr="004128EB">
        <w:rPr>
          <w:rFonts w:ascii="Times New Roman" w:hAnsi="Times New Roman" w:cs="Times New Roman"/>
        </w:rPr>
        <w:t>konsisten</w:t>
      </w:r>
      <w:proofErr w:type="spellEnd"/>
      <w:r w:rsidRPr="004128EB">
        <w:rPr>
          <w:rFonts w:ascii="Times New Roman" w:hAnsi="Times New Roman" w:cs="Times New Roman"/>
        </w:rPr>
        <w:t xml:space="preserve"> dan </w:t>
      </w:r>
      <w:proofErr w:type="spellStart"/>
      <w:r w:rsidRPr="004128EB">
        <w:rPr>
          <w:rFonts w:ascii="Times New Roman" w:hAnsi="Times New Roman" w:cs="Times New Roman"/>
        </w:rPr>
        <w:t>stabil</w:t>
      </w:r>
      <w:proofErr w:type="spellEnd"/>
      <w:r w:rsidRPr="004128EB">
        <w:rPr>
          <w:rFonts w:ascii="Times New Roman" w:hAnsi="Times New Roman" w:cs="Times New Roman"/>
        </w:rPr>
        <w:t xml:space="preserve">. Tingkat </w:t>
      </w:r>
      <w:proofErr w:type="spellStart"/>
      <w:r w:rsidRPr="004128EB">
        <w:rPr>
          <w:rFonts w:ascii="Times New Roman" w:hAnsi="Times New Roman" w:cs="Times New Roman"/>
        </w:rPr>
        <w:t>reliabilitas</w:t>
      </w:r>
      <w:proofErr w:type="spellEnd"/>
      <w:r w:rsidRPr="004128EB">
        <w:rPr>
          <w:rFonts w:ascii="Times New Roman" w:hAnsi="Times New Roman" w:cs="Times New Roman"/>
        </w:rPr>
        <w:t xml:space="preserve"> yang </w:t>
      </w:r>
      <w:proofErr w:type="spellStart"/>
      <w:r w:rsidRPr="004128EB">
        <w:rPr>
          <w:rFonts w:ascii="Times New Roman" w:hAnsi="Times New Roman" w:cs="Times New Roman"/>
        </w:rPr>
        <w:t>rendah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tercermin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dalam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nilai</w:t>
      </w:r>
      <w:proofErr w:type="spellEnd"/>
      <w:r w:rsidRPr="004128EB">
        <w:rPr>
          <w:rFonts w:ascii="Times New Roman" w:hAnsi="Times New Roman" w:cs="Times New Roman"/>
        </w:rPr>
        <w:t xml:space="preserve"> yang </w:t>
      </w:r>
      <w:proofErr w:type="spellStart"/>
      <w:r w:rsidRPr="004128EB">
        <w:rPr>
          <w:rFonts w:ascii="Times New Roman" w:hAnsi="Times New Roman" w:cs="Times New Roman"/>
        </w:rPr>
        <w:t>disebut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sebagai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koefisien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reliabilitas</w:t>
      </w:r>
      <w:proofErr w:type="spellEnd"/>
      <w:r w:rsidRPr="004128EB">
        <w:rPr>
          <w:rFonts w:ascii="Times New Roman" w:hAnsi="Times New Roman" w:cs="Times New Roman"/>
        </w:rPr>
        <w:t xml:space="preserve">. </w:t>
      </w:r>
      <w:proofErr w:type="spellStart"/>
      <w:r w:rsidRPr="004128EB">
        <w:rPr>
          <w:rFonts w:ascii="Times New Roman" w:hAnsi="Times New Roman" w:cs="Times New Roman"/>
        </w:rPr>
        <w:t>Semakin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tinggi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hasil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pengukuran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semakin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tinggi</w:t>
      </w:r>
      <w:proofErr w:type="spellEnd"/>
      <w:r w:rsidRPr="004128EB">
        <w:rPr>
          <w:rFonts w:ascii="Times New Roman" w:hAnsi="Times New Roman" w:cs="Times New Roman"/>
        </w:rPr>
        <w:t xml:space="preserve"> pula </w:t>
      </w:r>
      <w:proofErr w:type="spellStart"/>
      <w:r w:rsidRPr="004128EB">
        <w:rPr>
          <w:rFonts w:ascii="Times New Roman" w:hAnsi="Times New Roman" w:cs="Times New Roman"/>
        </w:rPr>
        <w:t>tingkat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koefisien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reliabilitas</w:t>
      </w:r>
      <w:proofErr w:type="spellEnd"/>
      <w:r w:rsidRPr="004128EB">
        <w:rPr>
          <w:rFonts w:ascii="Times New Roman" w:hAnsi="Times New Roman" w:cs="Times New Roman"/>
        </w:rPr>
        <w:t xml:space="preserve">, dan </w:t>
      </w:r>
      <w:proofErr w:type="spellStart"/>
      <w:r w:rsidRPr="004128EB">
        <w:rPr>
          <w:rFonts w:ascii="Times New Roman" w:hAnsi="Times New Roman" w:cs="Times New Roman"/>
        </w:rPr>
        <w:t>magnitudo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koefisien</w:t>
      </w:r>
      <w:proofErr w:type="spellEnd"/>
      <w:r w:rsidRPr="004128EB">
        <w:rPr>
          <w:rFonts w:ascii="Times New Roman" w:hAnsi="Times New Roman" w:cs="Times New Roman"/>
        </w:rPr>
        <w:t xml:space="preserve"> r </w:t>
      </w:r>
      <w:proofErr w:type="spellStart"/>
      <w:r w:rsidRPr="004128EB">
        <w:rPr>
          <w:rFonts w:ascii="Times New Roman" w:hAnsi="Times New Roman" w:cs="Times New Roman"/>
        </w:rPr>
        <w:t>dihitung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dalam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rentang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antara</w:t>
      </w:r>
      <w:proofErr w:type="spellEnd"/>
      <w:r w:rsidRPr="004128EB">
        <w:rPr>
          <w:rFonts w:ascii="Times New Roman" w:hAnsi="Times New Roman" w:cs="Times New Roman"/>
        </w:rPr>
        <w:t xml:space="preserve"> 0 </w:t>
      </w:r>
      <w:proofErr w:type="spellStart"/>
      <w:r w:rsidRPr="004128EB">
        <w:rPr>
          <w:rFonts w:ascii="Times New Roman" w:hAnsi="Times New Roman" w:cs="Times New Roman"/>
        </w:rPr>
        <w:t>hingga</w:t>
      </w:r>
      <w:proofErr w:type="spellEnd"/>
      <w:r w:rsidRPr="004128EB">
        <w:rPr>
          <w:rFonts w:ascii="Times New Roman" w:hAnsi="Times New Roman" w:cs="Times New Roman"/>
        </w:rPr>
        <w:t xml:space="preserve"> 1.</w:t>
      </w:r>
    </w:p>
    <w:p w14:paraId="5985D3AE" w14:textId="77777777" w:rsidR="004128EB" w:rsidRPr="004128EB" w:rsidRDefault="004128EB" w:rsidP="004128EB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b/>
          <w:bCs/>
        </w:rPr>
      </w:pPr>
      <w:r w:rsidRPr="004128EB">
        <w:rPr>
          <w:rFonts w:ascii="Times New Roman" w:hAnsi="Times New Roman" w:cs="Times New Roman"/>
          <w:b/>
          <w:bCs/>
        </w:rPr>
        <w:t>Hasil</w:t>
      </w:r>
    </w:p>
    <w:p w14:paraId="18CA1D1E" w14:textId="5043F11D" w:rsidR="004128EB" w:rsidRDefault="004128EB" w:rsidP="004128EB">
      <w:pPr>
        <w:ind w:firstLine="284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28EB">
        <w:rPr>
          <w:rFonts w:ascii="Times New Roman" w:hAnsi="Times New Roman" w:cs="Times New Roman"/>
          <w:color w:val="000000"/>
        </w:rPr>
        <w:t>Setelah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28EB">
        <w:rPr>
          <w:rFonts w:ascii="Times New Roman" w:hAnsi="Times New Roman" w:cs="Times New Roman"/>
          <w:color w:val="000000"/>
        </w:rPr>
        <w:t>melakukan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28EB">
        <w:rPr>
          <w:rFonts w:ascii="Times New Roman" w:hAnsi="Times New Roman" w:cs="Times New Roman"/>
          <w:color w:val="000000"/>
        </w:rPr>
        <w:t>penyebaran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28EB">
        <w:rPr>
          <w:rFonts w:ascii="Times New Roman" w:hAnsi="Times New Roman" w:cs="Times New Roman"/>
          <w:color w:val="000000"/>
        </w:rPr>
        <w:t>responden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28EB">
        <w:rPr>
          <w:rFonts w:ascii="Times New Roman" w:hAnsi="Times New Roman" w:cs="Times New Roman"/>
          <w:color w:val="000000"/>
        </w:rPr>
        <w:t>didapatkan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28EB">
        <w:rPr>
          <w:rFonts w:ascii="Times New Roman" w:hAnsi="Times New Roman" w:cs="Times New Roman"/>
          <w:color w:val="000000"/>
        </w:rPr>
        <w:t>hasil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4128EB">
        <w:rPr>
          <w:rFonts w:ascii="Times New Roman" w:hAnsi="Times New Roman" w:cs="Times New Roman"/>
          <w:color w:val="000000"/>
        </w:rPr>
        <w:t>responden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28EB">
        <w:rPr>
          <w:rFonts w:ascii="Times New Roman" w:hAnsi="Times New Roman" w:cs="Times New Roman"/>
          <w:color w:val="000000"/>
        </w:rPr>
        <w:t>dapat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28EB">
        <w:rPr>
          <w:rFonts w:ascii="Times New Roman" w:hAnsi="Times New Roman" w:cs="Times New Roman"/>
          <w:color w:val="000000"/>
        </w:rPr>
        <w:t>dilihat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4128EB">
        <w:rPr>
          <w:rFonts w:ascii="Times New Roman" w:hAnsi="Times New Roman" w:cs="Times New Roman"/>
          <w:color w:val="000000"/>
        </w:rPr>
        <w:t>tabel</w:t>
      </w:r>
      <w:proofErr w:type="spellEnd"/>
      <w:r w:rsidRPr="004128EB">
        <w:rPr>
          <w:rFonts w:ascii="Times New Roman" w:hAnsi="Times New Roman" w:cs="Times New Roman"/>
          <w:color w:val="000000"/>
        </w:rPr>
        <w:t xml:space="preserve"> 3.</w:t>
      </w:r>
    </w:p>
    <w:p w14:paraId="3A6B96A8" w14:textId="77777777" w:rsidR="004128EB" w:rsidRDefault="004128EB" w:rsidP="004128EB">
      <w:pPr>
        <w:ind w:firstLine="284"/>
        <w:jc w:val="both"/>
        <w:rPr>
          <w:rFonts w:ascii="Times New Roman" w:hAnsi="Times New Roman" w:cs="Times New Roman"/>
          <w:color w:val="000000"/>
        </w:rPr>
      </w:pPr>
    </w:p>
    <w:p w14:paraId="536BB08F" w14:textId="77777777" w:rsidR="00B929C7" w:rsidRDefault="00B929C7" w:rsidP="004128EB">
      <w:pPr>
        <w:ind w:firstLine="284"/>
        <w:jc w:val="both"/>
        <w:rPr>
          <w:rFonts w:ascii="Times New Roman" w:hAnsi="Times New Roman" w:cs="Times New Roman"/>
          <w:color w:val="000000"/>
        </w:rPr>
      </w:pPr>
    </w:p>
    <w:p w14:paraId="501F72F4" w14:textId="77777777" w:rsidR="004128EB" w:rsidRDefault="004128EB" w:rsidP="004128EB">
      <w:pPr>
        <w:ind w:firstLine="284"/>
        <w:jc w:val="both"/>
        <w:rPr>
          <w:rFonts w:ascii="Times New Roman" w:hAnsi="Times New Roman" w:cs="Times New Roman"/>
          <w:color w:val="000000"/>
        </w:rPr>
      </w:pPr>
    </w:p>
    <w:p w14:paraId="0247063A" w14:textId="77777777" w:rsidR="004128EB" w:rsidRPr="004128EB" w:rsidRDefault="004128EB" w:rsidP="004128EB">
      <w:pPr>
        <w:ind w:firstLine="284"/>
        <w:jc w:val="both"/>
        <w:rPr>
          <w:rFonts w:ascii="Times New Roman" w:hAnsi="Times New Roman" w:cs="Times New Roman"/>
          <w:b/>
          <w:bCs/>
        </w:rPr>
      </w:pPr>
    </w:p>
    <w:p w14:paraId="08F09CAD" w14:textId="77777777" w:rsidR="004128EB" w:rsidRDefault="004128EB" w:rsidP="004128E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lastRenderedPageBreak/>
        <w:t xml:space="preserve">Tabel 3. Data </w:t>
      </w:r>
      <w:proofErr w:type="spellStart"/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Responden</w:t>
      </w:r>
      <w:proofErr w:type="spellEnd"/>
    </w:p>
    <w:p w14:paraId="3A99B53F" w14:textId="77777777" w:rsidR="004128EB" w:rsidRPr="00BC67CA" w:rsidRDefault="004128EB" w:rsidP="004128E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340"/>
        <w:gridCol w:w="503"/>
        <w:gridCol w:w="503"/>
        <w:gridCol w:w="503"/>
        <w:gridCol w:w="503"/>
      </w:tblGrid>
      <w:tr w:rsidR="004128EB" w:rsidRPr="00C510B3" w14:paraId="4A961FD4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D913" w14:textId="77777777" w:rsidR="004128EB" w:rsidRPr="00C510B3" w:rsidRDefault="004128EB" w:rsidP="00BF2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BA844" w14:textId="77777777" w:rsidR="004128EB" w:rsidRPr="00C510B3" w:rsidRDefault="004128EB" w:rsidP="00BF2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2DDA4" w14:textId="77777777" w:rsidR="004128EB" w:rsidRPr="00C510B3" w:rsidRDefault="004128EB" w:rsidP="00BF2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D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DCB79" w14:textId="77777777" w:rsidR="004128EB" w:rsidRPr="00C510B3" w:rsidRDefault="004128EB" w:rsidP="00BF2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D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3BFBE" w14:textId="77777777" w:rsidR="004128EB" w:rsidRPr="00C510B3" w:rsidRDefault="004128EB" w:rsidP="00BF2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D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AFAD40" w14:textId="77777777" w:rsidR="004128EB" w:rsidRPr="00C510B3" w:rsidRDefault="004128EB" w:rsidP="00BF2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D"/>
                <w14:ligatures w14:val="none"/>
              </w:rPr>
              <w:t>Q4</w:t>
            </w:r>
          </w:p>
        </w:tc>
      </w:tr>
      <w:tr w:rsidR="00382A7E" w:rsidRPr="00C510B3" w14:paraId="3BB93908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EEF7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F699A" w14:textId="509EE4F4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Meylinda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Della Sasmita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D2F3C4" w14:textId="51C6C0BE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DE703B" w14:textId="4EC73BD3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472F4" w14:textId="09D7412A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AED95" w14:textId="68299CCD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82A7E" w:rsidRPr="00C510B3" w14:paraId="05EC4DF2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DC1D2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16DEE" w14:textId="0A1198C8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Ardian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Febryansah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318BA" w14:textId="59A94F9E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88C89" w14:textId="3A8FDD5B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42C13" w14:textId="77FA6736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BB99C" w14:textId="7F07D6E5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82A7E" w:rsidRPr="00C510B3" w14:paraId="1C196C5E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0033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F82B6" w14:textId="1A79512B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Maulidya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Nur Rahma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66651" w14:textId="32437E55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02855" w14:textId="0B2962A0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84F45" w14:textId="5824EECE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5F6CA" w14:textId="04D65473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82A7E" w:rsidRPr="00C510B3" w14:paraId="4A650E62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F027B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EE23A" w14:textId="10E9E242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 Novita Sandra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9B817" w14:textId="1CBBFF45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C82F36" w14:textId="791707F5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7F0D4" w14:textId="2B42A958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6EB00F" w14:textId="1529F759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82A7E" w:rsidRPr="00C510B3" w14:paraId="4AC771D6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A4D6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17A6A" w14:textId="5F7B7254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Alanna Octavia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Arumsari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Wijatmiko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F1F1BA" w14:textId="373BBD38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D32F6A" w14:textId="14D46339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E9A86" w14:textId="1F286E9E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AD62E" w14:textId="4203A53E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82A7E" w:rsidRPr="00C510B3" w14:paraId="797B4FF7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F163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474A37" w14:textId="62D52951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Salsabila Athirah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Melisani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Zahra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F7055D" w14:textId="5B902970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56B0B" w14:textId="48EF6378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386FEC" w14:textId="639EEB2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A6BED" w14:textId="1AAE2731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82A7E" w:rsidRPr="00C510B3" w14:paraId="3A67CF90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7B404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1A58A" w14:textId="39245353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Danish Rifqi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Safaraz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87FCA" w14:textId="0904D96B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0B4E5D" w14:textId="480E59A9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A016F" w14:textId="33C6530A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5A2EB" w14:textId="0F2D77C5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82A7E" w:rsidRPr="00C510B3" w14:paraId="03E4DEB9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9803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E769F" w14:textId="4CF6B51F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Nisa Ayu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Hapsari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968D5" w14:textId="04DB3F7B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7A0A1" w14:textId="409D6405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9A0485" w14:textId="7C0670CA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C5FD3" w14:textId="16DA589F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82A7E" w:rsidRPr="00C510B3" w14:paraId="31750583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141A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D32CB" w14:textId="26CBA969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Titis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Auliana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Widiantoro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24747" w14:textId="33610F94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524BD" w14:textId="58945079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F5E78" w14:textId="4C33EBA2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80C85" w14:textId="7744EAE0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82A7E" w:rsidRPr="00C510B3" w14:paraId="1EA93724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13918" w14:textId="77777777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84B00" w14:textId="1915019B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Cehra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Ineang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Nur Rohma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20D73" w14:textId="019C5911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AD56F" w14:textId="4B7DBC78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AE94D" w14:textId="68B816DF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510FB" w14:textId="6584E3BA" w:rsidR="00382A7E" w:rsidRPr="00C510B3" w:rsidRDefault="00382A7E" w:rsidP="00382A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532B3440" w14:textId="77777777" w:rsidR="004128EB" w:rsidRDefault="004128EB" w:rsidP="004128EB">
      <w:pPr>
        <w:jc w:val="center"/>
        <w:rPr>
          <w:rFonts w:ascii="Times New Roman" w:hAnsi="Times New Roman" w:cs="Times New Roman"/>
        </w:rPr>
      </w:pPr>
    </w:p>
    <w:p w14:paraId="5D57BDC3" w14:textId="0359CD95" w:rsidR="004128EB" w:rsidRPr="004128EB" w:rsidRDefault="004128EB" w:rsidP="004128E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128EB">
        <w:rPr>
          <w:rFonts w:ascii="Times New Roman" w:hAnsi="Times New Roman" w:cs="Times New Roman"/>
        </w:rPr>
        <w:t>Mengacu</w:t>
      </w:r>
      <w:proofErr w:type="spellEnd"/>
      <w:r w:rsidRPr="004128EB">
        <w:rPr>
          <w:rFonts w:ascii="Times New Roman" w:hAnsi="Times New Roman" w:cs="Times New Roman"/>
        </w:rPr>
        <w:t xml:space="preserve"> pada data </w:t>
      </w:r>
      <w:proofErr w:type="spellStart"/>
      <w:r w:rsidRPr="004128EB">
        <w:rPr>
          <w:rFonts w:ascii="Times New Roman" w:hAnsi="Times New Roman" w:cs="Times New Roman"/>
        </w:rPr>
        <w:t>dalam</w:t>
      </w:r>
      <w:proofErr w:type="spellEnd"/>
      <w:r w:rsidRPr="004128EB">
        <w:rPr>
          <w:rFonts w:ascii="Times New Roman" w:hAnsi="Times New Roman" w:cs="Times New Roman"/>
        </w:rPr>
        <w:t xml:space="preserve"> Tabel 3, </w:t>
      </w:r>
      <w:proofErr w:type="spellStart"/>
      <w:r w:rsidRPr="004128EB">
        <w:rPr>
          <w:rFonts w:ascii="Times New Roman" w:hAnsi="Times New Roman" w:cs="Times New Roman"/>
        </w:rPr>
        <w:t>dilakukan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perhitungan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skor</w:t>
      </w:r>
      <w:proofErr w:type="spellEnd"/>
      <w:r w:rsidRPr="004128EB">
        <w:rPr>
          <w:rFonts w:ascii="Times New Roman" w:hAnsi="Times New Roman" w:cs="Times New Roman"/>
        </w:rPr>
        <w:t xml:space="preserve"> UMUX </w:t>
      </w:r>
      <w:proofErr w:type="spellStart"/>
      <w:r w:rsidRPr="004128EB">
        <w:rPr>
          <w:rFonts w:ascii="Times New Roman" w:hAnsi="Times New Roman" w:cs="Times New Roman"/>
        </w:rPr>
        <w:t>menggunakan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rumus</w:t>
      </w:r>
      <w:proofErr w:type="spellEnd"/>
      <w:r w:rsidRPr="004128EB">
        <w:rPr>
          <w:rFonts w:ascii="Times New Roman" w:hAnsi="Times New Roman" w:cs="Times New Roman"/>
        </w:rPr>
        <w:t xml:space="preserve"> yang </w:t>
      </w:r>
      <w:proofErr w:type="spellStart"/>
      <w:r w:rsidRPr="004128EB">
        <w:rPr>
          <w:rFonts w:ascii="Times New Roman" w:hAnsi="Times New Roman" w:cs="Times New Roman"/>
        </w:rPr>
        <w:t>telah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dijelaskan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sebelumnya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menghasilkan</w:t>
      </w:r>
      <w:proofErr w:type="spellEnd"/>
      <w:r w:rsidRPr="004128EB">
        <w:rPr>
          <w:rFonts w:ascii="Times New Roman" w:hAnsi="Times New Roman" w:cs="Times New Roman"/>
        </w:rPr>
        <w:t xml:space="preserve"> rata-rata </w:t>
      </w:r>
      <w:proofErr w:type="spellStart"/>
      <w:r w:rsidRPr="004128EB">
        <w:rPr>
          <w:rFonts w:ascii="Times New Roman" w:hAnsi="Times New Roman" w:cs="Times New Roman"/>
        </w:rPr>
        <w:t>skor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sebesar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r w:rsidR="00382A7E">
        <w:rPr>
          <w:rFonts w:ascii="Times New Roman" w:hAnsi="Times New Roman" w:cs="Times New Roman"/>
        </w:rPr>
        <w:t>68.75.</w:t>
      </w:r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Selanjutnya</w:t>
      </w:r>
      <w:proofErr w:type="spellEnd"/>
      <w:r w:rsidRPr="004128EB">
        <w:rPr>
          <w:rFonts w:ascii="Times New Roman" w:hAnsi="Times New Roman" w:cs="Times New Roman"/>
        </w:rPr>
        <w:t xml:space="preserve">, </w:t>
      </w:r>
      <w:proofErr w:type="spellStart"/>
      <w:r w:rsidRPr="004128EB">
        <w:rPr>
          <w:rFonts w:ascii="Times New Roman" w:hAnsi="Times New Roman" w:cs="Times New Roman"/>
        </w:rPr>
        <w:t>dilakukan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perhitungan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validitas</w:t>
      </w:r>
      <w:proofErr w:type="spellEnd"/>
      <w:r w:rsidRPr="004128EB">
        <w:rPr>
          <w:rFonts w:ascii="Times New Roman" w:hAnsi="Times New Roman" w:cs="Times New Roman"/>
        </w:rPr>
        <w:t xml:space="preserve"> dan </w:t>
      </w:r>
      <w:proofErr w:type="spellStart"/>
      <w:r w:rsidRPr="004128EB">
        <w:rPr>
          <w:rFonts w:ascii="Times New Roman" w:hAnsi="Times New Roman" w:cs="Times New Roman"/>
        </w:rPr>
        <w:t>reliabilitas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sebagaimana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tercantum</w:t>
      </w:r>
      <w:proofErr w:type="spellEnd"/>
      <w:r w:rsidRPr="004128EB">
        <w:rPr>
          <w:rFonts w:ascii="Times New Roman" w:hAnsi="Times New Roman" w:cs="Times New Roman"/>
        </w:rPr>
        <w:t xml:space="preserve"> </w:t>
      </w:r>
      <w:proofErr w:type="spellStart"/>
      <w:r w:rsidRPr="004128EB">
        <w:rPr>
          <w:rFonts w:ascii="Times New Roman" w:hAnsi="Times New Roman" w:cs="Times New Roman"/>
        </w:rPr>
        <w:t>dalam</w:t>
      </w:r>
      <w:proofErr w:type="spellEnd"/>
      <w:r w:rsidRPr="004128EB">
        <w:rPr>
          <w:rFonts w:ascii="Times New Roman" w:hAnsi="Times New Roman" w:cs="Times New Roman"/>
        </w:rPr>
        <w:t xml:space="preserve"> Tabel 4 dan Tabel 5.</w:t>
      </w:r>
    </w:p>
    <w:p w14:paraId="7A8BF6B5" w14:textId="77777777" w:rsidR="004128EB" w:rsidRPr="00C510B3" w:rsidRDefault="004128EB" w:rsidP="004128EB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Tabel 4. Uji </w:t>
      </w:r>
      <w:proofErr w:type="spellStart"/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Validitas</w:t>
      </w:r>
      <w:proofErr w:type="spellEnd"/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Pearson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566"/>
        <w:gridCol w:w="416"/>
        <w:gridCol w:w="885"/>
        <w:gridCol w:w="1267"/>
      </w:tblGrid>
      <w:tr w:rsidR="004128EB" w:rsidRPr="00C510B3" w14:paraId="47308678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FF8E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Kode </w:t>
            </w:r>
            <w:proofErr w:type="spellStart"/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1B90A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C510B3">
              <w:rPr>
                <w:rFonts w:ascii="Cambria Math" w:eastAsia="Times New Roman" w:hAnsi="Cambria Math" w:cs="Times New Roman"/>
                <w:color w:val="000000"/>
                <w:kern w:val="0"/>
                <w:lang w:eastAsia="en-ID"/>
                <w14:ligatures w14:val="none"/>
              </w:rPr>
              <w:t>RCount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46EED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06014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C510B3">
              <w:rPr>
                <w:rFonts w:ascii="Cambria Math" w:eastAsia="Times New Roman" w:hAnsi="Cambria Math" w:cs="Times New Roman"/>
                <w:color w:val="000000"/>
                <w:kern w:val="0"/>
                <w:lang w:eastAsia="en-ID"/>
                <w14:ligatures w14:val="none"/>
              </w:rPr>
              <w:t>rtable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9AFD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4128EB" w:rsidRPr="00C510B3" w14:paraId="3FDB2689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38A07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F2FF9E" w14:textId="3DAE9C95" w:rsidR="004128EB" w:rsidRPr="00C510B3" w:rsidRDefault="00382A7E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0,510443308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1867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6169D" w14:textId="55343490" w:rsidR="004128EB" w:rsidRPr="00C510B3" w:rsidRDefault="00382A7E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0,4973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5E4DCA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Valid</w:t>
            </w:r>
          </w:p>
        </w:tc>
      </w:tr>
      <w:tr w:rsidR="004128EB" w:rsidRPr="00C510B3" w14:paraId="41FF1350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21BAD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CA7BF" w14:textId="717352A8" w:rsidR="004128EB" w:rsidRPr="00C510B3" w:rsidRDefault="00382A7E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-0,067085394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C1371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2B3B6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0,4973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528E7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Tidak Valid</w:t>
            </w:r>
          </w:p>
        </w:tc>
      </w:tr>
      <w:tr w:rsidR="004128EB" w:rsidRPr="00C510B3" w14:paraId="365894CD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C564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58BA8" w14:textId="386D3F3B" w:rsidR="004128EB" w:rsidRPr="00C510B3" w:rsidRDefault="00382A7E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0,232175344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B8F77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B7D34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0,4973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F1DD6" w14:textId="0B45ADB8" w:rsidR="004128EB" w:rsidRPr="00C510B3" w:rsidRDefault="00382A7E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Tidak Valid</w:t>
            </w:r>
          </w:p>
        </w:tc>
      </w:tr>
      <w:tr w:rsidR="004128EB" w:rsidRPr="00BC67CA" w14:paraId="1A1FEA03" w14:textId="77777777" w:rsidTr="00BF2D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15243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Q4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DD3B7" w14:textId="57ABCE42" w:rsidR="004128EB" w:rsidRPr="00C510B3" w:rsidRDefault="00382A7E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0,856881743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0B98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09804B" w14:textId="77777777" w:rsidR="004128EB" w:rsidRPr="00C510B3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0,4973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8B67F4" w14:textId="77777777" w:rsidR="004128EB" w:rsidRPr="00BC67CA" w:rsidRDefault="004128EB" w:rsidP="00BF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C510B3">
              <w:rPr>
                <w:rFonts w:ascii="Calibri" w:hAnsi="Calibri" w:cs="Calibri"/>
                <w:color w:val="000000"/>
                <w:szCs w:val="22"/>
              </w:rPr>
              <w:t>Valid</w:t>
            </w:r>
          </w:p>
        </w:tc>
      </w:tr>
    </w:tbl>
    <w:p w14:paraId="6A6A80F0" w14:textId="77777777" w:rsidR="00B929C7" w:rsidRDefault="00B929C7" w:rsidP="00B929C7">
      <w:pPr>
        <w:rPr>
          <w:rFonts w:ascii="Times New Roman" w:hAnsi="Times New Roman" w:cs="Times New Roman"/>
          <w:b/>
          <w:bCs/>
        </w:rPr>
      </w:pPr>
    </w:p>
    <w:p w14:paraId="71F1871A" w14:textId="39945C12" w:rsidR="00C510B3" w:rsidRDefault="00C510B3" w:rsidP="00B929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Tabel 5. Uji </w:t>
      </w:r>
      <w:proofErr w:type="spellStart"/>
      <w:r w:rsidRPr="00382A7E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Reabilita</w:t>
      </w:r>
      <w:r w:rsidR="00E961EB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</w:t>
      </w:r>
      <w:proofErr w:type="spellEnd"/>
    </w:p>
    <w:p w14:paraId="2B9187E3" w14:textId="77777777" w:rsidR="00B929C7" w:rsidRDefault="00B929C7" w:rsidP="00B929C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2736"/>
        <w:gridCol w:w="390"/>
        <w:gridCol w:w="1376"/>
      </w:tblGrid>
      <w:tr w:rsidR="00B929C7" w:rsidRPr="00243579" w14:paraId="7E23040C" w14:textId="77777777" w:rsidTr="00DE50A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589A" w14:textId="77777777" w:rsidR="00B929C7" w:rsidRPr="00243579" w:rsidRDefault="00B929C7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Nilai </w:t>
            </w:r>
            <w:proofErr w:type="spellStart"/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Acuan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8106C" w14:textId="77777777" w:rsidR="00B929C7" w:rsidRPr="00243579" w:rsidRDefault="00B929C7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Nilai </w:t>
            </w:r>
            <w:proofErr w:type="spellStart"/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Cronchbach’s</w:t>
            </w:r>
            <w:proofErr w:type="spellEnd"/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Alpha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B81A" w14:textId="77777777" w:rsidR="00B929C7" w:rsidRPr="00243579" w:rsidRDefault="00B929C7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5B87A" w14:textId="77777777" w:rsidR="00B929C7" w:rsidRPr="00243579" w:rsidRDefault="00B929C7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43579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Kesimpulan</w:t>
            </w:r>
          </w:p>
        </w:tc>
      </w:tr>
      <w:tr w:rsidR="00B929C7" w:rsidRPr="00243579" w14:paraId="22FF0FED" w14:textId="77777777" w:rsidTr="00DE50A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F3793" w14:textId="715B038A" w:rsidR="00B929C7" w:rsidRPr="00243579" w:rsidRDefault="00382A7E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E3B593" w14:textId="12096375" w:rsidR="00B929C7" w:rsidRPr="00243579" w:rsidRDefault="00382A7E" w:rsidP="00DE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-0,306270627</w:t>
            </w:r>
            <w:r w:rsidRPr="00382A7E">
              <w:rPr>
                <w:rFonts w:ascii="Calibri" w:hAnsi="Calibri" w:cs="Calibri"/>
                <w:color w:val="000000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B9CAED" w14:textId="23B46900" w:rsidR="00B929C7" w:rsidRPr="00243579" w:rsidRDefault="00382A7E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AD01F" w14:textId="28C50436" w:rsidR="00B929C7" w:rsidRPr="00243579" w:rsidRDefault="00382A7E" w:rsidP="00DE50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382A7E">
              <w:rPr>
                <w:rFonts w:ascii="Calibri" w:hAnsi="Calibri" w:cs="Calibri"/>
                <w:color w:val="000000"/>
                <w:szCs w:val="22"/>
              </w:rPr>
              <w:t>Reliable</w:t>
            </w:r>
          </w:p>
        </w:tc>
      </w:tr>
    </w:tbl>
    <w:p w14:paraId="2E12C8B2" w14:textId="77777777" w:rsidR="00B929C7" w:rsidRDefault="00B929C7" w:rsidP="00B929C7">
      <w:pPr>
        <w:jc w:val="center"/>
        <w:rPr>
          <w:rFonts w:ascii="Times New Roman" w:hAnsi="Times New Roman" w:cs="Times New Roman"/>
          <w:b/>
          <w:bCs/>
        </w:rPr>
      </w:pPr>
    </w:p>
    <w:p w14:paraId="4C01C08A" w14:textId="1C72C15C" w:rsidR="00B929C7" w:rsidRPr="00B929C7" w:rsidRDefault="00B929C7" w:rsidP="00B929C7">
      <w:pPr>
        <w:ind w:firstLine="720"/>
        <w:jc w:val="both"/>
        <w:rPr>
          <w:rFonts w:ascii="Times New Roman" w:hAnsi="Times New Roman" w:cs="Times New Roman"/>
        </w:rPr>
      </w:pPr>
      <w:r w:rsidRPr="00C510B3">
        <w:rPr>
          <w:rFonts w:ascii="Times New Roman" w:hAnsi="Times New Roman" w:cs="Times New Roman"/>
        </w:rPr>
        <w:t xml:space="preserve">Rata-rata </w:t>
      </w:r>
      <w:proofErr w:type="spellStart"/>
      <w:r w:rsidRPr="00C510B3">
        <w:rPr>
          <w:rFonts w:ascii="Times New Roman" w:hAnsi="Times New Roman" w:cs="Times New Roman"/>
        </w:rPr>
        <w:t>skor</w:t>
      </w:r>
      <w:proofErr w:type="spellEnd"/>
      <w:r w:rsidRPr="00C510B3">
        <w:rPr>
          <w:rFonts w:ascii="Times New Roman" w:hAnsi="Times New Roman" w:cs="Times New Roman"/>
        </w:rPr>
        <w:t xml:space="preserve"> UMUX </w:t>
      </w:r>
      <w:proofErr w:type="spellStart"/>
      <w:r w:rsidRPr="00C510B3">
        <w:rPr>
          <w:rFonts w:ascii="Times New Roman" w:hAnsi="Times New Roman" w:cs="Times New Roman"/>
        </w:rPr>
        <w:t>sebesar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r w:rsidR="00382A7E">
        <w:rPr>
          <w:rFonts w:ascii="Times New Roman" w:hAnsi="Times New Roman" w:cs="Times New Roman"/>
        </w:rPr>
        <w:t xml:space="preserve">68.75 </w:t>
      </w:r>
      <w:proofErr w:type="spellStart"/>
      <w:r w:rsidRPr="00C510B3">
        <w:rPr>
          <w:rFonts w:ascii="Times New Roman" w:hAnsi="Times New Roman" w:cs="Times New Roman"/>
        </w:rPr>
        <w:t>dapat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dibandingkan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dengan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interpretasi</w:t>
      </w:r>
      <w:proofErr w:type="spellEnd"/>
      <w:r w:rsidRPr="00C510B3">
        <w:rPr>
          <w:rFonts w:ascii="Times New Roman" w:hAnsi="Times New Roman" w:cs="Times New Roman"/>
        </w:rPr>
        <w:t xml:space="preserve"> Skor SUS, yang </w:t>
      </w:r>
      <w:proofErr w:type="spellStart"/>
      <w:r w:rsidRPr="00C510B3">
        <w:rPr>
          <w:rFonts w:ascii="Times New Roman" w:hAnsi="Times New Roman" w:cs="Times New Roman"/>
        </w:rPr>
        <w:t>mengindikasikan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bahwa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nilai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skor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tersebut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masuk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dalam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kategori</w:t>
      </w:r>
      <w:proofErr w:type="spellEnd"/>
      <w:r w:rsidRPr="00C510B3">
        <w:rPr>
          <w:rFonts w:ascii="Times New Roman" w:hAnsi="Times New Roman" w:cs="Times New Roman"/>
        </w:rPr>
        <w:t xml:space="preserve"> C </w:t>
      </w:r>
      <w:proofErr w:type="spellStart"/>
      <w:r w:rsidRPr="00C510B3">
        <w:rPr>
          <w:rFonts w:ascii="Times New Roman" w:hAnsi="Times New Roman" w:cs="Times New Roman"/>
        </w:rPr>
        <w:t>dengan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deskripsi</w:t>
      </w:r>
      <w:proofErr w:type="spellEnd"/>
      <w:r w:rsidRPr="00C510B3">
        <w:rPr>
          <w:rFonts w:ascii="Times New Roman" w:hAnsi="Times New Roman" w:cs="Times New Roman"/>
        </w:rPr>
        <w:t xml:space="preserve"> OKAY. </w:t>
      </w:r>
      <w:proofErr w:type="spellStart"/>
      <w:r w:rsidRPr="00C510B3">
        <w:rPr>
          <w:rFonts w:ascii="Times New Roman" w:hAnsi="Times New Roman" w:cs="Times New Roman"/>
        </w:rPr>
        <w:t>Sementara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itu</w:t>
      </w:r>
      <w:proofErr w:type="spellEnd"/>
      <w:r w:rsidRPr="00C510B3">
        <w:rPr>
          <w:rFonts w:ascii="Times New Roman" w:hAnsi="Times New Roman" w:cs="Times New Roman"/>
        </w:rPr>
        <w:t xml:space="preserve">, </w:t>
      </w:r>
      <w:proofErr w:type="spellStart"/>
      <w:r w:rsidRPr="00C510B3">
        <w:rPr>
          <w:rFonts w:ascii="Times New Roman" w:hAnsi="Times New Roman" w:cs="Times New Roman"/>
        </w:rPr>
        <w:t>hasil</w:t>
      </w:r>
      <w:proofErr w:type="spellEnd"/>
      <w:r w:rsidRPr="00C510B3">
        <w:rPr>
          <w:rFonts w:ascii="Times New Roman" w:hAnsi="Times New Roman" w:cs="Times New Roman"/>
        </w:rPr>
        <w:t xml:space="preserve"> uji </w:t>
      </w:r>
      <w:proofErr w:type="spellStart"/>
      <w:r w:rsidRPr="00C510B3">
        <w:rPr>
          <w:rFonts w:ascii="Times New Roman" w:hAnsi="Times New Roman" w:cs="Times New Roman"/>
        </w:rPr>
        <w:t>validitas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menunjukkan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bahwa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pertanyaan</w:t>
      </w:r>
      <w:proofErr w:type="spellEnd"/>
      <w:r w:rsidRPr="00C510B3">
        <w:rPr>
          <w:rFonts w:ascii="Times New Roman" w:hAnsi="Times New Roman" w:cs="Times New Roman"/>
        </w:rPr>
        <w:t xml:space="preserve"> Q1</w:t>
      </w:r>
      <w:r w:rsidR="009A6576">
        <w:rPr>
          <w:rFonts w:ascii="Times New Roman" w:hAnsi="Times New Roman" w:cs="Times New Roman"/>
        </w:rPr>
        <w:t xml:space="preserve"> </w:t>
      </w:r>
      <w:r w:rsidRPr="00C510B3">
        <w:rPr>
          <w:rFonts w:ascii="Times New Roman" w:hAnsi="Times New Roman" w:cs="Times New Roman"/>
        </w:rPr>
        <w:t xml:space="preserve">dan Q4 </w:t>
      </w:r>
      <w:proofErr w:type="spellStart"/>
      <w:r w:rsidRPr="00C510B3">
        <w:rPr>
          <w:rFonts w:ascii="Times New Roman" w:hAnsi="Times New Roman" w:cs="Times New Roman"/>
        </w:rPr>
        <w:t>dinyatakan</w:t>
      </w:r>
      <w:proofErr w:type="spellEnd"/>
      <w:r w:rsidRPr="00C510B3">
        <w:rPr>
          <w:rFonts w:ascii="Times New Roman" w:hAnsi="Times New Roman" w:cs="Times New Roman"/>
        </w:rPr>
        <w:t xml:space="preserve"> valid, dan </w:t>
      </w:r>
      <w:proofErr w:type="spellStart"/>
      <w:r w:rsidRPr="00C510B3">
        <w:rPr>
          <w:rFonts w:ascii="Times New Roman" w:hAnsi="Times New Roman" w:cs="Times New Roman"/>
        </w:rPr>
        <w:t>mendapatkan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klasifikasi</w:t>
      </w:r>
      <w:proofErr w:type="spellEnd"/>
      <w:r w:rsidRPr="00C510B3">
        <w:rPr>
          <w:rFonts w:ascii="Times New Roman" w:hAnsi="Times New Roman" w:cs="Times New Roman"/>
        </w:rPr>
        <w:t xml:space="preserve"> "Tinggi" pada </w:t>
      </w:r>
      <w:proofErr w:type="spellStart"/>
      <w:r w:rsidRPr="00C510B3">
        <w:rPr>
          <w:rFonts w:ascii="Times New Roman" w:hAnsi="Times New Roman" w:cs="Times New Roman"/>
        </w:rPr>
        <w:t>pengujian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reliabilitas</w:t>
      </w:r>
      <w:proofErr w:type="spellEnd"/>
      <w:r w:rsidRPr="00C510B3">
        <w:rPr>
          <w:rFonts w:ascii="Times New Roman" w:hAnsi="Times New Roman" w:cs="Times New Roman"/>
        </w:rPr>
        <w:t xml:space="preserve">. </w:t>
      </w:r>
      <w:proofErr w:type="spellStart"/>
      <w:r w:rsidRPr="00C510B3">
        <w:rPr>
          <w:rFonts w:ascii="Times New Roman" w:hAnsi="Times New Roman" w:cs="Times New Roman"/>
        </w:rPr>
        <w:t>Namun</w:t>
      </w:r>
      <w:proofErr w:type="spellEnd"/>
      <w:r w:rsidRPr="00C510B3">
        <w:rPr>
          <w:rFonts w:ascii="Times New Roman" w:hAnsi="Times New Roman" w:cs="Times New Roman"/>
        </w:rPr>
        <w:t xml:space="preserve">, </w:t>
      </w:r>
      <w:proofErr w:type="spellStart"/>
      <w:r w:rsidRPr="00C510B3">
        <w:rPr>
          <w:rFonts w:ascii="Times New Roman" w:hAnsi="Times New Roman" w:cs="Times New Roman"/>
        </w:rPr>
        <w:t>untuk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pertanyaan</w:t>
      </w:r>
      <w:proofErr w:type="spellEnd"/>
      <w:r w:rsidRPr="00C510B3">
        <w:rPr>
          <w:rFonts w:ascii="Times New Roman" w:hAnsi="Times New Roman" w:cs="Times New Roman"/>
        </w:rPr>
        <w:t xml:space="preserve"> Q2</w:t>
      </w:r>
      <w:r w:rsidR="009A6576">
        <w:rPr>
          <w:rFonts w:ascii="Times New Roman" w:hAnsi="Times New Roman" w:cs="Times New Roman"/>
        </w:rPr>
        <w:t xml:space="preserve"> dan Q3</w:t>
      </w:r>
      <w:r w:rsidRPr="00C510B3">
        <w:rPr>
          <w:rFonts w:ascii="Times New Roman" w:hAnsi="Times New Roman" w:cs="Times New Roman"/>
        </w:rPr>
        <w:t xml:space="preserve">, </w:t>
      </w:r>
      <w:proofErr w:type="spellStart"/>
      <w:r w:rsidRPr="00C510B3">
        <w:rPr>
          <w:rFonts w:ascii="Times New Roman" w:hAnsi="Times New Roman" w:cs="Times New Roman"/>
        </w:rPr>
        <w:t>ditemukan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bahwa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hasilnya</w:t>
      </w:r>
      <w:proofErr w:type="spellEnd"/>
      <w:r w:rsidRPr="00C510B3">
        <w:rPr>
          <w:rFonts w:ascii="Times New Roman" w:hAnsi="Times New Roman" w:cs="Times New Roman"/>
        </w:rPr>
        <w:t xml:space="preserve"> </w:t>
      </w:r>
      <w:proofErr w:type="spellStart"/>
      <w:r w:rsidRPr="00C510B3">
        <w:rPr>
          <w:rFonts w:ascii="Times New Roman" w:hAnsi="Times New Roman" w:cs="Times New Roman"/>
        </w:rPr>
        <w:t>tidak</w:t>
      </w:r>
      <w:proofErr w:type="spellEnd"/>
      <w:r w:rsidRPr="00C510B3">
        <w:rPr>
          <w:rFonts w:ascii="Times New Roman" w:hAnsi="Times New Roman" w:cs="Times New Roman"/>
        </w:rPr>
        <w:t xml:space="preserve"> valid.</w:t>
      </w:r>
    </w:p>
    <w:sectPr w:rsidR="00B929C7" w:rsidRPr="00B9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97F"/>
    <w:multiLevelType w:val="hybridMultilevel"/>
    <w:tmpl w:val="38D6F0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359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ED2CDB"/>
    <w:multiLevelType w:val="hybridMultilevel"/>
    <w:tmpl w:val="281E8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F3B0E"/>
    <w:multiLevelType w:val="hybridMultilevel"/>
    <w:tmpl w:val="E03632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154CA"/>
    <w:multiLevelType w:val="hybridMultilevel"/>
    <w:tmpl w:val="C73609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742A3"/>
    <w:multiLevelType w:val="hybridMultilevel"/>
    <w:tmpl w:val="32401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A26C3"/>
    <w:multiLevelType w:val="multilevel"/>
    <w:tmpl w:val="31168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03458394">
    <w:abstractNumId w:val="0"/>
  </w:num>
  <w:num w:numId="2" w16cid:durableId="803695462">
    <w:abstractNumId w:val="3"/>
  </w:num>
  <w:num w:numId="3" w16cid:durableId="896092121">
    <w:abstractNumId w:val="6"/>
  </w:num>
  <w:num w:numId="4" w16cid:durableId="1508405620">
    <w:abstractNumId w:val="1"/>
  </w:num>
  <w:num w:numId="5" w16cid:durableId="440076031">
    <w:abstractNumId w:val="2"/>
  </w:num>
  <w:num w:numId="6" w16cid:durableId="286667211">
    <w:abstractNumId w:val="4"/>
  </w:num>
  <w:num w:numId="7" w16cid:durableId="686295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7"/>
    <w:rsid w:val="00064BAF"/>
    <w:rsid w:val="00154C9F"/>
    <w:rsid w:val="00382A7E"/>
    <w:rsid w:val="004128EB"/>
    <w:rsid w:val="007C25E7"/>
    <w:rsid w:val="008B5557"/>
    <w:rsid w:val="0096464E"/>
    <w:rsid w:val="009A6576"/>
    <w:rsid w:val="00B929C7"/>
    <w:rsid w:val="00C510B3"/>
    <w:rsid w:val="00E961EB"/>
    <w:rsid w:val="00F5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B70"/>
  <w15:chartTrackingRefBased/>
  <w15:docId w15:val="{CCFD8169-0D71-4555-916C-BDB64D3F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57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C25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1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B92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JcKPFgkCXmfrUzZ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4</cp:revision>
  <dcterms:created xsi:type="dcterms:W3CDTF">2023-12-25T14:29:00Z</dcterms:created>
  <dcterms:modified xsi:type="dcterms:W3CDTF">2023-12-25T18:04:00Z</dcterms:modified>
</cp:coreProperties>
</file>