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helicopter parent” is a metaphor</w:t>
      </w:r>
      <w:r>
        <w:rPr/>
        <w:t>, not a technical machine-learning term.</w:t>
      </w:r>
    </w:p>
    <w:p>
      <w:pPr>
        <w:pStyle w:val="Heading3"/>
        <w:bidi w:val="0"/>
        <w:jc w:val="start"/>
        <w:rPr/>
      </w:pPr>
      <w:r>
        <w:rPr/>
        <w:t>What does “helicopter parent” mean?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helicopter parent</w:t>
      </w:r>
      <w:r>
        <w:rPr/>
        <w:t xml:space="preserve"> is a parent who is </w:t>
      </w:r>
      <w:r>
        <w:rPr>
          <w:rStyle w:val="Strong"/>
        </w:rPr>
        <w:t>very involved in their child’s activities</w:t>
      </w:r>
      <w:r>
        <w:rPr/>
        <w:t>, closely directing what they do, giving lots of instructions, and making many decisions for them.</w:t>
      </w:r>
    </w:p>
    <w:p>
      <w:pPr>
        <w:pStyle w:val="BodyText"/>
        <w:bidi w:val="0"/>
        <w:jc w:val="start"/>
        <w:rPr/>
      </w:pPr>
      <w:r>
        <w:rPr/>
        <w:t>So in the ML vs. Deep Learning comparison:</w:t>
      </w:r>
    </w:p>
    <w:p>
      <w:pPr>
        <w:pStyle w:val="BodyText"/>
        <w:bidi w:val="0"/>
        <w:jc w:val="start"/>
        <w:rPr/>
      </w:pPr>
      <w:r>
        <w:rPr>
          <w:rStyle w:val="Strong"/>
        </w:rPr>
        <w:t>Traditional Machine Learning → “Helicopter parent”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Humans provide </w:t>
      </w:r>
      <w:r>
        <w:rPr>
          <w:rStyle w:val="Strong"/>
        </w:rPr>
        <w:t>heavy guidance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decide which features are important.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often manually engineer the inputs the model should pay attention to.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algorithm learns from those selected features.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Deep Learning → “Main character syndrome”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model takes a much larger role in the learning process.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give it relatively raw data.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Multiple layers </w:t>
      </w:r>
      <w:r>
        <w:rPr>
          <w:rStyle w:val="Strong"/>
        </w:rPr>
        <w:t>automatically learn useful representations/features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learns the mapping from input to output more </w:t>
      </w:r>
      <w:r>
        <w:rPr>
          <w:rStyle w:val="Strong"/>
        </w:rPr>
        <w:t>end-to-end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A simple classroom example</w:t>
      </w:r>
    </w:p>
    <w:p>
      <w:pPr>
        <w:pStyle w:val="BodyText"/>
        <w:bidi w:val="0"/>
        <w:jc w:val="start"/>
        <w:rPr/>
      </w:pPr>
      <w:r>
        <w:rPr/>
        <w:t xml:space="preserve">Suppose we want to identify whether a photo contains a </w:t>
      </w:r>
      <w:r>
        <w:rPr>
          <w:rStyle w:val="Strong"/>
        </w:rPr>
        <w:t>cat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Machine Learning:</w:t>
      </w:r>
    </w:p>
    <w:p>
      <w:pPr>
        <w:pStyle w:val="BlockQuotationuser"/>
        <w:bidi w:val="0"/>
        <w:jc w:val="start"/>
        <w:rPr/>
      </w:pPr>
      <w:r>
        <w:rPr/>
        <w:t>Human: “I'll help you. Look at things like ear shape, whisker patterns, eye size, fur texture…”</w:t>
      </w:r>
    </w:p>
    <w:p>
      <w:pPr>
        <w:pStyle w:val="BodyText"/>
        <w:bidi w:val="0"/>
        <w:jc w:val="start"/>
        <w:rPr/>
      </w:pPr>
      <w:r>
        <w:rPr/>
        <w:t>Then the ML algorithm learns from those engineered features.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Deep Learning:</w:t>
      </w:r>
    </w:p>
    <w:p>
      <w:pPr>
        <w:pStyle w:val="BlockQuotationuser"/>
        <w:bidi w:val="0"/>
        <w:jc w:val="start"/>
        <w:rPr/>
      </w:pPr>
      <w:r>
        <w:rPr/>
        <w:t>Human: “Here are thousands of labeled cat and non-cat images. Learn what matters.”</w:t>
      </w:r>
    </w:p>
    <w:p>
      <w:pPr>
        <w:pStyle w:val="BodyText"/>
        <w:bidi w:val="0"/>
        <w:jc w:val="start"/>
        <w:rPr/>
      </w:pPr>
      <w:r>
        <w:rPr/>
        <w:t>The neural network can learn progressively:</w:t>
      </w:r>
    </w:p>
    <w:p>
      <w:pPr>
        <w:pStyle w:val="BodyText"/>
        <w:bidi w:val="0"/>
        <w:jc w:val="start"/>
        <w:rPr/>
      </w:pPr>
      <w:r>
        <w:rPr>
          <w:rStyle w:val="Strong"/>
        </w:rPr>
        <w:t>pixels → edges → shapes → parts → cat representation → prediction</w:t>
      </w:r>
    </w:p>
    <w:p>
      <w:pPr>
        <w:pStyle w:val="BodyText"/>
        <w:bidi w:val="0"/>
        <w:jc w:val="start"/>
        <w:rPr/>
      </w:pPr>
      <w:r>
        <w:rPr/>
        <w:t xml:space="preserve">So the phrase </w:t>
      </w:r>
      <w:r>
        <w:rPr>
          <w:rStyle w:val="Strong"/>
        </w:rPr>
        <w:t>“helicopter parent”</w:t>
      </w:r>
      <w:r>
        <w:rPr/>
        <w:t xml:space="preserve"> is meant to make the distinction memorable:</w:t>
      </w:r>
    </w:p>
    <w:p>
      <w:pPr>
        <w:pStyle w:val="BlockQuotationuser"/>
        <w:bidi w:val="0"/>
        <w:jc w:val="start"/>
        <w:rPr/>
      </w:pPr>
      <w:r>
        <w:rPr>
          <w:rStyle w:val="Strong"/>
        </w:rPr>
        <w:t>ML:</w:t>
      </w:r>
      <w:r>
        <w:rPr/>
        <w:t xml:space="preserve"> Humans do more of the feature-design work.</w:t>
        <w:br/>
      </w:r>
      <w:r>
        <w:rPr>
          <w:rStyle w:val="Strong"/>
        </w:rPr>
        <w:t>Deep Learning:</w:t>
      </w:r>
      <w:r>
        <w:rPr/>
        <w:t xml:space="preserve"> The model learns the features/representations itself.</w:t>
      </w:r>
    </w:p>
    <w:p>
      <w:pPr>
        <w:pStyle w:val="BodyText"/>
        <w:bidi w:val="0"/>
        <w:jc w:val="start"/>
        <w:rPr/>
      </w:pPr>
      <w:r>
        <w:rPr/>
        <w:t xml:space="preserve">One caution for your professional class: I'd actually change </w:t>
      </w:r>
      <w:r>
        <w:rPr>
          <w:rStyle w:val="Strong"/>
        </w:rPr>
        <w:t>“helicopter parent”</w:t>
      </w:r>
      <w:r>
        <w:rPr/>
        <w:t xml:space="preserve"> to </w:t>
      </w:r>
      <w:r>
        <w:rPr>
          <w:rStyle w:val="Strong"/>
        </w:rPr>
        <w:t>“guided apprentice”</w:t>
      </w:r>
      <w:r>
        <w:rPr/>
        <w:t xml:space="preserve"> or </w:t>
      </w:r>
      <w:r>
        <w:rPr>
          <w:rStyle w:val="Strong"/>
        </w:rPr>
        <w:t>“human-guided learner.”</w:t>
      </w:r>
      <w:r>
        <w:rPr/>
        <w:t xml:space="preserve"> “Helicopter parent” is catchy, but it can imply that ML requires humans to specify all the rules, which isn't quite accurate.</w:t>
      </w:r>
    </w:p>
    <w:p>
      <w:pPr>
        <w:pStyle w:val="BodyText"/>
        <w:bidi w:val="0"/>
        <w:jc w:val="start"/>
        <w:rPr/>
      </w:pPr>
      <w:r>
        <w:rPr/>
        <w:t>A stronger keynote-style phrasing would be:</w:t>
      </w:r>
    </w:p>
    <w:p>
      <w:pPr>
        <w:pStyle w:val="BodyText"/>
        <w:bidi w:val="0"/>
        <w:jc w:val="start"/>
        <w:rPr/>
      </w:pPr>
      <w:r>
        <w:rPr>
          <w:rStyle w:val="Strong"/>
        </w:rPr>
        <w:t>Machine Learning</w:t>
      </w:r>
      <w:r>
        <w:rPr/>
        <w:br/>
        <w:t xml:space="preserve">🧑‍🏫 </w:t>
      </w:r>
      <w:r>
        <w:rPr>
          <w:rStyle w:val="Strong"/>
        </w:rPr>
        <w:t>Guided apprentice</w:t>
      </w:r>
      <w:r>
        <w:rPr/>
        <w:br/>
      </w:r>
      <w:r>
        <w:rPr>
          <w:rStyle w:val="Emphasis"/>
        </w:rPr>
        <w:t>Humans engineer important features</w:t>
      </w:r>
    </w:p>
    <w:p>
      <w:pPr>
        <w:pStyle w:val="BodyText"/>
        <w:bidi w:val="0"/>
        <w:jc w:val="start"/>
        <w:rPr/>
      </w:pPr>
      <w:r>
        <w:rPr>
          <w:rStyle w:val="Strong"/>
        </w:rPr>
        <w:t>Deep Learning</w:t>
      </w:r>
      <w:r>
        <w:rPr/>
        <w:br/>
        <w:t xml:space="preserve">🧠 </w:t>
      </w:r>
      <w:r>
        <w:rPr>
          <w:rStyle w:val="Strong"/>
        </w:rPr>
        <w:t>End-to-end learner</w:t>
      </w:r>
      <w:r>
        <w:rPr/>
        <w:br/>
      </w:r>
      <w:r>
        <w:rPr>
          <w:rStyle w:val="Emphasis"/>
        </w:rPr>
        <w:t>The network learns useful representations from data</w:t>
      </w:r>
    </w:p>
    <w:p>
      <w:pPr>
        <w:pStyle w:val="BodyText"/>
        <w:bidi w:val="0"/>
        <w:jc w:val="start"/>
        <w:rPr/>
      </w:pPr>
      <w:r>
        <w:rPr/>
        <w:t>That would be more technically precise while retaining the memorable contrast.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CA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367</TotalTime>
  <Application>LibreOffice/26.2.5.2$Linux_X86_64 LibreOffice_project/6d2b0d33fb0f5da53a12f98bed3e9973e56ff1f0</Application>
  <AppVersion>15.0000</AppVersion>
  <Pages>2</Pages>
  <Words>313</Words>
  <Characters>1747</Characters>
  <CharactersWithSpaces>2022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2026-09-02T01:20:53Z</dcterms:created>
  <dc:creator/>
  <dc:description/>
  <dc:language>en-CA</dc:language>
  <cp:lastModifiedBy/>
  <dcterms:modified xsi:type="dcterms:W3CDTF">2026-09-07T12:01:33Z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