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2"/>
        <w:tblW w:w="158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0"/>
        <w:gridCol w:w="4007"/>
        <w:gridCol w:w="2369"/>
        <w:gridCol w:w="2669"/>
        <w:gridCol w:w="4744"/>
      </w:tblGrid>
      <w:tr w:rsidR="00C17B60" w:rsidRPr="005B2E1C" w14:paraId="7CF14337" w14:textId="77777777" w:rsidTr="009C02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7" w:type="dxa"/>
            <w:gridSpan w:val="2"/>
            <w:noWrap/>
            <w:hideMark/>
          </w:tcPr>
          <w:p w14:paraId="0CE3C3BD" w14:textId="77777777" w:rsidR="00AA7996" w:rsidRPr="005B2E1C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Požadavky</w:t>
            </w:r>
          </w:p>
        </w:tc>
        <w:tc>
          <w:tcPr>
            <w:tcW w:w="2369" w:type="dxa"/>
            <w:noWrap/>
            <w:hideMark/>
          </w:tcPr>
          <w:p w14:paraId="18D8D08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(hodnota od 0 do 1 odpovídá 0 až 100%)</w:t>
            </w:r>
          </w:p>
        </w:tc>
        <w:tc>
          <w:tcPr>
            <w:tcW w:w="2669" w:type="dxa"/>
            <w:noWrap/>
            <w:hideMark/>
          </w:tcPr>
          <w:p w14:paraId="50C56F1D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4744" w:type="dxa"/>
            <w:noWrap/>
            <w:hideMark/>
          </w:tcPr>
          <w:p w14:paraId="414486B9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C17B60" w:rsidRPr="005B2E1C" w14:paraId="2D83E19B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7" w:type="dxa"/>
            <w:gridSpan w:val="2"/>
            <w:noWrap/>
            <w:hideMark/>
          </w:tcPr>
          <w:p w14:paraId="4EAC9748" w14:textId="77777777" w:rsidR="00CF2149" w:rsidRPr="005B2E1C" w:rsidRDefault="00185594" w:rsidP="00AA7996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Zobrazení úsečky</w:t>
            </w:r>
          </w:p>
        </w:tc>
        <w:tc>
          <w:tcPr>
            <w:tcW w:w="2369" w:type="dxa"/>
            <w:noWrap/>
          </w:tcPr>
          <w:p w14:paraId="4E347A33" w14:textId="16B6A04A" w:rsidR="00CF2149" w:rsidRPr="005B2E1C" w:rsidRDefault="0035194B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4E40D696" w14:textId="446F6369" w:rsidR="00CF2149" w:rsidRPr="005B2E1C" w:rsidRDefault="007439F2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Levé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tlačítko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myší</w:t>
            </w:r>
          </w:p>
        </w:tc>
        <w:tc>
          <w:tcPr>
            <w:tcW w:w="4744" w:type="dxa"/>
            <w:noWrap/>
            <w:hideMark/>
          </w:tcPr>
          <w:p w14:paraId="28750D17" w14:textId="77777777" w:rsidR="00CF2149" w:rsidRPr="00610FCB" w:rsidRDefault="00CF2149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cs-CZ"/>
              </w:rPr>
            </w:pPr>
          </w:p>
        </w:tc>
      </w:tr>
      <w:tr w:rsidR="00C17B60" w:rsidRPr="005B2E1C" w14:paraId="0D69A0C4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  <w:hideMark/>
          </w:tcPr>
          <w:p w14:paraId="3772BE44" w14:textId="77777777" w:rsidR="003A5E87" w:rsidRPr="005B2E1C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4006" w:type="dxa"/>
            <w:noWrap/>
            <w:hideMark/>
          </w:tcPr>
          <w:p w14:paraId="47FA1111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Interaktivní zadání</w:t>
            </w:r>
          </w:p>
        </w:tc>
        <w:tc>
          <w:tcPr>
            <w:tcW w:w="2369" w:type="dxa"/>
            <w:noWrap/>
            <w:hideMark/>
          </w:tcPr>
          <w:p w14:paraId="5F6D9543" w14:textId="3F4CF282" w:rsidR="003A5E87" w:rsidRPr="005B2E1C" w:rsidRDefault="00A8216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0A040E40" w14:textId="58666A36" w:rsidR="003A5E87" w:rsidRPr="005B2E1C" w:rsidRDefault="007439F2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Pravé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tlačítko myši</w:t>
            </w:r>
          </w:p>
        </w:tc>
        <w:tc>
          <w:tcPr>
            <w:tcW w:w="4744" w:type="dxa"/>
            <w:noWrap/>
            <w:hideMark/>
          </w:tcPr>
          <w:p w14:paraId="58A357BC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01D78AE6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  <w:hideMark/>
          </w:tcPr>
          <w:p w14:paraId="28492E09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  <w:hideMark/>
          </w:tcPr>
          <w:p w14:paraId="1A77D6E7" w14:textId="77777777" w:rsidR="003A5E87" w:rsidRPr="003A5E87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Uzavření polygonu </w:t>
            </w:r>
          </w:p>
        </w:tc>
        <w:tc>
          <w:tcPr>
            <w:tcW w:w="2369" w:type="dxa"/>
            <w:noWrap/>
            <w:hideMark/>
          </w:tcPr>
          <w:p w14:paraId="027C2846" w14:textId="53C5123C" w:rsidR="003A5E87" w:rsidRPr="005B2E1C" w:rsidRDefault="00A8216F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7021BC6D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594687E0" w14:textId="77777777" w:rsidR="003A5E87" w:rsidRPr="005B2E1C" w:rsidRDefault="003A5E87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4F609C7F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  <w:hideMark/>
          </w:tcPr>
          <w:p w14:paraId="44F849F5" w14:textId="77777777" w:rsidR="003A5E87" w:rsidRPr="003A5E87" w:rsidRDefault="003A5E87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  <w:hideMark/>
          </w:tcPr>
          <w:p w14:paraId="043A22E3" w14:textId="77777777" w:rsidR="003A5E87" w:rsidRPr="003A5E87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Pružné vykreslení</w:t>
            </w:r>
            <w:r w:rsidR="003E6480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 xml:space="preserve"> hranice</w:t>
            </w:r>
          </w:p>
        </w:tc>
        <w:tc>
          <w:tcPr>
            <w:tcW w:w="2369" w:type="dxa"/>
            <w:noWrap/>
            <w:hideMark/>
          </w:tcPr>
          <w:p w14:paraId="455911A4" w14:textId="1914D25D" w:rsidR="003A5E87" w:rsidRPr="005B2E1C" w:rsidRDefault="00A8216F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05069CBE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69B7E888" w14:textId="77777777" w:rsidR="003A5E87" w:rsidRPr="005B2E1C" w:rsidRDefault="003A5E87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40EEFD86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48608DFA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3B33817E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369" w:type="dxa"/>
            <w:noWrap/>
          </w:tcPr>
          <w:p w14:paraId="41FB982A" w14:textId="7BE048A8" w:rsidR="003E6480" w:rsidRDefault="00A8216F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6C09517B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3C87CDCD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660206A3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</w:tcPr>
          <w:p w14:paraId="2B80E588" w14:textId="77777777" w:rsidR="003E6480" w:rsidRPr="003A5E87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Seed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</w:t>
            </w: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Fill</w:t>
            </w: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 – rastrově zadaná hranice</w:t>
            </w:r>
          </w:p>
        </w:tc>
        <w:tc>
          <w:tcPr>
            <w:tcW w:w="4006" w:type="dxa"/>
            <w:noWrap/>
          </w:tcPr>
          <w:p w14:paraId="0AF262CF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Zadání počátku</w:t>
            </w:r>
          </w:p>
        </w:tc>
        <w:tc>
          <w:tcPr>
            <w:tcW w:w="2369" w:type="dxa"/>
            <w:noWrap/>
          </w:tcPr>
          <w:p w14:paraId="0FC54EDB" w14:textId="3535EB8B" w:rsidR="003E6480" w:rsidRDefault="007439F2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0DD84073" w14:textId="57DD266E" w:rsidR="007439F2" w:rsidRDefault="007439F2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Levé tlačítko myši</w:t>
            </w:r>
          </w:p>
          <w:p w14:paraId="1F6EEF1E" w14:textId="174359C9" w:rsidR="007439F2" w:rsidRPr="007439F2" w:rsidRDefault="007439F2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val="en-GB"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F pro změnu módu</w:t>
            </w:r>
          </w:p>
        </w:tc>
        <w:tc>
          <w:tcPr>
            <w:tcW w:w="4744" w:type="dxa"/>
            <w:noWrap/>
          </w:tcPr>
          <w:p w14:paraId="7DD81747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4259F1CF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  <w:hideMark/>
          </w:tcPr>
          <w:p w14:paraId="76C58130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  <w:hideMark/>
          </w:tcPr>
          <w:p w14:paraId="11FA16CF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369" w:type="dxa"/>
            <w:noWrap/>
            <w:hideMark/>
          </w:tcPr>
          <w:p w14:paraId="4249CD27" w14:textId="2B3AC6CD" w:rsidR="003E6480" w:rsidRPr="005B2E1C" w:rsidRDefault="00873B5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245035B9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3429CAE8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3655DDC6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0F9E6FA3" w14:textId="77777777" w:rsidR="003E6480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4C2D8719" w14:textId="77777777" w:rsidR="003E6480" w:rsidRPr="003A5E87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Omezení barvou hranice</w:t>
            </w:r>
          </w:p>
        </w:tc>
        <w:tc>
          <w:tcPr>
            <w:tcW w:w="2369" w:type="dxa"/>
            <w:noWrap/>
          </w:tcPr>
          <w:p w14:paraId="09A49D7B" w14:textId="4509D966" w:rsidR="003E6480" w:rsidRPr="005B2E1C" w:rsidRDefault="00873B5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0B3A3188" w14:textId="514CAE0C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528AEA93" w14:textId="77777777" w:rsidR="003E6480" w:rsidRPr="005B2E1C" w:rsidRDefault="003E6480" w:rsidP="003E648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C17B60" w:rsidRPr="005B2E1C" w14:paraId="2123CE1A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  <w:hideMark/>
          </w:tcPr>
          <w:p w14:paraId="1729BCA4" w14:textId="77777777" w:rsidR="003E6480" w:rsidRPr="005B2E1C" w:rsidRDefault="003E6480" w:rsidP="003E6480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  <w:hideMark/>
          </w:tcPr>
          <w:p w14:paraId="37368C89" w14:textId="77777777" w:rsidR="003E6480" w:rsidRPr="003A5E87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Omezení barvou pozadí</w:t>
            </w:r>
          </w:p>
        </w:tc>
        <w:tc>
          <w:tcPr>
            <w:tcW w:w="2369" w:type="dxa"/>
            <w:noWrap/>
            <w:hideMark/>
          </w:tcPr>
          <w:p w14:paraId="42BA3D02" w14:textId="27E45885" w:rsidR="003E6480" w:rsidRPr="005B2E1C" w:rsidRDefault="00873B5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7DC35C60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4ABBC93C" w14:textId="77777777" w:rsidR="003E6480" w:rsidRPr="005B2E1C" w:rsidRDefault="003E6480" w:rsidP="003E64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DDF7624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</w:tcPr>
          <w:p w14:paraId="75A683F9" w14:textId="77777777" w:rsidR="00610FCB" w:rsidRPr="005B2E1C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Scan Line – vektorově zadaná hranice</w:t>
            </w:r>
          </w:p>
        </w:tc>
        <w:tc>
          <w:tcPr>
            <w:tcW w:w="4006" w:type="dxa"/>
            <w:noWrap/>
          </w:tcPr>
          <w:p w14:paraId="1021E112" w14:textId="77777777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Správnost vyplnění</w:t>
            </w:r>
          </w:p>
        </w:tc>
        <w:tc>
          <w:tcPr>
            <w:tcW w:w="2369" w:type="dxa"/>
            <w:noWrap/>
            <w:hideMark/>
          </w:tcPr>
          <w:p w14:paraId="7EC41B85" w14:textId="0E244F46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4460AF0F" w14:textId="54CD0C85" w:rsidR="00610FCB" w:rsidRPr="009C025C" w:rsidRDefault="009C025C" w:rsidP="009C02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val="en-GB"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Automaticky (mód 3)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F pro změnu módu</w:t>
            </w:r>
          </w:p>
        </w:tc>
        <w:tc>
          <w:tcPr>
            <w:tcW w:w="4744" w:type="dxa"/>
            <w:noWrap/>
            <w:hideMark/>
          </w:tcPr>
          <w:p w14:paraId="4C28A219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51D47EF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10C433D9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5205CD78" w14:textId="77777777" w:rsidR="00610FCB" w:rsidRPr="003A5E87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Dotahy a přetahy</w:t>
            </w:r>
          </w:p>
        </w:tc>
        <w:tc>
          <w:tcPr>
            <w:tcW w:w="2369" w:type="dxa"/>
            <w:noWrap/>
            <w:hideMark/>
          </w:tcPr>
          <w:p w14:paraId="43A852EE" w14:textId="2201D692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2B82423D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3F33E677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76677579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0F5D7A76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102FC428" w14:textId="77777777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Zapouzdření do třídy</w:t>
            </w:r>
          </w:p>
        </w:tc>
        <w:tc>
          <w:tcPr>
            <w:tcW w:w="2369" w:type="dxa"/>
            <w:noWrap/>
          </w:tcPr>
          <w:p w14:paraId="1384EA5B" w14:textId="3B9163F9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6D1F64E5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686E9C1A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1F98E653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7A128F9A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351BEF79" w14:textId="77777777" w:rsidR="00610FCB" w:rsidRPr="003A5E87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Obtažení barvou hranice</w:t>
            </w:r>
          </w:p>
        </w:tc>
        <w:tc>
          <w:tcPr>
            <w:tcW w:w="2369" w:type="dxa"/>
            <w:noWrap/>
          </w:tcPr>
          <w:p w14:paraId="0BBEB76C" w14:textId="53B5257E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2E8F6222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4DB47929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573BA3D9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47C8BC1E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7AE5AD0D" w14:textId="77777777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Implementace algoritmu pro řazení průsečíků</w:t>
            </w:r>
          </w:p>
        </w:tc>
        <w:tc>
          <w:tcPr>
            <w:tcW w:w="2369" w:type="dxa"/>
            <w:noWrap/>
          </w:tcPr>
          <w:p w14:paraId="582CC9FA" w14:textId="676C2B09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494D5835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373DC1AC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EFC12A0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</w:tcPr>
          <w:p w14:paraId="38B67D4D" w14:textId="45273D1E" w:rsidR="00610FCB" w:rsidRPr="007957DD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 xml:space="preserve">Kreslení obdélníka </w:t>
            </w:r>
          </w:p>
        </w:tc>
        <w:tc>
          <w:tcPr>
            <w:tcW w:w="4006" w:type="dxa"/>
            <w:noWrap/>
          </w:tcPr>
          <w:p w14:paraId="4BF1B270" w14:textId="0E1EFD26" w:rsidR="00610FCB" w:rsidRPr="007957DD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Vykreslení obdélníka zadaného základnou a třetím bodem jehož vzdálenost od základny určuje výšku</w:t>
            </w:r>
          </w:p>
        </w:tc>
        <w:tc>
          <w:tcPr>
            <w:tcW w:w="2369" w:type="dxa"/>
            <w:noWrap/>
          </w:tcPr>
          <w:p w14:paraId="125746C3" w14:textId="07A27801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394252AC" w14:textId="23A30E0F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</w:t>
            </w:r>
          </w:p>
        </w:tc>
        <w:tc>
          <w:tcPr>
            <w:tcW w:w="4744" w:type="dxa"/>
            <w:noWrap/>
          </w:tcPr>
          <w:p w14:paraId="406A744A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35E09CC1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1AF700F2" w14:textId="3D37C26F" w:rsidR="00610FCB" w:rsidRPr="003A5E87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10EC0B2D" w14:textId="7672CBEB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E6FC1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Dědění datových struktur pro uložení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třída Polygon</w:t>
            </w:r>
          </w:p>
        </w:tc>
        <w:tc>
          <w:tcPr>
            <w:tcW w:w="2369" w:type="dxa"/>
            <w:noWrap/>
          </w:tcPr>
          <w:p w14:paraId="4A7566DC" w14:textId="21C6829E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14F7D187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022DE616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30BC0D6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shd w:val="clear" w:color="auto" w:fill="FFFFFF" w:themeFill="background1"/>
            <w:noWrap/>
          </w:tcPr>
          <w:p w14:paraId="260996CC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Ořezání</w:t>
            </w:r>
          </w:p>
        </w:tc>
        <w:tc>
          <w:tcPr>
            <w:tcW w:w="4006" w:type="dxa"/>
            <w:noWrap/>
          </w:tcPr>
          <w:p w14:paraId="58EAD737" w14:textId="433C67E4" w:rsidR="00610FCB" w:rsidRPr="003A5E87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Správné ořezání pevn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ým</w:t>
            </w: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polygonem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(pětiúhelníkem) i u nekonvexních a sebeprotínajících se polygonů</w:t>
            </w:r>
          </w:p>
        </w:tc>
        <w:tc>
          <w:tcPr>
            <w:tcW w:w="2369" w:type="dxa"/>
            <w:noWrap/>
          </w:tcPr>
          <w:p w14:paraId="444F4148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669" w:type="dxa"/>
            <w:noWrap/>
          </w:tcPr>
          <w:p w14:paraId="2F883B01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184C52A8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2631FCF9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34F1A85C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35D4AA5D" w14:textId="77777777" w:rsidR="00610FCB" w:rsidRPr="003A5E87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Cs/>
                <w:sz w:val="20"/>
                <w:szCs w:val="24"/>
                <w:lang w:eastAsia="cs-CZ"/>
              </w:rPr>
              <w:t>Editace ořezávacího polygonu</w:t>
            </w:r>
          </w:p>
        </w:tc>
        <w:tc>
          <w:tcPr>
            <w:tcW w:w="2369" w:type="dxa"/>
            <w:noWrap/>
          </w:tcPr>
          <w:p w14:paraId="3A987C90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669" w:type="dxa"/>
            <w:noWrap/>
          </w:tcPr>
          <w:p w14:paraId="06EF84CC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2DC6297A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0DCDF63F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shd w:val="clear" w:color="auto" w:fill="FFFFFF" w:themeFill="background1"/>
            <w:noWrap/>
          </w:tcPr>
          <w:p w14:paraId="66C29327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51942FEF" w14:textId="77777777" w:rsidR="00610FCB" w:rsidRPr="003A5E87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Volba orientace polygonu</w:t>
            </w:r>
          </w:p>
        </w:tc>
        <w:tc>
          <w:tcPr>
            <w:tcW w:w="2369" w:type="dxa"/>
            <w:noWrap/>
          </w:tcPr>
          <w:p w14:paraId="3CFFCBD3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669" w:type="dxa"/>
            <w:noWrap/>
          </w:tcPr>
          <w:p w14:paraId="3C3B3BFD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477926B0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15982422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7" w:type="dxa"/>
            <w:gridSpan w:val="2"/>
            <w:shd w:val="clear" w:color="auto" w:fill="FFFFFF" w:themeFill="background1"/>
            <w:noWrap/>
            <w:hideMark/>
          </w:tcPr>
          <w:p w14:paraId="316C8D3A" w14:textId="77777777" w:rsidR="00610FCB" w:rsidRPr="003A5E87" w:rsidRDefault="00610FCB" w:rsidP="00610FCB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  <w:r w:rsidRPr="003A5E87"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2369" w:type="dxa"/>
            <w:noWrap/>
            <w:hideMark/>
          </w:tcPr>
          <w:p w14:paraId="2C72C8B5" w14:textId="1B468504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4A8A8B0A" w14:textId="23B29492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C</w:t>
            </w:r>
          </w:p>
        </w:tc>
        <w:tc>
          <w:tcPr>
            <w:tcW w:w="4744" w:type="dxa"/>
            <w:noWrap/>
            <w:hideMark/>
          </w:tcPr>
          <w:p w14:paraId="4004DCD1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04C0DF2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77" w:type="dxa"/>
            <w:gridSpan w:val="2"/>
            <w:shd w:val="clear" w:color="auto" w:fill="FFFFFF" w:themeFill="background1"/>
            <w:noWrap/>
          </w:tcPr>
          <w:p w14:paraId="085B38B2" w14:textId="77777777" w:rsidR="00610FCB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GITový repozitář s výsledným kódem</w:t>
            </w:r>
          </w:p>
          <w:p w14:paraId="29CEFE29" w14:textId="26A0F81D" w:rsidR="00610FCB" w:rsidRPr="007957DD" w:rsidRDefault="00610FCB" w:rsidP="00610FCB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 w:rsidRPr="007957DD"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  <w:t>Prosím uveďte link na repozitář</w:t>
            </w:r>
          </w:p>
        </w:tc>
        <w:tc>
          <w:tcPr>
            <w:tcW w:w="2369" w:type="dxa"/>
            <w:noWrap/>
          </w:tcPr>
          <w:p w14:paraId="04F93108" w14:textId="6D89DB82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</w:tcPr>
          <w:p w14:paraId="66DAB3FB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4744" w:type="dxa"/>
            <w:noWrap/>
          </w:tcPr>
          <w:p w14:paraId="6F37873C" w14:textId="42E3E87D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hyperlink r:id="rId7" w:history="1">
              <w:r w:rsidRPr="007439F2">
                <w:rPr>
                  <w:rStyle w:val="Hyperlink"/>
                  <w:rFonts w:ascii="Times New Roman" w:eastAsia="Times New Roman" w:hAnsi="Times New Roman" w:cs="Times New Roman"/>
                  <w:sz w:val="20"/>
                  <w:szCs w:val="20"/>
                  <w:lang w:eastAsia="cs-CZ"/>
                </w:rPr>
                <w:t>https://github.com/fadrny/c02_fadrny_marek</w:t>
              </w:r>
            </w:hyperlink>
          </w:p>
        </w:tc>
      </w:tr>
      <w:tr w:rsidR="00610FCB" w:rsidRPr="005B2E1C" w14:paraId="668B05CD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noWrap/>
            <w:hideMark/>
          </w:tcPr>
          <w:p w14:paraId="35DCF0AB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Bonus</w:t>
            </w:r>
          </w:p>
        </w:tc>
        <w:tc>
          <w:tcPr>
            <w:tcW w:w="4006" w:type="dxa"/>
            <w:noWrap/>
            <w:hideMark/>
          </w:tcPr>
          <w:p w14:paraId="78099D38" w14:textId="77777777" w:rsidR="00610FCB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Scan Line</w:t>
            </w:r>
          </w:p>
        </w:tc>
        <w:tc>
          <w:tcPr>
            <w:tcW w:w="2369" w:type="dxa"/>
            <w:noWrap/>
            <w:hideMark/>
          </w:tcPr>
          <w:p w14:paraId="23E16A07" w14:textId="77777777" w:rsidR="00610FCB" w:rsidRPr="007E7063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cs-CZ"/>
              </w:rPr>
            </w:pPr>
          </w:p>
        </w:tc>
        <w:tc>
          <w:tcPr>
            <w:tcW w:w="2669" w:type="dxa"/>
            <w:noWrap/>
            <w:hideMark/>
          </w:tcPr>
          <w:p w14:paraId="19AD4B9D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283A7AF0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0431B7E6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  <w:hideMark/>
          </w:tcPr>
          <w:p w14:paraId="7E6A87A6" w14:textId="77777777" w:rsidR="00610FCB" w:rsidRPr="005B2E1C" w:rsidRDefault="00610FCB" w:rsidP="00610FC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006" w:type="dxa"/>
            <w:noWrap/>
          </w:tcPr>
          <w:p w14:paraId="57E2E703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Vyplnění vzorem Seed Fill</w:t>
            </w:r>
          </w:p>
        </w:tc>
        <w:tc>
          <w:tcPr>
            <w:tcW w:w="2369" w:type="dxa"/>
            <w:noWrap/>
            <w:hideMark/>
          </w:tcPr>
          <w:p w14:paraId="36C533BC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669" w:type="dxa"/>
            <w:noWrap/>
            <w:hideMark/>
          </w:tcPr>
          <w:p w14:paraId="465E7E60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322302DD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3CD1FD0E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  <w:hideMark/>
          </w:tcPr>
          <w:p w14:paraId="02689D58" w14:textId="77777777" w:rsidR="00610FCB" w:rsidRPr="005B2E1C" w:rsidRDefault="00610FCB" w:rsidP="00610FC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006" w:type="dxa"/>
            <w:noWrap/>
          </w:tcPr>
          <w:p w14:paraId="0268E195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a mazání polygonů a jejich vrcholů</w:t>
            </w:r>
          </w:p>
        </w:tc>
        <w:tc>
          <w:tcPr>
            <w:tcW w:w="2369" w:type="dxa"/>
            <w:noWrap/>
            <w:hideMark/>
          </w:tcPr>
          <w:p w14:paraId="0CA2D5D8" w14:textId="3D63A132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5DF2793B" w14:textId="5A0728E2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Stisk kolečka myši a táhnutí</w:t>
            </w:r>
          </w:p>
        </w:tc>
        <w:tc>
          <w:tcPr>
            <w:tcW w:w="4744" w:type="dxa"/>
            <w:noWrap/>
            <w:hideMark/>
          </w:tcPr>
          <w:p w14:paraId="3A21C6BC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238A61CA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  <w:hideMark/>
          </w:tcPr>
          <w:p w14:paraId="5EE5C4FF" w14:textId="77777777" w:rsidR="00610FCB" w:rsidRPr="005B2E1C" w:rsidRDefault="00610FCB" w:rsidP="00610FC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006" w:type="dxa"/>
            <w:noWrap/>
          </w:tcPr>
          <w:p w14:paraId="2FC34C58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Seed Fill algoritmu pomocí fronty či zásobníku</w:t>
            </w:r>
          </w:p>
        </w:tc>
        <w:tc>
          <w:tcPr>
            <w:tcW w:w="2369" w:type="dxa"/>
            <w:noWrap/>
            <w:hideMark/>
          </w:tcPr>
          <w:p w14:paraId="7254A069" w14:textId="58F01176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339AD12F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5557C76C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56590A5E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  <w:hideMark/>
          </w:tcPr>
          <w:p w14:paraId="0ED636E9" w14:textId="77777777" w:rsidR="00610FCB" w:rsidRPr="005B2E1C" w:rsidRDefault="00610FCB" w:rsidP="00610FCB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006" w:type="dxa"/>
            <w:noWrap/>
          </w:tcPr>
          <w:p w14:paraId="4B0548C8" w14:textId="34B91E2A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Pravidelné commity do GIT</w:t>
            </w:r>
          </w:p>
        </w:tc>
        <w:tc>
          <w:tcPr>
            <w:tcW w:w="2369" w:type="dxa"/>
            <w:noWrap/>
            <w:hideMark/>
          </w:tcPr>
          <w:p w14:paraId="24C60D14" w14:textId="392B6F8A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A8216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</w:t>
            </w:r>
          </w:p>
        </w:tc>
        <w:tc>
          <w:tcPr>
            <w:tcW w:w="2669" w:type="dxa"/>
            <w:noWrap/>
            <w:hideMark/>
          </w:tcPr>
          <w:p w14:paraId="5CF08BBC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132D927A" w14:textId="74241C2B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hyperlink r:id="rId8" w:history="1">
              <w:r w:rsidRPr="007439F2">
                <w:rPr>
                  <w:rStyle w:val="Hyperlink"/>
                  <w:rFonts w:ascii="Times New Roman" w:eastAsia="Times New Roman" w:hAnsi="Times New Roman" w:cs="Times New Roman"/>
                  <w:sz w:val="20"/>
                  <w:szCs w:val="20"/>
                  <w:lang w:eastAsia="cs-CZ"/>
                </w:rPr>
                <w:t>https://github.com/fadrny/c02_fadrny_marek</w:t>
              </w:r>
            </w:hyperlink>
          </w:p>
        </w:tc>
      </w:tr>
      <w:tr w:rsidR="00610FCB" w:rsidRPr="005B2E1C" w14:paraId="446E8C7B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 w:val="restart"/>
            <w:noWrap/>
            <w:hideMark/>
          </w:tcPr>
          <w:p w14:paraId="30EF8CE5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4006" w:type="dxa"/>
            <w:noWrap/>
            <w:hideMark/>
          </w:tcPr>
          <w:p w14:paraId="70FCF160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369" w:type="dxa"/>
            <w:noWrap/>
            <w:hideMark/>
          </w:tcPr>
          <w:p w14:paraId="32C4D4F4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669" w:type="dxa"/>
            <w:noWrap/>
            <w:hideMark/>
          </w:tcPr>
          <w:p w14:paraId="442A6FD4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  <w:hideMark/>
          </w:tcPr>
          <w:p w14:paraId="2B10F407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610FCB" w:rsidRPr="005B2E1C" w14:paraId="1E3D3025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</w:tcPr>
          <w:p w14:paraId="60101FA7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659B22C1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369" w:type="dxa"/>
            <w:noWrap/>
          </w:tcPr>
          <w:p w14:paraId="0B914532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669" w:type="dxa"/>
            <w:noWrap/>
          </w:tcPr>
          <w:p w14:paraId="5F184509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</w:tcPr>
          <w:p w14:paraId="411D5B1D" w14:textId="77777777" w:rsidR="00610FCB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727C718" w14:textId="77777777" w:rsidTr="009C02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</w:tcPr>
          <w:p w14:paraId="2C6CAF4B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608D9E65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369" w:type="dxa"/>
            <w:noWrap/>
          </w:tcPr>
          <w:p w14:paraId="340273D7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669" w:type="dxa"/>
            <w:noWrap/>
          </w:tcPr>
          <w:p w14:paraId="5D22CF34" w14:textId="77777777" w:rsidR="00610FCB" w:rsidRPr="005B2E1C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</w:tcPr>
          <w:p w14:paraId="1B73DE67" w14:textId="77777777" w:rsidR="00610FCB" w:rsidRDefault="00610FCB" w:rsidP="00610F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10FCB" w:rsidRPr="005B2E1C" w14:paraId="42F6B2E7" w14:textId="77777777" w:rsidTr="009C025C">
        <w:trPr>
          <w:trHeight w:val="2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0" w:type="dxa"/>
            <w:vMerge/>
            <w:noWrap/>
          </w:tcPr>
          <w:p w14:paraId="5C0DCDF7" w14:textId="77777777" w:rsidR="00610FCB" w:rsidRPr="005B2E1C" w:rsidRDefault="00610FCB" w:rsidP="00610FCB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4006" w:type="dxa"/>
            <w:noWrap/>
          </w:tcPr>
          <w:p w14:paraId="18A36C4D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369" w:type="dxa"/>
            <w:noWrap/>
          </w:tcPr>
          <w:p w14:paraId="507E8B35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669" w:type="dxa"/>
            <w:noWrap/>
          </w:tcPr>
          <w:p w14:paraId="21AF43CD" w14:textId="77777777" w:rsidR="00610FCB" w:rsidRPr="005B2E1C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4744" w:type="dxa"/>
            <w:noWrap/>
          </w:tcPr>
          <w:p w14:paraId="5BC8D741" w14:textId="77777777" w:rsidR="00610FCB" w:rsidRDefault="00610FCB" w:rsidP="00610FC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</w:tbl>
    <w:p w14:paraId="0D3A1D0A" w14:textId="77777777" w:rsidR="0083233E" w:rsidRPr="00A8216F" w:rsidRDefault="0083233E" w:rsidP="007439F2">
      <w:pPr>
        <w:rPr>
          <w:sz w:val="20"/>
        </w:rPr>
      </w:pPr>
    </w:p>
    <w:sectPr w:rsidR="0083233E" w:rsidRPr="00A8216F" w:rsidSect="00600E0D">
      <w:headerReference w:type="default" r:id="rId9"/>
      <w:pgSz w:w="16840" w:h="13608" w:orient="landscape"/>
      <w:pgMar w:top="567" w:right="720" w:bottom="425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4C963" w14:textId="77777777" w:rsidR="00C61073" w:rsidRDefault="00C61073" w:rsidP="002F0FD7">
      <w:pPr>
        <w:spacing w:after="0" w:line="240" w:lineRule="auto"/>
      </w:pPr>
      <w:r>
        <w:separator/>
      </w:r>
    </w:p>
  </w:endnote>
  <w:endnote w:type="continuationSeparator" w:id="0">
    <w:p w14:paraId="246A2001" w14:textId="77777777" w:rsidR="00C61073" w:rsidRDefault="00C61073" w:rsidP="002F0F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47FE8" w14:textId="77777777" w:rsidR="00C61073" w:rsidRDefault="00C61073" w:rsidP="002F0FD7">
      <w:pPr>
        <w:spacing w:after="0" w:line="240" w:lineRule="auto"/>
      </w:pPr>
      <w:r>
        <w:separator/>
      </w:r>
    </w:p>
  </w:footnote>
  <w:footnote w:type="continuationSeparator" w:id="0">
    <w:p w14:paraId="398C5E06" w14:textId="77777777" w:rsidR="00C61073" w:rsidRDefault="00C61073" w:rsidP="002F0FD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30193" w14:textId="607B2D6A" w:rsidR="002F0FD7" w:rsidRPr="007F14AC" w:rsidRDefault="002F0FD7" w:rsidP="002F0FD7">
    <w:pPr>
      <w:pStyle w:val="Header"/>
      <w:tabs>
        <w:tab w:val="clear" w:pos="9072"/>
        <w:tab w:val="right" w:pos="10913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1 2025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2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>
      <w:rPr>
        <w:rFonts w:ascii="Arial" w:hAnsi="Arial" w:cs="Arial"/>
        <w:b/>
        <w:bCs/>
        <w:i/>
        <w:iCs/>
      </w:rPr>
      <w:tab/>
    </w:r>
    <w:r w:rsidR="00600E0D">
      <w:rPr>
        <w:rFonts w:ascii="Arial" w:hAnsi="Arial" w:cs="Arial"/>
        <w:b/>
        <w:bCs/>
      </w:rPr>
      <w:t>Marek Fadrný, cvičení KOMBI</w:t>
    </w:r>
  </w:p>
  <w:p w14:paraId="3C35DECA" w14:textId="77777777" w:rsidR="002F0FD7" w:rsidRDefault="002F0F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0D6485"/>
    <w:rsid w:val="00120385"/>
    <w:rsid w:val="00120C1F"/>
    <w:rsid w:val="00132F07"/>
    <w:rsid w:val="001356C1"/>
    <w:rsid w:val="00185594"/>
    <w:rsid w:val="001C0697"/>
    <w:rsid w:val="00236512"/>
    <w:rsid w:val="002809C3"/>
    <w:rsid w:val="002F0FD7"/>
    <w:rsid w:val="00306B47"/>
    <w:rsid w:val="0035194B"/>
    <w:rsid w:val="00367CDD"/>
    <w:rsid w:val="003966E8"/>
    <w:rsid w:val="003A5E87"/>
    <w:rsid w:val="003E4A7E"/>
    <w:rsid w:val="003E6480"/>
    <w:rsid w:val="005066A1"/>
    <w:rsid w:val="005B2E1C"/>
    <w:rsid w:val="00600E0D"/>
    <w:rsid w:val="00610FCB"/>
    <w:rsid w:val="00655003"/>
    <w:rsid w:val="006B29CC"/>
    <w:rsid w:val="007439F2"/>
    <w:rsid w:val="007773F6"/>
    <w:rsid w:val="007957DD"/>
    <w:rsid w:val="007E7063"/>
    <w:rsid w:val="0083233E"/>
    <w:rsid w:val="00873B50"/>
    <w:rsid w:val="009107C6"/>
    <w:rsid w:val="009C025C"/>
    <w:rsid w:val="009D16D0"/>
    <w:rsid w:val="009D7FEF"/>
    <w:rsid w:val="009E6FC1"/>
    <w:rsid w:val="00A8216F"/>
    <w:rsid w:val="00AA7996"/>
    <w:rsid w:val="00B16B45"/>
    <w:rsid w:val="00B252CA"/>
    <w:rsid w:val="00B6236C"/>
    <w:rsid w:val="00BA3AC7"/>
    <w:rsid w:val="00C17B60"/>
    <w:rsid w:val="00C61073"/>
    <w:rsid w:val="00CF2149"/>
    <w:rsid w:val="00DB3F5A"/>
    <w:rsid w:val="00DE5BE7"/>
    <w:rsid w:val="00EF5522"/>
    <w:rsid w:val="00F1574E"/>
    <w:rsid w:val="00F47AD9"/>
    <w:rsid w:val="00F91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F3914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025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ListTable6ColourfulAccent1">
    <w:name w:val="List Table 6 Colorful Accent 1"/>
    <w:basedOn w:val="TableNormal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">
    <w:name w:val="Grid Table 2"/>
    <w:basedOn w:val="TableNormal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FD7"/>
  </w:style>
  <w:style w:type="paragraph" w:styleId="Footer">
    <w:name w:val="footer"/>
    <w:basedOn w:val="Normal"/>
    <w:link w:val="FooterChar"/>
    <w:uiPriority w:val="99"/>
    <w:unhideWhenUsed/>
    <w:rsid w:val="002F0F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F0FD7"/>
  </w:style>
  <w:style w:type="character" w:styleId="Hyperlink">
    <w:name w:val="Hyperlink"/>
    <w:basedOn w:val="DefaultParagraphFont"/>
    <w:uiPriority w:val="99"/>
    <w:unhideWhenUsed/>
    <w:rsid w:val="007439F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9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fadrny/c02_fadrny_mare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fadrny/c02_fadrny_marek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B1FF39-B40A-4830-9708-200D73C7C4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5109</TotalTime>
  <Pages>1</Pages>
  <Words>254</Words>
  <Characters>1452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Fadrný Marek</cp:lastModifiedBy>
  <cp:revision>10</cp:revision>
  <dcterms:created xsi:type="dcterms:W3CDTF">2021-11-16T07:06:00Z</dcterms:created>
  <dcterms:modified xsi:type="dcterms:W3CDTF">2025-12-29T21:04:00Z</dcterms:modified>
</cp:coreProperties>
</file>