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2D6A" w14:textId="58F90CCF" w:rsidR="0041130D" w:rsidRPr="00F245B8" w:rsidRDefault="009D402A" w:rsidP="00556C01">
      <w:pPr>
        <w:pStyle w:val="Titre1"/>
        <w:spacing w:before="0"/>
        <w:jc w:val="center"/>
        <w:rPr>
          <w:rFonts w:ascii="Calibri" w:hAnsi="Calibri" w:cs="Calibri"/>
          <w:lang w:val="fr-FR"/>
        </w:rPr>
      </w:pPr>
      <w:bookmarkStart w:id="0" w:name="aimediart"/>
      <w:r w:rsidRPr="00F245B8">
        <w:rPr>
          <w:rFonts w:ascii="Calibri" w:hAnsi="Calibri" w:cs="Calibri"/>
          <w:noProof/>
          <w:lang w:val="fr-FR"/>
        </w:rPr>
        <w:drawing>
          <wp:inline distT="0" distB="0" distL="0" distR="0" wp14:anchorId="656D40F5" wp14:editId="1D6119FA">
            <wp:extent cx="3058511" cy="732467"/>
            <wp:effectExtent l="0" t="0" r="0" b="0"/>
            <wp:docPr id="22862014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832" cy="73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EFE2" w14:textId="77777777" w:rsidR="0041130D" w:rsidRPr="00F245B8" w:rsidRDefault="00000000">
      <w:pPr>
        <w:pStyle w:val="Titre2"/>
        <w:rPr>
          <w:rFonts w:ascii="Calibri" w:hAnsi="Calibri" w:cs="Calibri"/>
          <w:lang w:val="fr-FR"/>
        </w:rPr>
      </w:pPr>
      <w:bookmarkStart w:id="1" w:name="Xd70913c5e09c51962fbed2795f6af30b48a8ed2"/>
      <w:r w:rsidRPr="00F245B8">
        <w:rPr>
          <w:rFonts w:ascii="Calibri" w:hAnsi="Calibri" w:cs="Calibri"/>
          <w:lang w:val="fr-FR"/>
        </w:rPr>
        <w:t>La médiation culturelle, enfin à la hauteur de vos expositions</w:t>
      </w:r>
    </w:p>
    <w:p w14:paraId="0E5089AC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i/>
          <w:iCs/>
          <w:lang w:val="fr-FR"/>
        </w:rPr>
        <w:t>Synthèse Marketing &amp; Pitch — Investisseurs &amp; Clients institutionnels</w:t>
      </w:r>
    </w:p>
    <w:p w14:paraId="26256770" w14:textId="77777777" w:rsidR="009D402A" w:rsidRPr="00F245B8" w:rsidRDefault="009D402A" w:rsidP="009D402A">
      <w:pPr>
        <w:pStyle w:val="FirstParagraph"/>
        <w:pBdr>
          <w:bottom w:val="single" w:sz="4" w:space="1" w:color="EE0000"/>
        </w:pBdr>
        <w:rPr>
          <w:rFonts w:ascii="Calibri" w:eastAsiaTheme="majorEastAsia" w:hAnsi="Calibri" w:cs="Calibri"/>
          <w:color w:val="0F4761" w:themeColor="accent1" w:themeShade="BF"/>
          <w:sz w:val="32"/>
          <w:szCs w:val="32"/>
          <w:lang w:val="fr-FR"/>
        </w:rPr>
      </w:pPr>
      <w:bookmarkStart w:id="2" w:name="le-problème-que-aimediart-résoud"/>
      <w:bookmarkEnd w:id="1"/>
      <w:r w:rsidRPr="00F245B8">
        <w:rPr>
          <w:rFonts w:ascii="Calibri" w:eastAsiaTheme="majorEastAsia" w:hAnsi="Calibri" w:cs="Calibri"/>
          <w:color w:val="0F4761" w:themeColor="accent1" w:themeShade="BF"/>
          <w:sz w:val="32"/>
          <w:szCs w:val="32"/>
          <w:lang w:val="fr-FR"/>
        </w:rPr>
        <w:t xml:space="preserve">Comment </w:t>
      </w:r>
      <w:r w:rsidRPr="00F245B8">
        <w:rPr>
          <w:rFonts w:ascii="Calibri" w:eastAsiaTheme="majorEastAsia" w:hAnsi="Calibri" w:cs="Calibri"/>
          <w:b/>
          <w:bCs/>
          <w:color w:val="FF0000"/>
          <w:sz w:val="32"/>
          <w:szCs w:val="32"/>
          <w:lang w:val="fr-FR"/>
        </w:rPr>
        <w:t>AIMEDIArt</w:t>
      </w:r>
      <w:r w:rsidRPr="00F245B8">
        <w:rPr>
          <w:rFonts w:ascii="Calibri" w:eastAsiaTheme="majorEastAsia" w:hAnsi="Calibri" w:cs="Calibri"/>
          <w:color w:val="0F4761" w:themeColor="accent1" w:themeShade="BF"/>
          <w:sz w:val="32"/>
          <w:szCs w:val="32"/>
          <w:lang w:val="fr-FR"/>
        </w:rPr>
        <w:t xml:space="preserve"> transforme les obstacles en opportunités</w:t>
      </w:r>
    </w:p>
    <w:p w14:paraId="22DDE6DD" w14:textId="55A1401C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Une exposition mérite plus qu’un cartel et un audioguide figé.</w:t>
      </w:r>
    </w:p>
    <w:p w14:paraId="35EE672E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Aujourd’hui, les institutions culturelles jonglent avec des outils éparpillés :</w:t>
      </w:r>
    </w:p>
    <w:p w14:paraId="15F920B6" w14:textId="77777777" w:rsidR="0041130D" w:rsidRPr="00F245B8" w:rsidRDefault="00000000" w:rsidP="009D402A">
      <w:pPr>
        <w:pStyle w:val="Compact"/>
        <w:numPr>
          <w:ilvl w:val="0"/>
          <w:numId w:val="2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rédaction manuelle des textes,</w:t>
      </w:r>
    </w:p>
    <w:p w14:paraId="1168A728" w14:textId="77777777" w:rsidR="0041130D" w:rsidRPr="00F245B8" w:rsidRDefault="00000000" w:rsidP="009D402A">
      <w:pPr>
        <w:pStyle w:val="Compact"/>
        <w:numPr>
          <w:ilvl w:val="0"/>
          <w:numId w:val="2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enregistrement des audios guides en studio,</w:t>
      </w:r>
    </w:p>
    <w:p w14:paraId="76E1767B" w14:textId="77777777" w:rsidR="0041130D" w:rsidRPr="00F245B8" w:rsidRDefault="00000000" w:rsidP="009D402A">
      <w:pPr>
        <w:pStyle w:val="Compact"/>
        <w:numPr>
          <w:ilvl w:val="0"/>
          <w:numId w:val="2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traductions coûteuses,</w:t>
      </w:r>
    </w:p>
    <w:p w14:paraId="428B3B6E" w14:textId="77777777" w:rsidR="0041130D" w:rsidRPr="00F245B8" w:rsidRDefault="00000000" w:rsidP="009D402A">
      <w:pPr>
        <w:pStyle w:val="Compact"/>
        <w:numPr>
          <w:ilvl w:val="0"/>
          <w:numId w:val="2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codes QR vers des pages statiques,</w:t>
      </w:r>
    </w:p>
    <w:p w14:paraId="7273B06B" w14:textId="7FB8023C" w:rsidR="0041130D" w:rsidRPr="00F245B8" w:rsidRDefault="00000000" w:rsidP="009D402A">
      <w:pPr>
        <w:pStyle w:val="Compact"/>
        <w:numPr>
          <w:ilvl w:val="0"/>
          <w:numId w:val="2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compteurs de passages qui ne disent rien de l’émotion ressentie</w:t>
      </w:r>
      <w:r w:rsidR="003A20A6">
        <w:rPr>
          <w:rFonts w:ascii="Calibri" w:hAnsi="Calibri" w:cs="Calibri"/>
          <w:lang w:val="fr-FR"/>
        </w:rPr>
        <w:t xml:space="preserve">, ni </w:t>
      </w:r>
      <w:r w:rsidR="003A20A6" w:rsidRPr="003A20A6">
        <w:rPr>
          <w:rFonts w:ascii="Calibri" w:hAnsi="Calibri" w:cs="Calibri"/>
          <w:b/>
          <w:bCs/>
          <w:lang w:val="fr-FR"/>
        </w:rPr>
        <w:t>d’où vient le public</w:t>
      </w:r>
      <w:r w:rsidRPr="00F245B8">
        <w:rPr>
          <w:rFonts w:ascii="Calibri" w:hAnsi="Calibri" w:cs="Calibri"/>
          <w:lang w:val="fr-FR"/>
        </w:rPr>
        <w:t>.</w:t>
      </w:r>
    </w:p>
    <w:p w14:paraId="5B43E152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Le résultat ?</w:t>
      </w:r>
    </w:p>
    <w:p w14:paraId="5627E8B8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 xml:space="preserve">Des </w:t>
      </w:r>
      <w:r w:rsidRPr="00F245B8">
        <w:rPr>
          <w:rFonts w:ascii="Calibri" w:hAnsi="Calibri" w:cs="Calibri"/>
          <w:b/>
          <w:bCs/>
          <w:lang w:val="fr-FR"/>
        </w:rPr>
        <w:t>semaines de préparation</w:t>
      </w:r>
      <w:r w:rsidRPr="00F245B8">
        <w:rPr>
          <w:rFonts w:ascii="Calibri" w:hAnsi="Calibri" w:cs="Calibri"/>
          <w:lang w:val="fr-FR"/>
        </w:rPr>
        <w:t xml:space="preserve"> pour une médiation unique, un </w:t>
      </w:r>
      <w:r w:rsidRPr="00F245B8">
        <w:rPr>
          <w:rFonts w:ascii="Calibri" w:hAnsi="Calibri" w:cs="Calibri"/>
          <w:b/>
          <w:bCs/>
          <w:lang w:val="fr-FR"/>
        </w:rPr>
        <w:t>discours identique</w:t>
      </w:r>
      <w:r w:rsidRPr="00F245B8">
        <w:rPr>
          <w:rFonts w:ascii="Calibri" w:hAnsi="Calibri" w:cs="Calibri"/>
          <w:lang w:val="fr-FR"/>
        </w:rPr>
        <w:t xml:space="preserve"> pour tous les publics, et </w:t>
      </w:r>
      <w:r w:rsidRPr="00F245B8">
        <w:rPr>
          <w:rFonts w:ascii="Calibri" w:hAnsi="Calibri" w:cs="Calibri"/>
          <w:b/>
          <w:bCs/>
          <w:lang w:val="fr-FR"/>
        </w:rPr>
        <w:t>aucune visibilité</w:t>
      </w:r>
      <w:r w:rsidRPr="00F245B8">
        <w:rPr>
          <w:rFonts w:ascii="Calibri" w:hAnsi="Calibri" w:cs="Calibri"/>
          <w:lang w:val="fr-FR"/>
        </w:rPr>
        <w:t xml:space="preserve"> sur ce que le visiteur a réellement ressenti devant chaque œuvre.</w:t>
      </w:r>
    </w:p>
    <w:p w14:paraId="5417C431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 xml:space="preserve">Pendant ce temps, le visiteur — enfant, expert, senior ou curieux occasionnel — attend une expérience </w:t>
      </w:r>
      <w:r w:rsidRPr="00F245B8">
        <w:rPr>
          <w:rFonts w:ascii="Calibri" w:hAnsi="Calibri" w:cs="Calibri"/>
          <w:b/>
          <w:bCs/>
          <w:lang w:val="fr-FR"/>
        </w:rPr>
        <w:t>personnalisée, immédiate et engageante</w:t>
      </w:r>
      <w:r w:rsidRPr="00F245B8">
        <w:rPr>
          <w:rFonts w:ascii="Calibri" w:hAnsi="Calibri" w:cs="Calibri"/>
          <w:lang w:val="fr-FR"/>
        </w:rPr>
        <w:t xml:space="preserve">. Il ne veut pas installer une application. Il ne veut pas remplir un questionnaire en fin de visite. Il veut </w:t>
      </w:r>
      <w:r w:rsidRPr="00F245B8">
        <w:rPr>
          <w:rFonts w:ascii="Calibri" w:hAnsi="Calibri" w:cs="Calibri"/>
          <w:b/>
          <w:bCs/>
          <w:lang w:val="fr-FR"/>
        </w:rPr>
        <w:t>comprendre, ressentir et partager</w:t>
      </w:r>
      <w:r w:rsidRPr="00F245B8">
        <w:rPr>
          <w:rFonts w:ascii="Calibri" w:hAnsi="Calibri" w:cs="Calibri"/>
          <w:lang w:val="fr-FR"/>
        </w:rPr>
        <w:t xml:space="preserve"> — là, maintenant, devant l’œuvre.</w:t>
      </w:r>
    </w:p>
    <w:p w14:paraId="2ECE747A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AIMEDIArt comble ce fossé</w:t>
      </w:r>
      <w:r w:rsidRPr="00F245B8">
        <w:rPr>
          <w:rFonts w:ascii="Calibri" w:hAnsi="Calibri" w:cs="Calibri"/>
          <w:lang w:val="fr-FR"/>
        </w:rPr>
        <w:t xml:space="preserve"> entre la richesse </w:t>
      </w:r>
      <w:proofErr w:type="spellStart"/>
      <w:r w:rsidRPr="00F245B8">
        <w:rPr>
          <w:rFonts w:ascii="Calibri" w:hAnsi="Calibri" w:cs="Calibri"/>
          <w:lang w:val="fr-FR"/>
        </w:rPr>
        <w:t>curatorale</w:t>
      </w:r>
      <w:proofErr w:type="spellEnd"/>
      <w:r w:rsidRPr="00F245B8">
        <w:rPr>
          <w:rFonts w:ascii="Calibri" w:hAnsi="Calibri" w:cs="Calibri"/>
          <w:lang w:val="fr-FR"/>
        </w:rPr>
        <w:t xml:space="preserve"> des institutions et l’attente contemporaine du public.</w:t>
      </w:r>
    </w:p>
    <w:p w14:paraId="4ABE54FE" w14:textId="77777777" w:rsidR="0041130D" w:rsidRPr="00F245B8" w:rsidRDefault="00000000" w:rsidP="009D402A">
      <w:pPr>
        <w:pStyle w:val="Titre2"/>
        <w:pBdr>
          <w:bottom w:val="single" w:sz="4" w:space="1" w:color="EE0000"/>
        </w:pBdr>
        <w:rPr>
          <w:rFonts w:ascii="Calibri" w:hAnsi="Calibri" w:cs="Calibri"/>
          <w:lang w:val="fr-FR"/>
        </w:rPr>
      </w:pPr>
      <w:bookmarkStart w:id="3" w:name="la-solution-en-un-regard"/>
      <w:bookmarkEnd w:id="2"/>
      <w:r w:rsidRPr="00F245B8">
        <w:rPr>
          <w:rFonts w:ascii="Calibri" w:hAnsi="Calibri" w:cs="Calibri"/>
          <w:lang w:val="fr-FR"/>
        </w:rPr>
        <w:t>La solution en un regard</w:t>
      </w:r>
    </w:p>
    <w:p w14:paraId="02CF5FF4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color w:val="FF0000"/>
          <w:lang w:val="fr-FR"/>
        </w:rPr>
        <w:t>AIMEDIArt</w:t>
      </w:r>
      <w:r w:rsidRPr="00F245B8">
        <w:rPr>
          <w:rFonts w:ascii="Calibri" w:hAnsi="Calibri" w:cs="Calibri"/>
          <w:lang w:val="fr-FR"/>
        </w:rPr>
        <w:t xml:space="preserve"> est une plateforme en ligne qui transforme chaque exposition en une expérience de médiation</w:t>
      </w:r>
    </w:p>
    <w:p w14:paraId="68A0D8A6" w14:textId="77777777" w:rsidR="0041130D" w:rsidRPr="00F245B8" w:rsidRDefault="00000000" w:rsidP="009D402A">
      <w:pPr>
        <w:pStyle w:val="Compact"/>
        <w:numPr>
          <w:ilvl w:val="0"/>
          <w:numId w:val="3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interactive,</w:t>
      </w:r>
    </w:p>
    <w:p w14:paraId="7DA43D4F" w14:textId="77777777" w:rsidR="0041130D" w:rsidRPr="00F245B8" w:rsidRDefault="00000000" w:rsidP="009D402A">
      <w:pPr>
        <w:pStyle w:val="Compact"/>
        <w:numPr>
          <w:ilvl w:val="0"/>
          <w:numId w:val="3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multilingue</w:t>
      </w:r>
    </w:p>
    <w:p w14:paraId="20D0EAD9" w14:textId="77777777" w:rsidR="0041130D" w:rsidRPr="00F245B8" w:rsidRDefault="00000000" w:rsidP="009D402A">
      <w:pPr>
        <w:pStyle w:val="Compact"/>
        <w:numPr>
          <w:ilvl w:val="0"/>
          <w:numId w:val="3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et mesurable</w:t>
      </w:r>
      <w:r w:rsidRPr="00F245B8">
        <w:rPr>
          <w:rFonts w:ascii="Calibri" w:hAnsi="Calibri" w:cs="Calibri"/>
          <w:lang w:val="fr-FR"/>
        </w:rPr>
        <w:t>.</w:t>
      </w:r>
    </w:p>
    <w:p w14:paraId="09CE5715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À partir d’une ‘simple’ photographie d’œuvre, le système</w:t>
      </w:r>
    </w:p>
    <w:p w14:paraId="4BEF88B6" w14:textId="77777777" w:rsidR="0041130D" w:rsidRPr="00F245B8" w:rsidRDefault="00000000" w:rsidP="009D402A">
      <w:pPr>
        <w:pStyle w:val="Compact"/>
        <w:numPr>
          <w:ilvl w:val="0"/>
          <w:numId w:val="4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génère automatiquement 8 registres de discours adaptés à des publics différents,</w:t>
      </w:r>
    </w:p>
    <w:p w14:paraId="3F5C7DEB" w14:textId="77777777" w:rsidR="0041130D" w:rsidRPr="00F245B8" w:rsidRDefault="00000000" w:rsidP="009D402A">
      <w:pPr>
        <w:pStyle w:val="Compact"/>
        <w:numPr>
          <w:ilvl w:val="0"/>
          <w:numId w:val="4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produit les audioguides correspondants,</w:t>
      </w:r>
    </w:p>
    <w:p w14:paraId="5A576501" w14:textId="77777777" w:rsidR="0041130D" w:rsidRPr="00F245B8" w:rsidRDefault="00000000" w:rsidP="009D402A">
      <w:pPr>
        <w:pStyle w:val="Compact"/>
        <w:numPr>
          <w:ilvl w:val="0"/>
          <w:numId w:val="4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imprime des cartels avec code QR,</w:t>
      </w:r>
    </w:p>
    <w:p w14:paraId="65CABFE3" w14:textId="77777777" w:rsidR="0041130D" w:rsidRPr="00F245B8" w:rsidRDefault="00000000" w:rsidP="009D402A">
      <w:pPr>
        <w:pStyle w:val="Compact"/>
        <w:numPr>
          <w:ilvl w:val="0"/>
          <w:numId w:val="4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accueille les visiteurs sur leur téléphone — sans application à installer —</w:t>
      </w:r>
    </w:p>
    <w:p w14:paraId="33225226" w14:textId="387C4897" w:rsidR="003A20A6" w:rsidRDefault="00000000" w:rsidP="009D402A">
      <w:pPr>
        <w:pStyle w:val="Compact"/>
        <w:numPr>
          <w:ilvl w:val="0"/>
          <w:numId w:val="4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lastRenderedPageBreak/>
        <w:t>recueille leur émotion au moment même de la contemplation</w:t>
      </w:r>
      <w:r w:rsidR="003A20A6">
        <w:rPr>
          <w:rFonts w:ascii="Calibri" w:hAnsi="Calibri" w:cs="Calibri"/>
          <w:lang w:val="fr-FR"/>
        </w:rPr>
        <w:t>,</w:t>
      </w:r>
    </w:p>
    <w:p w14:paraId="2E305037" w14:textId="710719F9" w:rsidR="0041130D" w:rsidRPr="00F245B8" w:rsidRDefault="003A20A6" w:rsidP="009D402A">
      <w:pPr>
        <w:pStyle w:val="Compact"/>
        <w:numPr>
          <w:ilvl w:val="0"/>
          <w:numId w:val="4"/>
        </w:numPr>
        <w:ind w:left="714" w:hanging="357"/>
        <w:contextualSpacing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et c</w:t>
      </w:r>
      <w:r w:rsidRPr="003A20A6">
        <w:rPr>
          <w:rFonts w:ascii="Calibri" w:hAnsi="Calibri" w:cs="Calibri"/>
          <w:lang w:val="fr-FR"/>
        </w:rPr>
        <w:t>artographie l'origine géographique des visiteurs et organisateurs</w:t>
      </w:r>
      <w:r w:rsidR="00000000" w:rsidRPr="00F245B8">
        <w:rPr>
          <w:rFonts w:ascii="Calibri" w:hAnsi="Calibri" w:cs="Calibri"/>
          <w:lang w:val="fr-FR"/>
        </w:rPr>
        <w:t>.</w:t>
      </w:r>
    </w:p>
    <w:p w14:paraId="0E822546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Le tout dans une seule interface, accessible par abonnement, de la ‘petite exposition’ de province au grand centre d’art.</w:t>
      </w:r>
    </w:p>
    <w:p w14:paraId="31DCB95C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color w:val="FF0000"/>
          <w:lang w:val="fr-FR"/>
        </w:rPr>
        <w:t>Art-</w:t>
      </w:r>
      <w:proofErr w:type="spellStart"/>
      <w:r w:rsidRPr="00F245B8">
        <w:rPr>
          <w:rFonts w:ascii="Calibri" w:hAnsi="Calibri" w:cs="Calibri"/>
          <w:b/>
          <w:bCs/>
          <w:color w:val="FF0000"/>
          <w:lang w:val="fr-FR"/>
        </w:rPr>
        <w:t>mediation</w:t>
      </w:r>
      <w:proofErr w:type="spellEnd"/>
      <w:r w:rsidRPr="00F245B8">
        <w:rPr>
          <w:rFonts w:ascii="Calibri" w:hAnsi="Calibri" w:cs="Calibri"/>
          <w:b/>
          <w:bCs/>
          <w:color w:val="FF0000"/>
          <w:lang w:val="fr-FR"/>
        </w:rPr>
        <w:t xml:space="preserve"> </w:t>
      </w:r>
      <w:proofErr w:type="spellStart"/>
      <w:r w:rsidRPr="00F245B8">
        <w:rPr>
          <w:rFonts w:ascii="Calibri" w:hAnsi="Calibri" w:cs="Calibri"/>
          <w:b/>
          <w:bCs/>
          <w:color w:val="FF0000"/>
          <w:lang w:val="fr-FR"/>
        </w:rPr>
        <w:t>with</w:t>
      </w:r>
      <w:proofErr w:type="spellEnd"/>
      <w:r w:rsidRPr="00F245B8">
        <w:rPr>
          <w:rFonts w:ascii="Calibri" w:hAnsi="Calibri" w:cs="Calibri"/>
          <w:b/>
          <w:bCs/>
          <w:color w:val="FF0000"/>
          <w:lang w:val="fr-FR"/>
        </w:rPr>
        <w:t xml:space="preserve"> AI</w:t>
      </w:r>
      <w:r w:rsidRPr="00F245B8">
        <w:rPr>
          <w:rFonts w:ascii="Calibri" w:hAnsi="Calibri" w:cs="Calibri"/>
          <w:lang w:val="fr-FR"/>
        </w:rPr>
        <w:t xml:space="preserve"> : l’intelligence artificielle au service de l’émotion humaine.</w:t>
      </w:r>
    </w:p>
    <w:p w14:paraId="07C76BD0" w14:textId="77777777" w:rsidR="0041130D" w:rsidRPr="00F245B8" w:rsidRDefault="00000000" w:rsidP="009D402A">
      <w:pPr>
        <w:pStyle w:val="Titre2"/>
        <w:jc w:val="center"/>
        <w:rPr>
          <w:rFonts w:ascii="Calibri" w:hAnsi="Calibri" w:cs="Calibri"/>
          <w:b/>
          <w:bCs/>
          <w:sz w:val="36"/>
          <w:szCs w:val="36"/>
          <w:lang w:val="fr-FR"/>
        </w:rPr>
      </w:pPr>
      <w:bookmarkStart w:id="4" w:name="les-trois-piliers-de-valeur"/>
      <w:bookmarkEnd w:id="3"/>
      <w:r w:rsidRPr="00F245B8">
        <w:rPr>
          <w:rFonts w:ascii="Calibri" w:hAnsi="Calibri" w:cs="Calibri"/>
          <w:b/>
          <w:bCs/>
          <w:sz w:val="36"/>
          <w:szCs w:val="36"/>
          <w:lang w:val="fr-FR"/>
        </w:rPr>
        <w:t>Les trois piliers de valeur</w:t>
      </w:r>
    </w:p>
    <w:p w14:paraId="087FB4C0" w14:textId="77777777" w:rsidR="0041130D" w:rsidRPr="00F245B8" w:rsidRDefault="00000000" w:rsidP="009D402A">
      <w:pPr>
        <w:pStyle w:val="Titre3"/>
        <w:pBdr>
          <w:top w:val="single" w:sz="4" w:space="1" w:color="EE0000" w:shadow="1"/>
          <w:left w:val="single" w:sz="4" w:space="4" w:color="EE0000" w:shadow="1"/>
          <w:bottom w:val="single" w:sz="4" w:space="1" w:color="EE0000" w:shadow="1"/>
          <w:right w:val="single" w:sz="4" w:space="4" w:color="EE0000" w:shadow="1"/>
        </w:pBdr>
        <w:rPr>
          <w:rFonts w:ascii="Calibri" w:hAnsi="Calibri" w:cs="Calibri"/>
          <w:b/>
          <w:bCs/>
          <w:color w:val="FF0000"/>
          <w:lang w:val="fr-FR"/>
        </w:rPr>
      </w:pPr>
      <w:bookmarkStart w:id="5" w:name="X6f138f0f27200e2c2da00e3b833744c7f119ba7"/>
      <w:r w:rsidRPr="00F245B8">
        <w:rPr>
          <w:rFonts w:ascii="Calibri" w:hAnsi="Calibri" w:cs="Calibri"/>
          <w:b/>
          <w:bCs/>
          <w:color w:val="FF0000"/>
          <w:lang w:val="fr-FR"/>
        </w:rPr>
        <w:t>Pilier 1 — Produire dix fois plus, dix fois plus vite</w:t>
      </w:r>
    </w:p>
    <w:p w14:paraId="2645E758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Pour qui ?</w:t>
      </w:r>
      <w:r w:rsidRPr="00F245B8">
        <w:rPr>
          <w:rFonts w:ascii="Calibri" w:hAnsi="Calibri" w:cs="Calibri"/>
          <w:lang w:val="fr-FR"/>
        </w:rPr>
        <w:t xml:space="preserve"> Commissaires, médiateurs, responsables de collections.</w:t>
      </w:r>
    </w:p>
    <w:p w14:paraId="62C8DA48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Le bénéfice :</w:t>
      </w:r>
      <w:r w:rsidRPr="00F245B8">
        <w:rPr>
          <w:rFonts w:ascii="Calibri" w:hAnsi="Calibri" w:cs="Calibri"/>
          <w:lang w:val="fr-FR"/>
        </w:rPr>
        <w:t xml:space="preserve"> Ce qui prenait des semaines — rédiger, traduire, enregistrer, imprimer — se fait en quelques heures. Une œuvre devient instantanément </w:t>
      </w:r>
      <w:r w:rsidRPr="00F245B8">
        <w:rPr>
          <w:rFonts w:ascii="Calibri" w:hAnsi="Calibri" w:cs="Calibri"/>
          <w:b/>
          <w:bCs/>
          <w:lang w:val="fr-FR"/>
        </w:rPr>
        <w:t>8 histoires différentes</w:t>
      </w:r>
      <w:r w:rsidRPr="00F245B8">
        <w:rPr>
          <w:rFonts w:ascii="Calibri" w:hAnsi="Calibri" w:cs="Calibri"/>
          <w:lang w:val="fr-FR"/>
        </w:rPr>
        <w:t xml:space="preserve"> (simple, poétique, expert, enfant, conteur…) jusqu’à </w:t>
      </w:r>
      <w:r w:rsidRPr="00F245B8">
        <w:rPr>
          <w:rFonts w:ascii="Calibri" w:hAnsi="Calibri" w:cs="Calibri"/>
          <w:b/>
          <w:bCs/>
          <w:lang w:val="fr-FR"/>
        </w:rPr>
        <w:t>cinq langues</w:t>
      </w:r>
      <w:r w:rsidRPr="00F245B8">
        <w:rPr>
          <w:rFonts w:ascii="Calibri" w:hAnsi="Calibri" w:cs="Calibri"/>
          <w:lang w:val="fr-FR"/>
        </w:rPr>
        <w:t xml:space="preserve">, avec des </w:t>
      </w:r>
      <w:r w:rsidRPr="00F245B8">
        <w:rPr>
          <w:rFonts w:ascii="Calibri" w:hAnsi="Calibri" w:cs="Calibri"/>
          <w:b/>
          <w:bCs/>
          <w:lang w:val="fr-FR"/>
        </w:rPr>
        <w:t>voix féminines et masculines</w:t>
      </w:r>
      <w:r w:rsidRPr="00F245B8">
        <w:rPr>
          <w:rFonts w:ascii="Calibri" w:hAnsi="Calibri" w:cs="Calibri"/>
          <w:lang w:val="fr-FR"/>
        </w:rPr>
        <w:t xml:space="preserve"> pour chaque version. Le commissaire d’expo garde la main : il valide, ajuste, enrichit. L’IA accélère ; l’humain décide.</w:t>
      </w:r>
    </w:p>
    <w:p w14:paraId="4E6AE8A7" w14:textId="77777777" w:rsidR="0041130D" w:rsidRPr="00F245B8" w:rsidRDefault="00000000" w:rsidP="009D402A">
      <w:pPr>
        <w:pStyle w:val="Corpsdetexte"/>
        <w:spacing w:before="120" w:after="120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Ce que ça change concrètement :</w:t>
      </w:r>
    </w:p>
    <w:p w14:paraId="766C291A" w14:textId="77777777" w:rsidR="0041130D" w:rsidRPr="00F245B8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Une exposition de 30 œuvres = jusqu’à 1 200 textes et 2 400 fichiers audio, sans studio d’enregistrement ;</w:t>
      </w:r>
    </w:p>
    <w:p w14:paraId="2E71D3DD" w14:textId="77777777" w:rsidR="0041130D" w:rsidRPr="00F245B8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Des cartels imprimables avec QR code, prêts à poser en salle ;</w:t>
      </w:r>
    </w:p>
    <w:p w14:paraId="5FD9A438" w14:textId="77777777" w:rsidR="0041130D" w:rsidRPr="00F245B8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Un coût de production divisé par dix par rapport aux méthodes traditionnelles.</w:t>
      </w:r>
    </w:p>
    <w:p w14:paraId="3B7DD781" w14:textId="77777777" w:rsidR="0041130D" w:rsidRPr="00F245B8" w:rsidRDefault="00000000">
      <w:pPr>
        <w:pStyle w:val="Normalcentr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i/>
          <w:iCs/>
          <w:lang w:val="fr-FR"/>
        </w:rPr>
        <w:t>« Enfin une médiation à la hauteur de notre collection — sans recruter une armée de rédacteurs. »</w:t>
      </w:r>
    </w:p>
    <w:p w14:paraId="4163A503" w14:textId="77777777" w:rsidR="0041130D" w:rsidRPr="00F245B8" w:rsidRDefault="00000000" w:rsidP="009D402A">
      <w:pPr>
        <w:pStyle w:val="Titre3"/>
        <w:pBdr>
          <w:top w:val="single" w:sz="4" w:space="1" w:color="EE0000" w:shadow="1"/>
          <w:left w:val="single" w:sz="4" w:space="4" w:color="EE0000" w:shadow="1"/>
          <w:bottom w:val="single" w:sz="4" w:space="1" w:color="EE0000" w:shadow="1"/>
          <w:right w:val="single" w:sz="4" w:space="4" w:color="EE0000" w:shadow="1"/>
        </w:pBdr>
        <w:rPr>
          <w:rFonts w:ascii="Calibri" w:hAnsi="Calibri" w:cs="Calibri"/>
          <w:b/>
          <w:bCs/>
          <w:color w:val="FF0000"/>
          <w:w w:val="88"/>
          <w:lang w:val="fr-FR"/>
        </w:rPr>
      </w:pPr>
      <w:bookmarkStart w:id="6" w:name="X0b70f5c7cdb16359ecab1255160a66290b28d24"/>
      <w:bookmarkEnd w:id="5"/>
      <w:r w:rsidRPr="00F245B8">
        <w:rPr>
          <w:rFonts w:ascii="Calibri" w:hAnsi="Calibri" w:cs="Calibri"/>
          <w:b/>
          <w:bCs/>
          <w:color w:val="FF0000"/>
          <w:w w:val="88"/>
          <w:lang w:val="fr-FR"/>
        </w:rPr>
        <w:t>Pilier 2 — Parler à chaque visiteur dans sa langue — au sens propre comme au figuré</w:t>
      </w:r>
    </w:p>
    <w:p w14:paraId="26BE4CEB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Pour qui ?</w:t>
      </w:r>
      <w:r w:rsidRPr="00F245B8">
        <w:rPr>
          <w:rFonts w:ascii="Calibri" w:hAnsi="Calibri" w:cs="Calibri"/>
          <w:lang w:val="fr-FR"/>
        </w:rPr>
        <w:t xml:space="preserve"> Le public : familles, scolaires, touristes internationaux, amateurs éclairés.</w:t>
      </w:r>
    </w:p>
    <w:p w14:paraId="6D998B44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Le bénéfice :</w:t>
      </w:r>
      <w:r w:rsidRPr="00F245B8">
        <w:rPr>
          <w:rFonts w:ascii="Calibri" w:hAnsi="Calibri" w:cs="Calibri"/>
          <w:lang w:val="fr-FR"/>
        </w:rPr>
        <w:t xml:space="preserve"> Le visiteur scanne un QR code et entre immédiatement dans l’œuvre. Il choisit </w:t>
      </w:r>
      <w:r w:rsidRPr="00F245B8">
        <w:rPr>
          <w:rFonts w:ascii="Calibri" w:hAnsi="Calibri" w:cs="Calibri"/>
          <w:b/>
          <w:bCs/>
          <w:lang w:val="fr-FR"/>
        </w:rPr>
        <w:t>le ton qui lui correspond</w:t>
      </w:r>
      <w:r w:rsidRPr="00F245B8">
        <w:rPr>
          <w:rFonts w:ascii="Calibri" w:hAnsi="Calibri" w:cs="Calibri"/>
          <w:lang w:val="fr-FR"/>
        </w:rPr>
        <w:t xml:space="preserve"> : poétique pour rêver, expert pour approfondir, enfant pour émerveiller un jeune public. Il lit, il écoute au casque, il prend son temps. Pas de compte obligatoire, pas d’application à télécharger : </w:t>
      </w:r>
      <w:r w:rsidRPr="00F245B8">
        <w:rPr>
          <w:rFonts w:ascii="Calibri" w:hAnsi="Calibri" w:cs="Calibri"/>
          <w:b/>
          <w:bCs/>
          <w:lang w:val="fr-FR"/>
        </w:rPr>
        <w:t>zéro friction</w:t>
      </w:r>
      <w:r w:rsidRPr="00F245B8">
        <w:rPr>
          <w:rFonts w:ascii="Calibri" w:hAnsi="Calibri" w:cs="Calibri"/>
          <w:lang w:val="fr-FR"/>
        </w:rPr>
        <w:t xml:space="preserve"> entre le cartel mural et l’expérience numérique.</w:t>
      </w:r>
    </w:p>
    <w:p w14:paraId="36809CE0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 xml:space="preserve">Son registre de lecture préféré est mémorisé : à sa prochaine visite, </w:t>
      </w:r>
      <w:r w:rsidRPr="00F245B8">
        <w:rPr>
          <w:rFonts w:ascii="Calibri" w:hAnsi="Calibri" w:cs="Calibri"/>
          <w:b/>
          <w:bCs/>
          <w:lang w:val="fr-FR"/>
        </w:rPr>
        <w:t>l’expérience le retrouve</w:t>
      </w:r>
      <w:r w:rsidRPr="00F245B8">
        <w:rPr>
          <w:rFonts w:ascii="Calibri" w:hAnsi="Calibri" w:cs="Calibri"/>
          <w:lang w:val="fr-FR"/>
        </w:rPr>
        <w:t>.</w:t>
      </w:r>
    </w:p>
    <w:p w14:paraId="7F0F09E0" w14:textId="77777777" w:rsidR="0041130D" w:rsidRPr="00F245B8" w:rsidRDefault="00000000" w:rsidP="009D402A">
      <w:pPr>
        <w:pStyle w:val="Corpsdetexte"/>
        <w:spacing w:before="120" w:after="120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Ce que ça change concrètement :</w:t>
      </w:r>
    </w:p>
    <w:p w14:paraId="7EFAC1AB" w14:textId="77777777" w:rsidR="0041130D" w:rsidRPr="00F245B8" w:rsidRDefault="00000000" w:rsidP="009D402A">
      <w:pPr>
        <w:pStyle w:val="Compact"/>
        <w:numPr>
          <w:ilvl w:val="0"/>
          <w:numId w:val="6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Chaque visiteur devient acteur de sa propre médiation ;</w:t>
      </w:r>
    </w:p>
    <w:p w14:paraId="74E4C184" w14:textId="77777777" w:rsidR="0041130D" w:rsidRPr="00F245B8" w:rsidRDefault="00000000" w:rsidP="009D402A">
      <w:pPr>
        <w:pStyle w:val="Compact"/>
        <w:numPr>
          <w:ilvl w:val="0"/>
          <w:numId w:val="6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L’accessibilité multilingue (français, anglais, allemand, espagnol, italien) sans surcoût de traduction ;</w:t>
      </w:r>
    </w:p>
    <w:p w14:paraId="06E0E3A9" w14:textId="77777777" w:rsidR="0041130D" w:rsidRPr="00F245B8" w:rsidRDefault="00000000" w:rsidP="009D402A">
      <w:pPr>
        <w:pStyle w:val="Compact"/>
        <w:numPr>
          <w:ilvl w:val="0"/>
          <w:numId w:val="6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Un pont naturel entre le physique (le cartel) et le numérique (l’expérience enrichie).</w:t>
      </w:r>
    </w:p>
    <w:p w14:paraId="7C8A83DC" w14:textId="77777777" w:rsidR="0041130D" w:rsidRPr="00F245B8" w:rsidRDefault="00000000">
      <w:pPr>
        <w:pStyle w:val="Normalcentr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i/>
          <w:iCs/>
          <w:lang w:val="fr-FR"/>
        </w:rPr>
        <w:t>« Mon fils de 9 ans et ma mère de 78 ans ont enfin vécu la même exposition — chacun à sa manière. »</w:t>
      </w:r>
    </w:p>
    <w:p w14:paraId="17E11B5F" w14:textId="77777777" w:rsidR="0041130D" w:rsidRPr="00F245B8" w:rsidRDefault="00000000" w:rsidP="009D402A">
      <w:pPr>
        <w:pStyle w:val="Titre3"/>
        <w:pBdr>
          <w:top w:val="single" w:sz="4" w:space="1" w:color="EE0000" w:shadow="1"/>
          <w:left w:val="single" w:sz="4" w:space="4" w:color="EE0000" w:shadow="1"/>
          <w:bottom w:val="single" w:sz="4" w:space="1" w:color="EE0000" w:shadow="1"/>
          <w:right w:val="single" w:sz="4" w:space="4" w:color="EE0000" w:shadow="1"/>
        </w:pBdr>
        <w:rPr>
          <w:rFonts w:ascii="Calibri" w:hAnsi="Calibri" w:cs="Calibri"/>
          <w:b/>
          <w:bCs/>
          <w:color w:val="FF0000"/>
          <w:lang w:val="fr-FR"/>
        </w:rPr>
      </w:pPr>
      <w:bookmarkStart w:id="7" w:name="Xd1c94f5a983b9442de701843bed459fb9d23a9d"/>
      <w:bookmarkEnd w:id="6"/>
      <w:r w:rsidRPr="00F245B8">
        <w:rPr>
          <w:rFonts w:ascii="Calibri" w:hAnsi="Calibri" w:cs="Calibri"/>
          <w:b/>
          <w:bCs/>
          <w:color w:val="FF0000"/>
          <w:lang w:val="fr-FR"/>
        </w:rPr>
        <w:lastRenderedPageBreak/>
        <w:t>Pilier 3 — Comprendre ce que ressent vraiment votre public</w:t>
      </w:r>
    </w:p>
    <w:p w14:paraId="31E3B8EB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Pour qui ?</w:t>
      </w:r>
      <w:r w:rsidRPr="00F245B8">
        <w:rPr>
          <w:rFonts w:ascii="Calibri" w:hAnsi="Calibri" w:cs="Calibri"/>
          <w:lang w:val="fr-FR"/>
        </w:rPr>
        <w:t xml:space="preserve"> Directeurs de musées, chargés de mission, financeurs, artistes.</w:t>
      </w:r>
    </w:p>
    <w:p w14:paraId="0839EC10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Le bénéfice :</w:t>
      </w:r>
      <w:r w:rsidRPr="00F245B8">
        <w:rPr>
          <w:rFonts w:ascii="Calibri" w:hAnsi="Calibri" w:cs="Calibri"/>
          <w:lang w:val="fr-FR"/>
        </w:rPr>
        <w:t xml:space="preserve"> AIMEDIArt ne se contente pas de compter les passages. Avant de quitter chaque œuvre, le visiteur exprime </w:t>
      </w:r>
      <w:r w:rsidRPr="00F245B8">
        <w:rPr>
          <w:rFonts w:ascii="Calibri" w:hAnsi="Calibri" w:cs="Calibri"/>
          <w:b/>
          <w:bCs/>
          <w:lang w:val="fr-FR"/>
        </w:rPr>
        <w:t>son émotion</w:t>
      </w:r>
      <w:r w:rsidRPr="00F245B8">
        <w:rPr>
          <w:rFonts w:ascii="Calibri" w:hAnsi="Calibri" w:cs="Calibri"/>
          <w:lang w:val="fr-FR"/>
        </w:rPr>
        <w:t xml:space="preserve"> et attribue une </w:t>
      </w:r>
      <w:r w:rsidRPr="00F245B8">
        <w:rPr>
          <w:rFonts w:ascii="Calibri" w:hAnsi="Calibri" w:cs="Calibri"/>
          <w:b/>
          <w:bCs/>
          <w:lang w:val="fr-FR"/>
        </w:rPr>
        <w:t>note par cœurs</w:t>
      </w:r>
      <w:r w:rsidRPr="00F245B8">
        <w:rPr>
          <w:rFonts w:ascii="Calibri" w:hAnsi="Calibri" w:cs="Calibri"/>
          <w:lang w:val="fr-FR"/>
        </w:rPr>
        <w:t xml:space="preserve"> — à chaud, au moment de la contemplation, pas trois jours plus tard dans un formulaire oublié. Ces retours sont structurés, horodatés et rattachés à chaque œuvre.</w:t>
      </w:r>
    </w:p>
    <w:p w14:paraId="3121C960" w14:textId="3547B416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 xml:space="preserve">L’organisateur dispose enfin de </w:t>
      </w:r>
      <w:r w:rsidRPr="00F245B8">
        <w:rPr>
          <w:rFonts w:ascii="Calibri" w:hAnsi="Calibri" w:cs="Calibri"/>
          <w:b/>
          <w:bCs/>
          <w:lang w:val="fr-FR"/>
        </w:rPr>
        <w:t>données qualitatives exploitables</w:t>
      </w:r>
      <w:r w:rsidRPr="00F245B8">
        <w:rPr>
          <w:rFonts w:ascii="Calibri" w:hAnsi="Calibri" w:cs="Calibri"/>
          <w:lang w:val="fr-FR"/>
        </w:rPr>
        <w:t xml:space="preserve"> : quelles œuvres émeuvent, quels registres de lecture fonctionnent le mieux, quels parcours génèrent le plus d’engagement. </w:t>
      </w:r>
      <w:r w:rsidR="003A20A6" w:rsidRPr="003A20A6">
        <w:rPr>
          <w:rFonts w:ascii="Calibri" w:hAnsi="Calibri" w:cs="Calibri"/>
          <w:lang w:val="fr-FR"/>
        </w:rPr>
        <w:t xml:space="preserve">Il visualise aussi </w:t>
      </w:r>
      <w:r w:rsidR="003A20A6" w:rsidRPr="003A20A6">
        <w:rPr>
          <w:rFonts w:ascii="Calibri" w:hAnsi="Calibri" w:cs="Calibri"/>
          <w:b/>
          <w:bCs/>
          <w:lang w:val="fr-FR"/>
        </w:rPr>
        <w:t>d'où viennent ses participants</w:t>
      </w:r>
      <w:r w:rsidR="003A20A6" w:rsidRPr="003A20A6">
        <w:rPr>
          <w:rFonts w:ascii="Calibri" w:hAnsi="Calibri" w:cs="Calibri"/>
          <w:lang w:val="fr-FR"/>
        </w:rPr>
        <w:t xml:space="preserve"> — visiteurs et équipes — sur une carte intégrée au module statistiques : marqueurs distincts, filtres par catégorie, détail identité et adresse au clic. La localisation s'appuie sur l'adresse postale renseignée (ville, code postal) avec repli sur l'adresse IP, sans </w:t>
      </w:r>
      <w:proofErr w:type="spellStart"/>
      <w:r w:rsidR="003A20A6" w:rsidRPr="003A20A6">
        <w:rPr>
          <w:rFonts w:ascii="Calibri" w:hAnsi="Calibri" w:cs="Calibri"/>
          <w:lang w:val="fr-FR"/>
        </w:rPr>
        <w:t>tracking</w:t>
      </w:r>
      <w:proofErr w:type="spellEnd"/>
      <w:r w:rsidR="003A20A6" w:rsidRPr="003A20A6">
        <w:rPr>
          <w:rFonts w:ascii="Calibri" w:hAnsi="Calibri" w:cs="Calibri"/>
          <w:lang w:val="fr-FR"/>
        </w:rPr>
        <w:t xml:space="preserve"> GPS du téléphone</w:t>
      </w:r>
      <w:r w:rsidR="003A20A6">
        <w:rPr>
          <w:rFonts w:ascii="Calibri" w:hAnsi="Calibri" w:cs="Calibri"/>
          <w:lang w:val="fr-FR"/>
        </w:rPr>
        <w:t xml:space="preserve">. </w:t>
      </w:r>
      <w:r w:rsidRPr="00F245B8">
        <w:rPr>
          <w:rFonts w:ascii="Calibri" w:hAnsi="Calibri" w:cs="Calibri"/>
          <w:lang w:val="fr-FR"/>
        </w:rPr>
        <w:t xml:space="preserve">Des rapports exportables alimentent les bilans </w:t>
      </w:r>
      <w:proofErr w:type="spellStart"/>
      <w:r w:rsidRPr="00F245B8">
        <w:rPr>
          <w:rFonts w:ascii="Calibri" w:hAnsi="Calibri" w:cs="Calibri"/>
          <w:lang w:val="fr-FR"/>
        </w:rPr>
        <w:t>curatoraux</w:t>
      </w:r>
      <w:proofErr w:type="spellEnd"/>
      <w:r w:rsidRPr="00F245B8">
        <w:rPr>
          <w:rFonts w:ascii="Calibri" w:hAnsi="Calibri" w:cs="Calibri"/>
          <w:lang w:val="fr-FR"/>
        </w:rPr>
        <w:t>, les dossiers de financement et la relation avec les artistes.</w:t>
      </w:r>
    </w:p>
    <w:p w14:paraId="78373E1D" w14:textId="77777777" w:rsidR="0041130D" w:rsidRPr="00F245B8" w:rsidRDefault="00000000" w:rsidP="009D402A">
      <w:pPr>
        <w:pStyle w:val="Corpsdetexte"/>
        <w:spacing w:before="120" w:after="120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Ce que ça change concrètement :</w:t>
      </w:r>
    </w:p>
    <w:p w14:paraId="7A56E15B" w14:textId="77777777" w:rsidR="0041130D" w:rsidRPr="00F245B8" w:rsidRDefault="00000000" w:rsidP="009D402A">
      <w:pPr>
        <w:pStyle w:val="Compact"/>
        <w:numPr>
          <w:ilvl w:val="0"/>
          <w:numId w:val="7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Fini les enquêtes de satisfaction génériques et tardives ;</w:t>
      </w:r>
    </w:p>
    <w:p w14:paraId="721065F4" w14:textId="77777777" w:rsidR="0041130D" w:rsidRPr="00F245B8" w:rsidRDefault="00000000" w:rsidP="009D402A">
      <w:pPr>
        <w:pStyle w:val="Compact"/>
        <w:numPr>
          <w:ilvl w:val="0"/>
          <w:numId w:val="7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 xml:space="preserve">Une </w:t>
      </w:r>
      <w:r w:rsidRPr="00F245B8">
        <w:rPr>
          <w:rFonts w:ascii="Calibri" w:hAnsi="Calibri" w:cs="Calibri"/>
          <w:b/>
          <w:bCs/>
          <w:lang w:val="fr-FR"/>
        </w:rPr>
        <w:t>boucle d’amélioration continue</w:t>
      </w:r>
      <w:r w:rsidRPr="00F245B8">
        <w:rPr>
          <w:rFonts w:ascii="Calibri" w:hAnsi="Calibri" w:cs="Calibri"/>
          <w:lang w:val="fr-FR"/>
        </w:rPr>
        <w:t xml:space="preserve"> : les retours du public orientent les prochains contenus ;</w:t>
      </w:r>
    </w:p>
    <w:p w14:paraId="7A243241" w14:textId="2077EE11" w:rsidR="0041130D" w:rsidRPr="00F245B8" w:rsidRDefault="003A20A6" w:rsidP="009D402A">
      <w:pPr>
        <w:pStyle w:val="Compact"/>
        <w:numPr>
          <w:ilvl w:val="0"/>
          <w:numId w:val="7"/>
        </w:numPr>
        <w:ind w:left="714" w:hanging="357"/>
        <w:contextualSpacing/>
        <w:rPr>
          <w:rFonts w:ascii="Calibri" w:hAnsi="Calibri" w:cs="Calibri"/>
          <w:lang w:val="fr-FR"/>
        </w:rPr>
      </w:pPr>
      <w:r w:rsidRPr="003A20A6">
        <w:rPr>
          <w:rFonts w:ascii="Calibri" w:hAnsi="Calibri" w:cs="Calibri"/>
          <w:b/>
          <w:bCs/>
          <w:lang w:val="fr-FR"/>
        </w:rPr>
        <w:t>Rayonnement territorial mesurable</w:t>
      </w:r>
      <w:r w:rsidRPr="003A20A6">
        <w:rPr>
          <w:rFonts w:ascii="Calibri" w:hAnsi="Calibri" w:cs="Calibri"/>
          <w:lang w:val="fr-FR"/>
        </w:rPr>
        <w:t xml:space="preserve"> : local vs régional vs national, en un coup d'œil ;</w:t>
      </w:r>
      <w:r>
        <w:rPr>
          <w:rFonts w:ascii="Calibri" w:hAnsi="Calibri" w:cs="Calibri"/>
          <w:lang w:val="fr-FR"/>
        </w:rPr>
        <w:t xml:space="preserve"> d</w:t>
      </w:r>
      <w:r w:rsidR="00000000" w:rsidRPr="00F245B8">
        <w:rPr>
          <w:rFonts w:ascii="Calibri" w:hAnsi="Calibri" w:cs="Calibri"/>
          <w:lang w:val="fr-FR"/>
        </w:rPr>
        <w:t xml:space="preserve">es arguments solides pour les financeurs : la médiation devient </w:t>
      </w:r>
      <w:r w:rsidR="00000000" w:rsidRPr="00F245B8">
        <w:rPr>
          <w:rFonts w:ascii="Calibri" w:hAnsi="Calibri" w:cs="Calibri"/>
          <w:b/>
          <w:bCs/>
          <w:lang w:val="fr-FR"/>
        </w:rPr>
        <w:t>mesurable et démontrable</w:t>
      </w:r>
      <w:r w:rsidR="00000000" w:rsidRPr="00F245B8">
        <w:rPr>
          <w:rFonts w:ascii="Calibri" w:hAnsi="Calibri" w:cs="Calibri"/>
          <w:lang w:val="fr-FR"/>
        </w:rPr>
        <w:t>.</w:t>
      </w:r>
    </w:p>
    <w:p w14:paraId="59A8E81D" w14:textId="7B5E68C6" w:rsidR="0041130D" w:rsidRPr="00F245B8" w:rsidRDefault="00000000" w:rsidP="003A20A6">
      <w:pPr>
        <w:pStyle w:val="Normalcentr"/>
        <w:ind w:right="50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i/>
          <w:iCs/>
          <w:lang w:val="fr-FR"/>
        </w:rPr>
        <w:t xml:space="preserve">« </w:t>
      </w:r>
      <w:r w:rsidR="003A20A6" w:rsidRPr="003A20A6">
        <w:rPr>
          <w:rFonts w:ascii="Calibri" w:hAnsi="Calibri" w:cs="Calibri"/>
          <w:i/>
          <w:iCs/>
          <w:lang w:val="fr-FR"/>
        </w:rPr>
        <w:t>Pour la première fois, nous savons quelle œuvre fait pleurer, laquelle laisse</w:t>
      </w:r>
      <w:r w:rsidR="003A20A6">
        <w:rPr>
          <w:rFonts w:ascii="Calibri" w:hAnsi="Calibri" w:cs="Calibri"/>
          <w:i/>
          <w:iCs/>
          <w:lang w:val="fr-FR"/>
        </w:rPr>
        <w:t xml:space="preserve"> </w:t>
      </w:r>
      <w:r w:rsidR="003A20A6" w:rsidRPr="003A20A6">
        <w:rPr>
          <w:rFonts w:ascii="Calibri" w:hAnsi="Calibri" w:cs="Calibri"/>
          <w:i/>
          <w:iCs/>
          <w:lang w:val="fr-FR"/>
        </w:rPr>
        <w:t xml:space="preserve">indifférent — et d'où viennent ceux qui les ont </w:t>
      </w:r>
      <w:r w:rsidR="003A20A6" w:rsidRPr="003A20A6">
        <w:rPr>
          <w:rFonts w:ascii="Calibri" w:hAnsi="Calibri" w:cs="Calibri"/>
          <w:i/>
          <w:iCs/>
          <w:lang w:val="fr-FR"/>
        </w:rPr>
        <w:t xml:space="preserve">vues. </w:t>
      </w:r>
      <w:r w:rsidR="003A20A6" w:rsidRPr="00F245B8">
        <w:rPr>
          <w:rFonts w:ascii="Calibri" w:hAnsi="Calibri" w:cs="Calibri"/>
          <w:i/>
          <w:iCs/>
          <w:lang w:val="fr-FR"/>
        </w:rPr>
        <w:t>»</w:t>
      </w:r>
    </w:p>
    <w:p w14:paraId="31A36468" w14:textId="77777777" w:rsidR="0041130D" w:rsidRPr="00F245B8" w:rsidRDefault="00000000" w:rsidP="009D402A">
      <w:pPr>
        <w:pStyle w:val="Titre2"/>
        <w:pBdr>
          <w:bottom w:val="single" w:sz="4" w:space="1" w:color="EE0000"/>
        </w:pBdr>
        <w:rPr>
          <w:rFonts w:ascii="Calibri" w:hAnsi="Calibri" w:cs="Calibri"/>
          <w:b/>
          <w:bCs/>
          <w:lang w:val="fr-FR"/>
        </w:rPr>
      </w:pPr>
      <w:bookmarkStart w:id="8" w:name="pourquoi-maintenant"/>
      <w:bookmarkEnd w:id="4"/>
      <w:bookmarkEnd w:id="7"/>
      <w:r w:rsidRPr="00F245B8">
        <w:rPr>
          <w:rFonts w:ascii="Calibri" w:hAnsi="Calibri" w:cs="Calibri"/>
          <w:b/>
          <w:bCs/>
          <w:lang w:val="fr-FR"/>
        </w:rPr>
        <w:t>Pourquoi maintenant ?</w:t>
      </w:r>
    </w:p>
    <w:p w14:paraId="644FB562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 xml:space="preserve">Le secteur culturel traverse une double mutation : la </w:t>
      </w:r>
      <w:r w:rsidRPr="00F245B8">
        <w:rPr>
          <w:rFonts w:ascii="Calibri" w:hAnsi="Calibri" w:cs="Calibri"/>
          <w:b/>
          <w:bCs/>
          <w:lang w:val="fr-FR"/>
        </w:rPr>
        <w:t>numérisation accélérée</w:t>
      </w:r>
      <w:r w:rsidRPr="00F245B8">
        <w:rPr>
          <w:rFonts w:ascii="Calibri" w:hAnsi="Calibri" w:cs="Calibri"/>
          <w:lang w:val="fr-FR"/>
        </w:rPr>
        <w:t xml:space="preserve"> des parcours visiteurs et l’</w:t>
      </w:r>
      <w:r w:rsidRPr="00F245B8">
        <w:rPr>
          <w:rFonts w:ascii="Calibri" w:hAnsi="Calibri" w:cs="Calibri"/>
          <w:b/>
          <w:bCs/>
          <w:lang w:val="fr-FR"/>
        </w:rPr>
        <w:t>arrivée de l’intelligence artificielle</w:t>
      </w:r>
      <w:r w:rsidRPr="00F245B8">
        <w:rPr>
          <w:rFonts w:ascii="Calibri" w:hAnsi="Calibri" w:cs="Calibri"/>
          <w:lang w:val="fr-FR"/>
        </w:rPr>
        <w:t xml:space="preserve"> dans les chaînes de production de contenus. La plupart des acteurs n’ont ni les outils ni l’expertise pour tirer parti de ces évolutions.</w:t>
      </w:r>
    </w:p>
    <w:p w14:paraId="60EE5501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 xml:space="preserve">AIMEDIArt propose une réponse </w:t>
      </w:r>
      <w:r w:rsidRPr="00F245B8">
        <w:rPr>
          <w:rFonts w:ascii="Calibri" w:hAnsi="Calibri" w:cs="Calibri"/>
          <w:b/>
          <w:bCs/>
          <w:lang w:val="fr-FR"/>
        </w:rPr>
        <w:t>clé en main</w:t>
      </w:r>
      <w:r w:rsidRPr="00F245B8">
        <w:rPr>
          <w:rFonts w:ascii="Calibri" w:hAnsi="Calibri" w:cs="Calibri"/>
          <w:lang w:val="fr-FR"/>
        </w:rPr>
        <w:t>, pensée pour les contraintes réelles des institutions : budgets maîtrisés, saisonnalité des expositions, sites sans réseau, respect de la vie privée des visiteurs.</w:t>
      </w:r>
    </w:p>
    <w:tbl>
      <w:tblPr>
        <w:tblStyle w:val="TableauListe3-Accentuation2"/>
        <w:tblW w:w="5000" w:type="pct"/>
        <w:tblLayout w:type="fixed"/>
        <w:tblLook w:val="0020" w:firstRow="1" w:lastRow="0" w:firstColumn="0" w:lastColumn="0" w:noHBand="0" w:noVBand="0"/>
      </w:tblPr>
      <w:tblGrid>
        <w:gridCol w:w="2846"/>
        <w:gridCol w:w="2710"/>
        <w:gridCol w:w="4066"/>
      </w:tblGrid>
      <w:tr w:rsidR="0041130D" w:rsidRPr="00F245B8" w14:paraId="68092AFA" w14:textId="77777777" w:rsidTr="00556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6" w:type="dxa"/>
          </w:tcPr>
          <w:p w14:paraId="323FF07D" w14:textId="77777777" w:rsidR="0041130D" w:rsidRPr="00F245B8" w:rsidRDefault="0041130D">
            <w:pPr>
              <w:pStyle w:val="Compact"/>
              <w:rPr>
                <w:rFonts w:ascii="Calibri" w:hAnsi="Calibri" w:cs="Calibri"/>
                <w:lang w:val="fr-FR"/>
              </w:rPr>
            </w:pPr>
          </w:p>
        </w:tc>
        <w:tc>
          <w:tcPr>
            <w:tcW w:w="2710" w:type="dxa"/>
          </w:tcPr>
          <w:p w14:paraId="59F9BF2E" w14:textId="77777777" w:rsidR="0041130D" w:rsidRPr="003A20A6" w:rsidRDefault="00000000" w:rsidP="009D402A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fr-FR"/>
              </w:rPr>
            </w:pPr>
            <w:r w:rsidRPr="003A20A6">
              <w:rPr>
                <w:rFonts w:ascii="Calibri" w:hAnsi="Calibri" w:cs="Calibri"/>
                <w:i/>
                <w:iCs/>
                <w:lang w:val="fr-FR"/>
              </w:rPr>
              <w:t>Avant AIMEDIArt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6" w:type="dxa"/>
          </w:tcPr>
          <w:p w14:paraId="5D282465" w14:textId="77777777" w:rsidR="0041130D" w:rsidRPr="00F245B8" w:rsidRDefault="00000000" w:rsidP="009D402A">
            <w:pPr>
              <w:pStyle w:val="Compact"/>
              <w:jc w:val="center"/>
              <w:rPr>
                <w:rFonts w:ascii="Calibri" w:hAnsi="Calibri" w:cs="Calibri"/>
                <w:lang w:val="fr-FR"/>
              </w:rPr>
            </w:pPr>
            <w:r w:rsidRPr="00F245B8">
              <w:rPr>
                <w:rFonts w:ascii="Calibri" w:hAnsi="Calibri" w:cs="Calibri"/>
                <w:lang w:val="fr-FR"/>
              </w:rPr>
              <w:t>Avec AIMEDIArt</w:t>
            </w:r>
          </w:p>
        </w:tc>
      </w:tr>
      <w:tr w:rsidR="0041130D" w:rsidRPr="00F245B8" w14:paraId="6E2A7EFB" w14:textId="77777777" w:rsidTr="00556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6" w:type="dxa"/>
          </w:tcPr>
          <w:p w14:paraId="42C2B56D" w14:textId="77777777" w:rsidR="0041130D" w:rsidRPr="00F245B8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F245B8">
              <w:rPr>
                <w:rFonts w:ascii="Calibri" w:hAnsi="Calibri" w:cs="Calibri"/>
                <w:lang w:val="fr-FR"/>
              </w:rPr>
              <w:t>Temps de préparation</w:t>
            </w:r>
          </w:p>
        </w:tc>
        <w:tc>
          <w:tcPr>
            <w:tcW w:w="2710" w:type="dxa"/>
          </w:tcPr>
          <w:p w14:paraId="42B6F30F" w14:textId="77777777" w:rsidR="0041130D" w:rsidRPr="003A20A6" w:rsidRDefault="00000000" w:rsidP="009D402A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fr-FR"/>
              </w:rPr>
            </w:pPr>
            <w:r w:rsidRPr="003A20A6">
              <w:rPr>
                <w:rFonts w:ascii="Calibri" w:hAnsi="Calibri" w:cs="Calibri"/>
                <w:i/>
                <w:iCs/>
                <w:lang w:val="fr-FR"/>
              </w:rPr>
              <w:t>Semaines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6" w:type="dxa"/>
          </w:tcPr>
          <w:p w14:paraId="7F9765D4" w14:textId="77777777" w:rsidR="0041130D" w:rsidRPr="003A20A6" w:rsidRDefault="00000000" w:rsidP="009D402A">
            <w:pPr>
              <w:pStyle w:val="Compact"/>
              <w:jc w:val="center"/>
              <w:rPr>
                <w:rFonts w:ascii="Calibri" w:hAnsi="Calibri" w:cs="Calibri"/>
                <w:b/>
                <w:bCs/>
                <w:lang w:val="fr-FR"/>
              </w:rPr>
            </w:pPr>
            <w:r w:rsidRPr="003A20A6">
              <w:rPr>
                <w:rFonts w:ascii="Calibri" w:hAnsi="Calibri" w:cs="Calibri"/>
                <w:b/>
                <w:bCs/>
                <w:lang w:val="fr-FR"/>
              </w:rPr>
              <w:t>Heures</w:t>
            </w:r>
          </w:p>
        </w:tc>
      </w:tr>
      <w:tr w:rsidR="0041130D" w:rsidRPr="00F245B8" w14:paraId="3F5B125A" w14:textId="77777777" w:rsidTr="00556C0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6" w:type="dxa"/>
          </w:tcPr>
          <w:p w14:paraId="6F5664E2" w14:textId="77777777" w:rsidR="0041130D" w:rsidRPr="00F245B8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F245B8">
              <w:rPr>
                <w:rFonts w:ascii="Calibri" w:hAnsi="Calibri" w:cs="Calibri"/>
                <w:lang w:val="fr-FR"/>
              </w:rPr>
              <w:t>Registres de discours</w:t>
            </w:r>
          </w:p>
        </w:tc>
        <w:tc>
          <w:tcPr>
            <w:tcW w:w="2710" w:type="dxa"/>
          </w:tcPr>
          <w:p w14:paraId="60691C20" w14:textId="77777777" w:rsidR="0041130D" w:rsidRPr="003A20A6" w:rsidRDefault="00000000" w:rsidP="009D402A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fr-FR"/>
              </w:rPr>
            </w:pPr>
            <w:r w:rsidRPr="003A20A6">
              <w:rPr>
                <w:rFonts w:ascii="Calibri" w:hAnsi="Calibri" w:cs="Calibri"/>
                <w:i/>
                <w:iCs/>
                <w:lang w:val="fr-FR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6" w:type="dxa"/>
          </w:tcPr>
          <w:p w14:paraId="3B68D25D" w14:textId="77777777" w:rsidR="0041130D" w:rsidRPr="003A20A6" w:rsidRDefault="00000000" w:rsidP="009D402A">
            <w:pPr>
              <w:pStyle w:val="Compact"/>
              <w:jc w:val="center"/>
              <w:rPr>
                <w:rFonts w:ascii="Calibri" w:hAnsi="Calibri" w:cs="Calibri"/>
                <w:b/>
                <w:bCs/>
                <w:lang w:val="fr-FR"/>
              </w:rPr>
            </w:pPr>
            <w:r w:rsidRPr="003A20A6">
              <w:rPr>
                <w:rFonts w:ascii="Calibri" w:hAnsi="Calibri" w:cs="Calibri"/>
                <w:b/>
                <w:bCs/>
                <w:lang w:val="fr-FR"/>
              </w:rPr>
              <w:t>8</w:t>
            </w:r>
          </w:p>
        </w:tc>
      </w:tr>
      <w:tr w:rsidR="0041130D" w:rsidRPr="00F245B8" w14:paraId="51E6670D" w14:textId="77777777" w:rsidTr="00556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6" w:type="dxa"/>
          </w:tcPr>
          <w:p w14:paraId="23DBD4FF" w14:textId="77777777" w:rsidR="0041130D" w:rsidRPr="00F245B8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F245B8">
              <w:rPr>
                <w:rFonts w:ascii="Calibri" w:hAnsi="Calibri" w:cs="Calibri"/>
                <w:lang w:val="fr-FR"/>
              </w:rPr>
              <w:t>Langues</w:t>
            </w:r>
          </w:p>
        </w:tc>
        <w:tc>
          <w:tcPr>
            <w:tcW w:w="2710" w:type="dxa"/>
          </w:tcPr>
          <w:p w14:paraId="43870D5C" w14:textId="77777777" w:rsidR="0041130D" w:rsidRPr="003A20A6" w:rsidRDefault="00000000" w:rsidP="009D402A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fr-FR"/>
              </w:rPr>
            </w:pPr>
            <w:r w:rsidRPr="003A20A6">
              <w:rPr>
                <w:rFonts w:ascii="Calibri" w:hAnsi="Calibri" w:cs="Calibri"/>
                <w:i/>
                <w:iCs/>
                <w:lang w:val="fr-FR"/>
              </w:rPr>
              <w:t>1–2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6" w:type="dxa"/>
          </w:tcPr>
          <w:p w14:paraId="2F184A48" w14:textId="77777777" w:rsidR="0041130D" w:rsidRPr="003A20A6" w:rsidRDefault="00000000" w:rsidP="009D402A">
            <w:pPr>
              <w:pStyle w:val="Compact"/>
              <w:jc w:val="center"/>
              <w:rPr>
                <w:rFonts w:ascii="Calibri" w:hAnsi="Calibri" w:cs="Calibri"/>
                <w:b/>
                <w:bCs/>
                <w:lang w:val="fr-FR"/>
              </w:rPr>
            </w:pPr>
            <w:r w:rsidRPr="003A20A6">
              <w:rPr>
                <w:rFonts w:ascii="Calibri" w:hAnsi="Calibri" w:cs="Calibri"/>
                <w:b/>
                <w:bCs/>
                <w:lang w:val="fr-FR"/>
              </w:rPr>
              <w:t>jusqu’à 5 … pour l’instant !</w:t>
            </w:r>
          </w:p>
        </w:tc>
      </w:tr>
      <w:tr w:rsidR="0041130D" w:rsidRPr="00F245B8" w14:paraId="3355D97D" w14:textId="77777777" w:rsidTr="00556C0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6" w:type="dxa"/>
          </w:tcPr>
          <w:p w14:paraId="0F0C2EB9" w14:textId="77777777" w:rsidR="0041130D" w:rsidRPr="00F245B8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F245B8">
              <w:rPr>
                <w:rFonts w:ascii="Calibri" w:hAnsi="Calibri" w:cs="Calibri"/>
                <w:lang w:val="fr-FR"/>
              </w:rPr>
              <w:t>Mesure du public</w:t>
            </w:r>
          </w:p>
        </w:tc>
        <w:tc>
          <w:tcPr>
            <w:tcW w:w="2710" w:type="dxa"/>
          </w:tcPr>
          <w:p w14:paraId="6169303E" w14:textId="77777777" w:rsidR="0041130D" w:rsidRPr="003A20A6" w:rsidRDefault="00000000" w:rsidP="009D402A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fr-FR"/>
              </w:rPr>
            </w:pPr>
            <w:r w:rsidRPr="003A20A6">
              <w:rPr>
                <w:rFonts w:ascii="Calibri" w:hAnsi="Calibri" w:cs="Calibri"/>
                <w:i/>
                <w:iCs/>
                <w:lang w:val="fr-FR"/>
              </w:rPr>
              <w:t>Compteur de passages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6" w:type="dxa"/>
          </w:tcPr>
          <w:p w14:paraId="1B6CADD7" w14:textId="77777777" w:rsidR="0041130D" w:rsidRPr="003A20A6" w:rsidRDefault="00000000" w:rsidP="009D402A">
            <w:pPr>
              <w:pStyle w:val="Compact"/>
              <w:jc w:val="center"/>
              <w:rPr>
                <w:rFonts w:ascii="Calibri" w:hAnsi="Calibri" w:cs="Calibri"/>
                <w:b/>
                <w:bCs/>
                <w:lang w:val="fr-FR"/>
              </w:rPr>
            </w:pPr>
            <w:r w:rsidRPr="003A20A6">
              <w:rPr>
                <w:rFonts w:ascii="Calibri" w:hAnsi="Calibri" w:cs="Calibri"/>
                <w:b/>
                <w:bCs/>
                <w:lang w:val="fr-FR"/>
              </w:rPr>
              <w:t>Émotion par œuvre</w:t>
            </w:r>
          </w:p>
        </w:tc>
      </w:tr>
      <w:tr w:rsidR="003A20A6" w:rsidRPr="00F245B8" w14:paraId="33E6B8EE" w14:textId="77777777" w:rsidTr="00556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6" w:type="dxa"/>
          </w:tcPr>
          <w:p w14:paraId="35EBB99F" w14:textId="2C2549CC" w:rsidR="003A20A6" w:rsidRPr="00F245B8" w:rsidRDefault="003A20A6">
            <w:pPr>
              <w:pStyle w:val="Compact"/>
              <w:rPr>
                <w:rFonts w:ascii="Calibri" w:hAnsi="Calibri" w:cs="Calibr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>Origine géographique</w:t>
            </w:r>
          </w:p>
        </w:tc>
        <w:tc>
          <w:tcPr>
            <w:tcW w:w="2710" w:type="dxa"/>
          </w:tcPr>
          <w:p w14:paraId="2F3CDF15" w14:textId="61365818" w:rsidR="003A20A6" w:rsidRPr="003A20A6" w:rsidRDefault="003A20A6" w:rsidP="009D402A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fr-FR"/>
              </w:rPr>
            </w:pPr>
            <w:r w:rsidRPr="003A20A6">
              <w:rPr>
                <w:rFonts w:ascii="Calibri" w:hAnsi="Calibri" w:cs="Calibri"/>
                <w:i/>
                <w:iCs/>
                <w:lang w:val="fr-FR"/>
              </w:rPr>
              <w:t>Inconnue ou estimée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6" w:type="dxa"/>
          </w:tcPr>
          <w:p w14:paraId="4D46E5B2" w14:textId="1A0626B5" w:rsidR="003A20A6" w:rsidRPr="003A20A6" w:rsidRDefault="003A20A6" w:rsidP="009D402A">
            <w:pPr>
              <w:pStyle w:val="Compact"/>
              <w:jc w:val="center"/>
              <w:rPr>
                <w:rFonts w:ascii="Calibri" w:hAnsi="Calibri" w:cs="Calibri"/>
                <w:b/>
                <w:bCs/>
                <w:lang w:val="fr-FR"/>
              </w:rPr>
            </w:pPr>
            <w:r w:rsidRPr="003A20A6">
              <w:rPr>
                <w:rFonts w:ascii="Calibri" w:hAnsi="Calibri" w:cs="Calibri"/>
                <w:b/>
                <w:bCs/>
                <w:lang w:val="fr-FR"/>
              </w:rPr>
              <w:t>Carte visiteurs / organisateur</w:t>
            </w:r>
          </w:p>
        </w:tc>
      </w:tr>
      <w:tr w:rsidR="0041130D" w:rsidRPr="00F245B8" w14:paraId="19DC774B" w14:textId="77777777" w:rsidTr="00556C0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6" w:type="dxa"/>
          </w:tcPr>
          <w:p w14:paraId="7F8555B7" w14:textId="77777777" w:rsidR="0041130D" w:rsidRPr="00F245B8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F245B8">
              <w:rPr>
                <w:rFonts w:ascii="Calibri" w:hAnsi="Calibri" w:cs="Calibri"/>
                <w:lang w:val="fr-FR"/>
              </w:rPr>
              <w:t>Expérience visiteur</w:t>
            </w:r>
          </w:p>
        </w:tc>
        <w:tc>
          <w:tcPr>
            <w:tcW w:w="2710" w:type="dxa"/>
          </w:tcPr>
          <w:p w14:paraId="39364E5C" w14:textId="77777777" w:rsidR="0041130D" w:rsidRPr="003A20A6" w:rsidRDefault="00000000" w:rsidP="009D402A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fr-FR"/>
              </w:rPr>
            </w:pPr>
            <w:r w:rsidRPr="003A20A6">
              <w:rPr>
                <w:rFonts w:ascii="Calibri" w:hAnsi="Calibri" w:cs="Calibri"/>
                <w:i/>
                <w:iCs/>
                <w:lang w:val="fr-FR"/>
              </w:rPr>
              <w:t>Linéaire, figée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6" w:type="dxa"/>
          </w:tcPr>
          <w:p w14:paraId="7368E314" w14:textId="77777777" w:rsidR="0041130D" w:rsidRPr="003A20A6" w:rsidRDefault="00000000" w:rsidP="009D402A">
            <w:pPr>
              <w:pStyle w:val="Compact"/>
              <w:jc w:val="center"/>
              <w:rPr>
                <w:rFonts w:ascii="Calibri" w:hAnsi="Calibri" w:cs="Calibri"/>
                <w:b/>
                <w:bCs/>
                <w:lang w:val="fr-FR"/>
              </w:rPr>
            </w:pPr>
            <w:r w:rsidRPr="003A20A6">
              <w:rPr>
                <w:rFonts w:ascii="Calibri" w:hAnsi="Calibri" w:cs="Calibri"/>
                <w:b/>
                <w:bCs/>
                <w:lang w:val="fr-FR"/>
              </w:rPr>
              <w:t>Personnalisée, interactive</w:t>
            </w:r>
          </w:p>
        </w:tc>
      </w:tr>
    </w:tbl>
    <w:p w14:paraId="5FF875A1" w14:textId="6B9E2F64" w:rsidR="0041130D" w:rsidRPr="00F245B8" w:rsidRDefault="00556C01" w:rsidP="009D402A">
      <w:pPr>
        <w:pStyle w:val="Titre2"/>
        <w:pBdr>
          <w:bottom w:val="single" w:sz="4" w:space="1" w:color="EE0000"/>
        </w:pBdr>
        <w:rPr>
          <w:rFonts w:ascii="Calibri" w:hAnsi="Calibri" w:cs="Calibri"/>
          <w:b/>
          <w:bCs/>
          <w:lang w:val="fr-FR"/>
        </w:rPr>
      </w:pPr>
      <w:bookmarkStart w:id="9" w:name="vision-et-appel-à-laction"/>
      <w:bookmarkEnd w:id="8"/>
      <w:r w:rsidRPr="00F245B8">
        <w:rPr>
          <w:rFonts w:ascii="Calibri" w:hAnsi="Calibri" w:cs="Calibri"/>
          <w:b/>
          <w:bCs/>
          <w:lang w:val="fr-FR"/>
        </w:rPr>
        <w:lastRenderedPageBreak/>
        <w:t>Vers une culture augmentée</w:t>
      </w:r>
    </w:p>
    <w:p w14:paraId="59C591F4" w14:textId="77777777" w:rsidR="0041130D" w:rsidRPr="00F245B8" w:rsidRDefault="00000000">
      <w:pPr>
        <w:pStyle w:val="FirstParagraph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color w:val="FF0000"/>
          <w:lang w:val="fr-FR"/>
        </w:rPr>
        <w:t>AIMEDIArt</w:t>
      </w:r>
      <w:r w:rsidRPr="00F245B8">
        <w:rPr>
          <w:rFonts w:ascii="Calibri" w:hAnsi="Calibri" w:cs="Calibri"/>
          <w:lang w:val="fr-FR"/>
        </w:rPr>
        <w:t xml:space="preserve"> a la conviction que </w:t>
      </w:r>
      <w:r w:rsidRPr="00F245B8">
        <w:rPr>
          <w:rFonts w:ascii="Calibri" w:hAnsi="Calibri" w:cs="Calibri"/>
          <w:b/>
          <w:bCs/>
          <w:lang w:val="fr-FR"/>
        </w:rPr>
        <w:t>la médiation culturelle de demain sera émotionnelle, personnalisée et mesurable</w:t>
      </w:r>
      <w:r w:rsidRPr="00F245B8">
        <w:rPr>
          <w:rFonts w:ascii="Calibri" w:hAnsi="Calibri" w:cs="Calibri"/>
          <w:lang w:val="fr-FR"/>
        </w:rPr>
        <w:t>.</w:t>
      </w:r>
    </w:p>
    <w:p w14:paraId="0B7D3022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Que chaque visiteur — quel que soit son âge, sa langue ou son niveau de culture — puisse entrer en relation authentique avec l’œuvre.</w:t>
      </w:r>
    </w:p>
    <w:p w14:paraId="5CAC50CE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lang w:val="fr-FR"/>
        </w:rPr>
        <w:t>Que chaque institution, quelle que soit sa taille, dispose des mêmes armes que les grands musées nationaux.</w:t>
      </w:r>
    </w:p>
    <w:p w14:paraId="59A4E17A" w14:textId="0E312F99" w:rsidR="0041130D" w:rsidRPr="00F245B8" w:rsidRDefault="009D402A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color w:val="FF0000"/>
          <w:lang w:val="fr-FR"/>
        </w:rPr>
        <w:t>AIMEDIArt</w:t>
      </w:r>
      <w:r w:rsidRPr="00F245B8">
        <w:rPr>
          <w:rFonts w:ascii="Calibri" w:hAnsi="Calibri" w:cs="Calibri"/>
          <w:lang w:val="fr-FR"/>
        </w:rPr>
        <w:t xml:space="preserve"> n’est pas un gadget technologique. C’est un </w:t>
      </w:r>
      <w:r w:rsidRPr="00F245B8">
        <w:rPr>
          <w:rFonts w:ascii="Calibri" w:hAnsi="Calibri" w:cs="Calibri"/>
          <w:b/>
          <w:bCs/>
          <w:lang w:val="fr-FR"/>
        </w:rPr>
        <w:t>levier de rayonnement</w:t>
      </w:r>
      <w:r w:rsidRPr="00F245B8">
        <w:rPr>
          <w:rFonts w:ascii="Calibri" w:hAnsi="Calibri" w:cs="Calibri"/>
          <w:lang w:val="fr-FR"/>
        </w:rPr>
        <w:t xml:space="preserve"> pour les lieux culturels, un </w:t>
      </w:r>
      <w:r w:rsidRPr="00F245B8">
        <w:rPr>
          <w:rFonts w:ascii="Calibri" w:hAnsi="Calibri" w:cs="Calibri"/>
          <w:b/>
          <w:bCs/>
          <w:lang w:val="fr-FR"/>
        </w:rPr>
        <w:t>outil de fidélisation</w:t>
      </w:r>
      <w:r w:rsidRPr="00F245B8">
        <w:rPr>
          <w:rFonts w:ascii="Calibri" w:hAnsi="Calibri" w:cs="Calibri"/>
          <w:lang w:val="fr-FR"/>
        </w:rPr>
        <w:t xml:space="preserve"> pour les publics, et une </w:t>
      </w:r>
      <w:r w:rsidRPr="00F245B8">
        <w:rPr>
          <w:rFonts w:ascii="Calibri" w:hAnsi="Calibri" w:cs="Calibri"/>
          <w:b/>
          <w:bCs/>
          <w:lang w:val="fr-FR"/>
        </w:rPr>
        <w:t>preuve de valeur</w:t>
      </w:r>
      <w:r w:rsidRPr="00F245B8">
        <w:rPr>
          <w:rFonts w:ascii="Calibri" w:hAnsi="Calibri" w:cs="Calibri"/>
          <w:lang w:val="fr-FR"/>
        </w:rPr>
        <w:t xml:space="preserve"> pour les financeurs.</w:t>
      </w:r>
    </w:p>
    <w:p w14:paraId="256ADBB7" w14:textId="77777777" w:rsidR="0041130D" w:rsidRPr="00F245B8" w:rsidRDefault="00000000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Vous êtes :</w:t>
      </w:r>
    </w:p>
    <w:p w14:paraId="0F7BBF85" w14:textId="77777777" w:rsidR="0041130D" w:rsidRPr="00F245B8" w:rsidRDefault="00000000" w:rsidP="009D402A">
      <w:pPr>
        <w:pStyle w:val="Compact"/>
        <w:numPr>
          <w:ilvl w:val="0"/>
          <w:numId w:val="8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Une institution culturelle</w:t>
      </w:r>
      <w:r w:rsidRPr="00F245B8">
        <w:rPr>
          <w:rFonts w:ascii="Calibri" w:hAnsi="Calibri" w:cs="Calibri"/>
          <w:lang w:val="fr-FR"/>
        </w:rPr>
        <w:t xml:space="preserve"> ? Demandez une démonstration sur votre prochaine exposition.</w:t>
      </w:r>
    </w:p>
    <w:p w14:paraId="196F0219" w14:textId="77777777" w:rsidR="0041130D" w:rsidRPr="00F245B8" w:rsidRDefault="00000000" w:rsidP="009D402A">
      <w:pPr>
        <w:pStyle w:val="Compact"/>
        <w:numPr>
          <w:ilvl w:val="0"/>
          <w:numId w:val="8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Un investisseur</w:t>
      </w:r>
      <w:r w:rsidRPr="00F245B8">
        <w:rPr>
          <w:rFonts w:ascii="Calibri" w:hAnsi="Calibri" w:cs="Calibri"/>
          <w:lang w:val="fr-FR"/>
        </w:rPr>
        <w:t xml:space="preserve"> ? Rejoignez-nous pour démocratiser la médiation culturelle intelligente à l’échelle européenne.</w:t>
      </w:r>
    </w:p>
    <w:p w14:paraId="52B03613" w14:textId="77777777" w:rsidR="0041130D" w:rsidRPr="00F245B8" w:rsidRDefault="00000000" w:rsidP="009D402A">
      <w:pPr>
        <w:pStyle w:val="Compact"/>
        <w:numPr>
          <w:ilvl w:val="0"/>
          <w:numId w:val="8"/>
        </w:numPr>
        <w:ind w:left="714" w:hanging="357"/>
        <w:contextualSpacing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Un partenaire technologique ou culturel</w:t>
      </w:r>
      <w:r w:rsidRPr="00F245B8">
        <w:rPr>
          <w:rFonts w:ascii="Calibri" w:hAnsi="Calibri" w:cs="Calibri"/>
          <w:lang w:val="fr-FR"/>
        </w:rPr>
        <w:t xml:space="preserve"> ? Construisons ensemble les expositions de demain.</w:t>
      </w:r>
    </w:p>
    <w:p w14:paraId="4D174B32" w14:textId="77777777" w:rsidR="0041130D" w:rsidRPr="00F245B8" w:rsidRDefault="00000000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pict w14:anchorId="3DA32198">
          <v:rect id="_x0000_i1041" style="width:0;height:1.5pt" o:hralign="center" o:hrstd="t" o:hr="t"/>
        </w:pict>
      </w:r>
    </w:p>
    <w:p w14:paraId="11ACA445" w14:textId="77777777" w:rsidR="0041130D" w:rsidRPr="00E52FE5" w:rsidRDefault="00000000">
      <w:pPr>
        <w:pStyle w:val="FirstParagraph"/>
        <w:rPr>
          <w:rFonts w:ascii="Calibri" w:hAnsi="Calibri" w:cs="Calibri"/>
          <w:color w:val="FF0000"/>
          <w:lang w:val="fr-FR"/>
        </w:rPr>
      </w:pPr>
      <w:r w:rsidRPr="00E52FE5">
        <w:rPr>
          <w:rFonts w:ascii="Calibri" w:hAnsi="Calibri" w:cs="Calibri"/>
          <w:b/>
          <w:bCs/>
          <w:color w:val="FF0000"/>
          <w:lang w:val="fr-FR"/>
        </w:rPr>
        <w:t>AIMEDIArt.com</w:t>
      </w:r>
      <w:r w:rsidRPr="00E52FE5">
        <w:rPr>
          <w:rFonts w:ascii="Calibri" w:hAnsi="Calibri" w:cs="Calibri"/>
          <w:color w:val="FF0000"/>
          <w:lang w:val="fr-FR"/>
        </w:rPr>
        <w:t xml:space="preserve"> </w:t>
      </w:r>
      <w:r w:rsidRPr="00E52FE5">
        <w:rPr>
          <w:rFonts w:ascii="Calibri" w:hAnsi="Calibri" w:cs="Calibri"/>
          <w:i/>
          <w:iCs/>
          <w:color w:val="FF0000"/>
          <w:lang w:val="fr-FR"/>
        </w:rPr>
        <w:t>Art-</w:t>
      </w:r>
      <w:proofErr w:type="spellStart"/>
      <w:r w:rsidRPr="00E52FE5">
        <w:rPr>
          <w:rFonts w:ascii="Calibri" w:hAnsi="Calibri" w:cs="Calibri"/>
          <w:i/>
          <w:iCs/>
          <w:color w:val="FF0000"/>
          <w:lang w:val="fr-FR"/>
        </w:rPr>
        <w:t>mediation</w:t>
      </w:r>
      <w:proofErr w:type="spellEnd"/>
      <w:r w:rsidRPr="00E52FE5">
        <w:rPr>
          <w:rFonts w:ascii="Calibri" w:hAnsi="Calibri" w:cs="Calibri"/>
          <w:i/>
          <w:iCs/>
          <w:color w:val="FF0000"/>
          <w:lang w:val="fr-FR"/>
        </w:rPr>
        <w:t xml:space="preserve"> </w:t>
      </w:r>
      <w:proofErr w:type="spellStart"/>
      <w:r w:rsidRPr="00E52FE5">
        <w:rPr>
          <w:rFonts w:ascii="Calibri" w:hAnsi="Calibri" w:cs="Calibri"/>
          <w:i/>
          <w:iCs/>
          <w:color w:val="FF0000"/>
          <w:lang w:val="fr-FR"/>
        </w:rPr>
        <w:t>with</w:t>
      </w:r>
      <w:proofErr w:type="spellEnd"/>
      <w:r w:rsidRPr="00E52FE5">
        <w:rPr>
          <w:rFonts w:ascii="Calibri" w:hAnsi="Calibri" w:cs="Calibri"/>
          <w:i/>
          <w:iCs/>
          <w:color w:val="FF0000"/>
          <w:lang w:val="fr-FR"/>
        </w:rPr>
        <w:t xml:space="preserve"> AI</w:t>
      </w:r>
    </w:p>
    <w:p w14:paraId="4E1B6A82" w14:textId="01352DBF" w:rsidR="0041130D" w:rsidRPr="00F245B8" w:rsidRDefault="00000000" w:rsidP="009D402A">
      <w:pPr>
        <w:pStyle w:val="Corpsdetexte"/>
        <w:rPr>
          <w:rFonts w:ascii="Calibri" w:hAnsi="Calibri" w:cs="Calibri"/>
          <w:lang w:val="fr-FR"/>
        </w:rPr>
      </w:pPr>
      <w:r w:rsidRPr="00F245B8">
        <w:rPr>
          <w:rFonts w:ascii="Calibri" w:hAnsi="Calibri" w:cs="Calibri"/>
          <w:b/>
          <w:bCs/>
          <w:lang w:val="fr-FR"/>
        </w:rPr>
        <w:t>Contact :</w:t>
      </w:r>
      <w:r w:rsidRPr="00F245B8">
        <w:rPr>
          <w:rFonts w:ascii="Calibri" w:hAnsi="Calibri" w:cs="Calibri"/>
          <w:lang w:val="fr-FR"/>
        </w:rPr>
        <w:t xml:space="preserve"> </w:t>
      </w:r>
      <w:hyperlink r:id="rId8" w:history="1">
        <w:r w:rsidR="009D402A" w:rsidRPr="00F245B8">
          <w:rPr>
            <w:rStyle w:val="Lienhypertexte"/>
            <w:rFonts w:ascii="Calibri" w:hAnsi="Calibri" w:cs="Calibri"/>
            <w:lang w:val="fr-FR"/>
          </w:rPr>
          <w:t>hello@aimediart.com</w:t>
        </w:r>
      </w:hyperlink>
      <w:r w:rsidR="009D402A" w:rsidRPr="00F245B8">
        <w:rPr>
          <w:rFonts w:ascii="Calibri" w:hAnsi="Calibri" w:cs="Calibri"/>
          <w:lang w:val="fr-FR"/>
        </w:rPr>
        <w:t xml:space="preserve"> </w:t>
      </w:r>
      <w:bookmarkEnd w:id="0"/>
      <w:bookmarkEnd w:id="9"/>
    </w:p>
    <w:sectPr w:rsidR="0041130D" w:rsidRPr="00F245B8" w:rsidSect="00556C01">
      <w:headerReference w:type="default" r:id="rId9"/>
      <w:footerReference w:type="default" r:id="rId10"/>
      <w:footnotePr>
        <w:numRestart w:val="eachSect"/>
      </w:footnotePr>
      <w:pgSz w:w="12240" w:h="15840"/>
      <w:pgMar w:top="1134" w:right="1417" w:bottom="1417" w:left="1417" w:header="720" w:footer="515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E2D66" w14:textId="77777777" w:rsidR="00F65656" w:rsidRDefault="00F65656" w:rsidP="009D402A">
      <w:pPr>
        <w:spacing w:after="0"/>
      </w:pPr>
      <w:r>
        <w:separator/>
      </w:r>
    </w:p>
  </w:endnote>
  <w:endnote w:type="continuationSeparator" w:id="0">
    <w:p w14:paraId="2FFC101C" w14:textId="77777777" w:rsidR="00F65656" w:rsidRDefault="00F65656" w:rsidP="009D40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54"/>
      <w:gridCol w:w="482"/>
    </w:tblGrid>
    <w:tr w:rsidR="00556C01" w14:paraId="464BD071" w14:textId="77777777">
      <w:trPr>
        <w:jc w:val="right"/>
      </w:trPr>
      <w:tc>
        <w:tcPr>
          <w:tcW w:w="4795" w:type="dxa"/>
          <w:vAlign w:val="center"/>
        </w:tcPr>
        <w:p w14:paraId="27FF2973" w14:textId="74F4EB39" w:rsidR="00556C01" w:rsidRDefault="00556C01">
          <w:pPr>
            <w:pStyle w:val="En-tte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E97132" w:themeFill="accent2"/>
          <w:vAlign w:val="center"/>
        </w:tcPr>
        <w:p w14:paraId="02E5D5E8" w14:textId="77777777" w:rsidR="00556C01" w:rsidRDefault="00556C01">
          <w:pPr>
            <w:pStyle w:val="Pieddepage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fr-FR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A638C93" w14:textId="77777777" w:rsidR="00556C01" w:rsidRDefault="00556C0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526FC" w14:textId="77777777" w:rsidR="00F65656" w:rsidRDefault="00F65656" w:rsidP="009D402A">
      <w:pPr>
        <w:spacing w:after="0"/>
      </w:pPr>
      <w:r>
        <w:separator/>
      </w:r>
    </w:p>
  </w:footnote>
  <w:footnote w:type="continuationSeparator" w:id="0">
    <w:p w14:paraId="10DA4779" w14:textId="77777777" w:rsidR="00F65656" w:rsidRDefault="00F65656" w:rsidP="009D402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A6DA" w14:textId="4083165B" w:rsidR="009D402A" w:rsidRDefault="009D402A" w:rsidP="009D402A">
    <w:pPr>
      <w:pStyle w:val="En-tte"/>
      <w:jc w:val="center"/>
    </w:pPr>
    <w:r>
      <w:rPr>
        <w:noProof/>
      </w:rPr>
      <w:drawing>
        <wp:inline distT="0" distB="0" distL="0" distR="0" wp14:anchorId="7FFD847C" wp14:editId="3BD08AAC">
          <wp:extent cx="1052258" cy="252000"/>
          <wp:effectExtent l="0" t="0" r="0" b="0"/>
          <wp:docPr id="40185840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258" cy="25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7C52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6437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8774340">
    <w:abstractNumId w:val="0"/>
  </w:num>
  <w:num w:numId="2" w16cid:durableId="483132269">
    <w:abstractNumId w:val="1"/>
  </w:num>
  <w:num w:numId="3" w16cid:durableId="217280909">
    <w:abstractNumId w:val="1"/>
  </w:num>
  <w:num w:numId="4" w16cid:durableId="1975910561">
    <w:abstractNumId w:val="1"/>
  </w:num>
  <w:num w:numId="5" w16cid:durableId="580141741">
    <w:abstractNumId w:val="1"/>
  </w:num>
  <w:num w:numId="6" w16cid:durableId="1669863677">
    <w:abstractNumId w:val="1"/>
  </w:num>
  <w:num w:numId="7" w16cid:durableId="182014876">
    <w:abstractNumId w:val="1"/>
  </w:num>
  <w:num w:numId="8" w16cid:durableId="657272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130D"/>
    <w:rsid w:val="0023724A"/>
    <w:rsid w:val="003A20A6"/>
    <w:rsid w:val="0041130D"/>
    <w:rsid w:val="00556C01"/>
    <w:rsid w:val="008719D6"/>
    <w:rsid w:val="009D402A"/>
    <w:rsid w:val="00B14C65"/>
    <w:rsid w:val="00E52FE5"/>
    <w:rsid w:val="00F245B8"/>
    <w:rsid w:val="00F65656"/>
    <w:rsid w:val="00FD1A93"/>
    <w:rsid w:val="00FD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C0BF4"/>
  <w15:docId w15:val="{15079BEF-ED56-4E1B-AC4E-5FD4BCC4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Liste3-Accentuation2">
    <w:name w:val="List Table 3 Accent 2"/>
    <w:basedOn w:val="TableauNormal"/>
    <w:uiPriority w:val="48"/>
    <w:rsid w:val="009D402A"/>
    <w:pPr>
      <w:spacing w:after="0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paragraph" w:styleId="En-tte">
    <w:name w:val="header"/>
    <w:basedOn w:val="Normal"/>
    <w:link w:val="En-tteCar"/>
    <w:uiPriority w:val="99"/>
    <w:rsid w:val="009D402A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9D402A"/>
  </w:style>
  <w:style w:type="paragraph" w:styleId="Pieddepage">
    <w:name w:val="footer"/>
    <w:basedOn w:val="Normal"/>
    <w:link w:val="PieddepageCar"/>
    <w:uiPriority w:val="99"/>
    <w:rsid w:val="009D402A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D402A"/>
  </w:style>
  <w:style w:type="character" w:styleId="Mentionnonrsolue">
    <w:name w:val="Unresolved Mention"/>
    <w:basedOn w:val="Policepardfaut"/>
    <w:uiPriority w:val="99"/>
    <w:semiHidden/>
    <w:unhideWhenUsed/>
    <w:rsid w:val="009D402A"/>
    <w:rPr>
      <w:color w:val="605E5C"/>
      <w:shd w:val="clear" w:color="auto" w:fill="E1DFDD"/>
    </w:rPr>
  </w:style>
  <w:style w:type="paragraph" w:styleId="Paragraphedeliste">
    <w:name w:val="List Paragraph"/>
    <w:basedOn w:val="Normal"/>
    <w:rsid w:val="003A2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aimediar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4</Pages>
  <Words>1014</Words>
  <Characters>6358</Characters>
  <Application>Microsoft Office Word</Application>
  <DocSecurity>0</DocSecurity>
  <Lines>141</Lines>
  <Paragraphs>95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Fabien DUPONT</cp:lastModifiedBy>
  <cp:revision>5</cp:revision>
  <dcterms:created xsi:type="dcterms:W3CDTF">2026-06-18T19:07:00Z</dcterms:created>
  <dcterms:modified xsi:type="dcterms:W3CDTF">2026-06-20T16:02:00Z</dcterms:modified>
</cp:coreProperties>
</file>