
<file path=[Content_Types].xml><?xml version="1.0" encoding="utf-8"?>
<Types xmlns="http://schemas.openxmlformats.org/package/2006/content-types">
  <Default ContentType="image/jpeg" Extension="jpg"/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«Анализ современных тенденций рационального потребления»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Быковская Елена Александровна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Тимофеева Ирина Валерьевна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95525" cy="1562100"/>
            <wp:effectExtent b="0" l="0" r="0" t="0"/>
            <wp:docPr descr="bw_rus.jpg" id="19" name="image1.jpg"/>
            <a:graphic>
              <a:graphicData uri="http://schemas.openxmlformats.org/drawingml/2006/picture">
                <pic:pic>
                  <pic:nvPicPr>
                    <pic:cNvPr descr="bw_rus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2021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firstLine="14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современные тенденции рационального потребления.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личного вклада в сокращение процента захораниваемых отходов;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товары с экомаркировкой и товары гринвошинга, представленные в настоящий момент на рынке товаров и услуг;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Концепция «Ноль отходов»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Проведите SWOT-анализ* возможности реализации раздельного сбора Вами лично на примере любого объекта, заполните Таблицу 1. Вы можете выбрать: дом, квартиру, дачу, общежитие, или даже ваше место работы, если оно конечно уже есть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https://recyclemap.ru/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обязательно укажите точки и виды отходов, которые вы разделяете/сдаете или могли бы это делать. Заполните Таблицу 2.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зная состав своей мусорной корзины, используйте пять простых принципов (5R), которые лежат в основе безотходного образа жизни и заполните Таблицу 3.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метод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стратегического планирования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заключающийся в выявлении факторов внутренней и внешней среды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rtl w:val="0"/>
          </w:rPr>
          <w:t xml:space="preserve">организации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и разделении их на четыре категории: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trengths (сильные стороны),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rtl w:val="0"/>
        </w:rPr>
        <w:t xml:space="preserve">eaknesses (слабые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стороны),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pportunities (возможности),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hreats (угрозы).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1- SWOT – анализ возможности реализации раздельного сбора 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“укажите адрес или объект”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 (сильные стороны)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 (слабые стороны)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 (возможности)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 (угрозы)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 Личный вклад в раздельный сбор </w:t>
      </w:r>
    </w:p>
    <w:tbl>
      <w:tblPr>
        <w:tblStyle w:val="Table2"/>
        <w:tblW w:w="9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Сырье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Пункт приема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Таблица 3 - Сокращение отходов по принципу 5R</w:t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Личный пример для каждого шага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Refuse — откажись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Reduce — сократи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Reuse — используй повторно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Recycle — переработай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Rot — компостируй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Экомаркировка или гринвошинг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сертифицированные товары в магазине с экомаркировкой и товары гринвошинга. Заполнить Таблицу 4.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 выполнить задание по двум трекам.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трек: найти 5 сертифицированных товаров с экомаркировкой и 5 товаров гринвошинга из разных категорий продукции. Заполнить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5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трек: найти 3 сертифицированных товара с экомаркировкой и 3 товара с гринвошингом из одной категории. Например, только косметика, только бытовая химия, только молочные продукты и т.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4 - Экомаркировка vs Гринвошинг</w:t>
      </w:r>
    </w:p>
    <w:tbl>
      <w:tblPr>
        <w:tblStyle w:val="Table4"/>
        <w:tblW w:w="9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290"/>
        <w:gridCol w:w="1800"/>
        <w:gridCol w:w="1440"/>
        <w:gridCol w:w="1470"/>
        <w:gridCol w:w="1830"/>
        <w:gridCol w:w="1560"/>
        <w:tblGridChange w:id="0">
          <w:tblGrid>
            <w:gridCol w:w="525"/>
            <w:gridCol w:w="1290"/>
            <w:gridCol w:w="1800"/>
            <w:gridCol w:w="1440"/>
            <w:gridCol w:w="1470"/>
            <w:gridCol w:w="1830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Экомаркировка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Гринвошинг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Название маркировки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Описание гринвошинга**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- подробно опишите почему вы считаете, что на товаре присутствует гринвошинг, например, опишите неутвержденный эко-знак, цвет, символику, слоганы и т. д.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Быстрая и медленная мода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Проведите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оптимизацию гардероба. Рассчитайте % вещей, которые вы носите регулярно, надеваете иногда, не носите никогда (надевали пару раз или не носили совсем). Постройте диаграмму с %.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Опишите способ обращения с вещами, которые вы носите иногда и редко (не менее 5 примеров).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выполненного задания: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0" distT="0" distL="0" distR="0">
            <wp:extent cx="4410075" cy="2676525"/>
            <wp:docPr id="18" name=""/>
            <a:graphic>
              <a:graphicData uri="http://schemas.openxmlformats.org/drawingml/2006/chart">
                <c:chart r:id="rId14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Я буду хранить все свои вещи, ведь мода возвращается.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Поучаствую во Фри-маркете.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Сделайте обобщенный вывод по всем выполненным заданиям. Вывод — это анализ и заключение (суждение), к которому вы пришли после проделанной работы, а не просто перечисление действий.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ена Быковская" w:id="5" w:date="2021-08-24T13:24:23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тоже лучше вставить предложение - Заполнить Таблицу 4.</w:t>
      </w:r>
    </w:p>
  </w:comment>
  <w:comment w:author="Елена Быковская" w:id="0" w:date="2021-08-24T13:21:23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убрать смайлики</w:t>
      </w:r>
    </w:p>
  </w:comment>
  <w:comment w:author="Елена Быковская" w:id="3" w:date="2021-08-24T13:25:54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название столбцов в таблице 2 и 3 тоже сделать жирным, как в других таблицах</w:t>
      </w:r>
    </w:p>
  </w:comment>
  <w:comment w:author="Елена Быковская" w:id="6" w:date="2021-08-24T13:24:47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Убрать тчк</w:t>
      </w:r>
    </w:p>
  </w:comment>
  <w:comment w:author="Елена Быковская" w:id="4" w:date="2021-08-24T13:23:28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Таблицу 4</w:t>
      </w:r>
    </w:p>
  </w:comment>
  <w:comment w:author="Елена Быковская" w:id="1" w:date="2021-08-24T13:27:38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бы все названия таблиц сделала простым текстом. А уже комментарии курсивом.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Сейчас получается все таблицы разными шрифтами</w:t>
      </w:r>
    </w:p>
  </w:comment>
  <w:comment w:author="Елена Быковская" w:id="2" w:date="2021-08-24T13:22:40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ли во всех ячейках добавит строку с многоточием ...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то они только по три и напишут. А когда есть многоточие, то можно ещё продолжить мысль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6" w15:done="0"/>
  <w15:commentEx w15:paraId="00000097" w15:done="0"/>
  <w15:commentEx w15:paraId="00000098" w15:done="0"/>
  <w15:commentEx w15:paraId="00000099" w15:done="0"/>
  <w15:commentEx w15:paraId="0000009A" w15:done="0"/>
  <w15:commentEx w15:paraId="0000009D" w15:done="0"/>
  <w15:commentEx w15:paraId="0000009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30ED"/>
  </w:style>
  <w:style w:type="paragraph" w:styleId="1">
    <w:name w:val="heading 1"/>
    <w:basedOn w:val="a"/>
    <w:link w:val="10"/>
    <w:uiPriority w:val="9"/>
    <w:qFormat w:val="1"/>
    <w:rsid w:val="00181D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81D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181D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Hyperlink"/>
    <w:basedOn w:val="a0"/>
    <w:uiPriority w:val="99"/>
    <w:semiHidden w:val="1"/>
    <w:unhideWhenUsed w:val="1"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81D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7">
    <w:name w:val="Emphasis"/>
    <w:basedOn w:val="a0"/>
    <w:uiPriority w:val="20"/>
    <w:qFormat w:val="1"/>
    <w:rsid w:val="00181DCF"/>
    <w:rPr>
      <w:i w:val="1"/>
      <w:iCs w:val="1"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 w:val="1"/>
    <w:unhideWhenUsed w:val="1"/>
    <w:rsid w:val="00C11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C11ED1"/>
    <w:rPr>
      <w:rFonts w:ascii="Tahoma" w:cs="Tahoma" w:hAnsi="Tahoma"/>
      <w:sz w:val="16"/>
      <w:szCs w:val="16"/>
    </w:rPr>
  </w:style>
  <w:style w:type="paragraph" w:styleId="aa">
    <w:name w:val="List Paragraph"/>
    <w:basedOn w:val="a"/>
    <w:uiPriority w:val="34"/>
    <w:qFormat w:val="1"/>
    <w:rsid w:val="00C11ED1"/>
    <w:pPr>
      <w:ind w:left="720"/>
      <w:contextualSpacing w:val="1"/>
    </w:pPr>
  </w:style>
  <w:style w:type="paragraph" w:styleId="ab">
    <w:name w:val="No Spacing"/>
    <w:uiPriority w:val="1"/>
    <w:qFormat w:val="1"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after="0" w:before="120" w:line="288" w:lineRule="auto"/>
      <w:jc w:val="right"/>
      <w:textAlignment w:val="baseline"/>
    </w:pPr>
    <w:rPr>
      <w:rFonts w:ascii="Times New Roman" w:cs="Times New Roman" w:eastAsia="Times New Roman" w:hAnsi="Times New Roman"/>
      <w:i w:val="1"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C%D0%B5%D1%82%D0%BE%D0%B4" TargetMode="External"/><Relationship Id="rId10" Type="http://schemas.openxmlformats.org/officeDocument/2006/relationships/hyperlink" Target="https://recyclemap.ru/" TargetMode="External"/><Relationship Id="rId13" Type="http://schemas.openxmlformats.org/officeDocument/2006/relationships/hyperlink" Target="https://ru.wikipedia.org/wiki/%D0%9E%D1%80%D0%B3%D0%B0%D0%BD%D0%B8%D0%B7%D0%B0%D1%86%D0%B8%D1%8F" TargetMode="External"/><Relationship Id="rId12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14" Type="http://schemas.openxmlformats.org/officeDocument/2006/relationships/chart" Target="charts/chart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600" b="0" i="1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</c:v>
                </c:pt>
                <c:pt idx="1">
                  <c:v>60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E1-4CAD-BB41-415A0461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l22ryjR6itmYh7eBOjK9sRC8A==">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2021-08-24T09:39:00Z</dcterms:created>
  <dc:creator>User</dc:creator>
</cp:coreProperties>
</file>