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firstLine="7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расчетно-графической работе «Дифференциальные уравнения. Ряды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«»Дополнительные главы высшей математики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before="120" w:line="288.0000000000000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Автор: Фадеев А. В.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288.0000000000000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Факультет: ФИТиП</w:t>
      </w:r>
    </w:p>
    <w:p w:rsidR="00000000" w:rsidDel="00000000" w:rsidP="00000000" w:rsidRDefault="00000000" w:rsidRPr="00000000" w14:paraId="00000011">
      <w:pPr>
        <w:spacing w:before="120" w:line="288.0000000000000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 M3202</w:t>
      </w:r>
    </w:p>
    <w:p w:rsidR="00000000" w:rsidDel="00000000" w:rsidP="00000000" w:rsidRDefault="00000000" w:rsidRPr="00000000" w14:paraId="00000012">
      <w:pPr>
        <w:spacing w:before="120" w:line="288.0000000000000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Преподаватель: Бабушкин М. В.</w:t>
      </w:r>
    </w:p>
    <w:p w:rsidR="00000000" w:rsidDel="00000000" w:rsidP="00000000" w:rsidRDefault="00000000" w:rsidRPr="00000000" w14:paraId="00000013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48050" cy="23431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Групповой вариант: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Индивидуальный вариант: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Групповое задание #1: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Цепь длиною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l = 20 м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переброшена через блок. С одной стороны свисает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a = 12 м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цепи, а с другой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b = 8м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(Рисунок 7). Через какое время цепь сойдёт с блока? Принять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g ~ 10 m/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Определите закон движения цепи, если на её более длинный конец действует внешняя вынуждающая сила по закону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f(t) = Acos(Bt)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параметры. Исследуйте движение цепи в зависимости от параметров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Проиллюстрируйте исследование графически. Проведите анализ интегральных траекторий.</w:t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09600" cy="3186000"/>
            <wp:effectExtent b="0" l="0" r="0" t="0"/>
            <wp:docPr descr="\\psf\Home\Desktop\Снимок экрана 2019-12-05 в 0.04.06.png" id="15" name="image6.png"/>
            <a:graphic>
              <a:graphicData uri="http://schemas.openxmlformats.org/drawingml/2006/picture">
                <pic:pic>
                  <pic:nvPicPr>
                    <pic:cNvPr descr="\\psf\Home\Desktop\Снимок экрана 2019-12-05 в 0.04.06.png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31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Рисунок 7.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commentRangeStart w:id="1"/>
      <w:commentRangeStart w:id="2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6838" cy="432549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432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4913" cy="375235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75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График скорости: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https://www.desmos.com/calculator/yvva4sfkyz?lang=ru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Групповое задание #2: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Найдите решение задачи Коши для системы линейных дифференциальных уравнений: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методом исключения;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матричным методом (метод Эйлера).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2264"/>
          <w:tab w:val="left" w:pos="2297"/>
        </w:tabs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0"/>
          <w:szCs w:val="40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114300" distR="114300">
            <wp:extent cx="862330" cy="457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114300" distR="114300">
            <wp:extent cx="612775" cy="20700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20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114300" distR="114300">
            <wp:extent cx="543560" cy="207009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20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План: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Решите систему указанными методами.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Проверьте, что ответы совпадают.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Изобразите решение на графике при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 &gt;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Изобразите решение (траекторию) в фазовой плоскости при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 &gt;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и продемонстрируйте, как с изменением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точка движется по траектории.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342900</wp:posOffset>
            </wp:positionV>
            <wp:extent cx="6917459" cy="4218676"/>
            <wp:effectExtent b="0" l="0" r="0" t="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7459" cy="4218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 на графике: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u w:val="single"/>
            <w:rtl w:val="0"/>
          </w:rPr>
          <w:t xml:space="preserve">https://www.desmos.com/calculator/h4gm4stcgy?lang=ru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Групповое задание #3: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Исследуйте ряд Тейлора функции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f(x)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точке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121410" cy="3016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3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405130" cy="23304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23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Разложите функцию в ряд Тейлора в заданной точке аналитически.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Найдите область сходимости полученного ряда к функции.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графическом редакторе постройте графики частичных сумм ряда Тейлора (полиномов Тейлора) и график функции.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графикам исследуйте поведение полиномов Тейлора при увеличении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 на графике: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u w:val="single"/>
            <w:rtl w:val="0"/>
          </w:rPr>
          <w:t xml:space="preserve">https://www.desmos.com/calculator/prsrkaz6bj?lang=ru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задание #4: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703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6464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 на графике: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u w:val="single"/>
            <w:rtl w:val="0"/>
          </w:rPr>
          <w:t xml:space="preserve">https://www.desmos.com/calculator/dr1x729sbx?lang=ru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Групповое задание #5: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разложения в ряд Фурье данной функции в интервале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(-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π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π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найдите сумму указанного числового ряда.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2835"/>
        </w:tabs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810895" cy="2330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23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  <w:tab/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147445" cy="44831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44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Представьте функцию ее рядом Фурье.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Изобразите функцию и ее ряд Фурье на графике.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Зафиксируйте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так, чтобы ряд Фурье содержал искомую сумму ряда.Выразите её из равенства функции и ряда.</w:t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76913" cy="5589606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5589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Решение на графике: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u w:val="single"/>
            <w:rtl w:val="0"/>
          </w:rPr>
          <w:t xml:space="preserve">https://www.desmos.com/calculator/kaeso125yk?lang=ru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Выводы: 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commentRangeStart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Получены и закреплены знания по темам «Ряды» и «Дифференциальные уравнения».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rtem Fadeev" w:id="3" w:date="2022-01-18T19:51:36Z"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Вывод украл у Льва</w:t>
      </w:r>
    </w:p>
  </w:comment>
  <w:comment w:author="Artem Fadeev" w:id="1" w:date="2022-01-18T20:01:51Z"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пусто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ему грустно...</w:t>
      </w:r>
    </w:p>
  </w:comment>
  <w:comment w:author="Sergo" w:id="2" w:date="2022-01-19T06:09:47Z"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теперь не пусто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но серовно грустно...</w:t>
      </w:r>
    </w:p>
  </w:comment>
  <w:comment w:author="Artem Fadeev" w:id="0" w:date="2022-01-18T19:55:40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я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esmos.com/calculator/prsrkaz6bj?lang=ru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26" Type="http://schemas.openxmlformats.org/officeDocument/2006/relationships/image" Target="media/image19.png"/><Relationship Id="rId25" Type="http://schemas.openxmlformats.org/officeDocument/2006/relationships/image" Target="media/image13.png"/><Relationship Id="rId28" Type="http://schemas.openxmlformats.org/officeDocument/2006/relationships/image" Target="media/image8.png"/><Relationship Id="rId27" Type="http://schemas.openxmlformats.org/officeDocument/2006/relationships/hyperlink" Target="https://www.desmos.com/calculator/dr1x729sbx?lang=ru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31" Type="http://schemas.openxmlformats.org/officeDocument/2006/relationships/hyperlink" Target="https://www.desmos.com/calculator/kaeso125yk?lang=ru" TargetMode="External"/><Relationship Id="rId30" Type="http://schemas.openxmlformats.org/officeDocument/2006/relationships/image" Target="media/image18.png"/><Relationship Id="rId11" Type="http://schemas.openxmlformats.org/officeDocument/2006/relationships/hyperlink" Target="https://www.desmos.com/calculator/yvva4sfkyz?lang=ru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20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hyperlink" Target="https://www.desmos.com/calculator/h4gm4stcgy?lang=ru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