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39" w:type="dxa"/>
        <w:tblLook w:val="04A0"/>
      </w:tblPr>
      <w:tblGrid>
        <w:gridCol w:w="2590"/>
        <w:gridCol w:w="2196"/>
        <w:gridCol w:w="2126"/>
        <w:gridCol w:w="2127"/>
      </w:tblGrid>
      <w:tr w:rsidR="00A77EFE" w:rsidRPr="00A77EFE" w:rsidTr="00A77EFE">
        <w:trPr>
          <w:trHeight w:val="699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States</w:t>
            </w:r>
          </w:p>
        </w:tc>
        <w:tc>
          <w:tcPr>
            <w:tcW w:w="2196" w:type="dxa"/>
            <w:hideMark/>
          </w:tcPr>
          <w:p w:rsidR="00A77EFE" w:rsidRPr="00A77EFE" w:rsidRDefault="00A77EFE" w:rsidP="00A77EFE">
            <w:pPr>
              <w:rPr>
                <w:rFonts w:ascii="Calibri" w:eastAsia="Times New Roman" w:hAnsi="Calibri" w:cs="Calibri"/>
                <w:color w:val="000000"/>
                <w:lang w:val="it-IT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it-IT" w:eastAsia="en-IN"/>
              </w:rPr>
              <w:t>per capita CO2 (kg per person)</w:t>
            </w:r>
          </w:p>
        </w:tc>
        <w:tc>
          <w:tcPr>
            <w:tcW w:w="2126" w:type="dxa"/>
            <w:hideMark/>
          </w:tcPr>
          <w:p w:rsidR="00A77EFE" w:rsidRPr="00A77EFE" w:rsidRDefault="00A77EFE" w:rsidP="00A77EFE">
            <w:pPr>
              <w:rPr>
                <w:rFonts w:ascii="Calibri" w:eastAsia="Times New Roman" w:hAnsi="Calibri" w:cs="Calibri"/>
                <w:color w:val="000000"/>
                <w:lang w:val="it-IT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it-IT" w:eastAsia="en-IN"/>
              </w:rPr>
              <w:t>per capita CO (kg per person)</w:t>
            </w:r>
          </w:p>
        </w:tc>
        <w:tc>
          <w:tcPr>
            <w:tcW w:w="2127" w:type="dxa"/>
            <w:hideMark/>
          </w:tcPr>
          <w:p w:rsidR="00A77EFE" w:rsidRPr="00A77EFE" w:rsidRDefault="00A77EFE" w:rsidP="00A77EFE">
            <w:pPr>
              <w:rPr>
                <w:rFonts w:ascii="Calibri" w:eastAsia="Times New Roman" w:hAnsi="Calibri" w:cs="Calibri"/>
                <w:color w:val="000000"/>
                <w:lang w:val="it-IT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it-IT" w:eastAsia="en-IN"/>
              </w:rPr>
              <w:t>per capita CH4 (kg per person)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Andhra Pradesh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974.174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27.178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16.968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Arunachal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405.899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17.431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25.821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Assam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340.906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16.629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21.293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Bihar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179.011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8.833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9.585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Chattisgarh</w:t>
            </w:r>
            <w:proofErr w:type="spellEnd"/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1963.877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17.564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22.373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Goa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2662.509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23.118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7.615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Gujarat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1310.584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24.010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12.260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Haryana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1381.864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17.895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21.567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Himachal Pradesh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784.160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16.977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18.275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Jammu &amp; Kashmir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509.032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15.587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14.416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Jharkhand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1403.433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15.015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15.385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Karnataka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888.858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24.929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12.200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Kerala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780.123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18.294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4.517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Madhya Pradesh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656.369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16.142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15.153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Maharashtra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936.701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23.580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9.801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Manipur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379.204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10.802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22.632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Meghalaya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691.530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12.652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19.804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Mizoram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754.711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15.399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10.724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Nagaland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1275.269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24.134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29.082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Odhisha</w:t>
            </w:r>
            <w:proofErr w:type="spellEnd"/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700.130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18.402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19.880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Punjab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1618.081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27.898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33.378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Rajasthan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793.685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14.329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14.179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Sikkim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711.385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11.684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10.038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Tamilnadu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985.700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26.601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10.404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Tripura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295.639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17.761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19.232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Uttar Pradesh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404.261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12.395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12.865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Uttarakhand</w:t>
            </w:r>
            <w:proofErr w:type="spellEnd"/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493.014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14.283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17.931</w:t>
            </w:r>
          </w:p>
        </w:tc>
      </w:tr>
      <w:tr w:rsidR="00A77EFE" w:rsidRPr="00A77EFE" w:rsidTr="00A77EFE">
        <w:trPr>
          <w:trHeight w:val="300"/>
        </w:trPr>
        <w:tc>
          <w:tcPr>
            <w:tcW w:w="2590" w:type="dxa"/>
          </w:tcPr>
          <w:p w:rsidR="00A77EFE" w:rsidRDefault="00A77E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 Bengal</w:t>
            </w:r>
          </w:p>
        </w:tc>
        <w:tc>
          <w:tcPr>
            <w:tcW w:w="219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763.127</w:t>
            </w:r>
          </w:p>
        </w:tc>
        <w:tc>
          <w:tcPr>
            <w:tcW w:w="2126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22.689</w:t>
            </w:r>
          </w:p>
        </w:tc>
        <w:tc>
          <w:tcPr>
            <w:tcW w:w="2127" w:type="dxa"/>
            <w:noWrap/>
            <w:hideMark/>
          </w:tcPr>
          <w:p w:rsidR="00A77EFE" w:rsidRPr="00A77EFE" w:rsidRDefault="00A77EFE" w:rsidP="00A77EFE">
            <w:pPr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7EFE">
              <w:rPr>
                <w:rFonts w:ascii="Calibri" w:eastAsia="Times New Roman" w:hAnsi="Calibri" w:cs="Calibri"/>
                <w:color w:val="000000"/>
                <w:lang w:val="en-IN" w:eastAsia="en-IN"/>
              </w:rPr>
              <w:t>15.994</w:t>
            </w:r>
          </w:p>
        </w:tc>
      </w:tr>
    </w:tbl>
    <w:p w:rsidR="008B6A0E" w:rsidRDefault="008B6A0E"/>
    <w:sectPr w:rsidR="008B6A0E" w:rsidSect="008B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77EFE"/>
    <w:rsid w:val="000864B3"/>
    <w:rsid w:val="00094747"/>
    <w:rsid w:val="00234A05"/>
    <w:rsid w:val="00275AED"/>
    <w:rsid w:val="00413EC1"/>
    <w:rsid w:val="004F754C"/>
    <w:rsid w:val="007F234B"/>
    <w:rsid w:val="008A06F3"/>
    <w:rsid w:val="008B6A0E"/>
    <w:rsid w:val="00A77EFE"/>
    <w:rsid w:val="00A92FF3"/>
    <w:rsid w:val="00AC444F"/>
    <w:rsid w:val="00C93F31"/>
    <w:rsid w:val="00DD58D3"/>
    <w:rsid w:val="00E65EF3"/>
    <w:rsid w:val="00ED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0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E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5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>HP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Partha Dey</cp:lastModifiedBy>
  <cp:revision>2</cp:revision>
  <dcterms:created xsi:type="dcterms:W3CDTF">2015-03-19T04:15:00Z</dcterms:created>
  <dcterms:modified xsi:type="dcterms:W3CDTF">2015-03-19T04:15:00Z</dcterms:modified>
</cp:coreProperties>
</file>