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019D91">
      <w:pPr>
        <w:rPr>
          <w:rFonts w:hint="eastAsia"/>
        </w:rPr>
      </w:pPr>
      <w:r>
        <w:rPr>
          <w:rFonts w:hint="eastAsia"/>
        </w:rPr>
        <w:t>[137字] 您好，谢谢您的关注。智光节能的主要业务有工业电气节能、发电厂节能、余热余压余汽发电利用、区域能源优化利用等。智光节能作为工业用户能效管理专家，通过自主创新、系统集成，以先进的技术和产品、完美的系统和工程设计、打造工业电气节能增效整体解决方案，协助用户实现节能降耗和产业升级。</w:t>
      </w:r>
    </w:p>
    <w:p w14:paraId="6CA100A6">
      <w:pPr>
        <w:rPr>
          <w:rFonts w:hint="eastAsia"/>
        </w:rPr>
      </w:pPr>
      <w:r>
        <w:rPr>
          <w:rFonts w:hint="eastAsia"/>
        </w:rPr>
        <w:t>--------------------------------------------------</w:t>
      </w:r>
    </w:p>
    <w:p w14:paraId="6FB27B83">
      <w:pPr>
        <w:rPr>
          <w:rFonts w:hint="eastAsia"/>
        </w:rPr>
      </w:pPr>
      <w:r>
        <w:rPr>
          <w:rFonts w:hint="eastAsia"/>
        </w:rPr>
        <w:t>[22字] 您好，公司珠海一期目前已在设备安装调试阶段，</w:t>
      </w:r>
    </w:p>
    <w:p w14:paraId="0E9E18E7">
      <w:pPr>
        <w:rPr>
          <w:rFonts w:hint="eastAsia"/>
        </w:rPr>
      </w:pPr>
      <w:r>
        <w:rPr>
          <w:rFonts w:hint="eastAsia"/>
        </w:rPr>
        <w:t>--------------------------------------------------</w:t>
      </w:r>
    </w:p>
    <w:p w14:paraId="30FBBECD">
      <w:pPr>
        <w:rPr>
          <w:rFonts w:hint="eastAsia"/>
        </w:rPr>
      </w:pPr>
      <w:r>
        <w:rPr>
          <w:rFonts w:hint="eastAsia"/>
        </w:rPr>
        <w:t>[26字] 您好，截止10月31号公司的股东总户数为8017名，</w:t>
      </w:r>
    </w:p>
    <w:p w14:paraId="29694C5B">
      <w:pPr>
        <w:rPr>
          <w:rFonts w:hint="eastAsia"/>
        </w:rPr>
      </w:pPr>
      <w:r>
        <w:rPr>
          <w:rFonts w:hint="eastAsia"/>
        </w:rPr>
        <w:t>--------------------------------------------------</w:t>
      </w:r>
    </w:p>
    <w:p w14:paraId="70AFA705">
      <w:pPr>
        <w:rPr>
          <w:rFonts w:hint="eastAsia"/>
        </w:rPr>
      </w:pPr>
      <w:r>
        <w:rPr>
          <w:rFonts w:hint="eastAsia"/>
        </w:rPr>
        <w:t>[33字] 您好，镇江公司投资建设公司将根据情况发布进展公告，敬请关注，感谢！</w:t>
      </w:r>
    </w:p>
    <w:p w14:paraId="22655322">
      <w:pPr>
        <w:rPr>
          <w:rFonts w:hint="eastAsia"/>
        </w:rPr>
      </w:pPr>
      <w:r>
        <w:rPr>
          <w:rFonts w:hint="eastAsia"/>
        </w:rPr>
        <w:t>--------------------------------------------------</w:t>
      </w:r>
    </w:p>
    <w:p w14:paraId="4F91F561">
      <w:pPr>
        <w:rPr>
          <w:rFonts w:hint="eastAsia"/>
        </w:rPr>
      </w:pPr>
      <w:r>
        <w:rPr>
          <w:rFonts w:hint="eastAsia"/>
        </w:rPr>
        <w:t>[275字] 尊敬的投资者，感谢您对公司的关注！公司的液冷技术主要是针对汽车超级充：1、公司是《电动汽车充电用液冷电缆认证技术规范》起草单位之一。2、公司自主研发了新能源用交联聚烯烃弹性体绝缘材料，沉淀了轻量化结构设计、高性能宽频复合屏蔽、大功率液冷充电等专用技术以及高稳定性电子束辐照交联、集中供料及自动称量胶料加工、高柔性导体加工等生产工艺。3、公司联合其他产业链企业率先研发出小外径、轻量化、大功率液冷充电线缆结构设计及加工工艺应用于充电站，为国产超级充电桩提供了可行的解决方案。4、公司拥有：液冷大电流直流充电桩电缆、液冷型高压电缆等底层自主专利知识产权。</w:t>
      </w:r>
    </w:p>
    <w:p w14:paraId="77F53385">
      <w:pPr>
        <w:rPr>
          <w:rFonts w:hint="eastAsia"/>
        </w:rPr>
      </w:pPr>
      <w:r>
        <w:rPr>
          <w:rFonts w:hint="eastAsia"/>
        </w:rPr>
        <w:t>--------------------------------------------------</w:t>
      </w:r>
    </w:p>
    <w:p w14:paraId="04BE7893">
      <w:pPr>
        <w:rPr>
          <w:rFonts w:hint="eastAsia"/>
        </w:rPr>
      </w:pPr>
      <w:r>
        <w:rPr>
          <w:rFonts w:hint="eastAsia"/>
        </w:rPr>
        <w:t>[156字] 投资者，您好！公司主要是从事PCB研发、生产和销售。汽车电子是公司重点开拓和布局的方向。经过多年深耕，公司PCB产品覆盖了传统（燃油车）汽车主要零部件，并于2020年初延展至新能源汽车电池核心部件领域。未来，公司相关产品将紧跟市场创新变化，不断将新材料、新工艺应用于印制电路板产品中，从而满足客户不断创新的需求。</w:t>
      </w:r>
    </w:p>
    <w:p w14:paraId="106B53DF">
      <w:pPr>
        <w:rPr>
          <w:rFonts w:hint="eastAsia"/>
        </w:rPr>
      </w:pPr>
      <w:r>
        <w:rPr>
          <w:rFonts w:hint="eastAsia"/>
        </w:rPr>
        <w:t>--------------------------------------------------</w:t>
      </w:r>
    </w:p>
    <w:p w14:paraId="014E7F4D">
      <w:pPr>
        <w:rPr>
          <w:rFonts w:hint="eastAsia"/>
        </w:rPr>
      </w:pPr>
      <w:r>
        <w:rPr>
          <w:rFonts w:hint="eastAsia"/>
        </w:rPr>
        <w:t>[70字] 您好，公司在津市生物医药产业园的康捷生物年产15000吨生物酶制剂项目已于2020年投产，湖南格瑞年产20000吨酶制剂项目目前仍在筹建中。</w:t>
      </w:r>
    </w:p>
    <w:p w14:paraId="7E962963">
      <w:pPr>
        <w:rPr>
          <w:rFonts w:hint="eastAsia"/>
        </w:rPr>
      </w:pPr>
      <w:r>
        <w:rPr>
          <w:rFonts w:hint="eastAsia"/>
        </w:rPr>
        <w:t>--------------------------------------------------</w:t>
      </w:r>
    </w:p>
    <w:p w14:paraId="6A773DDA">
      <w:pPr>
        <w:rPr>
          <w:rFonts w:hint="eastAsia"/>
        </w:rPr>
      </w:pPr>
      <w:r>
        <w:rPr>
          <w:rFonts w:hint="eastAsia"/>
        </w:rPr>
        <w:t>[75字] 公司始终非常关注中老年人的饮食健康，公司已推出适合中老年人的钙铁锌饼干、无蔗糖饼干、粗粮饼干等系列饼干；公司仍在研发并持续推出适合中老年人的饼干新品。</w:t>
      </w:r>
    </w:p>
    <w:p w14:paraId="7AB2A366">
      <w:pPr>
        <w:rPr>
          <w:rFonts w:hint="eastAsia"/>
        </w:rPr>
      </w:pPr>
      <w:r>
        <w:rPr>
          <w:rFonts w:hint="eastAsia"/>
        </w:rPr>
        <w:t>--------------------------------------------------</w:t>
      </w:r>
    </w:p>
    <w:p w14:paraId="3B2B377C">
      <w:pPr>
        <w:rPr>
          <w:rFonts w:hint="eastAsia"/>
        </w:rPr>
      </w:pPr>
      <w:r>
        <w:rPr>
          <w:rFonts w:hint="eastAsia"/>
        </w:rPr>
        <w:t>[27字] 目前公司已拥有年产70,000台的热泵产能，谢谢关注！</w:t>
      </w:r>
    </w:p>
    <w:p w14:paraId="07C0E21A">
      <w:pPr>
        <w:rPr>
          <w:rFonts w:hint="eastAsia"/>
        </w:rPr>
      </w:pPr>
      <w:r>
        <w:rPr>
          <w:rFonts w:hint="eastAsia"/>
        </w:rPr>
        <w:t>--------------------------------------------------</w:t>
      </w:r>
    </w:p>
    <w:p w14:paraId="62129679">
      <w:pPr>
        <w:rPr>
          <w:rFonts w:hint="eastAsia"/>
        </w:rPr>
      </w:pPr>
      <w:r>
        <w:rPr>
          <w:rFonts w:hint="eastAsia"/>
        </w:rPr>
        <w:t>[58字] 您好，尊敬的投资者，公司与产业公司是共同发挥构建产业生态、协同促进的作用，公司正在紧抓新的市场需求拓展自身优势业务。</w:t>
      </w:r>
    </w:p>
    <w:p w14:paraId="208306A3">
      <w:pPr>
        <w:rPr>
          <w:rFonts w:hint="eastAsia"/>
        </w:rPr>
      </w:pPr>
      <w:r>
        <w:rPr>
          <w:rFonts w:hint="eastAsia"/>
        </w:rPr>
        <w:t>--------------------------------------------------</w:t>
      </w:r>
    </w:p>
    <w:p w14:paraId="0103AFCE">
      <w:pPr>
        <w:rPr>
          <w:rFonts w:hint="eastAsia"/>
        </w:rPr>
      </w:pPr>
      <w:r>
        <w:rPr>
          <w:rFonts w:hint="eastAsia"/>
        </w:rPr>
        <w:t>[176字] 您好！公司2021年年报中“研发费用”分项列报的“会议、差旅、外事费等其他”费用1.52亿元，比上年增幅较大，主要原因是：报告期内，公司大力推动航运数字化建设，加强了研发投入。2021年“会议、差旅、外事费等其他”费用中，70%为服务器等电脑设备使用费、相关软件使用费、电脑耗材等费用，30%为研发外包及合作支出、研发人员办公费、会议费和差旅费等费用。</w:t>
      </w:r>
    </w:p>
    <w:p w14:paraId="3ECD4D5B">
      <w:pPr>
        <w:rPr>
          <w:rFonts w:hint="eastAsia"/>
        </w:rPr>
      </w:pPr>
      <w:r>
        <w:rPr>
          <w:rFonts w:hint="eastAsia"/>
        </w:rPr>
        <w:t>--------------------------------------------------</w:t>
      </w:r>
    </w:p>
    <w:p w14:paraId="62CF2D42">
      <w:pPr>
        <w:rPr>
          <w:rFonts w:hint="eastAsia"/>
        </w:rPr>
      </w:pPr>
      <w:r>
        <w:rPr>
          <w:rFonts w:hint="eastAsia"/>
        </w:rPr>
        <w:t>[52字] 您好，公司输变电设备光伏应用于风电、光伏、核电等新能源领域，但公司不直接持有新能源电站且不涉及售电业务。</w:t>
      </w:r>
    </w:p>
    <w:p w14:paraId="2E811F7F">
      <w:pPr>
        <w:rPr>
          <w:rFonts w:hint="eastAsia"/>
        </w:rPr>
      </w:pPr>
      <w:r>
        <w:rPr>
          <w:rFonts w:hint="eastAsia"/>
        </w:rPr>
        <w:t>--------------------------------------------------</w:t>
      </w:r>
    </w:p>
    <w:p w14:paraId="375A4DF3">
      <w:pPr>
        <w:rPr>
          <w:rFonts w:hint="eastAsia"/>
        </w:rPr>
      </w:pPr>
      <w:r>
        <w:rPr>
          <w:rFonts w:hint="eastAsia"/>
        </w:rPr>
        <w:t>[52字] 投资者你好：已经回复了多次，目前政策还没落地，请耐心等待。大逻辑可以参考特斯拉出售碳排放额度的盈利模式。</w:t>
      </w:r>
    </w:p>
    <w:p w14:paraId="28C616ED">
      <w:pPr>
        <w:rPr>
          <w:rFonts w:hint="eastAsia"/>
        </w:rPr>
      </w:pPr>
      <w:r>
        <w:rPr>
          <w:rFonts w:hint="eastAsia"/>
        </w:rPr>
        <w:t>--------------------------------------------------</w:t>
      </w:r>
    </w:p>
    <w:p w14:paraId="5701D174">
      <w:pPr>
        <w:rPr>
          <w:rFonts w:hint="eastAsia"/>
        </w:rPr>
      </w:pPr>
      <w:r>
        <w:rPr>
          <w:rFonts w:hint="eastAsia"/>
        </w:rPr>
        <w:t>[26字] 投资者你好，公司目前订单饱满，生产经营活动一切正常，</w:t>
      </w:r>
    </w:p>
    <w:p w14:paraId="1EC1AA87">
      <w:pPr>
        <w:rPr>
          <w:rFonts w:hint="eastAsia"/>
        </w:rPr>
      </w:pPr>
      <w:r>
        <w:rPr>
          <w:rFonts w:hint="eastAsia"/>
        </w:rPr>
        <w:t>--------------------------------------------------</w:t>
      </w:r>
    </w:p>
    <w:p w14:paraId="2F50A543">
      <w:pPr>
        <w:rPr>
          <w:rFonts w:hint="eastAsia"/>
        </w:rPr>
      </w:pPr>
      <w:r>
        <w:rPr>
          <w:rFonts w:hint="eastAsia"/>
        </w:rPr>
        <w:t>[54字] 您好，感谢您对公司的关注。公司目前订单情况良好。公司后续将按照深圳证券交易所的相关规定履行业绩预告披露义务，</w:t>
      </w:r>
    </w:p>
    <w:p w14:paraId="7487A1F0">
      <w:pPr>
        <w:rPr>
          <w:rFonts w:hint="eastAsia"/>
        </w:rPr>
      </w:pPr>
      <w:r>
        <w:rPr>
          <w:rFonts w:hint="eastAsia"/>
        </w:rPr>
        <w:t>--------------------------------------------------</w:t>
      </w:r>
    </w:p>
    <w:p w14:paraId="5FDEA15B">
      <w:pPr>
        <w:rPr>
          <w:rFonts w:hint="eastAsia"/>
        </w:rPr>
      </w:pPr>
      <w:r>
        <w:rPr>
          <w:rFonts w:hint="eastAsia"/>
        </w:rPr>
        <w:t>[32字] 经了解，安序源的新型冠状病毒检测试剂盒目前并没有形成实质性销售，</w:t>
      </w:r>
    </w:p>
    <w:p w14:paraId="56115AB6">
      <w:pPr>
        <w:rPr>
          <w:rFonts w:hint="eastAsia"/>
        </w:rPr>
      </w:pPr>
      <w:r>
        <w:rPr>
          <w:rFonts w:hint="eastAsia"/>
        </w:rPr>
        <w:t>--------------------------------------------------</w:t>
      </w:r>
    </w:p>
    <w:p w14:paraId="08CFF7AB">
      <w:pPr>
        <w:rPr>
          <w:rFonts w:hint="eastAsia"/>
        </w:rPr>
      </w:pPr>
      <w:r>
        <w:rPr>
          <w:rFonts w:hint="eastAsia"/>
        </w:rPr>
        <w:t>[388字] 您好，感谢您的关注！股价的波动受到多种因素的影响。面对行业的低迷及股东减持对股价带来的不利影响，公司一是持续抓好经营管理，在主动压降低价值、高风险业务的同时加快发展高价值、低风险业务。前三季度，在优化结构的前提下，集团实现保险业务收入4,582亿元，同比增长0.5%；归母净利润208亿元，同比增长10.9%。二是明确服务乡村振兴、智慧交通、健康养老、绿色环保、科技创新、社会治理等“六大战略服务”，挖掘保险业务资源。三是董事长、总裁亲自出席业绩发布会，坦诚回答投资者关于战略、分红、业绩等相关问题，提振市场信心；领导公司投关团队积极开展“请进来，走出去”沟通交流工作，持续加强与投资者分析师沟通交流，促进市场更好地了解公司价值。长期来看，股价提升的根本措施还在于做好公司基本面，做出好的业绩。公司将深入推动各战略项目落地见效，努力实现更加优异的业绩，以更好的股息回报投资者。</w:t>
      </w:r>
    </w:p>
    <w:p w14:paraId="7E247BAE">
      <w:pPr>
        <w:rPr>
          <w:rFonts w:hint="eastAsia"/>
        </w:rPr>
      </w:pPr>
      <w:r>
        <w:rPr>
          <w:rFonts w:hint="eastAsia"/>
        </w:rPr>
        <w:t>--------------------------------------------------</w:t>
      </w:r>
    </w:p>
    <w:p w14:paraId="783FB678">
      <w:pPr>
        <w:rPr>
          <w:rFonts w:hint="eastAsia"/>
        </w:rPr>
      </w:pPr>
      <w:r>
        <w:rPr>
          <w:rFonts w:hint="eastAsia"/>
        </w:rPr>
        <w:t>[40字] 您好，有关机构调研情况，请查阅公司在指定信息披露媒体发布的投资者关系活动记录表。</w:t>
      </w:r>
    </w:p>
    <w:p w14:paraId="59FA4F4F">
      <w:pPr>
        <w:rPr>
          <w:rFonts w:hint="eastAsia"/>
        </w:rPr>
      </w:pPr>
      <w:r>
        <w:rPr>
          <w:rFonts w:hint="eastAsia"/>
        </w:rPr>
        <w:t>--------------------------------------------------</w:t>
      </w:r>
    </w:p>
    <w:p w14:paraId="5F39E4D6">
      <w:pPr>
        <w:rPr>
          <w:rFonts w:hint="eastAsia"/>
        </w:rPr>
      </w:pPr>
      <w:r>
        <w:rPr>
          <w:rFonts w:hint="eastAsia"/>
        </w:rPr>
        <w:t>[57字] 磷酸氯喹和羟氯喹是属于两种不同化学物质，作为药物都可以作为抗疟疾治疗使用，合成过程中可以使用到ABL产品作为原料。</w:t>
      </w:r>
    </w:p>
    <w:p w14:paraId="2123932A">
      <w:pPr>
        <w:rPr>
          <w:rFonts w:hint="eastAsia"/>
        </w:rPr>
      </w:pPr>
      <w:r>
        <w:rPr>
          <w:rFonts w:hint="eastAsia"/>
        </w:rPr>
        <w:t>--------------------------------------------------</w:t>
      </w:r>
    </w:p>
    <w:p w14:paraId="749AE114">
      <w:pPr>
        <w:rPr>
          <w:rFonts w:hint="eastAsia"/>
        </w:rPr>
      </w:pPr>
      <w:r>
        <w:rPr>
          <w:rFonts w:hint="eastAsia"/>
        </w:rPr>
        <w:t>[228字] 公司已通过发函、邮件、电话等多种方式与中国供销集团就同业竞争事宜进行询问和持续沟通，公司2022年4月、2022年8月、2023年3月已收到中国供销集团函件说明，其依约履行承诺，公司已分别在2021年年度报告，2022年半年度报告、2022年度报告中披露，最新承诺履行情况请您关注公司的定期报告或相关公告。公司指定的信息披露媒体是巨潮资讯网站（网址：http://www.cninfo.com.cn），《中国证券报》《证券时报》《证券日报》《上海证券报》。</w:t>
      </w:r>
    </w:p>
    <w:p w14:paraId="087746F0">
      <w:pPr>
        <w:rPr>
          <w:rFonts w:hint="eastAsia"/>
        </w:rPr>
      </w:pPr>
      <w:r>
        <w:rPr>
          <w:rFonts w:hint="eastAsia"/>
        </w:rPr>
        <w:t>--------------------------------------------------</w:t>
      </w:r>
    </w:p>
    <w:p w14:paraId="331BA015">
      <w:pPr>
        <w:rPr>
          <w:rFonts w:hint="eastAsia"/>
        </w:rPr>
      </w:pPr>
      <w:r>
        <w:rPr>
          <w:rFonts w:hint="eastAsia"/>
        </w:rPr>
        <w:t>[58字] 公司将密切关注美国关税政策演变情况和行业发展动态，并根据公司的主营业务情况，积极抓住相应市场机会，实现公司稳健发展，</w:t>
      </w:r>
    </w:p>
    <w:p w14:paraId="3C555145">
      <w:pPr>
        <w:rPr>
          <w:rFonts w:hint="eastAsia"/>
        </w:rPr>
      </w:pPr>
      <w:r>
        <w:rPr>
          <w:rFonts w:hint="eastAsia"/>
        </w:rPr>
        <w:t>--------------------------------------------------</w:t>
      </w:r>
    </w:p>
    <w:p w14:paraId="0090A8D6">
      <w:pPr>
        <w:rPr>
          <w:rFonts w:hint="eastAsia"/>
        </w:rPr>
      </w:pPr>
      <w:r>
        <w:rPr>
          <w:rFonts w:hint="eastAsia"/>
        </w:rPr>
        <w:t>[82字] 公司近几年为华为智慧城市展厅、苏州华为研发中心、杭州华为展厅、华为东莞松山湖厂区等多个应用场景提供LED显示系统解决方案，具体项目内容详见公司官网及公司官方公众号，</w:t>
      </w:r>
    </w:p>
    <w:p w14:paraId="472BBC09">
      <w:pPr>
        <w:rPr>
          <w:rFonts w:hint="eastAsia"/>
        </w:rPr>
      </w:pPr>
      <w:r>
        <w:rPr>
          <w:rFonts w:hint="eastAsia"/>
        </w:rPr>
        <w:t>--------------------------------------------------</w:t>
      </w:r>
    </w:p>
    <w:p w14:paraId="412ECFE6">
      <w:pPr>
        <w:rPr>
          <w:rFonts w:hint="eastAsia"/>
        </w:rPr>
      </w:pPr>
      <w:r>
        <w:rPr>
          <w:rFonts w:hint="eastAsia"/>
        </w:rPr>
        <w:t>[66字] 您好！感谢您的关注，我公司年产15万吨环氧丙烷项目采用的是自主研发的直接氧化法生产工艺，其生产装置采用的l是自动化、连续化生产方式。</w:t>
      </w:r>
    </w:p>
    <w:p w14:paraId="306CAC68">
      <w:pPr>
        <w:rPr>
          <w:rFonts w:hint="eastAsia"/>
        </w:rPr>
      </w:pPr>
      <w:r>
        <w:rPr>
          <w:rFonts w:hint="eastAsia"/>
        </w:rPr>
        <w:t>--------------------------------------------------</w:t>
      </w:r>
    </w:p>
    <w:p w14:paraId="4FCA1A54">
      <w:pPr>
        <w:rPr>
          <w:rFonts w:hint="eastAsia"/>
        </w:rPr>
      </w:pPr>
      <w:r>
        <w:rPr>
          <w:rFonts w:hint="eastAsia"/>
        </w:rPr>
        <w:t>[27字] 截至2022年11月10日公司股东户数为10882户，</w:t>
      </w:r>
    </w:p>
    <w:p w14:paraId="66DD7FE4">
      <w:pPr>
        <w:rPr>
          <w:rFonts w:hint="eastAsia"/>
        </w:rPr>
      </w:pPr>
      <w:r>
        <w:rPr>
          <w:rFonts w:hint="eastAsia"/>
        </w:rPr>
        <w:t>--------------------------------------------------</w:t>
      </w:r>
    </w:p>
    <w:p w14:paraId="36C5AC59">
      <w:pPr>
        <w:rPr>
          <w:rFonts w:hint="eastAsia"/>
        </w:rPr>
      </w:pPr>
      <w:r>
        <w:rPr>
          <w:rFonts w:hint="eastAsia"/>
        </w:rPr>
        <w:t>[37字] 您好！截至2023年2月28日的公司股东人数将在2022年年度报告中披露。</w:t>
      </w:r>
    </w:p>
    <w:p w14:paraId="596CDF97">
      <w:pPr>
        <w:rPr>
          <w:rFonts w:hint="eastAsia"/>
        </w:rPr>
      </w:pPr>
      <w:r>
        <w:rPr>
          <w:rFonts w:hint="eastAsia"/>
        </w:rPr>
        <w:t>--------------------------------------------------</w:t>
      </w:r>
    </w:p>
    <w:p w14:paraId="72AED393">
      <w:pPr>
        <w:rPr>
          <w:rFonts w:hint="eastAsia"/>
        </w:rPr>
      </w:pPr>
      <w:r>
        <w:rPr>
          <w:rFonts w:hint="eastAsia"/>
        </w:rPr>
        <w:t>[116字] 特定时点的股东人数不属于监管机构要求披露的信息，为了保障全体股东公平的知情权，需要股东向公司出具书面申请说明用途，并提供在特定时点的持股证明和身份证明（含身份证和股东账户卡等证件），公司将根据申请用途和相关监管规定决定是否提供数据。</w:t>
      </w:r>
    </w:p>
    <w:p w14:paraId="725304C7">
      <w:pPr>
        <w:rPr>
          <w:rFonts w:hint="eastAsia"/>
        </w:rPr>
      </w:pPr>
      <w:r>
        <w:rPr>
          <w:rFonts w:hint="eastAsia"/>
        </w:rPr>
        <w:t>--------------------------------------------------</w:t>
      </w:r>
    </w:p>
    <w:p w14:paraId="25DF5230">
      <w:pPr>
        <w:rPr>
          <w:rFonts w:hint="eastAsia"/>
        </w:rPr>
      </w:pPr>
      <w:r>
        <w:rPr>
          <w:rFonts w:hint="eastAsia"/>
        </w:rPr>
        <w:t>[65字] 尊敬的投资者，感谢您对公司的关注。Shen26项目已就shen26化合物、晶型、工艺等申请专利，并将视研发进展，安排后续专利申请。</w:t>
      </w:r>
    </w:p>
    <w:p w14:paraId="3ACAF138">
      <w:pPr>
        <w:rPr>
          <w:rFonts w:hint="eastAsia"/>
        </w:rPr>
      </w:pPr>
      <w:r>
        <w:rPr>
          <w:rFonts w:hint="eastAsia"/>
        </w:rPr>
        <w:t>--------------------------------------------------</w:t>
      </w:r>
    </w:p>
    <w:p w14:paraId="23017407">
      <w:pPr>
        <w:rPr>
          <w:rFonts w:hint="eastAsia"/>
        </w:rPr>
      </w:pPr>
      <w:r>
        <w:rPr>
          <w:rFonts w:hint="eastAsia"/>
        </w:rPr>
        <w:t>[89字] 答：您好！我们认为RISCV将在业界得到快速发展，公司近几年来一直在推进RISCVCPU核的研发，CPU核的研发相对复杂度较高，公司将在时机成熟时推出基于RISCV核的芯片产品。</w:t>
      </w:r>
    </w:p>
    <w:p w14:paraId="5CDED2D8">
      <w:pPr>
        <w:rPr>
          <w:rFonts w:hint="eastAsia"/>
        </w:rPr>
      </w:pPr>
      <w:r>
        <w:rPr>
          <w:rFonts w:hint="eastAsia"/>
        </w:rPr>
        <w:t>--------------------------------------------------</w:t>
      </w:r>
    </w:p>
    <w:p w14:paraId="7E410957">
      <w:pPr>
        <w:rPr>
          <w:rFonts w:hint="eastAsia"/>
        </w:rPr>
      </w:pPr>
      <w:r>
        <w:rPr>
          <w:rFonts w:hint="eastAsia"/>
        </w:rPr>
        <w:t>[68字] 您好！感谢您的建议，我们会向董事会和经营层传达您的建议。如有相关进展，公司将根据相关法律法规要求及时履行信息披露义务，敬请关注公司公告。</w:t>
      </w:r>
    </w:p>
    <w:p w14:paraId="2ECDA23A">
      <w:pPr>
        <w:rPr>
          <w:rFonts w:hint="eastAsia"/>
        </w:rPr>
      </w:pPr>
      <w:r>
        <w:rPr>
          <w:rFonts w:hint="eastAsia"/>
        </w:rPr>
        <w:t>--------------------------------------------------</w:t>
      </w:r>
    </w:p>
    <w:p w14:paraId="27F76933">
      <w:pPr>
        <w:rPr>
          <w:rFonts w:hint="eastAsia"/>
        </w:rPr>
      </w:pPr>
      <w:r>
        <w:rPr>
          <w:rFonts w:hint="eastAsia"/>
        </w:rPr>
        <w:t>[123字] 您好！我们公司的产品应用广泛，主要应用于汽车、工程机械、液压系统、模具等机械制造行业。公司生产的产品也应用于军工、航天航空、新能源汽车、风能、光伏设备等，但占比较小，对公司2022年经营业绩不会构成重大影响，敬请投资者注意投资风险。谢谢您的关注！</w:t>
      </w:r>
    </w:p>
    <w:p w14:paraId="3D973484">
      <w:pPr>
        <w:rPr>
          <w:rFonts w:hint="eastAsia"/>
        </w:rPr>
      </w:pPr>
      <w:r>
        <w:rPr>
          <w:rFonts w:hint="eastAsia"/>
        </w:rPr>
        <w:t>--------------------------------------------------</w:t>
      </w:r>
    </w:p>
    <w:p w14:paraId="17EA4509">
      <w:pPr>
        <w:rPr>
          <w:rFonts w:hint="eastAsia"/>
        </w:rPr>
      </w:pPr>
      <w:r>
        <w:rPr>
          <w:rFonts w:hint="eastAsia"/>
        </w:rPr>
        <w:t>[32字] 您好，截至2023年03月31日，公司股东总户数14,609户。</w:t>
      </w:r>
    </w:p>
    <w:p w14:paraId="65B8D280">
      <w:pPr>
        <w:rPr>
          <w:rFonts w:hint="eastAsia"/>
        </w:rPr>
      </w:pPr>
      <w:r>
        <w:rPr>
          <w:rFonts w:hint="eastAsia"/>
        </w:rPr>
        <w:t>--------------------------------------------------</w:t>
      </w:r>
    </w:p>
    <w:p w14:paraId="34D8A22E">
      <w:pPr>
        <w:rPr>
          <w:rFonts w:hint="eastAsia"/>
        </w:rPr>
      </w:pPr>
      <w:r>
        <w:rPr>
          <w:rFonts w:hint="eastAsia"/>
        </w:rPr>
        <w:t>[51字] 您好，公司矿业采选的运营主体是控股子公司中凯矿业，其经营情况请查阅公司历年已披露的定期报告，谢谢关注！</w:t>
      </w:r>
    </w:p>
    <w:p w14:paraId="35656535">
      <w:pPr>
        <w:rPr>
          <w:rFonts w:hint="eastAsia"/>
        </w:rPr>
      </w:pPr>
      <w:r>
        <w:rPr>
          <w:rFonts w:hint="eastAsia"/>
        </w:rPr>
        <w:t>--------------------------------------------------</w:t>
      </w:r>
    </w:p>
    <w:p w14:paraId="75B20474">
      <w:pPr>
        <w:rPr>
          <w:rFonts w:hint="eastAsia"/>
        </w:rPr>
      </w:pPr>
      <w:r>
        <w:rPr>
          <w:rFonts w:hint="eastAsia"/>
        </w:rPr>
        <w:t>[24字] 截至2021年6月30日，公司研发团队有64人。</w:t>
      </w:r>
    </w:p>
    <w:p w14:paraId="225577C8">
      <w:pPr>
        <w:rPr>
          <w:rFonts w:hint="eastAsia"/>
        </w:rPr>
      </w:pPr>
      <w:r>
        <w:rPr>
          <w:rFonts w:hint="eastAsia"/>
        </w:rPr>
        <w:t>--------------------------------------------------</w:t>
      </w:r>
    </w:p>
    <w:p w14:paraId="1FF86E04">
      <w:pPr>
        <w:rPr>
          <w:rFonts w:hint="eastAsia"/>
        </w:rPr>
      </w:pPr>
      <w:r>
        <w:rPr>
          <w:rFonts w:hint="eastAsia"/>
        </w:rPr>
        <w:t>[34字] 感谢您的提问。公司已于2022年8月30日披露2022年半年度报告。</w:t>
      </w:r>
    </w:p>
    <w:p w14:paraId="77F99C1F">
      <w:pPr>
        <w:rPr>
          <w:rFonts w:hint="eastAsia"/>
        </w:rPr>
      </w:pPr>
      <w:r>
        <w:rPr>
          <w:rFonts w:hint="eastAsia"/>
        </w:rPr>
        <w:t>--------------------------------------------------</w:t>
      </w:r>
    </w:p>
    <w:p w14:paraId="00C8729B">
      <w:pPr>
        <w:rPr>
          <w:rFonts w:hint="eastAsia"/>
        </w:rPr>
      </w:pPr>
      <w:r>
        <w:rPr>
          <w:rFonts w:hint="eastAsia"/>
        </w:rPr>
        <w:t>[45字] 目前公司与中国科学院公司合作研究项目无实质进展，公司持续跟进金刚石在半导体应用方面的研究。</w:t>
      </w:r>
    </w:p>
    <w:p w14:paraId="2CF28647">
      <w:pPr>
        <w:rPr>
          <w:rFonts w:hint="eastAsia"/>
        </w:rPr>
      </w:pPr>
      <w:r>
        <w:rPr>
          <w:rFonts w:hint="eastAsia"/>
        </w:rPr>
        <w:t>--------------------------------------------------</w:t>
      </w:r>
    </w:p>
    <w:p w14:paraId="3DDB6082">
      <w:pPr>
        <w:rPr>
          <w:rFonts w:hint="eastAsia"/>
        </w:rPr>
      </w:pPr>
      <w:r>
        <w:rPr>
          <w:rFonts w:hint="eastAsia"/>
        </w:rPr>
        <w:t>[136字] 答：尊敬的投资者您好，感谢您对公司的关注，公司目前以创意让空间赋予生命为主旨，从创意设计、运营、数字艺术多维度为业主提供设计+产品一体化+空间运营服务的战略发展目标清晰，发展健康与平稳。公司夯实主业的同时，新业务发展也展现出良好势头。目前公司核心管理层对公司发展充满信心。</w:t>
      </w:r>
    </w:p>
    <w:p w14:paraId="4D4C18E9">
      <w:pPr>
        <w:rPr>
          <w:rFonts w:hint="eastAsia"/>
        </w:rPr>
      </w:pPr>
      <w:r>
        <w:rPr>
          <w:rFonts w:hint="eastAsia"/>
        </w:rPr>
        <w:t>--------------------------------------------------</w:t>
      </w:r>
    </w:p>
    <w:p w14:paraId="05112F4A">
      <w:pPr>
        <w:rPr>
          <w:rFonts w:hint="eastAsia"/>
        </w:rPr>
      </w:pPr>
      <w:r>
        <w:rPr>
          <w:rFonts w:hint="eastAsia"/>
        </w:rPr>
        <w:t>[369字] 公司所属水务行业，需要根据当地政府的规划，适度布局、建设以满足未来经济发展和居民日常生活需求。南宁城市发展和人口聚集速度加快，推动了供水和污水处理需求大幅增加。为加快提升水务主业产能，公司近年来大规模投资建设供水和污水处理基础设施，需持续进行供水和污水处理设施建设、改造和运维投入。公司从事的水务行业具有固定资产投入大、建设期资金需求大、投资回收期长的特点。随着在建工程的陆续转固，及近年来电价、原材料价格上涨，公司的折旧费用、财务费用及运营成本随之增长。由于公司主营业务服务的价格调整申请需经过价格监审部门的成本监审并需要履行一系列程序，存在成本上升而服务价格不能同步调整，造成公司业绩波动的风险。公司将狠抓生产经营管理，改进工艺技术，多措并举，努力降本增效。同时，积极对外拓展业务和市场，设法提升公司的业绩水平，保持公司健康平稳运行。</w:t>
      </w:r>
    </w:p>
    <w:p w14:paraId="1D0BBF38">
      <w:pPr>
        <w:rPr>
          <w:rFonts w:hint="eastAsia"/>
        </w:rPr>
      </w:pPr>
      <w:r>
        <w:rPr>
          <w:rFonts w:hint="eastAsia"/>
        </w:rPr>
        <w:t>--------------------------------------------------</w:t>
      </w:r>
    </w:p>
    <w:p w14:paraId="0C4D92CD">
      <w:pPr>
        <w:rPr>
          <w:rFonts w:hint="eastAsia"/>
        </w:rPr>
      </w:pPr>
      <w:r>
        <w:rPr>
          <w:rFonts w:hint="eastAsia"/>
        </w:rPr>
        <w:t>[71字] 您好！战略布局是一个长期持续的过程，目前公司仍处于战略执行过程中。关于业绩的相关情况建议您关注公司发布的定期报告。公司会努力做好经营管理工作。</w:t>
      </w:r>
    </w:p>
    <w:p w14:paraId="5BA177D2">
      <w:pPr>
        <w:rPr>
          <w:rFonts w:hint="eastAsia"/>
        </w:rPr>
      </w:pPr>
      <w:r>
        <w:rPr>
          <w:rFonts w:hint="eastAsia"/>
        </w:rPr>
        <w:t>--------------------------------------------------</w:t>
      </w:r>
    </w:p>
    <w:p w14:paraId="4F88D76C">
      <w:pPr>
        <w:rPr>
          <w:rFonts w:hint="eastAsia"/>
        </w:rPr>
      </w:pPr>
      <w:r>
        <w:rPr>
          <w:rFonts w:hint="eastAsia"/>
        </w:rPr>
        <w:t>[30字] 公司一直在协调相关中介机构回复年报问询函，请您及时关注公告，</w:t>
      </w:r>
    </w:p>
    <w:p w14:paraId="5EAE0A73">
      <w:pPr>
        <w:rPr>
          <w:rFonts w:hint="eastAsia"/>
        </w:rPr>
      </w:pPr>
      <w:r>
        <w:rPr>
          <w:rFonts w:hint="eastAsia"/>
        </w:rPr>
        <w:t>--------------------------------------------------</w:t>
      </w:r>
    </w:p>
    <w:p w14:paraId="73889B58">
      <w:pPr>
        <w:rPr>
          <w:rFonts w:hint="eastAsia"/>
        </w:rPr>
      </w:pPr>
      <w:r>
        <w:rPr>
          <w:rFonts w:hint="eastAsia"/>
        </w:rPr>
        <w:t>[57字] 现就您关注的问题回复如下：截至2021年11月19日，公司的股东户数是87,377户，其中机构户数是2,667户，</w:t>
      </w:r>
    </w:p>
    <w:p w14:paraId="2CC66B5C">
      <w:pPr>
        <w:rPr>
          <w:rFonts w:hint="eastAsia"/>
        </w:rPr>
      </w:pPr>
      <w:r>
        <w:rPr>
          <w:rFonts w:hint="eastAsia"/>
        </w:rPr>
        <w:t>--------------------------------------------------</w:t>
      </w:r>
    </w:p>
    <w:p w14:paraId="7E263C28">
      <w:pPr>
        <w:rPr>
          <w:rFonts w:hint="eastAsia"/>
        </w:rPr>
      </w:pPr>
      <w:r>
        <w:rPr>
          <w:rFonts w:hint="eastAsia"/>
        </w:rPr>
        <w:t>[60字] 您好，公司投资建设的500吨金属锂项目目前正在进行设备安装。公司如有达到相关披露标准的具体事项将及时公告，谢谢您的关注。</w:t>
      </w:r>
    </w:p>
    <w:p w14:paraId="2804F438">
      <w:pPr>
        <w:rPr>
          <w:rFonts w:hint="eastAsia"/>
        </w:rPr>
      </w:pPr>
      <w:r>
        <w:rPr>
          <w:rFonts w:hint="eastAsia"/>
        </w:rPr>
        <w:t>--------------------------------------------------</w:t>
      </w:r>
    </w:p>
    <w:p w14:paraId="37EAF894">
      <w:pPr>
        <w:rPr>
          <w:rFonts w:hint="eastAsia"/>
        </w:rPr>
      </w:pPr>
      <w:r>
        <w:rPr>
          <w:rFonts w:hint="eastAsia"/>
        </w:rPr>
        <w:t>[124字] 您好，基于红外热像技术能快速有效的进行活体识别，公司研发的产品具有多点目标跟踪、高低温探测报警等诸多创新功能，现广泛应用在人体测温、机器视觉、检验检疫、卫生防疫等领域。目前进入常态化疫情防控阶段后相关疫情防控产品销售减少，占营收比重很小。谢谢关注！</w:t>
      </w:r>
    </w:p>
    <w:p w14:paraId="262EF78D">
      <w:pPr>
        <w:rPr>
          <w:rFonts w:hint="eastAsia"/>
        </w:rPr>
      </w:pPr>
      <w:r>
        <w:rPr>
          <w:rFonts w:hint="eastAsia"/>
        </w:rPr>
        <w:t>--------------------------------------------------</w:t>
      </w:r>
    </w:p>
    <w:p w14:paraId="08665B5C">
      <w:pPr>
        <w:rPr>
          <w:rFonts w:hint="eastAsia"/>
        </w:rPr>
      </w:pPr>
      <w:r>
        <w:rPr>
          <w:rFonts w:hint="eastAsia"/>
        </w:rPr>
        <w:t>[79字] 公司经营情况正常，不存在资金链断裂风险。公司会根据外部环境及生产经营情况做好现金流管理，合理规划，保障公司的稳健发展。另外公司控股股东也仍将大力支持公司发展。</w:t>
      </w:r>
    </w:p>
    <w:p w14:paraId="4F4E3BD3">
      <w:pPr>
        <w:rPr>
          <w:rFonts w:hint="eastAsia"/>
        </w:rPr>
      </w:pPr>
      <w:r>
        <w:rPr>
          <w:rFonts w:hint="eastAsia"/>
        </w:rPr>
        <w:t>--------------------------------------------------</w:t>
      </w:r>
    </w:p>
    <w:p w14:paraId="5E165AB4">
      <w:pPr>
        <w:rPr>
          <w:rFonts w:hint="eastAsia"/>
        </w:rPr>
      </w:pPr>
      <w:r>
        <w:rPr>
          <w:rFonts w:hint="eastAsia"/>
        </w:rPr>
        <w:t>[47字] 您好！截止2021年11月10日，本公司总股东户数为48,114户，其中机构户数1,374户。</w:t>
      </w:r>
    </w:p>
    <w:p w14:paraId="6A446DE9">
      <w:pPr>
        <w:rPr>
          <w:rFonts w:hint="eastAsia"/>
        </w:rPr>
      </w:pPr>
      <w:r>
        <w:rPr>
          <w:rFonts w:hint="eastAsia"/>
        </w:rPr>
        <w:t>--------------------------------------------------</w:t>
      </w:r>
    </w:p>
    <w:p w14:paraId="0511296B">
      <w:pPr>
        <w:rPr>
          <w:rFonts w:hint="eastAsia"/>
        </w:rPr>
      </w:pPr>
      <w:r>
        <w:rPr>
          <w:rFonts w:hint="eastAsia"/>
        </w:rPr>
        <w:t>[72字] 您好！现阶段公司的主要工作仍然是聚焦生猪养殖产业高质量发展上，从种猪、育种、人才、管理等多方面打造公司核心竞争力，目前屠宰主要以合作的方式为主。</w:t>
      </w:r>
    </w:p>
    <w:p w14:paraId="79DB3633">
      <w:pPr>
        <w:rPr>
          <w:rFonts w:hint="eastAsia"/>
        </w:rPr>
      </w:pPr>
      <w:r>
        <w:rPr>
          <w:rFonts w:hint="eastAsia"/>
        </w:rPr>
        <w:t>--------------------------------------------------</w:t>
      </w:r>
    </w:p>
    <w:p w14:paraId="4C990DDC">
      <w:pPr>
        <w:rPr>
          <w:rFonts w:hint="eastAsia"/>
        </w:rPr>
      </w:pPr>
      <w:r>
        <w:rPr>
          <w:rFonts w:hint="eastAsia"/>
        </w:rPr>
        <w:t>[23字] 您好：公司光学级Pmma产品有应用于光伏领域。</w:t>
      </w:r>
    </w:p>
    <w:p w14:paraId="3461BA60">
      <w:pPr>
        <w:rPr>
          <w:rFonts w:hint="eastAsia"/>
        </w:rPr>
      </w:pPr>
      <w:r>
        <w:rPr>
          <w:rFonts w:hint="eastAsia"/>
        </w:rPr>
        <w:t>--------------------------------------------------</w:t>
      </w:r>
    </w:p>
    <w:p w14:paraId="4F2A8FD2">
      <w:pPr>
        <w:rPr>
          <w:rFonts w:hint="eastAsia"/>
        </w:rPr>
      </w:pPr>
      <w:r>
        <w:rPr>
          <w:rFonts w:hint="eastAsia"/>
        </w:rPr>
        <w:t>[76字] 您好，公司将继续深耕与拓展专科婴儿保育、急救呼吸治疗、生命监测与诊断、疾病筛查、医疗信息化领域，围绕婴童以及成人医疗器械相关产业进行全面延伸与布局发展。</w:t>
      </w:r>
    </w:p>
    <w:p w14:paraId="07217A30">
      <w:pPr>
        <w:rPr>
          <w:rFonts w:hint="eastAsia"/>
        </w:rPr>
      </w:pPr>
      <w:r>
        <w:rPr>
          <w:rFonts w:hint="eastAsia"/>
        </w:rPr>
        <w:t>--------------------------------------------------</w:t>
      </w:r>
    </w:p>
    <w:p w14:paraId="1DECFA8A">
      <w:pPr>
        <w:rPr>
          <w:rFonts w:hint="eastAsia"/>
        </w:rPr>
      </w:pPr>
      <w:r>
        <w:rPr>
          <w:rFonts w:hint="eastAsia"/>
        </w:rPr>
        <w:t>[42字] 公司股价受多方面因素影响，公司会严格按照相关规定履行信息披露义务，请以公司公告为准，</w:t>
      </w:r>
    </w:p>
    <w:p w14:paraId="08B9825E">
      <w:pPr>
        <w:rPr>
          <w:rFonts w:hint="eastAsia"/>
        </w:rPr>
      </w:pPr>
      <w:r>
        <w:rPr>
          <w:rFonts w:hint="eastAsia"/>
        </w:rPr>
        <w:t>--------------------------------------------------</w:t>
      </w:r>
    </w:p>
    <w:p w14:paraId="323B8072">
      <w:pPr>
        <w:rPr>
          <w:rFonts w:hint="eastAsia"/>
        </w:rPr>
      </w:pPr>
      <w:r>
        <w:rPr>
          <w:rFonts w:hint="eastAsia"/>
        </w:rPr>
        <w:t>[106字] 您好，疫情期间公司产品市场需求量同比增长较大，作为防疫物资生产保障供应企业，为做好疫情防控工作和市场需求供应，公司生产车间加班加点生产抗病毒口服液等产品，保障防疫物资供应和市场需求，为防疫抗疫贡献企业的绵薄之力。</w:t>
      </w:r>
    </w:p>
    <w:p w14:paraId="5438CD32">
      <w:pPr>
        <w:rPr>
          <w:rFonts w:hint="eastAsia"/>
        </w:rPr>
      </w:pPr>
      <w:r>
        <w:rPr>
          <w:rFonts w:hint="eastAsia"/>
        </w:rPr>
        <w:t>--------------------------------------------------</w:t>
      </w:r>
    </w:p>
    <w:p w14:paraId="38DAFE76">
      <w:pPr>
        <w:rPr>
          <w:rFonts w:hint="eastAsia"/>
        </w:rPr>
      </w:pPr>
      <w:r>
        <w:rPr>
          <w:rFonts w:hint="eastAsia"/>
        </w:rPr>
        <w:t>[34字] 公司与华为云、阿里云以及其他大型公司的合作请您查阅公司的招股说明书。</w:t>
      </w:r>
    </w:p>
    <w:p w14:paraId="3BA88D42">
      <w:pPr>
        <w:rPr>
          <w:rFonts w:hint="eastAsia"/>
        </w:rPr>
      </w:pPr>
      <w:r>
        <w:rPr>
          <w:rFonts w:hint="eastAsia"/>
        </w:rPr>
        <w:t>--------------------------------------------------</w:t>
      </w:r>
    </w:p>
    <w:p w14:paraId="74071F0C">
      <w:pPr>
        <w:rPr>
          <w:rFonts w:hint="eastAsia"/>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5DD3D85"/>
    <w:rsid w:val="64BB06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4226</Words>
  <Characters>6989</Characters>
  <Lines>0</Lines>
  <Paragraphs>0</Paragraphs>
  <TotalTime>2</TotalTime>
  <ScaleCrop>false</ScaleCrop>
  <LinksUpToDate>false</LinksUpToDate>
  <CharactersWithSpaces>7039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2026-03-05T08:56:00Z</dcterms:created>
  <dc:creator>EvanWhite</dc:creator>
  <cp:lastModifiedBy>bloodline</cp:lastModifiedBy>
  <dcterms:modified xsi:type="dcterms:W3CDTF">2026-03-05T09:02:57Z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eyJoZGlkIjoiMTVlMDA0N2Y2NTQ5MTRhYTllMGRhMDc2MjNlOGU3NDMiLCJ1c2VySWQiOiI0NzI2MTk4NDcifQ==</vt:lpwstr>
  </property>
  <property fmtid="{D5CDD505-2E9C-101B-9397-08002B2CF9AE}" pid="4" name="ICV">
    <vt:lpwstr>EB45A94C7D59459892B60AF04F4FCFF8_12</vt:lpwstr>
  </property>
</Properties>
</file>