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E3" w:rsidRPr="00A4055C" w:rsidRDefault="00A4055C" w:rsidP="00A4055C">
      <w:pPr>
        <w:jc w:val="center"/>
        <w:rPr>
          <w:rFonts w:ascii="Arial" w:hAnsi="Arial" w:cs="Arial"/>
          <w:b/>
          <w:sz w:val="52"/>
          <w:szCs w:val="52"/>
        </w:rPr>
      </w:pPr>
      <w:r w:rsidRPr="00A4055C">
        <w:rPr>
          <w:rFonts w:ascii="Arial" w:hAnsi="Arial" w:cs="Arial"/>
          <w:b/>
          <w:sz w:val="52"/>
          <w:szCs w:val="52"/>
        </w:rPr>
        <w:t>Política Comercial</w:t>
      </w:r>
    </w:p>
    <w:tbl>
      <w:tblPr>
        <w:tblW w:w="11006" w:type="dxa"/>
        <w:tblCellSpacing w:w="15" w:type="dxa"/>
        <w:tblInd w:w="-13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8454"/>
      </w:tblGrid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>
                  <wp:extent cx="1451099" cy="1451099"/>
                  <wp:effectExtent l="19050" t="0" r="0" b="0"/>
                  <wp:docPr id="18" name="Imagem 2" descr="C:\Users\Cristiano\Desktop\imgs sustentar\politicacomerci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stiano\Desktop\imgs sustentar\politicacomerci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727" cy="1451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Sistema Sustentar possui as funções de controlar, gerenciar e avisar por e-mail o cumprimento de prazos de processos alinhados com as questões ambientais (licenças, condicionantes, autos, certidões, etc.), processos </w:t>
            </w:r>
            <w:proofErr w:type="spell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minerários</w:t>
            </w:r>
            <w:proofErr w:type="spell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ligados ao Departamento Nacional de Produção Mineral – DNPM e de gerenciar contratos com fornecedores e clientes. Outro módulo do sistema, que denominamos Diversos, permite ao usuário cadastrar e gerenciar os prazos de vencimento de qualquer outro evento de seu interesse.</w:t>
            </w:r>
          </w:p>
          <w:p w:rsidR="00A4055C" w:rsidRPr="00A4055C" w:rsidRDefault="00A4055C" w:rsidP="00A4055C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• O desenvolvimento do projeto levou em consideração a usabilidade do software, permitindo que o próprio usuário implante o sistema;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 • Manual completo e integrado ao sistema no formato </w:t>
            </w:r>
            <w:proofErr w:type="spell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wiki</w:t>
            </w:r>
            <w:proofErr w:type="spell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permitindo maior interatividade e navegabilidade.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  </w:t>
            </w: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91135" cy="191135"/>
                  <wp:effectExtent l="0" t="0" r="0" b="0"/>
                  <wp:docPr id="19" name="Imagem 10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Sistema Online e Usabilidade: 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>
                  <wp:extent cx="1228683" cy="921224"/>
                  <wp:effectExtent l="19050" t="0" r="0" b="0"/>
                  <wp:docPr id="36" name="Imagem 7" descr="C:\Users\Cristiano\Desktop\imgs sustentar\usabili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istiano\Desktop\imgs sustentar\usabili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476" cy="92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Sistema Sustentar funciona em uma Nuvem Computacional, ou seja, de acesso online via Internet, não requerendo implantação. O próprio usuário lançará e cadastrará no sistema os dados de seus processos, o que facilitará a venda, uma vez que não haverá custos com a implantação tornando a ação da revenda/agente mais fácil. </w:t>
            </w: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4055C" w:rsidRPr="00A4055C" w:rsidTr="00A4055C">
        <w:trPr>
          <w:trHeight w:val="73"/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8409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91135" cy="191135"/>
                  <wp:effectExtent l="0" t="0" r="0" b="0"/>
                  <wp:docPr id="21" name="Imagem 8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Suporte Técnico: 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>
                  <wp:extent cx="1281332" cy="866633"/>
                  <wp:effectExtent l="19050" t="0" r="0" b="0"/>
                  <wp:docPr id="29" name="Imagem 3" descr="C:\Users\Cristiano\Desktop\imgs sustentar\suporte tecn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istiano\Desktop\imgs sustentar\suporte tecn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277" cy="866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8409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suporte técnico oferecido ao usuário do sustentar</w:t>
            </w:r>
            <w:proofErr w:type="gram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será</w:t>
            </w:r>
            <w:proofErr w:type="gram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fornecido pelos desenvolvedores do Sistema (Logus e </w:t>
            </w:r>
            <w:proofErr w:type="spell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Ambientalis</w:t>
            </w:r>
            <w:proofErr w:type="spell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), não sendo de responsabilidade da Revenda/Agente este serviço. </w:t>
            </w: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4055C" w:rsidRPr="00A4055C" w:rsidTr="00A4055C">
        <w:trPr>
          <w:trHeight w:val="27"/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  </w:t>
            </w: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91135" cy="191135"/>
                  <wp:effectExtent l="0" t="0" r="0" b="0"/>
                  <wp:docPr id="23" name="Imagem 6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Vantagens para as revendas/Agentes: 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>
                  <wp:extent cx="1003111" cy="1119044"/>
                  <wp:effectExtent l="0" t="0" r="6539" b="0"/>
                  <wp:docPr id="31" name="Imagem 4" descr="C:\Users\Cristiano\Desktop\imgs sustentar\vantage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stiano\Desktop\imgs sustentar\vantage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214" cy="1119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Uma vez não haverá implantação e que os cadastramentos dos dados dos processos ficarão por conta do Usuário e o suporte por conta dos fornecedores, a revenda/agente não precisa envolver estruturas de suporte, implantação e desenvolvimento para revender o Sustentar. Caberá aos mesmos somente a atuação na área comercial para o fechamento do contrato. </w:t>
            </w: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  </w:t>
            </w: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91135" cy="191135"/>
                  <wp:effectExtent l="0" t="0" r="0" b="0"/>
                  <wp:docPr id="25" name="Imagem 4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Comissionamentos</w:t>
            </w:r>
            <w:proofErr w:type="spellEnd"/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: 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drawing>
                <wp:inline distT="0" distB="0" distL="0" distR="0">
                  <wp:extent cx="1293173" cy="1293173"/>
                  <wp:effectExtent l="19050" t="0" r="2227" b="0"/>
                  <wp:docPr id="33" name="Imagem 5" descr="C:\Users\Cristiano\Desktop\imgs sustentar\comissionam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stiano\Desktop\imgs sustentar\comissionam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952" cy="1291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  <w:vAlign w:val="center"/>
            <w:hideMark/>
          </w:tcPr>
          <w:p w:rsid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revenda/agente receberá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100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% (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cem</w:t>
            </w:r>
            <w:proofErr w:type="gram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por cento) do valor do contrato de manutenção no primeiro mês recebido. Nos meses seguintes a revenda/agente receberá 15 % (quinze por cento) do valor do contrato de manutenção mensal, enquanto perdurar o contrato. </w:t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Exemplo: 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cliente fecha um contrato com valor mensal de R$ </w:t>
            </w:r>
            <w:proofErr w:type="gram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1.000,00 ,</w:t>
            </w:r>
            <w:proofErr w:type="gram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revenda/agente receberá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R$ 1.00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0,00 referente ao primeiro pagamento e R$ 150,00/mês, enquanto o contrato perdurar, ou seja, por prazo indeterminado. </w:t>
            </w: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- O Sustentar possibilita que suas revendas/agentes acompanhem, em uma área restrita, a evolução de suas prospecções, fechamentos de contratos e </w:t>
            </w:r>
            <w:proofErr w:type="spellStart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comissionamentos</w:t>
            </w:r>
            <w:proofErr w:type="spellEnd"/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  </w:t>
            </w: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 </w:t>
            </w: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4055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91135" cy="191135"/>
                  <wp:effectExtent l="0" t="0" r="0" b="0"/>
                  <wp:docPr id="27" name="Imagem 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A405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Material de Apoio: </w:t>
            </w:r>
          </w:p>
        </w:tc>
      </w:tr>
      <w:tr w:rsidR="00A4055C" w:rsidRPr="00A4055C" w:rsidTr="00A4055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drawing>
                <wp:inline distT="0" distB="0" distL="0" distR="0">
                  <wp:extent cx="1021579" cy="765944"/>
                  <wp:effectExtent l="19050" t="0" r="7121" b="0"/>
                  <wp:docPr id="35" name="Imagem 6" descr="C:\Users\Cristiano\Desktop\imgs sustentar\material de apo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ristiano\Desktop\imgs sustentar\material de apo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653" cy="76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  <w:vAlign w:val="center"/>
            <w:hideMark/>
          </w:tcPr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O Sustentar disponibilizará às suas revendas/agentes uma área restrita com material publicitário e técnico para auxílio das ações comerciais. </w:t>
            </w:r>
          </w:p>
          <w:p w:rsidR="00A4055C" w:rsidRPr="00A4055C" w:rsidRDefault="00A4055C" w:rsidP="00A4055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4055C">
              <w:rPr>
                <w:rFonts w:ascii="Arial" w:eastAsia="Times New Roman" w:hAnsi="Arial" w:cs="Arial"/>
                <w:lang w:eastAsia="pt-BR"/>
              </w:rPr>
              <w:t xml:space="preserve">- Existe um coordenador nacional que está à disposição para apoio </w:t>
            </w:r>
            <w:proofErr w:type="gramStart"/>
            <w:r w:rsidRPr="00A4055C">
              <w:rPr>
                <w:rFonts w:ascii="Arial" w:eastAsia="Times New Roman" w:hAnsi="Arial" w:cs="Arial"/>
                <w:lang w:eastAsia="pt-BR"/>
              </w:rPr>
              <w:t>as</w:t>
            </w:r>
            <w:proofErr w:type="gramEnd"/>
            <w:r w:rsidRPr="00A4055C">
              <w:rPr>
                <w:rFonts w:ascii="Arial" w:eastAsia="Times New Roman" w:hAnsi="Arial" w:cs="Arial"/>
                <w:lang w:eastAsia="pt-BR"/>
              </w:rPr>
              <w:t xml:space="preserve"> revendas/agentes em todo Brasil. </w:t>
            </w:r>
          </w:p>
        </w:tc>
      </w:tr>
    </w:tbl>
    <w:p w:rsidR="008B0DDE" w:rsidRPr="00A4055C" w:rsidRDefault="008B0DDE" w:rsidP="00A4055C"/>
    <w:sectPr w:rsidR="008B0DDE" w:rsidRPr="00A4055C" w:rsidSect="00A405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247DB"/>
    <w:rsid w:val="00040CCB"/>
    <w:rsid w:val="001247DB"/>
    <w:rsid w:val="00190B5B"/>
    <w:rsid w:val="00216B40"/>
    <w:rsid w:val="003A18D1"/>
    <w:rsid w:val="00451517"/>
    <w:rsid w:val="00570B1D"/>
    <w:rsid w:val="00613F12"/>
    <w:rsid w:val="007073E6"/>
    <w:rsid w:val="00766FE8"/>
    <w:rsid w:val="00774CEA"/>
    <w:rsid w:val="00780D33"/>
    <w:rsid w:val="008B0DDE"/>
    <w:rsid w:val="00A4055C"/>
    <w:rsid w:val="00A43A27"/>
    <w:rsid w:val="00A87852"/>
    <w:rsid w:val="00CC4A3D"/>
    <w:rsid w:val="00D17498"/>
    <w:rsid w:val="00D63AC9"/>
    <w:rsid w:val="00D7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52"/>
  </w:style>
  <w:style w:type="paragraph" w:styleId="Ttulo1">
    <w:name w:val="heading 1"/>
    <w:basedOn w:val="Normal"/>
    <w:next w:val="Normal"/>
    <w:link w:val="Ttulo1Char"/>
    <w:uiPriority w:val="9"/>
    <w:qFormat/>
    <w:rsid w:val="00570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247DB"/>
    <w:rPr>
      <w:b/>
      <w:bCs/>
    </w:rPr>
  </w:style>
  <w:style w:type="character" w:customStyle="1" w:styleId="style6">
    <w:name w:val="style6"/>
    <w:basedOn w:val="Fontepargpadro"/>
    <w:rsid w:val="001247DB"/>
  </w:style>
  <w:style w:type="paragraph" w:styleId="Textodebalo">
    <w:name w:val="Balloon Text"/>
    <w:basedOn w:val="Normal"/>
    <w:link w:val="TextodebaloChar"/>
    <w:uiPriority w:val="99"/>
    <w:semiHidden/>
    <w:unhideWhenUsed/>
    <w:rsid w:val="0012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DB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B0DD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70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247DB"/>
    <w:rPr>
      <w:b/>
      <w:bCs/>
    </w:rPr>
  </w:style>
  <w:style w:type="character" w:customStyle="1" w:styleId="style6">
    <w:name w:val="style6"/>
    <w:basedOn w:val="Fontepargpadro"/>
    <w:rsid w:val="001247DB"/>
  </w:style>
  <w:style w:type="paragraph" w:styleId="Textodebalo">
    <w:name w:val="Balloon Text"/>
    <w:basedOn w:val="Normal"/>
    <w:link w:val="TextodebaloChar"/>
    <w:uiPriority w:val="99"/>
    <w:semiHidden/>
    <w:unhideWhenUsed/>
    <w:rsid w:val="0012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DB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B0DD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70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8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4973E-553B-4A62-A738-DE0DF1EC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</dc:creator>
  <cp:lastModifiedBy>Cristiano</cp:lastModifiedBy>
  <cp:revision>2</cp:revision>
  <cp:lastPrinted>2012-12-10T14:54:00Z</cp:lastPrinted>
  <dcterms:created xsi:type="dcterms:W3CDTF">2012-12-10T14:59:00Z</dcterms:created>
  <dcterms:modified xsi:type="dcterms:W3CDTF">2012-12-10T14:59:00Z</dcterms:modified>
</cp:coreProperties>
</file>