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DF195" w14:textId="77777777" w:rsidR="003D4E7C" w:rsidRPr="003D4E7C" w:rsidRDefault="003D4E7C" w:rsidP="003D4E7C">
      <w:r w:rsidRPr="003D4E7C">
        <w:rPr>
          <w:b/>
          <w:bCs/>
        </w:rPr>
        <w:t>À Junta Eleitoral da Eleição do DCE – IFMG Campus Sabará</w:t>
      </w:r>
    </w:p>
    <w:p w14:paraId="7749D6B0" w14:textId="77777777" w:rsidR="003D4E7C" w:rsidRPr="003D4E7C" w:rsidRDefault="003D4E7C" w:rsidP="003D4E7C">
      <w:r w:rsidRPr="003D4E7C">
        <w:t>Prezados(as),</w:t>
      </w:r>
    </w:p>
    <w:p w14:paraId="66BE1DEA" w14:textId="77777777" w:rsidR="003D4E7C" w:rsidRPr="003D4E7C" w:rsidRDefault="003D4E7C" w:rsidP="003D4E7C">
      <w:r w:rsidRPr="003D4E7C">
        <w:t>Solicitamos a prorrogação do prazo para inscrição de chapas por mais uma semana. Observamos que o movimento estudantil do IFMG Campus Sabará enfrentou desafios recentes, especialmente em razão dos acontecimentos relacionados à verba do Game of Campi. A mobilização para a resolução dessa questão demandou tempo e atenção significativos da comunidade estudantil.</w:t>
      </w:r>
    </w:p>
    <w:p w14:paraId="268E7D24" w14:textId="77777777" w:rsidR="003D4E7C" w:rsidRPr="003D4E7C" w:rsidRDefault="003D4E7C" w:rsidP="003D4E7C">
      <w:r w:rsidRPr="003D4E7C">
        <w:t>Além disso, há uma chapa em fase de consolidação, cuja participação no processo eleitoral pode contribuir para a representatividade e fortalecimento da democracia estudantil. Destacamos, ainda, que a não realização do pleito comprometeria esforços de longa data voltados à estruturação do movimento estudantil no campus.</w:t>
      </w:r>
    </w:p>
    <w:p w14:paraId="43638D78" w14:textId="77777777" w:rsidR="003D4E7C" w:rsidRPr="003D4E7C" w:rsidRDefault="003D4E7C" w:rsidP="003D4E7C">
      <w:r w:rsidRPr="003D4E7C">
        <w:t>Diante do exposto, contamos com a compreensão e deferimento desta solicitação.</w:t>
      </w:r>
    </w:p>
    <w:p w14:paraId="5D3701B2" w14:textId="77777777" w:rsidR="003D4E7C" w:rsidRPr="003D4E7C" w:rsidRDefault="003D4E7C" w:rsidP="003D4E7C">
      <w:r w:rsidRPr="003D4E7C">
        <w:t>Atenciosamente,</w:t>
      </w:r>
    </w:p>
    <w:p w14:paraId="2248DFFC" w14:textId="77777777" w:rsidR="003D4E7C" w:rsidRPr="003D4E7C" w:rsidRDefault="003D4E7C" w:rsidP="003D4E7C">
      <w:r w:rsidRPr="003D4E7C">
        <w:t>Sabará, 10 de março de 2025.</w:t>
      </w:r>
    </w:p>
    <w:p w14:paraId="60C5839D" w14:textId="32833E5C" w:rsidR="003D4E7C" w:rsidRPr="003D4E7C" w:rsidRDefault="003D4E7C" w:rsidP="003D4E7C">
      <w:r w:rsidRPr="003D4E7C">
        <w:rPr>
          <w:b/>
          <w:bCs/>
        </w:rPr>
        <w:t>Assinaturas</w:t>
      </w:r>
    </w:p>
    <w:p w14:paraId="2E28B36A" w14:textId="2E347846" w:rsidR="003D4E7C" w:rsidRDefault="003D4E7C">
      <w:r w:rsidRPr="003D4E7C">
        <w:t>Luiz Henrique Carvalho Rosa</w:t>
      </w:r>
      <w:r>
        <w:t xml:space="preserve"> (Adm.)</w:t>
      </w:r>
    </w:p>
    <w:p w14:paraId="75F833B8" w14:textId="49812871" w:rsidR="003D4E7C" w:rsidRDefault="003D4E7C">
      <w:r w:rsidRPr="003D4E7C">
        <w:t>Eduardo de Oliveira Dias</w:t>
      </w:r>
      <w:r>
        <w:t xml:space="preserve"> (BSI)</w:t>
      </w:r>
    </w:p>
    <w:p w14:paraId="4D7551B3" w14:textId="6FE7E428" w:rsidR="003D4E7C" w:rsidRDefault="003D4E7C">
      <w:r w:rsidRPr="003D4E7C">
        <w:t>Luan Kauan Alves dos Santos </w:t>
      </w:r>
      <w:r>
        <w:t>(</w:t>
      </w:r>
      <w:r w:rsidRPr="003D4E7C">
        <w:t>BSI</w:t>
      </w:r>
      <w:r>
        <w:t>)</w:t>
      </w:r>
    </w:p>
    <w:p w14:paraId="24EC1ADF" w14:textId="6CA58232" w:rsidR="003D4E7C" w:rsidRDefault="003D4E7C">
      <w:r w:rsidRPr="003D4E7C">
        <w:t xml:space="preserve">Gabriel Oliveira de Brito </w:t>
      </w:r>
      <w:r>
        <w:t>(</w:t>
      </w:r>
      <w:r w:rsidRPr="003D4E7C">
        <w:t>Engenharia</w:t>
      </w:r>
      <w:r>
        <w:t>)</w:t>
      </w:r>
    </w:p>
    <w:p w14:paraId="378B6DD4" w14:textId="4C639F89" w:rsidR="003D4E7C" w:rsidRDefault="003D4E7C">
      <w:r w:rsidRPr="003D4E7C">
        <w:t>Paulo Moura (BSI)</w:t>
      </w:r>
    </w:p>
    <w:p w14:paraId="14B66E6D" w14:textId="23FE76E2" w:rsidR="003D4E7C" w:rsidRDefault="003D4E7C">
      <w:r w:rsidRPr="003D4E7C">
        <w:t>Gabriel Teixeira Rodrigues Maia (</w:t>
      </w:r>
      <w:r>
        <w:t>Adm.</w:t>
      </w:r>
      <w:r w:rsidRPr="003D4E7C">
        <w:t>)</w:t>
      </w:r>
    </w:p>
    <w:p w14:paraId="3CC51C02" w14:textId="273F5AD4" w:rsidR="00C60224" w:rsidRDefault="00C60224">
      <w:r>
        <w:t>Rafael Jácome (BSI)</w:t>
      </w:r>
    </w:p>
    <w:sectPr w:rsidR="00C602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224"/>
    <w:rsid w:val="002223BE"/>
    <w:rsid w:val="00244934"/>
    <w:rsid w:val="00387CD6"/>
    <w:rsid w:val="003D4E7C"/>
    <w:rsid w:val="00782373"/>
    <w:rsid w:val="008604CD"/>
    <w:rsid w:val="00C6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46D51"/>
  <w15:chartTrackingRefBased/>
  <w15:docId w15:val="{4FD42E60-197F-4263-8630-FAC538AA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0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0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022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0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022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0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0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0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0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022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02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022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022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022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02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02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02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02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0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0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0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0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0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02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02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022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022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022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022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9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172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Ministério Público do Estado de Minas Gerais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Jacome de Sousa Matos</dc:creator>
  <cp:keywords/>
  <dc:description/>
  <cp:lastModifiedBy>Rafael Jacome de Sousa Matos</cp:lastModifiedBy>
  <cp:revision>1</cp:revision>
  <cp:lastPrinted>2025-03-10T23:25:00Z</cp:lastPrinted>
  <dcterms:created xsi:type="dcterms:W3CDTF">2025-03-10T17:16:00Z</dcterms:created>
  <dcterms:modified xsi:type="dcterms:W3CDTF">2025-03-10T23:26:00Z</dcterms:modified>
</cp:coreProperties>
</file>