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CMC CONVERSION WITH EXISTING CUSTOMERS</w:t>
      </w:r>
    </w:p>
    <w:p w:rsidR="00000000" w:rsidDel="00000000" w:rsidP="00000000" w:rsidRDefault="00000000" w:rsidRPr="00000000" w14:paraId="00000002">
      <w:pPr>
        <w:rPr/>
      </w:pPr>
      <w:r w:rsidDel="00000000" w:rsidR="00000000" w:rsidRPr="00000000">
        <w:rPr>
          <w:rtl w:val="0"/>
        </w:rPr>
        <w:t xml:space="preserve">Step 1</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project log request</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comment to see if there is any specified time for a “Go Live” date, determine if it is a big bang or trickle request</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field’s worksheet, text-to-column the provided accounts if they are in text, then sort A-Z, then look for:</w:t>
      </w:r>
    </w:p>
    <w:p w:rsidR="00000000" w:rsidDel="00000000" w:rsidP="00000000" w:rsidRDefault="00000000" w:rsidRPr="00000000" w14:paraId="000000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duplicate accounts on the worksheet</w:t>
      </w:r>
    </w:p>
    <w:p w:rsidR="00000000" w:rsidDel="00000000" w:rsidP="00000000" w:rsidRDefault="00000000" w:rsidRPr="00000000" w14:paraId="000000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missing data</w:t>
      </w:r>
    </w:p>
    <w:p w:rsidR="00000000" w:rsidDel="00000000" w:rsidP="00000000" w:rsidRDefault="00000000" w:rsidRPr="00000000" w14:paraId="000000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specific changes needed when you create the new customer (i.e. phone, contact, delivery date, etc.)</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folder on desktop for all your files and information to be kept together (only a suggestion for best practices)</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partner functions using /SCL/RDMLS_AUDIT_02 - Customer Master Partner Function and save in your folder as OLD PARTNERS.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VPs, this includes Z7, ZR and/or 03, using /SCL/RUOSD_VP_MANAGE - Visit Plan Manager and save each file individually in the folder as OLD Z7, OLD ZR…  call customers will not need a CRM pulled for historical data</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FSV conversion, make sure to pull Z1 for those accounts. </w:t>
      </w:r>
    </w:p>
    <w:p w:rsidR="00000000" w:rsidDel="00000000" w:rsidP="00000000" w:rsidRDefault="00000000" w:rsidRPr="00000000" w14:paraId="0000000D">
      <w:pPr>
        <w:rPr/>
      </w:pPr>
      <w:r w:rsidDel="00000000" w:rsidR="00000000" w:rsidRPr="00000000">
        <w:rPr>
          <w:rtl w:val="0"/>
        </w:rPr>
        <w:t xml:space="preserve">Step 2</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SAP, access Tcode /SCL/RDMLS_CUS_EXT - Customer Extract Report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top bar, select “Goto”&gt;Variants&gt;Get</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84836" cy="9158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4836" cy="9158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in the variant search box: CMC EXTRACT, click the green check mark</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field with the customer numbers provided on the worksheet from the project log</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green circle check to process the extract report</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11440" cy="192947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11440" cy="19294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layout icon and select CMC LOAD LAYOUT</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65656" cy="223159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5656" cy="223159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data to a temporary excel worksheet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DSD with EDI CMC for EXISTING 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the extract into the template</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template</w:t>
        <w:tab/>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 all fields to ensure that the data is lined up correctly to the right header, ignore the address section (column J and K) at this time as we will work on that later</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T (Language) will be blank, populate it with the letter “E”</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to browse the remaining fields to ensure they are all aligned with the header row</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Discard the temporary extract file, it is no longer needed</w:t>
      </w:r>
    </w:p>
    <w:p w:rsidR="00000000" w:rsidDel="00000000" w:rsidP="00000000" w:rsidRDefault="00000000" w:rsidRPr="00000000" w14:paraId="0000001F">
      <w:pPr>
        <w:rPr/>
      </w:pPr>
      <w:r w:rsidDel="00000000" w:rsidR="00000000" w:rsidRPr="00000000">
        <w:rPr>
          <w:rtl w:val="0"/>
        </w:rPr>
        <w:t xml:space="preserve">Step 3</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H: Change the existing account name to the NEW name provided from the field worksheet, noting the new store number if any are provided… If store number is given, then please update column W (Location Code)</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comply with MDM naming standards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all data in Column I, the system will auto-populate this field when it is being created</w:t>
      </w:r>
    </w:p>
    <w:p w:rsidR="00000000" w:rsidDel="00000000" w:rsidP="00000000" w:rsidRDefault="00000000" w:rsidRPr="00000000" w14:paraId="00000023">
      <w:pPr>
        <w:rPr/>
      </w:pPr>
      <w:r w:rsidDel="00000000" w:rsidR="00000000" w:rsidRPr="00000000">
        <w:rPr>
          <w:rtl w:val="0"/>
        </w:rPr>
        <w:t xml:space="preserve">*NOTE* I always add an additional tab at the bottom if I need to do additional work, such as concatenate so that I can have a record of EVERYTHING I did to the create process.  This is not necessary but would be considered best practice.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K and L: Update Street and House number</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separate tab called “STREET”</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Column K (Street) to the first column in the STREET Tab.  In the STREET Tab:</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column A</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“Text to Column” in the Data tab at the top menu bar</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delimited, click NEXT</w:t>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already has TAB checked, then check SPACE and OTHER, in the character field Other insert the “|”, straight bar found about the enter button on your keyboard. Click NEXT</w:t>
      </w:r>
    </w:p>
    <w:p w:rsidR="00000000" w:rsidDel="00000000" w:rsidP="00000000" w:rsidRDefault="00000000" w:rsidRPr="00000000" w14:paraId="0000002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Destination change to “$B$1”</w:t>
      </w:r>
    </w:p>
    <w:p w:rsidR="00000000" w:rsidDel="00000000" w:rsidP="00000000" w:rsidRDefault="00000000" w:rsidRPr="00000000" w14:paraId="0000002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Finish</w:t>
      </w:r>
    </w:p>
    <w:p w:rsidR="00000000" w:rsidDel="00000000" w:rsidP="00000000" w:rsidRDefault="00000000" w:rsidRPr="00000000" w14:paraId="0000002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90490" cy="258671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90490" cy="25867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dialog box will pop up “There’s already data here. Do you want to replace it?” CLICK OK</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column J in the STREET Tab and drag down to concatenate the address (the formula already exists in the worksheet) to fully populate the entire column</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Column B from the STREET Tab and replace in the main tab Column L (house number)</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Column J from the STREET Tab and replace (using the values copy feature) in the main tab Column K (street)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following columns to ensure they have been updated (if needed) following the EDI rules:</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USE EDI CHAINS AND DATA RULES FOUND ON SHAREPOINT FOR THE FOLLOWING:</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AF and AG: Update Trade Name AND Global Customer</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AH: Update Primary Group </w:t>
      </w:r>
    </w:p>
    <w:p w:rsidR="00000000" w:rsidDel="00000000" w:rsidP="00000000" w:rsidRDefault="00000000" w:rsidRPr="00000000" w14:paraId="0000003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A9999 is default</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AM and AN: Update Owned By and Managed By if provided by fields, otherwise update with default values</w:t>
      </w:r>
    </w:p>
    <w:p w:rsidR="00000000" w:rsidDel="00000000" w:rsidP="00000000" w:rsidRDefault="00000000" w:rsidRPr="00000000" w14:paraId="0000003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OB420000000001 is default</w:t>
      </w:r>
    </w:p>
    <w:p w:rsidR="00000000" w:rsidDel="00000000" w:rsidP="00000000" w:rsidRDefault="00000000" w:rsidRPr="00000000" w14:paraId="000000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MB420000000001 is default</w:t>
      </w:r>
    </w:p>
    <w:p w:rsidR="00000000" w:rsidDel="00000000" w:rsidP="00000000" w:rsidRDefault="00000000" w:rsidRPr="00000000" w14:paraId="000000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BM: Review to ensure correct POM per EDI information (if applicable)</w:t>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BP: Update AML (if applicable)</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CB through CO: Update according to the EDI Data Rule Standards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Columns to Review</w:t>
      </w:r>
    </w:p>
    <w:p w:rsidR="00000000" w:rsidDel="00000000" w:rsidP="00000000" w:rsidRDefault="00000000" w:rsidRPr="00000000" w14:paraId="0000003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phone (if applicable)</w:t>
      </w:r>
    </w:p>
    <w:p w:rsidR="00000000" w:rsidDel="00000000" w:rsidP="00000000" w:rsidRDefault="00000000" w:rsidRPr="00000000" w14:paraId="0000004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all data in Column CP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 THE HEADER 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A : If there are any suppressed accounts, remove them from the main tab and insert a separate tab that will house these accounts.  We are not going to create accounts that are currently suppressed, but we should keep the information for historical data</w:t>
      </w:r>
    </w:p>
    <w:p w:rsidR="00000000" w:rsidDel="00000000" w:rsidP="00000000" w:rsidRDefault="00000000" w:rsidRPr="00000000" w14:paraId="0000004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have removed the accounts that have a suppression code to a separate tab, delete Column A from the template</w:t>
      </w:r>
    </w:p>
    <w:p w:rsidR="00000000" w:rsidDel="00000000" w:rsidP="00000000" w:rsidRDefault="00000000" w:rsidRPr="00000000" w14:paraId="0000004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A (after suppression column has been deleted): Copy and paste the OLD account numbers to Column CP, then remove the OLD customers from Column A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Autofill Column A with rote numbering: 1,2,3,4,5,etc.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Step 4</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over ALL DATA IN LOAD FILE as a second look to ensure all data fields looks compliant</w:t>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NOTEPAD</w:t>
      </w:r>
    </w:p>
    <w:p w:rsidR="00000000" w:rsidDel="00000000" w:rsidP="00000000" w:rsidRDefault="00000000" w:rsidRPr="00000000" w14:paraId="0000004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data from the load file (DO NOT TAKE THE DESCRIPTION LINE)</w:t>
      </w:r>
    </w:p>
    <w:p w:rsidR="00000000" w:rsidDel="00000000" w:rsidP="00000000" w:rsidRDefault="00000000" w:rsidRPr="00000000" w14:paraId="0000004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19147" cy="138051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9147" cy="138051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in .txt format</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in SAP: /SCL/RUMLS_CUSTCREA</w:t>
      </w:r>
    </w:p>
    <w:p w:rsidR="00000000" w:rsidDel="00000000" w:rsidP="00000000" w:rsidRDefault="00000000" w:rsidRPr="00000000" w14:paraId="0000004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saved .txt file</w:t>
      </w:r>
    </w:p>
    <w:p w:rsidR="00000000" w:rsidDel="00000000" w:rsidP="00000000" w:rsidRDefault="00000000" w:rsidRPr="00000000" w14:paraId="0000004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and should also upload at the same time any other data files needed for the new accounts created</w:t>
      </w:r>
    </w:p>
    <w:p w:rsidR="00000000" w:rsidDel="00000000" w:rsidP="00000000" w:rsidRDefault="00000000" w:rsidRPr="00000000" w14:paraId="0000004F">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to add time windows (Unloading Points), you can add them at this time as long as it is in TEXT (.txt) format</w:t>
      </w:r>
    </w:p>
    <w:p w:rsidR="00000000" w:rsidDel="00000000" w:rsidP="00000000" w:rsidRDefault="00000000" w:rsidRPr="00000000" w14:paraId="00000050">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to add Contact Persons, you can add them at this time in .txt format</w:t>
      </w:r>
    </w:p>
    <w:p w:rsidR="00000000" w:rsidDel="00000000" w:rsidP="00000000" w:rsidRDefault="00000000" w:rsidRPr="00000000" w14:paraId="00000051">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to add Partner functions (template in deck), you can add them at this time in .txt format</w:t>
      </w:r>
    </w:p>
    <w:p w:rsidR="00000000" w:rsidDel="00000000" w:rsidP="00000000" w:rsidRDefault="00000000" w:rsidRPr="00000000" w14:paraId="0000005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DESKTOP</w:t>
      </w:r>
    </w:p>
    <w:p w:rsidR="00000000" w:rsidDel="00000000" w:rsidP="00000000" w:rsidRDefault="00000000" w:rsidRPr="00000000" w14:paraId="0000005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 SURE TEST MODE BOX IS CHECKED</w:t>
      </w:r>
    </w:p>
    <w:p w:rsidR="00000000" w:rsidDel="00000000" w:rsidP="00000000" w:rsidRDefault="00000000" w:rsidRPr="00000000" w14:paraId="0000005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execute button (green circle check)</w:t>
      </w:r>
    </w:p>
    <w:p w:rsidR="00000000" w:rsidDel="00000000" w:rsidP="00000000" w:rsidRDefault="00000000" w:rsidRPr="00000000" w14:paraId="0000005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1"/>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Run in TEST MODE FIRST (always!!!)</w:t>
      </w:r>
    </w:p>
    <w:p w:rsidR="00000000" w:rsidDel="00000000" w:rsidP="00000000" w:rsidRDefault="00000000" w:rsidRPr="00000000" w14:paraId="0000005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09526" cy="2461326"/>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09526" cy="246132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any file errors, if errors occur:</w:t>
      </w:r>
    </w:p>
    <w:p w:rsidR="00000000" w:rsidDel="00000000" w:rsidP="00000000" w:rsidRDefault="00000000" w:rsidRPr="00000000" w14:paraId="0000005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the load errors then save corrections in .txt file to reload</w:t>
      </w:r>
    </w:p>
    <w:p w:rsidR="00000000" w:rsidDel="00000000" w:rsidP="00000000" w:rsidRDefault="00000000" w:rsidRPr="00000000" w14:paraId="0000005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errors:</w:t>
      </w:r>
    </w:p>
    <w:p w:rsidR="00000000" w:rsidDel="00000000" w:rsidP="00000000" w:rsidRDefault="00000000" w:rsidRPr="00000000" w14:paraId="0000005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4200/4250 values are mismatched</w:t>
      </w:r>
    </w:p>
    <w:p w:rsidR="00000000" w:rsidDel="00000000" w:rsidP="00000000" w:rsidRDefault="00000000" w:rsidRPr="00000000" w14:paraId="0000005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Typo errors, additional spacing in the AML, etc.</w:t>
      </w:r>
    </w:p>
    <w:p w:rsidR="00000000" w:rsidDel="00000000" w:rsidP="00000000" w:rsidRDefault="00000000" w:rsidRPr="00000000" w14:paraId="0000005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value is accidentally populated in the wrong data field</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Rerun load in .txt TEST MODE to resolve errors</w:t>
      </w:r>
    </w:p>
    <w:p w:rsidR="00000000" w:rsidDel="00000000" w:rsidP="00000000" w:rsidRDefault="00000000" w:rsidRPr="00000000" w14:paraId="0000005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Errors still may be on the load, but if there were 300 accounts to be created and you have 3 accounts in error, move forward with the load at that point, if you have 60 errors out of the 300… something else is wrong and you WANT to take the time to determine the root cause of the error for so many accounts to error out)</w:t>
      </w:r>
    </w:p>
    <w:p w:rsidR="00000000" w:rsidDel="00000000" w:rsidP="00000000" w:rsidRDefault="00000000" w:rsidRPr="00000000" w14:paraId="0000005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24116" cy="275264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24116" cy="27526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0168" cy="2757221"/>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50168" cy="275722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TEST mode has been ran successfully with minimal errors, uncheck the TEST MODE box and run the load</w:t>
      </w:r>
    </w:p>
    <w:p w:rsidR="00000000" w:rsidDel="00000000" w:rsidP="00000000" w:rsidRDefault="00000000" w:rsidRPr="00000000" w14:paraId="0000006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take a much longer time to process, do not worry if it takes up to 10-15 minutes to process (for about 300 accounts)</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load is completed, open the batch file and extract the data to add to the LOAD FILE Step 1</w:t>
      </w:r>
    </w:p>
    <w:p w:rsidR="00000000" w:rsidDel="00000000" w:rsidP="00000000" w:rsidRDefault="00000000" w:rsidRPr="00000000" w14:paraId="0000006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Export:</w:t>
      </w:r>
    </w:p>
    <w:p w:rsidR="00000000" w:rsidDel="00000000" w:rsidP="00000000" w:rsidRDefault="00000000" w:rsidRPr="00000000" w14:paraId="0000006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77441" cy="1335052"/>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77441" cy="133505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“In the clipboard”</w:t>
      </w:r>
    </w:p>
    <w:p w:rsidR="00000000" w:rsidDel="00000000" w:rsidP="00000000" w:rsidRDefault="00000000" w:rsidRPr="00000000" w14:paraId="0000006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blank excel sheet and paste (CTL+V or right click paste)</w:t>
      </w:r>
    </w:p>
    <w:p w:rsidR="00000000" w:rsidDel="00000000" w:rsidP="00000000" w:rsidRDefault="00000000" w:rsidRPr="00000000" w14:paraId="0000006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columns so that the old number aligns with the new account number to add to the LOAD FILE in the correct sequence</w:t>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were accounts that could not be created, you will need to create them manually</w:t>
      </w:r>
    </w:p>
    <w:p w:rsidR="00000000" w:rsidDel="00000000" w:rsidP="00000000" w:rsidRDefault="00000000" w:rsidRPr="00000000" w14:paraId="0000006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in mind that you will still need to keep the NEW account numbers in order that the “Old Number” was assigned to add it to you LOAD FILE for the correct account locations</w:t>
      </w:r>
    </w:p>
    <w:p w:rsidR="00000000" w:rsidDel="00000000" w:rsidP="00000000" w:rsidRDefault="00000000" w:rsidRPr="00000000" w14:paraId="0000006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67955" cy="2198063"/>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67955" cy="21980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create the accounts that could not be created in CMC and add that information to the LOAD FILE</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 the Load Template worksheet with the final account numbers by referencing the original rote numbers assigned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END CHECKLIST (TO DO)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guideline on how to generate GEO Codes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guideline on how to maintain vehicle types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any payer</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partner functions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crossdock locations and add accordingly</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visit plans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Phone number</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Time Window</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all Output conditions (VV31)</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5 business days, suppress ONLY old accounts unless field otherwise advises</w:t>
      </w:r>
    </w:p>
    <w:p w:rsidR="00000000" w:rsidDel="00000000" w:rsidP="00000000" w:rsidRDefault="00000000" w:rsidRPr="00000000" w14:paraId="0000007B">
      <w:pPr>
        <w:rPr/>
      </w:pPr>
      <w:r w:rsidDel="00000000" w:rsidR="00000000" w:rsidRPr="00000000">
        <w:rPr>
          <w:rtl w:val="0"/>
        </w:rPr>
      </w:r>
    </w:p>
    <w:sectPr>
      <w:pgSz w:h="15840" w:w="12240" w:orient="portrait"/>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