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7A1B" w14:textId="77777777" w:rsidR="003C5C5C" w:rsidRDefault="003C5C5C" w:rsidP="003C5C5C">
      <w:r>
        <w:t>1. Общий анализ по коэффициентам пролонгации (К1 и К2):</w:t>
      </w:r>
    </w:p>
    <w:p w14:paraId="239E2FEF" w14:textId="77777777" w:rsidR="003C5C5C" w:rsidRDefault="003C5C5C" w:rsidP="003C5C5C"/>
    <w:p w14:paraId="06A19A4D" w14:textId="77777777" w:rsidR="003C5C5C" w:rsidRDefault="003C5C5C" w:rsidP="003C5C5C">
      <w:r>
        <w:t xml:space="preserve">K1: Коэффициент K1 показывает, насколько успешно клиенты пролонгируют свои контракты в первый месяц. </w:t>
      </w:r>
    </w:p>
    <w:p w14:paraId="00A9317A" w14:textId="77777777" w:rsidR="003C5C5C" w:rsidRDefault="003C5C5C" w:rsidP="003C5C5C">
      <w:r>
        <w:t xml:space="preserve">Если K1 близок к 1, это означает, что многие клиенты продолжают работать с компанией в следующий месяц. </w:t>
      </w:r>
    </w:p>
    <w:p w14:paraId="75DBBCF4" w14:textId="77777777" w:rsidR="003C5C5C" w:rsidRDefault="003C5C5C" w:rsidP="003C5C5C">
      <w:r>
        <w:t>Если коэффициент значительно ниже 1, это может свидетельствовать о снижении клиентской лояльности или проблемах с удержанием.</w:t>
      </w:r>
    </w:p>
    <w:p w14:paraId="09ECE038" w14:textId="77777777" w:rsidR="003C5C5C" w:rsidRDefault="003C5C5C" w:rsidP="003C5C5C"/>
    <w:p w14:paraId="5F6281DC" w14:textId="77777777" w:rsidR="003C5C5C" w:rsidRDefault="003C5C5C" w:rsidP="003C5C5C">
      <w:r>
        <w:t xml:space="preserve">K2: Коэффициент K2 измеряет повторные пролонгации - отношение суммы отгрузки проектов, пролонгированных во второй месяц к сумме отгрузки последнего месяца проектов, не пролонгированных в первый. </w:t>
      </w:r>
    </w:p>
    <w:p w14:paraId="611CB3A1" w14:textId="77777777" w:rsidR="003C5C5C" w:rsidRDefault="003C5C5C" w:rsidP="003C5C5C">
      <w:r>
        <w:t>Высокие значения K2 могут указывать на успешные долгосрочные отношения с клиентами, которые не останавливаются на одной сделке.</w:t>
      </w:r>
    </w:p>
    <w:p w14:paraId="2524181C" w14:textId="77777777" w:rsidR="003C5C5C" w:rsidRDefault="003C5C5C" w:rsidP="003C5C5C"/>
    <w:p w14:paraId="74BD9DDF" w14:textId="77777777" w:rsidR="003C5C5C" w:rsidRDefault="003C5C5C" w:rsidP="003C5C5C">
      <w:r>
        <w:t>2. Выводы по менеджерам:</w:t>
      </w:r>
    </w:p>
    <w:p w14:paraId="23C61FF5" w14:textId="152573D1" w:rsidR="003C5C5C" w:rsidRPr="003C5C5C" w:rsidRDefault="003C5C5C" w:rsidP="003C5C5C">
      <w:pPr>
        <w:rPr>
          <w:lang w:val="en-US"/>
        </w:rPr>
      </w:pPr>
      <w:r>
        <w:t xml:space="preserve">На основе графиков K1 и K2 можно выявить лучших и худших менеджеров. </w:t>
      </w:r>
    </w:p>
    <w:p w14:paraId="5378BD38" w14:textId="58D8CFFF" w:rsidR="003C5C5C" w:rsidRPr="003C5C5C" w:rsidRDefault="003C5C5C" w:rsidP="003C5C5C">
      <w:pPr>
        <w:rPr>
          <w:lang w:val="en-US"/>
        </w:rPr>
      </w:pPr>
      <w:r>
        <w:t>Менеджеры с высокими значениями K1 и K2, как, например, Попова Екатерина Николаевна, Смирнова Ольга Владимировна, Кузнецов Михаил Иванович, могут считаться наиболее эффективными в удержании клиентов и установлении долгосрочных отношений.</w:t>
      </w:r>
    </w:p>
    <w:p w14:paraId="59FFE89C" w14:textId="77777777" w:rsidR="003C5C5C" w:rsidRDefault="003C5C5C" w:rsidP="003C5C5C">
      <w:r>
        <w:t xml:space="preserve">Менеджеры с низкими значениями K1 и K2, как, например, Петрова Анна Дмитриевна, могут требовать дополнительных усилий для улучшения своих показателей. </w:t>
      </w:r>
    </w:p>
    <w:p w14:paraId="072C1800" w14:textId="10B056E3" w:rsidR="003C5C5C" w:rsidRDefault="003C5C5C" w:rsidP="003C5C5C">
      <w:pPr>
        <w:rPr>
          <w:lang w:val="en-US"/>
        </w:rPr>
      </w:pPr>
      <w:r>
        <w:t>Это может включать большее внимание к обслуживанию клиентов или изменение подхода в работе с ними.</w:t>
      </w:r>
    </w:p>
    <w:p w14:paraId="5D4DBB58" w14:textId="77777777" w:rsidR="003C5C5C" w:rsidRPr="003C5C5C" w:rsidRDefault="003C5C5C" w:rsidP="003C5C5C">
      <w:pPr>
        <w:rPr>
          <w:lang w:val="en-US"/>
        </w:rPr>
      </w:pPr>
    </w:p>
    <w:p w14:paraId="41A167CE" w14:textId="77777777" w:rsidR="003C5C5C" w:rsidRDefault="003C5C5C" w:rsidP="003C5C5C">
      <w:r>
        <w:t>3. Тенденции по месяцам:</w:t>
      </w:r>
    </w:p>
    <w:p w14:paraId="68181F54" w14:textId="77777777" w:rsidR="003C5C5C" w:rsidRDefault="003C5C5C" w:rsidP="003C5C5C">
      <w:r>
        <w:t>Из графиков видно, как менялись показатели K1 и K2 по месяцам. Можно отметить, в каких месяцах были сильные/слабые тренды.</w:t>
      </w:r>
    </w:p>
    <w:p w14:paraId="0076BD06" w14:textId="77777777" w:rsidR="003C5C5C" w:rsidRDefault="003C5C5C" w:rsidP="003C5C5C"/>
    <w:p w14:paraId="663E4B0C" w14:textId="77777777" w:rsidR="003C5C5C" w:rsidRDefault="003C5C5C" w:rsidP="003C5C5C">
      <w:r>
        <w:t xml:space="preserve">Например, если K1 или K2 значительно снижается в определённые месяцы (например, в зимние или летние), </w:t>
      </w:r>
    </w:p>
    <w:p w14:paraId="7ED1EA37" w14:textId="77777777" w:rsidR="003C5C5C" w:rsidRDefault="003C5C5C" w:rsidP="003C5C5C">
      <w:r>
        <w:lastRenderedPageBreak/>
        <w:t>это может сигнализировать о сезонных колебаниях спроса или других внешних факторах, влияющих на поведение клиентов.</w:t>
      </w:r>
    </w:p>
    <w:p w14:paraId="561349FF" w14:textId="77777777" w:rsidR="003C5C5C" w:rsidRDefault="003C5C5C" w:rsidP="003C5C5C"/>
    <w:p w14:paraId="3D0AABF4" w14:textId="77777777" w:rsidR="003C5C5C" w:rsidRDefault="003C5C5C" w:rsidP="003C5C5C">
      <w:r>
        <w:t>4. Рекомендации для бизнеса:</w:t>
      </w:r>
    </w:p>
    <w:p w14:paraId="567AB106" w14:textId="77777777" w:rsidR="003C5C5C" w:rsidRPr="003C5C5C" w:rsidRDefault="003C5C5C" w:rsidP="003C5C5C">
      <w:r>
        <w:t>Усиление вовлеченности клиентов:</w:t>
      </w:r>
    </w:p>
    <w:p w14:paraId="22CEF296" w14:textId="1C647F77" w:rsidR="00D265BC" w:rsidRPr="003C5C5C" w:rsidRDefault="003C5C5C" w:rsidP="003C5C5C">
      <w:r>
        <w:t>Для менеджеров с низкими значениями коэффициентов можно разработать дополнительные стратегии удержания клиентов, улучшая взаимодействие с ними.</w:t>
      </w:r>
    </w:p>
    <w:sectPr w:rsidR="00D265BC" w:rsidRPr="003C5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BC"/>
    <w:rsid w:val="003C5C5C"/>
    <w:rsid w:val="00A46904"/>
    <w:rsid w:val="00D2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912DD"/>
  <w15:chartTrackingRefBased/>
  <w15:docId w15:val="{CFB82BC8-4B82-404C-9FB8-E45518BF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6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6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6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6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6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6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6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6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6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6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6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6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65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65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65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65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65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65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6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6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6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6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65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65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65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6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65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6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Faerstoun</dc:creator>
  <cp:keywords/>
  <dc:description/>
  <cp:lastModifiedBy>Faerstoun</cp:lastModifiedBy>
  <cp:revision>2</cp:revision>
  <dcterms:created xsi:type="dcterms:W3CDTF">2025-05-07T14:22:00Z</dcterms:created>
  <dcterms:modified xsi:type="dcterms:W3CDTF">2025-05-07T14:23:00Z</dcterms:modified>
</cp:coreProperties>
</file>