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5C3" w:rsidRDefault="003175C3" w:rsidP="003175C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میزان رطوبت خاک بین 0 تا 1024</w:t>
      </w:r>
    </w:p>
    <w:p w:rsidR="00704FA5" w:rsidRDefault="003175C3" w:rsidP="007808BE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میزان رطوبت خاک نیمه خشک =&gt; </w:t>
      </w:r>
      <w:r w:rsidR="007808BE">
        <w:rPr>
          <w:rFonts w:hint="cs"/>
          <w:rtl/>
          <w:lang w:bidi="fa-IR"/>
        </w:rPr>
        <w:t>600</w:t>
      </w:r>
    </w:p>
    <w:p w:rsidR="003175C3" w:rsidRDefault="003175C3" w:rsidP="003175C3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سنسور داخل آب =&gt;  250</w:t>
      </w:r>
    </w:p>
    <w:p w:rsidR="003175C3" w:rsidRDefault="00BB3CF3" w:rsidP="003175C3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خاک تازه آبیاری</w:t>
      </w:r>
      <w:bookmarkStart w:id="0" w:name="_GoBack"/>
      <w:bookmarkEnd w:id="0"/>
      <w:r>
        <w:rPr>
          <w:rFonts w:hint="cs"/>
          <w:rtl/>
          <w:lang w:bidi="fa-IR"/>
        </w:rPr>
        <w:t xml:space="preserve"> شده =&gt; 330</w:t>
      </w:r>
    </w:p>
    <w:sectPr w:rsidR="00317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C3"/>
    <w:rsid w:val="003175C3"/>
    <w:rsid w:val="003A519C"/>
    <w:rsid w:val="00452C16"/>
    <w:rsid w:val="00704FA5"/>
    <w:rsid w:val="007808BE"/>
    <w:rsid w:val="00BB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216AB"/>
  <w15:chartTrackingRefBased/>
  <w15:docId w15:val="{04349034-8EC6-481C-90BD-18D34B18C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HRFaez</dc:creator>
  <cp:keywords/>
  <dc:description/>
  <cp:lastModifiedBy>HRFaez</cp:lastModifiedBy>
  <cp:revision>4</cp:revision>
  <dcterms:created xsi:type="dcterms:W3CDTF">2017-03-21T17:11:00Z</dcterms:created>
  <dcterms:modified xsi:type="dcterms:W3CDTF">2017-03-21T17:34:00Z</dcterms:modified>
</cp:coreProperties>
</file>