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3344705"/>
        <w:docPartObj>
          <w:docPartGallery w:val="Cover Pages"/>
          <w:docPartUnique/>
        </w:docPartObj>
      </w:sdtPr>
      <w:sdtContent>
        <w:p w14:paraId="423CC7D5" w14:textId="35794F97" w:rsidR="004D678A" w:rsidRDefault="004D678A"/>
        <w:p w14:paraId="7E9A05C2" w14:textId="6BEBA37B" w:rsidR="00CE15EA" w:rsidRPr="004D678A" w:rsidRDefault="004D678A">
          <w:r>
            <w:rPr>
              <w:noProof/>
            </w:rPr>
            <mc:AlternateContent>
              <mc:Choice Requires="wps">
                <w:drawing>
                  <wp:anchor distT="0" distB="0" distL="182880" distR="182880" simplePos="0" relativeHeight="251658241" behindDoc="0" locked="0" layoutInCell="1" allowOverlap="1" wp14:anchorId="7690C4AA" wp14:editId="2AD598C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604E8" w14:textId="2AA0D5B1" w:rsidR="004D678A" w:rsidRPr="00856D81" w:rsidRDefault="00000000">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690C4AA" id="_x0000_t202" coordsize="21600,21600" o:spt="202" path="m,l,21600r21600,l21600,xe">
                    <v:stroke joinstyle="miter"/>
                    <v:path gradientshapeok="t" o:connecttype="rect"/>
                  </v:shapetype>
                  <v:shape id="Text Box 131"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03604E8" w14:textId="2AA0D5B1" w:rsidR="004D678A" w:rsidRPr="00856D81" w:rsidRDefault="00000000">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5F520CA3" wp14:editId="69BBB1F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F520CA3"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E165FBF">
            <w:br w:type="page"/>
          </w:r>
        </w:p>
      </w:sdtContent>
    </w:sdt>
    <w:bookmarkStart w:id="0" w:name="_Toc216971379" w:displacedByCustomXml="next"/>
    <w:sdt>
      <w:sdtPr>
        <w:rPr>
          <w:caps w:val="0"/>
          <w:color w:val="auto"/>
          <w:spacing w:val="0"/>
          <w:sz w:val="20"/>
          <w:szCs w:val="20"/>
        </w:rPr>
        <w:id w:val="767125304"/>
        <w:docPartObj>
          <w:docPartGallery w:val="Table of Contents"/>
          <w:docPartUnique/>
        </w:docPartObj>
      </w:sdtPr>
      <w:sdtEndPr>
        <w:rPr>
          <w:b/>
          <w:bCs/>
          <w:sz w:val="22"/>
          <w:szCs w:val="22"/>
        </w:rPr>
      </w:sdtEndPr>
      <w:sdtContent>
        <w:p w14:paraId="6570D9D6" w14:textId="7D25C240" w:rsidR="00CE15EA" w:rsidRDefault="0083523D" w:rsidP="00CE15EA">
          <w:pPr>
            <w:pStyle w:val="Heading1"/>
            <w:ind w:left="432" w:hanging="432"/>
          </w:pPr>
          <w:r>
            <w:t>Table of contents</w:t>
          </w:r>
          <w:bookmarkEnd w:id="0"/>
        </w:p>
        <w:p w14:paraId="3F5AB24F" w14:textId="4B879628" w:rsidR="00901A95" w:rsidRDefault="00CE15EA">
          <w:pPr>
            <w:pStyle w:val="TOC1"/>
            <w:tabs>
              <w:tab w:val="right" w:leader="dot" w:pos="9016"/>
            </w:tabs>
            <w:rPr>
              <w:rFonts w:asciiTheme="minorHAnsi" w:hAnsiTheme="minorHAnsi"/>
              <w:noProof/>
              <w:kern w:val="2"/>
              <w:sz w:val="24"/>
              <w:szCs w:val="24"/>
              <w:lang w:eastAsia="nl-NL"/>
              <w14:ligatures w14:val="standardContextual"/>
            </w:rPr>
          </w:pPr>
          <w:r>
            <w:fldChar w:fldCharType="begin"/>
          </w:r>
          <w:r>
            <w:instrText xml:space="preserve"> TOC \o "1-3" \h \z \u </w:instrText>
          </w:r>
          <w:r>
            <w:fldChar w:fldCharType="separate"/>
          </w:r>
          <w:hyperlink w:anchor="_Toc216971379" w:history="1">
            <w:r w:rsidR="00901A95" w:rsidRPr="00AC60AA">
              <w:rPr>
                <w:rStyle w:val="Hyperlink"/>
                <w:noProof/>
              </w:rPr>
              <w:t>Table of contents</w:t>
            </w:r>
            <w:r w:rsidR="00901A95">
              <w:rPr>
                <w:noProof/>
                <w:webHidden/>
              </w:rPr>
              <w:tab/>
            </w:r>
            <w:r w:rsidR="00901A95">
              <w:rPr>
                <w:noProof/>
                <w:webHidden/>
              </w:rPr>
              <w:fldChar w:fldCharType="begin"/>
            </w:r>
            <w:r w:rsidR="00901A95">
              <w:rPr>
                <w:noProof/>
                <w:webHidden/>
              </w:rPr>
              <w:instrText xml:space="preserve"> PAGEREF _Toc216971379 \h </w:instrText>
            </w:r>
            <w:r w:rsidR="00901A95">
              <w:rPr>
                <w:noProof/>
                <w:webHidden/>
              </w:rPr>
            </w:r>
            <w:r w:rsidR="00901A95">
              <w:rPr>
                <w:noProof/>
                <w:webHidden/>
              </w:rPr>
              <w:fldChar w:fldCharType="separate"/>
            </w:r>
            <w:r w:rsidR="0003523E">
              <w:rPr>
                <w:noProof/>
                <w:webHidden/>
              </w:rPr>
              <w:t>1</w:t>
            </w:r>
            <w:r w:rsidR="00901A95">
              <w:rPr>
                <w:noProof/>
                <w:webHidden/>
              </w:rPr>
              <w:fldChar w:fldCharType="end"/>
            </w:r>
          </w:hyperlink>
        </w:p>
        <w:p w14:paraId="15775047" w14:textId="16D2D28E" w:rsidR="00901A95" w:rsidRDefault="00901A95">
          <w:pPr>
            <w:pStyle w:val="TOC1"/>
            <w:tabs>
              <w:tab w:val="right" w:leader="dot" w:pos="9016"/>
            </w:tabs>
            <w:rPr>
              <w:rFonts w:asciiTheme="minorHAnsi" w:hAnsiTheme="minorHAnsi"/>
              <w:noProof/>
              <w:kern w:val="2"/>
              <w:sz w:val="24"/>
              <w:szCs w:val="24"/>
              <w:lang w:eastAsia="nl-NL"/>
              <w14:ligatures w14:val="standardContextual"/>
            </w:rPr>
          </w:pPr>
          <w:hyperlink w:anchor="_Toc216971380" w:history="1">
            <w:r w:rsidRPr="00AC60AA">
              <w:rPr>
                <w:rStyle w:val="Hyperlink"/>
                <w:noProof/>
                <w:lang w:val="en-GB"/>
              </w:rPr>
              <w:t>Introduction</w:t>
            </w:r>
            <w:r>
              <w:rPr>
                <w:noProof/>
                <w:webHidden/>
              </w:rPr>
              <w:tab/>
            </w:r>
            <w:r>
              <w:rPr>
                <w:noProof/>
                <w:webHidden/>
              </w:rPr>
              <w:fldChar w:fldCharType="begin"/>
            </w:r>
            <w:r>
              <w:rPr>
                <w:noProof/>
                <w:webHidden/>
              </w:rPr>
              <w:instrText xml:space="preserve"> PAGEREF _Toc216971380 \h </w:instrText>
            </w:r>
            <w:r>
              <w:rPr>
                <w:noProof/>
                <w:webHidden/>
              </w:rPr>
            </w:r>
            <w:r>
              <w:rPr>
                <w:noProof/>
                <w:webHidden/>
              </w:rPr>
              <w:fldChar w:fldCharType="separate"/>
            </w:r>
            <w:r w:rsidR="0003523E">
              <w:rPr>
                <w:noProof/>
                <w:webHidden/>
              </w:rPr>
              <w:t>3</w:t>
            </w:r>
            <w:r>
              <w:rPr>
                <w:noProof/>
                <w:webHidden/>
              </w:rPr>
              <w:fldChar w:fldCharType="end"/>
            </w:r>
          </w:hyperlink>
        </w:p>
        <w:p w14:paraId="1D4F6386" w14:textId="3F5FD250"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81" w:history="1">
            <w:r w:rsidRPr="00AC60AA">
              <w:rPr>
                <w:rStyle w:val="Hyperlink"/>
                <w:noProof/>
              </w:rPr>
              <w:t>1</w:t>
            </w:r>
            <w:r>
              <w:rPr>
                <w:rFonts w:asciiTheme="minorHAnsi" w:hAnsiTheme="minorHAnsi"/>
                <w:noProof/>
                <w:kern w:val="2"/>
                <w:sz w:val="24"/>
                <w:szCs w:val="24"/>
                <w:lang w:eastAsia="nl-NL"/>
                <w14:ligatures w14:val="standardContextual"/>
              </w:rPr>
              <w:tab/>
            </w:r>
            <w:r w:rsidRPr="00AC60AA">
              <w:rPr>
                <w:rStyle w:val="Hyperlink"/>
                <w:noProof/>
              </w:rPr>
              <w:t>Iteration 1: Overall system structure</w:t>
            </w:r>
            <w:r>
              <w:rPr>
                <w:noProof/>
                <w:webHidden/>
              </w:rPr>
              <w:tab/>
            </w:r>
            <w:r>
              <w:rPr>
                <w:noProof/>
                <w:webHidden/>
              </w:rPr>
              <w:fldChar w:fldCharType="begin"/>
            </w:r>
            <w:r>
              <w:rPr>
                <w:noProof/>
                <w:webHidden/>
              </w:rPr>
              <w:instrText xml:space="preserve"> PAGEREF _Toc216971381 \h </w:instrText>
            </w:r>
            <w:r>
              <w:rPr>
                <w:noProof/>
                <w:webHidden/>
              </w:rPr>
            </w:r>
            <w:r>
              <w:rPr>
                <w:noProof/>
                <w:webHidden/>
              </w:rPr>
              <w:fldChar w:fldCharType="separate"/>
            </w:r>
            <w:r w:rsidR="0003523E">
              <w:rPr>
                <w:noProof/>
                <w:webHidden/>
              </w:rPr>
              <w:t>4</w:t>
            </w:r>
            <w:r>
              <w:rPr>
                <w:noProof/>
                <w:webHidden/>
              </w:rPr>
              <w:fldChar w:fldCharType="end"/>
            </w:r>
          </w:hyperlink>
        </w:p>
        <w:p w14:paraId="09A9DA35" w14:textId="521F458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2" w:history="1">
            <w:r w:rsidRPr="00AC60AA">
              <w:rPr>
                <w:rStyle w:val="Hyperlink"/>
                <w:noProof/>
                <w:lang w:val="en-GB"/>
              </w:rPr>
              <w:t>1.1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_Toc216971382 \h </w:instrText>
            </w:r>
            <w:r>
              <w:rPr>
                <w:noProof/>
                <w:webHidden/>
              </w:rPr>
            </w:r>
            <w:r>
              <w:rPr>
                <w:noProof/>
                <w:webHidden/>
              </w:rPr>
              <w:fldChar w:fldCharType="separate"/>
            </w:r>
            <w:r w:rsidR="0003523E">
              <w:rPr>
                <w:noProof/>
                <w:webHidden/>
              </w:rPr>
              <w:t>4</w:t>
            </w:r>
            <w:r>
              <w:rPr>
                <w:noProof/>
                <w:webHidden/>
              </w:rPr>
              <w:fldChar w:fldCharType="end"/>
            </w:r>
          </w:hyperlink>
        </w:p>
        <w:p w14:paraId="5424E484" w14:textId="45EBC7ED"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3" w:history="1">
            <w:r w:rsidRPr="00AC60AA">
              <w:rPr>
                <w:rStyle w:val="Hyperlink"/>
                <w:noProof/>
                <w:lang w:val="en-GB"/>
              </w:rPr>
              <w:t>1.2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_Toc216971383 \h </w:instrText>
            </w:r>
            <w:r>
              <w:rPr>
                <w:noProof/>
                <w:webHidden/>
              </w:rPr>
            </w:r>
            <w:r>
              <w:rPr>
                <w:noProof/>
                <w:webHidden/>
              </w:rPr>
              <w:fldChar w:fldCharType="separate"/>
            </w:r>
            <w:r w:rsidR="0003523E">
              <w:rPr>
                <w:noProof/>
                <w:webHidden/>
              </w:rPr>
              <w:t>4</w:t>
            </w:r>
            <w:r>
              <w:rPr>
                <w:noProof/>
                <w:webHidden/>
              </w:rPr>
              <w:fldChar w:fldCharType="end"/>
            </w:r>
          </w:hyperlink>
        </w:p>
        <w:p w14:paraId="265F7DD0" w14:textId="1D527191"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4" w:history="1">
            <w:r w:rsidRPr="00AC60AA">
              <w:rPr>
                <w:rStyle w:val="Hyperlink"/>
                <w:noProof/>
                <w:lang w:val="en-GB"/>
              </w:rPr>
              <w:t>1.3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_Toc216971384 \h </w:instrText>
            </w:r>
            <w:r>
              <w:rPr>
                <w:noProof/>
                <w:webHidden/>
              </w:rPr>
            </w:r>
            <w:r>
              <w:rPr>
                <w:noProof/>
                <w:webHidden/>
              </w:rPr>
              <w:fldChar w:fldCharType="separate"/>
            </w:r>
            <w:r w:rsidR="0003523E">
              <w:rPr>
                <w:noProof/>
                <w:webHidden/>
              </w:rPr>
              <w:t>5</w:t>
            </w:r>
            <w:r>
              <w:rPr>
                <w:noProof/>
                <w:webHidden/>
              </w:rPr>
              <w:fldChar w:fldCharType="end"/>
            </w:r>
          </w:hyperlink>
        </w:p>
        <w:p w14:paraId="386A5095" w14:textId="4504E4D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5" w:history="1">
            <w:r w:rsidRPr="00AC60AA">
              <w:rPr>
                <w:rStyle w:val="Hyperlink"/>
                <w:noProof/>
                <w:lang w:val="en-GB"/>
              </w:rPr>
              <w:t>1.4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_Toc216971385 \h </w:instrText>
            </w:r>
            <w:r>
              <w:rPr>
                <w:noProof/>
                <w:webHidden/>
              </w:rPr>
            </w:r>
            <w:r>
              <w:rPr>
                <w:noProof/>
                <w:webHidden/>
              </w:rPr>
              <w:fldChar w:fldCharType="separate"/>
            </w:r>
            <w:r w:rsidR="0003523E">
              <w:rPr>
                <w:noProof/>
                <w:webHidden/>
              </w:rPr>
              <w:t>5</w:t>
            </w:r>
            <w:r>
              <w:rPr>
                <w:noProof/>
                <w:webHidden/>
              </w:rPr>
              <w:fldChar w:fldCharType="end"/>
            </w:r>
          </w:hyperlink>
        </w:p>
        <w:p w14:paraId="61A22A8F" w14:textId="2FDAC8B4"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6" w:history="1">
            <w:r w:rsidRPr="00AC60AA">
              <w:rPr>
                <w:rStyle w:val="Hyperlink"/>
                <w:noProof/>
                <w:lang w:val="en-GB"/>
              </w:rPr>
              <w:t>1.5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_Toc216971386 \h </w:instrText>
            </w:r>
            <w:r>
              <w:rPr>
                <w:noProof/>
                <w:webHidden/>
              </w:rPr>
            </w:r>
            <w:r>
              <w:rPr>
                <w:noProof/>
                <w:webHidden/>
              </w:rPr>
              <w:fldChar w:fldCharType="separate"/>
            </w:r>
            <w:r w:rsidR="0003523E">
              <w:rPr>
                <w:noProof/>
                <w:webHidden/>
              </w:rPr>
              <w:t>6</w:t>
            </w:r>
            <w:r>
              <w:rPr>
                <w:noProof/>
                <w:webHidden/>
              </w:rPr>
              <w:fldChar w:fldCharType="end"/>
            </w:r>
          </w:hyperlink>
        </w:p>
        <w:p w14:paraId="2547A643" w14:textId="31FDDBB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7" w:history="1">
            <w:r w:rsidRPr="00AC60AA">
              <w:rPr>
                <w:rStyle w:val="Hyperlink"/>
                <w:noProof/>
                <w:lang w:val="en-GB"/>
              </w:rPr>
              <w:t>1.6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_Toc216971387 \h </w:instrText>
            </w:r>
            <w:r>
              <w:rPr>
                <w:noProof/>
                <w:webHidden/>
              </w:rPr>
            </w:r>
            <w:r>
              <w:rPr>
                <w:noProof/>
                <w:webHidden/>
              </w:rPr>
              <w:fldChar w:fldCharType="separate"/>
            </w:r>
            <w:r w:rsidR="0003523E">
              <w:rPr>
                <w:noProof/>
                <w:webHidden/>
              </w:rPr>
              <w:t>7</w:t>
            </w:r>
            <w:r>
              <w:rPr>
                <w:noProof/>
                <w:webHidden/>
              </w:rPr>
              <w:fldChar w:fldCharType="end"/>
            </w:r>
          </w:hyperlink>
        </w:p>
        <w:p w14:paraId="48C22AE9" w14:textId="145DB5D2"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8" w:history="1">
            <w:r w:rsidRPr="00AC60AA">
              <w:rPr>
                <w:rStyle w:val="Hyperlink"/>
                <w:noProof/>
                <w:lang w:val="en-GB"/>
              </w:rPr>
              <w:t>1.7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_Toc216971388 \h </w:instrText>
            </w:r>
            <w:r>
              <w:rPr>
                <w:noProof/>
                <w:webHidden/>
              </w:rPr>
            </w:r>
            <w:r>
              <w:rPr>
                <w:noProof/>
                <w:webHidden/>
              </w:rPr>
              <w:fldChar w:fldCharType="separate"/>
            </w:r>
            <w:r w:rsidR="0003523E">
              <w:rPr>
                <w:noProof/>
                <w:webHidden/>
              </w:rPr>
              <w:t>8</w:t>
            </w:r>
            <w:r>
              <w:rPr>
                <w:noProof/>
                <w:webHidden/>
              </w:rPr>
              <w:fldChar w:fldCharType="end"/>
            </w:r>
          </w:hyperlink>
        </w:p>
        <w:p w14:paraId="5BF50CED" w14:textId="3FC06D6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9" w:history="1">
            <w:r w:rsidRPr="00AC60AA">
              <w:rPr>
                <w:rStyle w:val="Hyperlink"/>
                <w:noProof/>
                <w:lang w:val="en-GB"/>
              </w:rPr>
              <w:t>1.8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_Toc216971389 \h </w:instrText>
            </w:r>
            <w:r>
              <w:rPr>
                <w:noProof/>
                <w:webHidden/>
              </w:rPr>
            </w:r>
            <w:r>
              <w:rPr>
                <w:noProof/>
                <w:webHidden/>
              </w:rPr>
              <w:fldChar w:fldCharType="separate"/>
            </w:r>
            <w:r w:rsidR="0003523E">
              <w:rPr>
                <w:noProof/>
                <w:webHidden/>
              </w:rPr>
              <w:t>9</w:t>
            </w:r>
            <w:r>
              <w:rPr>
                <w:noProof/>
                <w:webHidden/>
              </w:rPr>
              <w:fldChar w:fldCharType="end"/>
            </w:r>
          </w:hyperlink>
        </w:p>
        <w:p w14:paraId="62FDC998" w14:textId="09E9BA9F"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90" w:history="1">
            <w:r w:rsidRPr="00AC60AA">
              <w:rPr>
                <w:rStyle w:val="Hyperlink"/>
                <w:noProof/>
              </w:rPr>
              <w:t>2</w:t>
            </w:r>
            <w:r>
              <w:rPr>
                <w:rFonts w:asciiTheme="minorHAnsi" w:hAnsiTheme="minorHAnsi"/>
                <w:noProof/>
                <w:kern w:val="2"/>
                <w:sz w:val="24"/>
                <w:szCs w:val="24"/>
                <w:lang w:eastAsia="nl-NL"/>
                <w14:ligatures w14:val="standardContextual"/>
              </w:rPr>
              <w:tab/>
            </w:r>
            <w:r w:rsidRPr="00AC60AA">
              <w:rPr>
                <w:rStyle w:val="Hyperlink"/>
                <w:noProof/>
              </w:rPr>
              <w:t>Iteration 2: Backend service structure</w:t>
            </w:r>
            <w:r>
              <w:rPr>
                <w:noProof/>
                <w:webHidden/>
              </w:rPr>
              <w:tab/>
            </w:r>
            <w:r>
              <w:rPr>
                <w:noProof/>
                <w:webHidden/>
              </w:rPr>
              <w:fldChar w:fldCharType="begin"/>
            </w:r>
            <w:r>
              <w:rPr>
                <w:noProof/>
                <w:webHidden/>
              </w:rPr>
              <w:instrText xml:space="preserve"> PAGEREF _Toc216971390 \h </w:instrText>
            </w:r>
            <w:r>
              <w:rPr>
                <w:noProof/>
                <w:webHidden/>
              </w:rPr>
            </w:r>
            <w:r>
              <w:rPr>
                <w:noProof/>
                <w:webHidden/>
              </w:rPr>
              <w:fldChar w:fldCharType="separate"/>
            </w:r>
            <w:r w:rsidR="0003523E">
              <w:rPr>
                <w:noProof/>
                <w:webHidden/>
              </w:rPr>
              <w:t>10</w:t>
            </w:r>
            <w:r>
              <w:rPr>
                <w:noProof/>
                <w:webHidden/>
              </w:rPr>
              <w:fldChar w:fldCharType="end"/>
            </w:r>
          </w:hyperlink>
        </w:p>
        <w:p w14:paraId="3D2BC2D5" w14:textId="003A0AD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1" w:history="1">
            <w:r w:rsidRPr="00AC60AA">
              <w:rPr>
                <w:rStyle w:val="Hyperlink"/>
                <w:noProof/>
                <w:lang w:val="en-GB"/>
              </w:rPr>
              <w:t>2.1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_Toc216971391 \h </w:instrText>
            </w:r>
            <w:r>
              <w:rPr>
                <w:noProof/>
                <w:webHidden/>
              </w:rPr>
            </w:r>
            <w:r>
              <w:rPr>
                <w:noProof/>
                <w:webHidden/>
              </w:rPr>
              <w:fldChar w:fldCharType="separate"/>
            </w:r>
            <w:r w:rsidR="0003523E">
              <w:rPr>
                <w:noProof/>
                <w:webHidden/>
              </w:rPr>
              <w:t>10</w:t>
            </w:r>
            <w:r>
              <w:rPr>
                <w:noProof/>
                <w:webHidden/>
              </w:rPr>
              <w:fldChar w:fldCharType="end"/>
            </w:r>
          </w:hyperlink>
        </w:p>
        <w:p w14:paraId="52DE2D76" w14:textId="1C7961C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2" w:history="1">
            <w:r w:rsidRPr="00AC60AA">
              <w:rPr>
                <w:rStyle w:val="Hyperlink"/>
                <w:noProof/>
                <w:lang w:val="en-GB"/>
              </w:rPr>
              <w:t>2.2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_Toc216971392 \h </w:instrText>
            </w:r>
            <w:r>
              <w:rPr>
                <w:noProof/>
                <w:webHidden/>
              </w:rPr>
            </w:r>
            <w:r>
              <w:rPr>
                <w:noProof/>
                <w:webHidden/>
              </w:rPr>
              <w:fldChar w:fldCharType="separate"/>
            </w:r>
            <w:r w:rsidR="0003523E">
              <w:rPr>
                <w:noProof/>
                <w:webHidden/>
              </w:rPr>
              <w:t>10</w:t>
            </w:r>
            <w:r>
              <w:rPr>
                <w:noProof/>
                <w:webHidden/>
              </w:rPr>
              <w:fldChar w:fldCharType="end"/>
            </w:r>
          </w:hyperlink>
        </w:p>
        <w:p w14:paraId="3082D7AB" w14:textId="3D0F05A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3" w:history="1">
            <w:r w:rsidRPr="00AC60AA">
              <w:rPr>
                <w:rStyle w:val="Hyperlink"/>
                <w:noProof/>
                <w:lang w:val="en-GB"/>
              </w:rPr>
              <w:t>2.3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_Toc216971393 \h </w:instrText>
            </w:r>
            <w:r>
              <w:rPr>
                <w:noProof/>
                <w:webHidden/>
              </w:rPr>
            </w:r>
            <w:r>
              <w:rPr>
                <w:noProof/>
                <w:webHidden/>
              </w:rPr>
              <w:fldChar w:fldCharType="separate"/>
            </w:r>
            <w:r w:rsidR="0003523E">
              <w:rPr>
                <w:noProof/>
                <w:webHidden/>
              </w:rPr>
              <w:t>11</w:t>
            </w:r>
            <w:r>
              <w:rPr>
                <w:noProof/>
                <w:webHidden/>
              </w:rPr>
              <w:fldChar w:fldCharType="end"/>
            </w:r>
          </w:hyperlink>
        </w:p>
        <w:p w14:paraId="26987FC2" w14:textId="515AF91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4" w:history="1">
            <w:r w:rsidRPr="00AC60AA">
              <w:rPr>
                <w:rStyle w:val="Hyperlink"/>
                <w:noProof/>
                <w:lang w:val="en-GB"/>
              </w:rPr>
              <w:t>2.4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_Toc216971394 \h </w:instrText>
            </w:r>
            <w:r>
              <w:rPr>
                <w:noProof/>
                <w:webHidden/>
              </w:rPr>
            </w:r>
            <w:r>
              <w:rPr>
                <w:noProof/>
                <w:webHidden/>
              </w:rPr>
              <w:fldChar w:fldCharType="separate"/>
            </w:r>
            <w:r w:rsidR="0003523E">
              <w:rPr>
                <w:noProof/>
                <w:webHidden/>
              </w:rPr>
              <w:t>11</w:t>
            </w:r>
            <w:r>
              <w:rPr>
                <w:noProof/>
                <w:webHidden/>
              </w:rPr>
              <w:fldChar w:fldCharType="end"/>
            </w:r>
          </w:hyperlink>
        </w:p>
        <w:p w14:paraId="4369F7A3" w14:textId="2155ADE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5" w:history="1">
            <w:r w:rsidRPr="00AC60AA">
              <w:rPr>
                <w:rStyle w:val="Hyperlink"/>
                <w:noProof/>
                <w:lang w:val="en-GB"/>
              </w:rPr>
              <w:t>2.5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_Toc216971395 \h </w:instrText>
            </w:r>
            <w:r>
              <w:rPr>
                <w:noProof/>
                <w:webHidden/>
              </w:rPr>
            </w:r>
            <w:r>
              <w:rPr>
                <w:noProof/>
                <w:webHidden/>
              </w:rPr>
              <w:fldChar w:fldCharType="separate"/>
            </w:r>
            <w:r w:rsidR="0003523E">
              <w:rPr>
                <w:noProof/>
                <w:webHidden/>
              </w:rPr>
              <w:t>12</w:t>
            </w:r>
            <w:r>
              <w:rPr>
                <w:noProof/>
                <w:webHidden/>
              </w:rPr>
              <w:fldChar w:fldCharType="end"/>
            </w:r>
          </w:hyperlink>
        </w:p>
        <w:p w14:paraId="534E10F7" w14:textId="082F673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6" w:history="1">
            <w:r w:rsidRPr="00AC60AA">
              <w:rPr>
                <w:rStyle w:val="Hyperlink"/>
                <w:noProof/>
                <w:lang w:val="en-GB"/>
              </w:rPr>
              <w:t>2.6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_Toc216971396 \h </w:instrText>
            </w:r>
            <w:r>
              <w:rPr>
                <w:noProof/>
                <w:webHidden/>
              </w:rPr>
            </w:r>
            <w:r>
              <w:rPr>
                <w:noProof/>
                <w:webHidden/>
              </w:rPr>
              <w:fldChar w:fldCharType="separate"/>
            </w:r>
            <w:r w:rsidR="0003523E">
              <w:rPr>
                <w:noProof/>
                <w:webHidden/>
              </w:rPr>
              <w:t>13</w:t>
            </w:r>
            <w:r>
              <w:rPr>
                <w:noProof/>
                <w:webHidden/>
              </w:rPr>
              <w:fldChar w:fldCharType="end"/>
            </w:r>
          </w:hyperlink>
        </w:p>
        <w:p w14:paraId="74EDAB05" w14:textId="59F2736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7" w:history="1">
            <w:r w:rsidRPr="00AC60AA">
              <w:rPr>
                <w:rStyle w:val="Hyperlink"/>
                <w:noProof/>
                <w:lang w:val="en-GB"/>
              </w:rPr>
              <w:t>2.7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_Toc216971397 \h </w:instrText>
            </w:r>
            <w:r>
              <w:rPr>
                <w:noProof/>
                <w:webHidden/>
              </w:rPr>
            </w:r>
            <w:r>
              <w:rPr>
                <w:noProof/>
                <w:webHidden/>
              </w:rPr>
              <w:fldChar w:fldCharType="separate"/>
            </w:r>
            <w:r w:rsidR="0003523E">
              <w:rPr>
                <w:noProof/>
                <w:webHidden/>
              </w:rPr>
              <w:t>13</w:t>
            </w:r>
            <w:r>
              <w:rPr>
                <w:noProof/>
                <w:webHidden/>
              </w:rPr>
              <w:fldChar w:fldCharType="end"/>
            </w:r>
          </w:hyperlink>
        </w:p>
        <w:p w14:paraId="5CC6D01B" w14:textId="1994F3A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8" w:history="1">
            <w:r w:rsidRPr="00AC60AA">
              <w:rPr>
                <w:rStyle w:val="Hyperlink"/>
                <w:noProof/>
                <w:lang w:val="en-GB"/>
              </w:rPr>
              <w:t>2.8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_Toc216971398 \h </w:instrText>
            </w:r>
            <w:r>
              <w:rPr>
                <w:noProof/>
                <w:webHidden/>
              </w:rPr>
            </w:r>
            <w:r>
              <w:rPr>
                <w:noProof/>
                <w:webHidden/>
              </w:rPr>
              <w:fldChar w:fldCharType="separate"/>
            </w:r>
            <w:r w:rsidR="0003523E">
              <w:rPr>
                <w:noProof/>
                <w:webHidden/>
              </w:rPr>
              <w:t>14</w:t>
            </w:r>
            <w:r>
              <w:rPr>
                <w:noProof/>
                <w:webHidden/>
              </w:rPr>
              <w:fldChar w:fldCharType="end"/>
            </w:r>
          </w:hyperlink>
        </w:p>
        <w:p w14:paraId="522A8E39" w14:textId="768FBD71"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99" w:history="1">
            <w:r w:rsidRPr="00AC60AA">
              <w:rPr>
                <w:rStyle w:val="Hyperlink"/>
                <w:noProof/>
                <w:lang w:val="en-GB"/>
              </w:rPr>
              <w:t>3</w:t>
            </w:r>
            <w:r>
              <w:rPr>
                <w:rFonts w:asciiTheme="minorHAnsi" w:hAnsiTheme="minorHAnsi"/>
                <w:noProof/>
                <w:kern w:val="2"/>
                <w:sz w:val="24"/>
                <w:szCs w:val="24"/>
                <w:lang w:eastAsia="nl-NL"/>
                <w14:ligatures w14:val="standardContextual"/>
              </w:rPr>
              <w:tab/>
            </w:r>
            <w:r w:rsidRPr="00AC60AA">
              <w:rPr>
                <w:rStyle w:val="Hyperlink"/>
                <w:noProof/>
                <w:lang w:val="en-GB"/>
              </w:rPr>
              <w:t>Iteration 3: Service communication, scalability and Availability</w:t>
            </w:r>
            <w:r>
              <w:rPr>
                <w:noProof/>
                <w:webHidden/>
              </w:rPr>
              <w:tab/>
            </w:r>
            <w:r>
              <w:rPr>
                <w:noProof/>
                <w:webHidden/>
              </w:rPr>
              <w:fldChar w:fldCharType="begin"/>
            </w:r>
            <w:r>
              <w:rPr>
                <w:noProof/>
                <w:webHidden/>
              </w:rPr>
              <w:instrText xml:space="preserve"> PAGEREF _Toc216971399 \h </w:instrText>
            </w:r>
            <w:r>
              <w:rPr>
                <w:noProof/>
                <w:webHidden/>
              </w:rPr>
            </w:r>
            <w:r>
              <w:rPr>
                <w:noProof/>
                <w:webHidden/>
              </w:rPr>
              <w:fldChar w:fldCharType="separate"/>
            </w:r>
            <w:r w:rsidR="0003523E">
              <w:rPr>
                <w:noProof/>
                <w:webHidden/>
              </w:rPr>
              <w:t>15</w:t>
            </w:r>
            <w:r>
              <w:rPr>
                <w:noProof/>
                <w:webHidden/>
              </w:rPr>
              <w:fldChar w:fldCharType="end"/>
            </w:r>
          </w:hyperlink>
        </w:p>
        <w:p w14:paraId="459F088F" w14:textId="1B9343C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0" w:history="1">
            <w:r w:rsidRPr="00AC60AA">
              <w:rPr>
                <w:rStyle w:val="Hyperlink"/>
                <w:noProof/>
                <w:lang w:val="en-GB"/>
              </w:rPr>
              <w:t>3.1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_Toc216971400 \h </w:instrText>
            </w:r>
            <w:r>
              <w:rPr>
                <w:noProof/>
                <w:webHidden/>
              </w:rPr>
            </w:r>
            <w:r>
              <w:rPr>
                <w:noProof/>
                <w:webHidden/>
              </w:rPr>
              <w:fldChar w:fldCharType="separate"/>
            </w:r>
            <w:r w:rsidR="0003523E">
              <w:rPr>
                <w:noProof/>
                <w:webHidden/>
              </w:rPr>
              <w:t>15</w:t>
            </w:r>
            <w:r>
              <w:rPr>
                <w:noProof/>
                <w:webHidden/>
              </w:rPr>
              <w:fldChar w:fldCharType="end"/>
            </w:r>
          </w:hyperlink>
        </w:p>
        <w:p w14:paraId="0118265A" w14:textId="41A31E8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1" w:history="1">
            <w:r w:rsidRPr="00AC60AA">
              <w:rPr>
                <w:rStyle w:val="Hyperlink"/>
                <w:noProof/>
                <w:lang w:val="en-GB"/>
              </w:rPr>
              <w:t>3.2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_Toc216971401 \h </w:instrText>
            </w:r>
            <w:r>
              <w:rPr>
                <w:noProof/>
                <w:webHidden/>
              </w:rPr>
            </w:r>
            <w:r>
              <w:rPr>
                <w:noProof/>
                <w:webHidden/>
              </w:rPr>
              <w:fldChar w:fldCharType="separate"/>
            </w:r>
            <w:r w:rsidR="0003523E">
              <w:rPr>
                <w:noProof/>
                <w:webHidden/>
              </w:rPr>
              <w:t>15</w:t>
            </w:r>
            <w:r>
              <w:rPr>
                <w:noProof/>
                <w:webHidden/>
              </w:rPr>
              <w:fldChar w:fldCharType="end"/>
            </w:r>
          </w:hyperlink>
        </w:p>
        <w:p w14:paraId="1683FA5A" w14:textId="109B007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2" w:history="1">
            <w:r w:rsidRPr="00AC60AA">
              <w:rPr>
                <w:rStyle w:val="Hyperlink"/>
                <w:noProof/>
                <w:lang w:val="en-GB"/>
              </w:rPr>
              <w:t>3.3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_Toc216971402 \h </w:instrText>
            </w:r>
            <w:r>
              <w:rPr>
                <w:noProof/>
                <w:webHidden/>
              </w:rPr>
            </w:r>
            <w:r>
              <w:rPr>
                <w:noProof/>
                <w:webHidden/>
              </w:rPr>
              <w:fldChar w:fldCharType="separate"/>
            </w:r>
            <w:r w:rsidR="0003523E">
              <w:rPr>
                <w:noProof/>
                <w:webHidden/>
              </w:rPr>
              <w:t>15</w:t>
            </w:r>
            <w:r>
              <w:rPr>
                <w:noProof/>
                <w:webHidden/>
              </w:rPr>
              <w:fldChar w:fldCharType="end"/>
            </w:r>
          </w:hyperlink>
        </w:p>
        <w:p w14:paraId="60281640" w14:textId="7C0495A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3" w:history="1">
            <w:r w:rsidRPr="00AC60AA">
              <w:rPr>
                <w:rStyle w:val="Hyperlink"/>
                <w:noProof/>
                <w:lang w:val="en-GB"/>
              </w:rPr>
              <w:t>3.4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_Toc216971403 \h </w:instrText>
            </w:r>
            <w:r>
              <w:rPr>
                <w:noProof/>
                <w:webHidden/>
              </w:rPr>
            </w:r>
            <w:r>
              <w:rPr>
                <w:noProof/>
                <w:webHidden/>
              </w:rPr>
              <w:fldChar w:fldCharType="separate"/>
            </w:r>
            <w:r w:rsidR="0003523E">
              <w:rPr>
                <w:noProof/>
                <w:webHidden/>
              </w:rPr>
              <w:t>16</w:t>
            </w:r>
            <w:r>
              <w:rPr>
                <w:noProof/>
                <w:webHidden/>
              </w:rPr>
              <w:fldChar w:fldCharType="end"/>
            </w:r>
          </w:hyperlink>
        </w:p>
        <w:p w14:paraId="7CEA8C7F" w14:textId="0D817977"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4" w:history="1">
            <w:r w:rsidRPr="00AC60AA">
              <w:rPr>
                <w:rStyle w:val="Hyperlink"/>
                <w:noProof/>
                <w:lang w:val="en-GB"/>
              </w:rPr>
              <w:t>3.5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_Toc216971404 \h </w:instrText>
            </w:r>
            <w:r>
              <w:rPr>
                <w:noProof/>
                <w:webHidden/>
              </w:rPr>
            </w:r>
            <w:r>
              <w:rPr>
                <w:noProof/>
                <w:webHidden/>
              </w:rPr>
              <w:fldChar w:fldCharType="separate"/>
            </w:r>
            <w:r w:rsidR="0003523E">
              <w:rPr>
                <w:noProof/>
                <w:webHidden/>
              </w:rPr>
              <w:t>16</w:t>
            </w:r>
            <w:r>
              <w:rPr>
                <w:noProof/>
                <w:webHidden/>
              </w:rPr>
              <w:fldChar w:fldCharType="end"/>
            </w:r>
          </w:hyperlink>
        </w:p>
        <w:p w14:paraId="4D1CD43B" w14:textId="73C5CD6F"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5" w:history="1">
            <w:r w:rsidRPr="00AC60AA">
              <w:rPr>
                <w:rStyle w:val="Hyperlink"/>
                <w:noProof/>
                <w:lang w:val="en-GB"/>
              </w:rPr>
              <w:t>3.6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_Toc216971405 \h </w:instrText>
            </w:r>
            <w:r>
              <w:rPr>
                <w:noProof/>
                <w:webHidden/>
              </w:rPr>
            </w:r>
            <w:r>
              <w:rPr>
                <w:noProof/>
                <w:webHidden/>
              </w:rPr>
              <w:fldChar w:fldCharType="separate"/>
            </w:r>
            <w:r w:rsidR="0003523E">
              <w:rPr>
                <w:noProof/>
                <w:webHidden/>
              </w:rPr>
              <w:t>17</w:t>
            </w:r>
            <w:r>
              <w:rPr>
                <w:noProof/>
                <w:webHidden/>
              </w:rPr>
              <w:fldChar w:fldCharType="end"/>
            </w:r>
          </w:hyperlink>
        </w:p>
        <w:p w14:paraId="6606AB15" w14:textId="3B530A7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6" w:history="1">
            <w:r w:rsidRPr="00AC60AA">
              <w:rPr>
                <w:rStyle w:val="Hyperlink"/>
                <w:noProof/>
                <w:lang w:val="en-GB"/>
              </w:rPr>
              <w:t>3.7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_Toc216971406 \h </w:instrText>
            </w:r>
            <w:r>
              <w:rPr>
                <w:noProof/>
                <w:webHidden/>
              </w:rPr>
            </w:r>
            <w:r>
              <w:rPr>
                <w:noProof/>
                <w:webHidden/>
              </w:rPr>
              <w:fldChar w:fldCharType="separate"/>
            </w:r>
            <w:r w:rsidR="0003523E">
              <w:rPr>
                <w:noProof/>
                <w:webHidden/>
              </w:rPr>
              <w:t>19</w:t>
            </w:r>
            <w:r>
              <w:rPr>
                <w:noProof/>
                <w:webHidden/>
              </w:rPr>
              <w:fldChar w:fldCharType="end"/>
            </w:r>
          </w:hyperlink>
        </w:p>
        <w:p w14:paraId="28DE21B1" w14:textId="6FD4AA1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7" w:history="1">
            <w:r w:rsidRPr="00AC60AA">
              <w:rPr>
                <w:rStyle w:val="Hyperlink"/>
                <w:noProof/>
                <w:lang w:val="en-GB"/>
              </w:rPr>
              <w:t>3.8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_Toc216971407 \h </w:instrText>
            </w:r>
            <w:r>
              <w:rPr>
                <w:noProof/>
                <w:webHidden/>
              </w:rPr>
            </w:r>
            <w:r>
              <w:rPr>
                <w:noProof/>
                <w:webHidden/>
              </w:rPr>
              <w:fldChar w:fldCharType="separate"/>
            </w:r>
            <w:r w:rsidR="0003523E">
              <w:rPr>
                <w:noProof/>
                <w:webHidden/>
              </w:rPr>
              <w:t>20</w:t>
            </w:r>
            <w:r>
              <w:rPr>
                <w:noProof/>
                <w:webHidden/>
              </w:rPr>
              <w:fldChar w:fldCharType="end"/>
            </w:r>
          </w:hyperlink>
        </w:p>
        <w:p w14:paraId="6CBF4DB4" w14:textId="17EA9B3E"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08" w:history="1">
            <w:r w:rsidRPr="00AC60AA">
              <w:rPr>
                <w:rStyle w:val="Hyperlink"/>
                <w:noProof/>
                <w:lang w:val="en-US"/>
              </w:rPr>
              <w:t>4</w:t>
            </w:r>
            <w:r>
              <w:rPr>
                <w:rFonts w:asciiTheme="minorHAnsi" w:hAnsiTheme="minorHAnsi"/>
                <w:noProof/>
                <w:kern w:val="2"/>
                <w:sz w:val="24"/>
                <w:szCs w:val="24"/>
                <w:lang w:eastAsia="nl-NL"/>
                <w14:ligatures w14:val="standardContextual"/>
              </w:rPr>
              <w:tab/>
            </w:r>
            <w:r w:rsidRPr="00AC60AA">
              <w:rPr>
                <w:rStyle w:val="Hyperlink"/>
                <w:noProof/>
                <w:lang w:val="en-US"/>
              </w:rPr>
              <w:t>Iteration 4: Backend Design Optimization</w:t>
            </w:r>
            <w:r>
              <w:rPr>
                <w:noProof/>
                <w:webHidden/>
              </w:rPr>
              <w:tab/>
            </w:r>
            <w:r>
              <w:rPr>
                <w:noProof/>
                <w:webHidden/>
              </w:rPr>
              <w:fldChar w:fldCharType="begin"/>
            </w:r>
            <w:r>
              <w:rPr>
                <w:noProof/>
                <w:webHidden/>
              </w:rPr>
              <w:instrText xml:space="preserve"> PAGEREF _Toc216971408 \h </w:instrText>
            </w:r>
            <w:r>
              <w:rPr>
                <w:noProof/>
                <w:webHidden/>
              </w:rPr>
            </w:r>
            <w:r>
              <w:rPr>
                <w:noProof/>
                <w:webHidden/>
              </w:rPr>
              <w:fldChar w:fldCharType="separate"/>
            </w:r>
            <w:r w:rsidR="0003523E">
              <w:rPr>
                <w:noProof/>
                <w:webHidden/>
              </w:rPr>
              <w:t>21</w:t>
            </w:r>
            <w:r>
              <w:rPr>
                <w:noProof/>
                <w:webHidden/>
              </w:rPr>
              <w:fldChar w:fldCharType="end"/>
            </w:r>
          </w:hyperlink>
        </w:p>
        <w:p w14:paraId="0214DA65" w14:textId="5A34FE92"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9" w:history="1">
            <w:r w:rsidRPr="00AC60AA">
              <w:rPr>
                <w:rStyle w:val="Hyperlink"/>
                <w:noProof/>
                <w:lang w:val="en-GB"/>
              </w:rPr>
              <w:t>4.1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_Toc216971409 \h </w:instrText>
            </w:r>
            <w:r>
              <w:rPr>
                <w:noProof/>
                <w:webHidden/>
              </w:rPr>
            </w:r>
            <w:r>
              <w:rPr>
                <w:noProof/>
                <w:webHidden/>
              </w:rPr>
              <w:fldChar w:fldCharType="separate"/>
            </w:r>
            <w:r w:rsidR="0003523E">
              <w:rPr>
                <w:noProof/>
                <w:webHidden/>
              </w:rPr>
              <w:t>21</w:t>
            </w:r>
            <w:r>
              <w:rPr>
                <w:noProof/>
                <w:webHidden/>
              </w:rPr>
              <w:fldChar w:fldCharType="end"/>
            </w:r>
          </w:hyperlink>
        </w:p>
        <w:p w14:paraId="750B0CA9" w14:textId="159791BF"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0" w:history="1">
            <w:r w:rsidRPr="00AC60AA">
              <w:rPr>
                <w:rStyle w:val="Hyperlink"/>
                <w:noProof/>
                <w:lang w:val="en-GB"/>
              </w:rPr>
              <w:t>4.2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_Toc216971410 \h </w:instrText>
            </w:r>
            <w:r>
              <w:rPr>
                <w:noProof/>
                <w:webHidden/>
              </w:rPr>
            </w:r>
            <w:r>
              <w:rPr>
                <w:noProof/>
                <w:webHidden/>
              </w:rPr>
              <w:fldChar w:fldCharType="separate"/>
            </w:r>
            <w:r w:rsidR="0003523E">
              <w:rPr>
                <w:noProof/>
                <w:webHidden/>
              </w:rPr>
              <w:t>21</w:t>
            </w:r>
            <w:r>
              <w:rPr>
                <w:noProof/>
                <w:webHidden/>
              </w:rPr>
              <w:fldChar w:fldCharType="end"/>
            </w:r>
          </w:hyperlink>
        </w:p>
        <w:p w14:paraId="43F1A389" w14:textId="26505D1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1" w:history="1">
            <w:r w:rsidRPr="00AC60AA">
              <w:rPr>
                <w:rStyle w:val="Hyperlink"/>
                <w:noProof/>
                <w:lang w:val="en-GB"/>
              </w:rPr>
              <w:t>4.3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_Toc216971411 \h </w:instrText>
            </w:r>
            <w:r>
              <w:rPr>
                <w:noProof/>
                <w:webHidden/>
              </w:rPr>
            </w:r>
            <w:r>
              <w:rPr>
                <w:noProof/>
                <w:webHidden/>
              </w:rPr>
              <w:fldChar w:fldCharType="separate"/>
            </w:r>
            <w:r w:rsidR="0003523E">
              <w:rPr>
                <w:noProof/>
                <w:webHidden/>
              </w:rPr>
              <w:t>22</w:t>
            </w:r>
            <w:r>
              <w:rPr>
                <w:noProof/>
                <w:webHidden/>
              </w:rPr>
              <w:fldChar w:fldCharType="end"/>
            </w:r>
          </w:hyperlink>
        </w:p>
        <w:p w14:paraId="281B9E28" w14:textId="3857B50E"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2" w:history="1">
            <w:r w:rsidRPr="00AC60AA">
              <w:rPr>
                <w:rStyle w:val="Hyperlink"/>
                <w:noProof/>
                <w:lang w:val="en-GB"/>
              </w:rPr>
              <w:t>4.4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_Toc216971412 \h </w:instrText>
            </w:r>
            <w:r>
              <w:rPr>
                <w:noProof/>
                <w:webHidden/>
              </w:rPr>
            </w:r>
            <w:r>
              <w:rPr>
                <w:noProof/>
                <w:webHidden/>
              </w:rPr>
              <w:fldChar w:fldCharType="separate"/>
            </w:r>
            <w:r w:rsidR="0003523E">
              <w:rPr>
                <w:noProof/>
                <w:webHidden/>
              </w:rPr>
              <w:t>22</w:t>
            </w:r>
            <w:r>
              <w:rPr>
                <w:noProof/>
                <w:webHidden/>
              </w:rPr>
              <w:fldChar w:fldCharType="end"/>
            </w:r>
          </w:hyperlink>
        </w:p>
        <w:p w14:paraId="468F20C6" w14:textId="301F5BB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3" w:history="1">
            <w:r w:rsidRPr="00AC60AA">
              <w:rPr>
                <w:rStyle w:val="Hyperlink"/>
                <w:noProof/>
                <w:lang w:val="en-GB"/>
              </w:rPr>
              <w:t>4.5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_Toc216971413 \h </w:instrText>
            </w:r>
            <w:r>
              <w:rPr>
                <w:noProof/>
                <w:webHidden/>
              </w:rPr>
            </w:r>
            <w:r>
              <w:rPr>
                <w:noProof/>
                <w:webHidden/>
              </w:rPr>
              <w:fldChar w:fldCharType="separate"/>
            </w:r>
            <w:r w:rsidR="0003523E">
              <w:rPr>
                <w:noProof/>
                <w:webHidden/>
              </w:rPr>
              <w:t>22</w:t>
            </w:r>
            <w:r>
              <w:rPr>
                <w:noProof/>
                <w:webHidden/>
              </w:rPr>
              <w:fldChar w:fldCharType="end"/>
            </w:r>
          </w:hyperlink>
        </w:p>
        <w:p w14:paraId="7BE92744" w14:textId="646868D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4" w:history="1">
            <w:r w:rsidRPr="00AC60AA">
              <w:rPr>
                <w:rStyle w:val="Hyperlink"/>
                <w:noProof/>
                <w:lang w:val="en-GB"/>
              </w:rPr>
              <w:t>4.6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_Toc216971414 \h </w:instrText>
            </w:r>
            <w:r>
              <w:rPr>
                <w:noProof/>
                <w:webHidden/>
              </w:rPr>
            </w:r>
            <w:r>
              <w:rPr>
                <w:noProof/>
                <w:webHidden/>
              </w:rPr>
              <w:fldChar w:fldCharType="separate"/>
            </w:r>
            <w:r w:rsidR="0003523E">
              <w:rPr>
                <w:noProof/>
                <w:webHidden/>
              </w:rPr>
              <w:t>23</w:t>
            </w:r>
            <w:r>
              <w:rPr>
                <w:noProof/>
                <w:webHidden/>
              </w:rPr>
              <w:fldChar w:fldCharType="end"/>
            </w:r>
          </w:hyperlink>
        </w:p>
        <w:p w14:paraId="3A9445A7" w14:textId="3E81AAA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5" w:history="1">
            <w:r w:rsidRPr="00AC60AA">
              <w:rPr>
                <w:rStyle w:val="Hyperlink"/>
                <w:noProof/>
                <w:lang w:val="en-GB"/>
              </w:rPr>
              <w:t>4.7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_Toc216971415 \h </w:instrText>
            </w:r>
            <w:r>
              <w:rPr>
                <w:noProof/>
                <w:webHidden/>
              </w:rPr>
            </w:r>
            <w:r>
              <w:rPr>
                <w:noProof/>
                <w:webHidden/>
              </w:rPr>
              <w:fldChar w:fldCharType="separate"/>
            </w:r>
            <w:r w:rsidR="0003523E">
              <w:rPr>
                <w:noProof/>
                <w:webHidden/>
              </w:rPr>
              <w:t>24</w:t>
            </w:r>
            <w:r>
              <w:rPr>
                <w:noProof/>
                <w:webHidden/>
              </w:rPr>
              <w:fldChar w:fldCharType="end"/>
            </w:r>
          </w:hyperlink>
        </w:p>
        <w:p w14:paraId="6540EB83" w14:textId="4FFF7A3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6" w:history="1">
            <w:r w:rsidRPr="00AC60AA">
              <w:rPr>
                <w:rStyle w:val="Hyperlink"/>
                <w:noProof/>
                <w:lang w:val="en-GB"/>
              </w:rPr>
              <w:t>4.8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_Toc216971416 \h </w:instrText>
            </w:r>
            <w:r>
              <w:rPr>
                <w:noProof/>
                <w:webHidden/>
              </w:rPr>
            </w:r>
            <w:r>
              <w:rPr>
                <w:noProof/>
                <w:webHidden/>
              </w:rPr>
              <w:fldChar w:fldCharType="separate"/>
            </w:r>
            <w:r w:rsidR="0003523E">
              <w:rPr>
                <w:noProof/>
                <w:webHidden/>
              </w:rPr>
              <w:t>24</w:t>
            </w:r>
            <w:r>
              <w:rPr>
                <w:noProof/>
                <w:webHidden/>
              </w:rPr>
              <w:fldChar w:fldCharType="end"/>
            </w:r>
          </w:hyperlink>
        </w:p>
        <w:p w14:paraId="0697E440" w14:textId="1F3D4B34"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17" w:history="1">
            <w:r w:rsidRPr="00AC60AA">
              <w:rPr>
                <w:rStyle w:val="Hyperlink"/>
                <w:noProof/>
                <w:lang w:val="en-GB"/>
              </w:rPr>
              <w:t>5</w:t>
            </w:r>
            <w:r>
              <w:rPr>
                <w:rFonts w:asciiTheme="minorHAnsi" w:hAnsiTheme="minorHAnsi"/>
                <w:noProof/>
                <w:kern w:val="2"/>
                <w:sz w:val="24"/>
                <w:szCs w:val="24"/>
                <w:lang w:eastAsia="nl-NL"/>
                <w14:ligatures w14:val="standardContextual"/>
              </w:rPr>
              <w:tab/>
            </w:r>
            <w:r w:rsidRPr="00AC60AA">
              <w:rPr>
                <w:rStyle w:val="Hyperlink"/>
                <w:noProof/>
                <w:lang w:val="en-GB"/>
              </w:rPr>
              <w:t>Iteration 5: Mobile Client Architecture</w:t>
            </w:r>
            <w:r>
              <w:rPr>
                <w:noProof/>
                <w:webHidden/>
              </w:rPr>
              <w:tab/>
            </w:r>
            <w:r>
              <w:rPr>
                <w:noProof/>
                <w:webHidden/>
              </w:rPr>
              <w:fldChar w:fldCharType="begin"/>
            </w:r>
            <w:r>
              <w:rPr>
                <w:noProof/>
                <w:webHidden/>
              </w:rPr>
              <w:instrText xml:space="preserve"> PAGEREF _Toc216971417 \h </w:instrText>
            </w:r>
            <w:r>
              <w:rPr>
                <w:noProof/>
                <w:webHidden/>
              </w:rPr>
            </w:r>
            <w:r>
              <w:rPr>
                <w:noProof/>
                <w:webHidden/>
              </w:rPr>
              <w:fldChar w:fldCharType="separate"/>
            </w:r>
            <w:r w:rsidR="0003523E">
              <w:rPr>
                <w:noProof/>
                <w:webHidden/>
              </w:rPr>
              <w:t>25</w:t>
            </w:r>
            <w:r>
              <w:rPr>
                <w:noProof/>
                <w:webHidden/>
              </w:rPr>
              <w:fldChar w:fldCharType="end"/>
            </w:r>
          </w:hyperlink>
        </w:p>
        <w:p w14:paraId="0C1C0EB2" w14:textId="3C74262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8" w:history="1">
            <w:r w:rsidRPr="00AC60AA">
              <w:rPr>
                <w:rStyle w:val="Hyperlink"/>
                <w:noProof/>
                <w:lang w:val="en-GB"/>
              </w:rPr>
              <w:t>5.1</w:t>
            </w:r>
            <w:r>
              <w:rPr>
                <w:rFonts w:asciiTheme="minorHAnsi" w:hAnsiTheme="minorHAnsi"/>
                <w:noProof/>
                <w:kern w:val="2"/>
                <w:sz w:val="24"/>
                <w:szCs w:val="24"/>
                <w:lang w:eastAsia="nl-NL"/>
                <w14:ligatures w14:val="standardContextual"/>
              </w:rPr>
              <w:tab/>
            </w:r>
            <w:r w:rsidRPr="00AC60AA">
              <w:rPr>
                <w:rStyle w:val="Hyperlink"/>
                <w:noProof/>
                <w:lang w:val="en-GB"/>
              </w:rPr>
              <w:t>Review inputs</w:t>
            </w:r>
            <w:r>
              <w:rPr>
                <w:noProof/>
                <w:webHidden/>
              </w:rPr>
              <w:tab/>
            </w:r>
            <w:r>
              <w:rPr>
                <w:noProof/>
                <w:webHidden/>
              </w:rPr>
              <w:fldChar w:fldCharType="begin"/>
            </w:r>
            <w:r>
              <w:rPr>
                <w:noProof/>
                <w:webHidden/>
              </w:rPr>
              <w:instrText xml:space="preserve"> PAGEREF _Toc216971418 \h </w:instrText>
            </w:r>
            <w:r>
              <w:rPr>
                <w:noProof/>
                <w:webHidden/>
              </w:rPr>
            </w:r>
            <w:r>
              <w:rPr>
                <w:noProof/>
                <w:webHidden/>
              </w:rPr>
              <w:fldChar w:fldCharType="separate"/>
            </w:r>
            <w:r w:rsidR="0003523E">
              <w:rPr>
                <w:noProof/>
                <w:webHidden/>
              </w:rPr>
              <w:t>25</w:t>
            </w:r>
            <w:r>
              <w:rPr>
                <w:noProof/>
                <w:webHidden/>
              </w:rPr>
              <w:fldChar w:fldCharType="end"/>
            </w:r>
          </w:hyperlink>
        </w:p>
        <w:p w14:paraId="2B6C72EB" w14:textId="3A5DC15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9" w:history="1">
            <w:r w:rsidRPr="00AC60AA">
              <w:rPr>
                <w:rStyle w:val="Hyperlink"/>
                <w:noProof/>
                <w:lang w:val="en-GB"/>
              </w:rPr>
              <w:t>5.2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_Toc216971419 \h </w:instrText>
            </w:r>
            <w:r>
              <w:rPr>
                <w:noProof/>
                <w:webHidden/>
              </w:rPr>
            </w:r>
            <w:r>
              <w:rPr>
                <w:noProof/>
                <w:webHidden/>
              </w:rPr>
              <w:fldChar w:fldCharType="separate"/>
            </w:r>
            <w:r w:rsidR="0003523E">
              <w:rPr>
                <w:noProof/>
                <w:webHidden/>
              </w:rPr>
              <w:t>25</w:t>
            </w:r>
            <w:r>
              <w:rPr>
                <w:noProof/>
                <w:webHidden/>
              </w:rPr>
              <w:fldChar w:fldCharType="end"/>
            </w:r>
          </w:hyperlink>
        </w:p>
        <w:p w14:paraId="7A817A4F" w14:textId="62C48C27"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0" w:history="1">
            <w:r w:rsidRPr="00AC60AA">
              <w:rPr>
                <w:rStyle w:val="Hyperlink"/>
                <w:noProof/>
                <w:lang w:val="en-GB"/>
              </w:rPr>
              <w:t>5.3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_Toc216971420 \h </w:instrText>
            </w:r>
            <w:r>
              <w:rPr>
                <w:noProof/>
                <w:webHidden/>
              </w:rPr>
            </w:r>
            <w:r>
              <w:rPr>
                <w:noProof/>
                <w:webHidden/>
              </w:rPr>
              <w:fldChar w:fldCharType="separate"/>
            </w:r>
            <w:r w:rsidR="0003523E">
              <w:rPr>
                <w:noProof/>
                <w:webHidden/>
              </w:rPr>
              <w:t>25</w:t>
            </w:r>
            <w:r>
              <w:rPr>
                <w:noProof/>
                <w:webHidden/>
              </w:rPr>
              <w:fldChar w:fldCharType="end"/>
            </w:r>
          </w:hyperlink>
        </w:p>
        <w:p w14:paraId="543E19D7" w14:textId="54A6A0BD"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1" w:history="1">
            <w:r w:rsidRPr="00AC60AA">
              <w:rPr>
                <w:rStyle w:val="Hyperlink"/>
                <w:noProof/>
                <w:lang w:val="en-GB"/>
              </w:rPr>
              <w:t>5.4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_Toc216971421 \h </w:instrText>
            </w:r>
            <w:r>
              <w:rPr>
                <w:noProof/>
                <w:webHidden/>
              </w:rPr>
            </w:r>
            <w:r>
              <w:rPr>
                <w:noProof/>
                <w:webHidden/>
              </w:rPr>
              <w:fldChar w:fldCharType="separate"/>
            </w:r>
            <w:r w:rsidR="0003523E">
              <w:rPr>
                <w:noProof/>
                <w:webHidden/>
              </w:rPr>
              <w:t>26</w:t>
            </w:r>
            <w:r>
              <w:rPr>
                <w:noProof/>
                <w:webHidden/>
              </w:rPr>
              <w:fldChar w:fldCharType="end"/>
            </w:r>
          </w:hyperlink>
        </w:p>
        <w:p w14:paraId="6D7231BB" w14:textId="745C307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2" w:history="1">
            <w:r w:rsidRPr="00AC60AA">
              <w:rPr>
                <w:rStyle w:val="Hyperlink"/>
                <w:noProof/>
                <w:lang w:val="en-GB"/>
              </w:rPr>
              <w:t>5.5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_Toc216971422 \h </w:instrText>
            </w:r>
            <w:r>
              <w:rPr>
                <w:noProof/>
                <w:webHidden/>
              </w:rPr>
            </w:r>
            <w:r>
              <w:rPr>
                <w:noProof/>
                <w:webHidden/>
              </w:rPr>
              <w:fldChar w:fldCharType="separate"/>
            </w:r>
            <w:r w:rsidR="0003523E">
              <w:rPr>
                <w:noProof/>
                <w:webHidden/>
              </w:rPr>
              <w:t>26</w:t>
            </w:r>
            <w:r>
              <w:rPr>
                <w:noProof/>
                <w:webHidden/>
              </w:rPr>
              <w:fldChar w:fldCharType="end"/>
            </w:r>
          </w:hyperlink>
        </w:p>
        <w:p w14:paraId="50EAD0F6" w14:textId="37699EB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3" w:history="1">
            <w:r w:rsidRPr="00AC60AA">
              <w:rPr>
                <w:rStyle w:val="Hyperlink"/>
                <w:noProof/>
                <w:lang w:val="en-GB"/>
              </w:rPr>
              <w:t>5.6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_Toc216971423 \h </w:instrText>
            </w:r>
            <w:r>
              <w:rPr>
                <w:noProof/>
                <w:webHidden/>
              </w:rPr>
            </w:r>
            <w:r>
              <w:rPr>
                <w:noProof/>
                <w:webHidden/>
              </w:rPr>
              <w:fldChar w:fldCharType="separate"/>
            </w:r>
            <w:r w:rsidR="0003523E">
              <w:rPr>
                <w:noProof/>
                <w:webHidden/>
              </w:rPr>
              <w:t>26</w:t>
            </w:r>
            <w:r>
              <w:rPr>
                <w:noProof/>
                <w:webHidden/>
              </w:rPr>
              <w:fldChar w:fldCharType="end"/>
            </w:r>
          </w:hyperlink>
        </w:p>
        <w:p w14:paraId="5B5F5B49" w14:textId="49B887C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4" w:history="1">
            <w:r w:rsidRPr="00AC60AA">
              <w:rPr>
                <w:rStyle w:val="Hyperlink"/>
                <w:noProof/>
                <w:lang w:val="en-GB"/>
              </w:rPr>
              <w:t>5.7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_Toc216971424 \h </w:instrText>
            </w:r>
            <w:r>
              <w:rPr>
                <w:noProof/>
                <w:webHidden/>
              </w:rPr>
            </w:r>
            <w:r>
              <w:rPr>
                <w:noProof/>
                <w:webHidden/>
              </w:rPr>
              <w:fldChar w:fldCharType="separate"/>
            </w:r>
            <w:r w:rsidR="0003523E">
              <w:rPr>
                <w:noProof/>
                <w:webHidden/>
              </w:rPr>
              <w:t>27</w:t>
            </w:r>
            <w:r>
              <w:rPr>
                <w:noProof/>
                <w:webHidden/>
              </w:rPr>
              <w:fldChar w:fldCharType="end"/>
            </w:r>
          </w:hyperlink>
        </w:p>
        <w:p w14:paraId="743DEB43" w14:textId="1E2A1B4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5" w:history="1">
            <w:r w:rsidRPr="00AC60AA">
              <w:rPr>
                <w:rStyle w:val="Hyperlink"/>
                <w:noProof/>
                <w:lang w:val="en-GB"/>
              </w:rPr>
              <w:t>5.8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_Toc216971425 \h </w:instrText>
            </w:r>
            <w:r>
              <w:rPr>
                <w:noProof/>
                <w:webHidden/>
              </w:rPr>
            </w:r>
            <w:r>
              <w:rPr>
                <w:noProof/>
                <w:webHidden/>
              </w:rPr>
              <w:fldChar w:fldCharType="separate"/>
            </w:r>
            <w:r w:rsidR="0003523E">
              <w:rPr>
                <w:noProof/>
                <w:webHidden/>
              </w:rPr>
              <w:t>28</w:t>
            </w:r>
            <w:r>
              <w:rPr>
                <w:noProof/>
                <w:webHidden/>
              </w:rPr>
              <w:fldChar w:fldCharType="end"/>
            </w:r>
          </w:hyperlink>
        </w:p>
        <w:p w14:paraId="06777130" w14:textId="62A56804"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26" w:history="1">
            <w:r w:rsidRPr="00AC60AA">
              <w:rPr>
                <w:rStyle w:val="Hyperlink"/>
                <w:noProof/>
              </w:rPr>
              <w:t>6</w:t>
            </w:r>
            <w:r>
              <w:rPr>
                <w:rFonts w:asciiTheme="minorHAnsi" w:hAnsiTheme="minorHAnsi"/>
                <w:noProof/>
                <w:kern w:val="2"/>
                <w:sz w:val="24"/>
                <w:szCs w:val="24"/>
                <w:lang w:eastAsia="nl-NL"/>
                <w14:ligatures w14:val="standardContextual"/>
              </w:rPr>
              <w:tab/>
            </w:r>
            <w:r w:rsidRPr="00AC60AA">
              <w:rPr>
                <w:rStyle w:val="Hyperlink"/>
                <w:noProof/>
              </w:rPr>
              <w:t>Bibliography</w:t>
            </w:r>
            <w:r>
              <w:rPr>
                <w:noProof/>
                <w:webHidden/>
              </w:rPr>
              <w:tab/>
            </w:r>
            <w:r>
              <w:rPr>
                <w:noProof/>
                <w:webHidden/>
              </w:rPr>
              <w:fldChar w:fldCharType="begin"/>
            </w:r>
            <w:r>
              <w:rPr>
                <w:noProof/>
                <w:webHidden/>
              </w:rPr>
              <w:instrText xml:space="preserve"> PAGEREF _Toc216971426 \h </w:instrText>
            </w:r>
            <w:r>
              <w:rPr>
                <w:noProof/>
                <w:webHidden/>
              </w:rPr>
            </w:r>
            <w:r>
              <w:rPr>
                <w:noProof/>
                <w:webHidden/>
              </w:rPr>
              <w:fldChar w:fldCharType="separate"/>
            </w:r>
            <w:r w:rsidR="0003523E">
              <w:rPr>
                <w:noProof/>
                <w:webHidden/>
              </w:rPr>
              <w:t>32</w:t>
            </w:r>
            <w:r>
              <w:rPr>
                <w:noProof/>
                <w:webHidden/>
              </w:rPr>
              <w:fldChar w:fldCharType="end"/>
            </w:r>
          </w:hyperlink>
        </w:p>
        <w:p w14:paraId="2F3DFE0E" w14:textId="1CA724E3"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27" w:history="1">
            <w:r w:rsidRPr="00AC60AA">
              <w:rPr>
                <w:rStyle w:val="Hyperlink"/>
                <w:noProof/>
              </w:rPr>
              <w:t>7</w:t>
            </w:r>
            <w:r>
              <w:rPr>
                <w:rFonts w:asciiTheme="minorHAnsi" w:hAnsiTheme="minorHAnsi"/>
                <w:noProof/>
                <w:kern w:val="2"/>
                <w:sz w:val="24"/>
                <w:szCs w:val="24"/>
                <w:lang w:eastAsia="nl-NL"/>
                <w14:ligatures w14:val="standardContextual"/>
              </w:rPr>
              <w:tab/>
            </w:r>
            <w:r w:rsidRPr="00AC60AA">
              <w:rPr>
                <w:rStyle w:val="Hyperlink"/>
                <w:noProof/>
              </w:rPr>
              <w:t>Attachments</w:t>
            </w:r>
            <w:r>
              <w:rPr>
                <w:noProof/>
                <w:webHidden/>
              </w:rPr>
              <w:tab/>
            </w:r>
            <w:r>
              <w:rPr>
                <w:noProof/>
                <w:webHidden/>
              </w:rPr>
              <w:fldChar w:fldCharType="begin"/>
            </w:r>
            <w:r>
              <w:rPr>
                <w:noProof/>
                <w:webHidden/>
              </w:rPr>
              <w:instrText xml:space="preserve"> PAGEREF _Toc216971427 \h </w:instrText>
            </w:r>
            <w:r>
              <w:rPr>
                <w:noProof/>
                <w:webHidden/>
              </w:rPr>
            </w:r>
            <w:r>
              <w:rPr>
                <w:noProof/>
                <w:webHidden/>
              </w:rPr>
              <w:fldChar w:fldCharType="separate"/>
            </w:r>
            <w:r w:rsidR="0003523E">
              <w:rPr>
                <w:noProof/>
                <w:webHidden/>
              </w:rPr>
              <w:t>33</w:t>
            </w:r>
            <w:r>
              <w:rPr>
                <w:noProof/>
                <w:webHidden/>
              </w:rPr>
              <w:fldChar w:fldCharType="end"/>
            </w:r>
          </w:hyperlink>
        </w:p>
        <w:p w14:paraId="78481ABA" w14:textId="2EAF055B"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28" w:history="1">
            <w:r w:rsidRPr="00AC60AA">
              <w:rPr>
                <w:rStyle w:val="Hyperlink"/>
                <w:noProof/>
                <w:lang w:val="en-GB"/>
              </w:rPr>
              <w:t>Attachment A: Domain stories</w:t>
            </w:r>
            <w:r>
              <w:rPr>
                <w:noProof/>
                <w:webHidden/>
              </w:rPr>
              <w:tab/>
            </w:r>
            <w:r>
              <w:rPr>
                <w:noProof/>
                <w:webHidden/>
              </w:rPr>
              <w:fldChar w:fldCharType="begin"/>
            </w:r>
            <w:r>
              <w:rPr>
                <w:noProof/>
                <w:webHidden/>
              </w:rPr>
              <w:instrText xml:space="preserve"> PAGEREF _Toc216971428 \h </w:instrText>
            </w:r>
            <w:r>
              <w:rPr>
                <w:noProof/>
                <w:webHidden/>
              </w:rPr>
            </w:r>
            <w:r>
              <w:rPr>
                <w:noProof/>
                <w:webHidden/>
              </w:rPr>
              <w:fldChar w:fldCharType="separate"/>
            </w:r>
            <w:r w:rsidR="0003523E">
              <w:rPr>
                <w:noProof/>
                <w:webHidden/>
              </w:rPr>
              <w:t>33</w:t>
            </w:r>
            <w:r>
              <w:rPr>
                <w:noProof/>
                <w:webHidden/>
              </w:rPr>
              <w:fldChar w:fldCharType="end"/>
            </w:r>
          </w:hyperlink>
        </w:p>
        <w:p w14:paraId="013641E4" w14:textId="7B917F61"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29" w:history="1">
            <w:r w:rsidRPr="00AC60AA">
              <w:rPr>
                <w:rStyle w:val="Hyperlink"/>
                <w:noProof/>
                <w:lang w:val="en-GB"/>
              </w:rPr>
              <w:t>Attachment B: Quality attribute scenarios</w:t>
            </w:r>
            <w:r>
              <w:rPr>
                <w:noProof/>
                <w:webHidden/>
              </w:rPr>
              <w:tab/>
            </w:r>
            <w:r>
              <w:rPr>
                <w:noProof/>
                <w:webHidden/>
              </w:rPr>
              <w:fldChar w:fldCharType="begin"/>
            </w:r>
            <w:r>
              <w:rPr>
                <w:noProof/>
                <w:webHidden/>
              </w:rPr>
              <w:instrText xml:space="preserve"> PAGEREF _Toc216971429 \h </w:instrText>
            </w:r>
            <w:r>
              <w:rPr>
                <w:noProof/>
                <w:webHidden/>
              </w:rPr>
            </w:r>
            <w:r>
              <w:rPr>
                <w:noProof/>
                <w:webHidden/>
              </w:rPr>
              <w:fldChar w:fldCharType="separate"/>
            </w:r>
            <w:r w:rsidR="0003523E">
              <w:rPr>
                <w:noProof/>
                <w:webHidden/>
              </w:rPr>
              <w:t>33</w:t>
            </w:r>
            <w:r>
              <w:rPr>
                <w:noProof/>
                <w:webHidden/>
              </w:rPr>
              <w:fldChar w:fldCharType="end"/>
            </w:r>
          </w:hyperlink>
        </w:p>
        <w:p w14:paraId="198A8619" w14:textId="394C55A1"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30" w:history="1">
            <w:r w:rsidRPr="00AC60AA">
              <w:rPr>
                <w:rStyle w:val="Hyperlink"/>
                <w:noProof/>
                <w:lang w:val="en-GB"/>
              </w:rPr>
              <w:t>Attachment C: Architectural concerns and constraints</w:t>
            </w:r>
            <w:r>
              <w:rPr>
                <w:noProof/>
                <w:webHidden/>
              </w:rPr>
              <w:tab/>
            </w:r>
            <w:r>
              <w:rPr>
                <w:noProof/>
                <w:webHidden/>
              </w:rPr>
              <w:fldChar w:fldCharType="begin"/>
            </w:r>
            <w:r>
              <w:rPr>
                <w:noProof/>
                <w:webHidden/>
              </w:rPr>
              <w:instrText xml:space="preserve"> PAGEREF _Toc216971430 \h </w:instrText>
            </w:r>
            <w:r>
              <w:rPr>
                <w:noProof/>
                <w:webHidden/>
              </w:rPr>
            </w:r>
            <w:r>
              <w:rPr>
                <w:noProof/>
                <w:webHidden/>
              </w:rPr>
              <w:fldChar w:fldCharType="separate"/>
            </w:r>
            <w:r w:rsidR="0003523E">
              <w:rPr>
                <w:noProof/>
                <w:webHidden/>
              </w:rPr>
              <w:t>33</w:t>
            </w:r>
            <w:r>
              <w:rPr>
                <w:noProof/>
                <w:webHidden/>
              </w:rPr>
              <w:fldChar w:fldCharType="end"/>
            </w:r>
          </w:hyperlink>
        </w:p>
        <w:p w14:paraId="58B689C0" w14:textId="72471E62" w:rsidR="00CE15EA" w:rsidRPr="00364F1D" w:rsidRDefault="00CE15EA" w:rsidP="00CE15EA">
          <w:r>
            <w:rPr>
              <w:b/>
              <w:bCs/>
            </w:rPr>
            <w:fldChar w:fldCharType="end"/>
          </w:r>
          <w:r>
            <w:br w:type="page"/>
          </w:r>
        </w:p>
      </w:sdtContent>
    </w:sdt>
    <w:p w14:paraId="6DCF6C74" w14:textId="19714707" w:rsidR="00CE15EA" w:rsidRPr="00D2479A" w:rsidRDefault="008B2BB4" w:rsidP="008B2BB4">
      <w:pPr>
        <w:pStyle w:val="Heading1"/>
        <w:rPr>
          <w:lang w:val="en-GB"/>
        </w:rPr>
      </w:pPr>
      <w:bookmarkStart w:id="1" w:name="_Toc216971380"/>
      <w:r w:rsidRPr="00D2479A">
        <w:rPr>
          <w:lang w:val="en-GB"/>
        </w:rPr>
        <w:lastRenderedPageBreak/>
        <w:t>Introduction</w:t>
      </w:r>
      <w:bookmarkEnd w:id="1"/>
    </w:p>
    <w:p w14:paraId="15AF09C0" w14:textId="6525C083" w:rsidR="002D63E6" w:rsidRPr="002D63E6" w:rsidRDefault="002D63E6" w:rsidP="00AF4509">
      <w:pPr>
        <w:rPr>
          <w:lang w:val="en-GB"/>
        </w:rPr>
      </w:pPr>
      <w:r w:rsidRPr="002D63E6">
        <w:rPr>
          <w:lang w:val="en-GB"/>
        </w:rPr>
        <w:t xml:space="preserve">This document outlines the architectural design of the Disaster Response Communication and Coordination System (DRCCS), developed using the Attribute-Driven Design (ADD v3) method proposed by Humberto Cervantes and Rick Kazman in </w:t>
      </w:r>
      <w:r w:rsidRPr="00333A59">
        <w:rPr>
          <w:lang w:val="en-GB"/>
        </w:rPr>
        <w:t>Designing Software Architectures: A Practical Approach. The ADD methodology</w:t>
      </w:r>
      <w:r w:rsidRPr="002D63E6">
        <w:rPr>
          <w:lang w:val="en-GB"/>
        </w:rPr>
        <w:t xml:space="preserve"> provides a systematic, iterative process for deriving software architectures from explicitly defined quality attribute requirements, functional requirements, and constraints.</w:t>
      </w:r>
    </w:p>
    <w:p w14:paraId="1C59F8C4" w14:textId="74320CE4" w:rsidR="002D63E6" w:rsidRPr="002D63E6" w:rsidRDefault="002D63E6" w:rsidP="002D63E6">
      <w:pPr>
        <w:keepNext/>
        <w:rPr>
          <w:lang w:val="en-GB"/>
        </w:rPr>
      </w:pPr>
      <w:r w:rsidRPr="002D63E6">
        <w:rPr>
          <w:lang w:val="en-GB"/>
        </w:rPr>
        <w:t>The DRCCS is intended to facilitate real-time communication and coordination among authorities, responders, NGOs, and citizens during disaster events. The system must satisfy stringent quality requirements, including 99.95% availability, real-time alert delivery within 60 seconds, and support for over 100,000 concurrent users. Furthermore, it must ensure compliance with GDPR and applicable cybersecurity frameworks (ISO 27001, NIST), integrate with legacy emergency systems (e.g., 112), and conform to Common Alerting Protocol (CAP) standards. Usability and maintainability are also critical, requiring WCAG-compliant interfaces, feature parity across platforms, and automated CI/CD pipelines enabling low-downtime updates.</w:t>
      </w:r>
    </w:p>
    <w:p w14:paraId="4260FC51" w14:textId="4C848F86" w:rsidR="00EE181F" w:rsidRDefault="00633E9B" w:rsidP="002D63E6">
      <w:pPr>
        <w:keepNext/>
        <w:rPr>
          <w:lang w:val="en-GB"/>
        </w:rPr>
      </w:pPr>
      <w:r>
        <w:rPr>
          <w:noProof/>
        </w:rPr>
        <w:drawing>
          <wp:anchor distT="0" distB="0" distL="114300" distR="114300" simplePos="0" relativeHeight="251658242" behindDoc="0" locked="0" layoutInCell="1" allowOverlap="1" wp14:anchorId="526FF28B" wp14:editId="53452E5F">
            <wp:simplePos x="0" y="0"/>
            <wp:positionH relativeFrom="margin">
              <wp:align>right</wp:align>
            </wp:positionH>
            <wp:positionV relativeFrom="paragraph">
              <wp:posOffset>514985</wp:posOffset>
            </wp:positionV>
            <wp:extent cx="3857625" cy="3718560"/>
            <wp:effectExtent l="0" t="0" r="0" b="0"/>
            <wp:wrapSquare wrapText="bothSides"/>
            <wp:docPr id="370209372"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9372" name="Picture 1" descr="A diagram of a software developmen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6262"/>
                    <a:stretch>
                      <a:fillRect/>
                    </a:stretch>
                  </pic:blipFill>
                  <pic:spPr bwMode="auto">
                    <a:xfrm>
                      <a:off x="0" y="0"/>
                      <a:ext cx="3857625" cy="3719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3E6" w:rsidRPr="002D63E6">
        <w:rPr>
          <w:lang w:val="en-GB"/>
        </w:rPr>
        <w:t xml:space="preserve">By applying ADD v3, the architectural design of the DRCCS is derived directly from these drivers, ensuring that all structural decisions are traceable to stakeholder concerns and aligned with operational, </w:t>
      </w:r>
      <w:r w:rsidR="002D63E6">
        <w:rPr>
          <w:lang w:val="en-GB"/>
        </w:rPr>
        <w:t>r</w:t>
      </w:r>
      <w:r w:rsidR="002D63E6" w:rsidRPr="002D63E6">
        <w:rPr>
          <w:lang w:val="en-GB"/>
        </w:rPr>
        <w:t>egulatory, and technical constraints. The resulting architecture emphasizes reliability, scalability, interoperability, and security, providing a robust foundation for effective disaster response operations.</w:t>
      </w:r>
    </w:p>
    <w:p w14:paraId="5ACED61F" w14:textId="02A2A400" w:rsidR="00570945" w:rsidRDefault="00570945" w:rsidP="002D63E6">
      <w:pPr>
        <w:keepNext/>
        <w:rPr>
          <w:lang w:val="en-GB"/>
        </w:rPr>
      </w:pPr>
      <w:r>
        <w:rPr>
          <w:lang w:val="en-GB"/>
        </w:rPr>
        <w:t xml:space="preserve">The most up-to-date version of the architectural diagram can be found as </w:t>
      </w:r>
      <w:r w:rsidR="007F6BEC">
        <w:rPr>
          <w:lang w:val="en-GB"/>
        </w:rPr>
        <w:t>a C4 model in the cloud</w:t>
      </w:r>
      <w:r w:rsidR="004B5447">
        <w:rPr>
          <w:lang w:val="en-GB"/>
        </w:rPr>
        <w:t xml:space="preserve">, please refer to it for the latest version of the </w:t>
      </w:r>
      <w:r w:rsidR="004B5447">
        <w:rPr>
          <w:lang w:val="en-GB"/>
        </w:rPr>
        <w:lastRenderedPageBreak/>
        <w:t>architecture (</w:t>
      </w:r>
      <w:hyperlink r:id="rId10" w:history="1">
        <w:r w:rsidR="00257E3A">
          <w:rPr>
            <w:rStyle w:val="Hyperlink"/>
            <w:lang w:val="en-GB"/>
          </w:rPr>
          <w:t xml:space="preserve">Latest </w:t>
        </w:r>
        <w:proofErr w:type="spellStart"/>
        <w:r w:rsidR="00257E3A">
          <w:rPr>
            <w:rStyle w:val="Hyperlink"/>
            <w:lang w:val="en-GB"/>
          </w:rPr>
          <w:t>ver</w:t>
        </w:r>
        <w:proofErr w:type="spellEnd"/>
        <w:r w:rsidR="00762B2B" w:rsidRPr="00762B2B">
          <w:rPr>
            <w:noProof/>
            <w:lang w:val="en-GB"/>
          </w:rPr>
          <w:t xml:space="preserve"> </w:t>
        </w:r>
        <w:proofErr w:type="spellStart"/>
        <w:r w:rsidR="00257E3A">
          <w:rPr>
            <w:rStyle w:val="Hyperlink"/>
            <w:lang w:val="en-GB"/>
          </w:rPr>
          <w:t>sion</w:t>
        </w:r>
        <w:proofErr w:type="spellEnd"/>
        <w:r w:rsidR="00257E3A">
          <w:rPr>
            <w:rStyle w:val="Hyperlink"/>
            <w:lang w:val="en-GB"/>
          </w:rPr>
          <w:t xml:space="preserve"> of the DRCCS architecture</w:t>
        </w:r>
      </w:hyperlink>
      <w:r w:rsidR="004B5447">
        <w:rPr>
          <w:lang w:val="en-GB"/>
        </w:rPr>
        <w:t>)</w:t>
      </w:r>
    </w:p>
    <w:p w14:paraId="65787106" w14:textId="1482DDC6" w:rsidR="00CE15EA" w:rsidRPr="002C3CEA" w:rsidRDefault="00633E9B" w:rsidP="002C3CEA">
      <w:pPr>
        <w:keepNext/>
        <w:rPr>
          <w:lang w:val="en-GB"/>
        </w:rPr>
      </w:pPr>
      <w:r>
        <w:rPr>
          <w:noProof/>
        </w:rPr>
        <mc:AlternateContent>
          <mc:Choice Requires="wps">
            <w:drawing>
              <wp:anchor distT="0" distB="0" distL="114300" distR="114300" simplePos="0" relativeHeight="251658243" behindDoc="0" locked="0" layoutInCell="1" allowOverlap="1" wp14:anchorId="31D19172" wp14:editId="392C4F3A">
                <wp:simplePos x="0" y="0"/>
                <wp:positionH relativeFrom="margin">
                  <wp:align>right</wp:align>
                </wp:positionH>
                <wp:positionV relativeFrom="paragraph">
                  <wp:posOffset>475532</wp:posOffset>
                </wp:positionV>
                <wp:extent cx="3857625" cy="635"/>
                <wp:effectExtent l="0" t="0" r="9525" b="635"/>
                <wp:wrapSquare wrapText="bothSides"/>
                <wp:docPr id="1828182853" name="Text Box 1"/>
                <wp:cNvGraphicFramePr/>
                <a:graphic xmlns:a="http://schemas.openxmlformats.org/drawingml/2006/main">
                  <a:graphicData uri="http://schemas.microsoft.com/office/word/2010/wordprocessingShape">
                    <wps:wsp>
                      <wps:cNvSpPr txBox="1"/>
                      <wps:spPr>
                        <a:xfrm>
                          <a:off x="0" y="0"/>
                          <a:ext cx="3857625" cy="635"/>
                        </a:xfrm>
                        <a:prstGeom prst="rect">
                          <a:avLst/>
                        </a:prstGeom>
                        <a:solidFill>
                          <a:prstClr val="white"/>
                        </a:solidFill>
                        <a:ln>
                          <a:noFill/>
                        </a:ln>
                      </wps:spPr>
                      <wps:txbx>
                        <w:txbxContent>
                          <w:p w14:paraId="4A379E9E" w14:textId="13963DBA"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03523E">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19172" id="Text Box 1" o:spid="_x0000_s1028" type="#_x0000_t202" style="position:absolute;margin-left:252.55pt;margin-top:37.45pt;width:303.75pt;height:.05pt;z-index:251658243;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Nz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t7PP8+mMM0mx+c0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" stroked="f">
                <v:textbox style="mso-fit-shape-to-text:t" inset="0,0,0,0">
                  <w:txbxContent>
                    <w:p w14:paraId="4A379E9E" w14:textId="13963DBA"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03523E">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v:textbox>
                <w10:wrap type="square" anchorx="margin"/>
              </v:shape>
            </w:pict>
          </mc:Fallback>
        </mc:AlternateContent>
      </w:r>
      <w:r w:rsidR="00CE15EA" w:rsidRPr="00570945">
        <w:rPr>
          <w:lang w:val="en-GB"/>
        </w:rPr>
        <w:br w:type="page"/>
      </w:r>
    </w:p>
    <w:p w14:paraId="5894EFB6" w14:textId="30A607EC" w:rsidR="00CE15EA" w:rsidRDefault="00A65274" w:rsidP="00CE15EA">
      <w:pPr>
        <w:pStyle w:val="Heading1"/>
        <w:numPr>
          <w:ilvl w:val="0"/>
          <w:numId w:val="1"/>
        </w:numPr>
      </w:pPr>
      <w:bookmarkStart w:id="2" w:name="_Toc216971381"/>
      <w:r>
        <w:lastRenderedPageBreak/>
        <w:t xml:space="preserve">Iteration 1: </w:t>
      </w:r>
      <w:r w:rsidR="007D08F0">
        <w:t>Overall system structure</w:t>
      </w:r>
      <w:bookmarkEnd w:id="2"/>
    </w:p>
    <w:p w14:paraId="64BCEE9C" w14:textId="68CCA591" w:rsidR="00CE15EA" w:rsidRDefault="00240D16" w:rsidP="00CE15EA">
      <w:pPr>
        <w:rPr>
          <w:lang w:val="en-GB"/>
        </w:rPr>
      </w:pPr>
      <w:r w:rsidRPr="00240D16">
        <w:rPr>
          <w:lang w:val="en-GB"/>
        </w:rPr>
        <w:t>This section presents the results of the activities performed in each step of the ADD process during the first design iteration.</w:t>
      </w:r>
    </w:p>
    <w:p w14:paraId="2C67CD0B" w14:textId="77777777" w:rsidR="008F6F2C" w:rsidRPr="00191307" w:rsidRDefault="008F6F2C" w:rsidP="00CE15EA">
      <w:pPr>
        <w:rPr>
          <w:lang w:val="en-GB"/>
        </w:rPr>
      </w:pPr>
    </w:p>
    <w:p w14:paraId="3F1ABA2D" w14:textId="76B4F6AD" w:rsidR="00CE15EA" w:rsidRPr="00240D16" w:rsidRDefault="009C41B8" w:rsidP="00CE15EA">
      <w:pPr>
        <w:pStyle w:val="Heading2"/>
        <w:numPr>
          <w:ilvl w:val="1"/>
          <w:numId w:val="1"/>
        </w:numPr>
        <w:rPr>
          <w:lang w:val="en-GB"/>
        </w:rPr>
      </w:pPr>
      <w:bookmarkStart w:id="3" w:name="_Toc216971382"/>
      <w:r>
        <w:t>Review inputs</w:t>
      </w:r>
      <w:bookmarkEnd w:id="3"/>
    </w:p>
    <w:p w14:paraId="35067077" w14:textId="26DF8A84" w:rsidR="00CE15EA" w:rsidRPr="00FB414C" w:rsidRDefault="00F82316" w:rsidP="00F82316">
      <w:pPr>
        <w:rPr>
          <w:lang w:val="en-GB"/>
        </w:rPr>
      </w:pPr>
      <w:r w:rsidRPr="00F82316">
        <w:rPr>
          <w:lang w:val="en-GB"/>
        </w:rPr>
        <w:t>The first step of the ADD method involves reviewing the inputs and identifying which requirements will be considered architectural drivers. The inputs are summarized in Table 1.</w:t>
      </w:r>
    </w:p>
    <w:p w14:paraId="3D08609C" w14:textId="77D49519" w:rsidR="00B74A95" w:rsidRPr="00EB4438" w:rsidRDefault="00B74A95" w:rsidP="00B74A95">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1</w:t>
      </w:r>
      <w:r>
        <w:fldChar w:fldCharType="end"/>
      </w:r>
      <w:r w:rsidRPr="00EB4438">
        <w:rPr>
          <w:lang w:val="en-GB"/>
        </w:rPr>
        <w:t xml:space="preserve"> </w:t>
      </w:r>
      <w:r w:rsidR="00AA7C86" w:rsidRPr="00EB4438">
        <w:rPr>
          <w:lang w:val="en-GB"/>
        </w:rPr>
        <w:t xml:space="preserve">Inputs </w:t>
      </w:r>
      <w:r w:rsidR="00A560B6">
        <w:rPr>
          <w:lang w:val="en-GB"/>
        </w:rPr>
        <w:t>DRCCS Iteration 1</w:t>
      </w:r>
    </w:p>
    <w:tbl>
      <w:tblPr>
        <w:tblStyle w:val="ListTable6Colorful-Accent4"/>
        <w:tblW w:w="0" w:type="auto"/>
        <w:tblLook w:val="04A0" w:firstRow="1" w:lastRow="0" w:firstColumn="1" w:lastColumn="0" w:noHBand="0" w:noVBand="1"/>
      </w:tblPr>
      <w:tblGrid>
        <w:gridCol w:w="2092"/>
        <w:gridCol w:w="6934"/>
      </w:tblGrid>
      <w:tr w:rsidR="0023073B" w14:paraId="34E9A08B" w14:textId="77777777" w:rsidTr="007C7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1564FD" w14:textId="276D2984" w:rsidR="0023073B" w:rsidRPr="00E27679" w:rsidRDefault="0023073B" w:rsidP="00C00BD1">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6D01CFE" w14:textId="7D52BAE3" w:rsidR="0023073B" w:rsidRPr="00E27679" w:rsidRDefault="0023073B" w:rsidP="00C00BD1">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23073B" w:rsidRPr="009C6FF1" w14:paraId="698D0251"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C0D648" w14:textId="149C6105" w:rsidR="0023073B" w:rsidRPr="00DD0D27" w:rsidRDefault="0023073B" w:rsidP="00C00BD1">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DE93D34" w14:textId="3C285F48" w:rsidR="0023073B" w:rsidRPr="00F82316" w:rsidRDefault="00F82316" w:rsidP="001D55E0">
            <w:pPr>
              <w:cnfStyle w:val="000000100000" w:firstRow="0" w:lastRow="0" w:firstColumn="0" w:lastColumn="0" w:oddVBand="0" w:evenVBand="0" w:oddHBand="1" w:evenHBand="0" w:firstRowFirstColumn="0" w:firstRowLastColumn="0" w:lastRowFirstColumn="0" w:lastRowLastColumn="0"/>
              <w:rPr>
                <w:color w:val="auto"/>
                <w:lang w:val="en-GB"/>
              </w:rPr>
            </w:pPr>
            <w:r w:rsidRPr="00F82316">
              <w:rPr>
                <w:color w:val="auto"/>
                <w:lang w:val="en-GB"/>
              </w:rPr>
              <w:t>This project involves a greenfield development, as it entails the creation of a completely new system. The purpose of this design activity is to establish the foundational structure of the DRCCS to support all identified quality attributes and functional requirements.</w:t>
            </w:r>
          </w:p>
        </w:tc>
      </w:tr>
      <w:tr w:rsidR="0023073B" w:rsidRPr="00333A59" w14:paraId="3ADD3E7B"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619ED323" w14:textId="3D105AF6" w:rsidR="0023073B"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Primary functional requirements</w:t>
            </w:r>
          </w:p>
        </w:tc>
        <w:tc>
          <w:tcPr>
            <w:tcW w:w="0" w:type="auto"/>
          </w:tcPr>
          <w:p w14:paraId="3E7FD154" w14:textId="77777777" w:rsidR="00F82316" w:rsidRPr="00874AAE" w:rsidRDefault="00F82316" w:rsidP="00F82316">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From the domain stories (Attachment A), the main functional requirements are:</w:t>
            </w:r>
          </w:p>
          <w:p w14:paraId="6301568B"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Create and manage incidents</w:t>
            </w:r>
          </w:p>
          <w:p w14:paraId="7140CFED"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Assign resources</w:t>
            </w:r>
          </w:p>
          <w:p w14:paraId="2516CD45" w14:textId="6322EC72" w:rsidR="00594902"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Coordinate responders</w:t>
            </w:r>
          </w:p>
        </w:tc>
      </w:tr>
      <w:tr w:rsidR="0023073B" w:rsidRPr="00D9035F" w14:paraId="27BF51CF"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B2C827" w14:textId="577DE9CC" w:rsidR="00956B72" w:rsidRPr="00DD0D27" w:rsidRDefault="00956B72" w:rsidP="00C00BD1">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BC19B2F" w14:textId="77777777" w:rsidR="00874AAE" w:rsidRPr="00874AAE" w:rsidRDefault="00874AAE" w:rsidP="00874AAE">
            <w:p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The prioritized quality attributes from Attachment B are the primary design drivers:</w:t>
            </w:r>
          </w:p>
          <w:p w14:paraId="2419574E" w14:textId="5F94E9F4" w:rsidR="0089285C" w:rsidRPr="00874AAE" w:rsidRDefault="002D7A3A" w:rsidP="00874AA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QA-1: </w:t>
            </w:r>
            <w:r w:rsidR="0089285C" w:rsidRPr="00874AAE">
              <w:rPr>
                <w:color w:val="auto"/>
                <w:lang w:val="en-GB"/>
              </w:rPr>
              <w:t>Performance</w:t>
            </w:r>
          </w:p>
          <w:p w14:paraId="59AF4AAC" w14:textId="0BB2C072" w:rsidR="0089285C"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QA-2: </w:t>
            </w:r>
            <w:r w:rsidR="00DB33EF" w:rsidRPr="00874AAE">
              <w:rPr>
                <w:color w:val="auto"/>
                <w:lang w:val="en-GB"/>
              </w:rPr>
              <w:t>Availability</w:t>
            </w:r>
          </w:p>
          <w:p w14:paraId="2BBD59E5" w14:textId="433778D0"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QA-3: </w:t>
            </w:r>
            <w:r w:rsidR="00DB33EF" w:rsidRPr="00874AAE">
              <w:rPr>
                <w:color w:val="auto"/>
                <w:lang w:val="en-GB"/>
              </w:rPr>
              <w:t>Reliability</w:t>
            </w:r>
          </w:p>
          <w:p w14:paraId="34138D65" w14:textId="48FE9D65"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QA-4: </w:t>
            </w:r>
            <w:r w:rsidR="00DB33EF" w:rsidRPr="00874AAE">
              <w:rPr>
                <w:color w:val="auto"/>
                <w:lang w:val="en-GB"/>
              </w:rPr>
              <w:t>Interoperability</w:t>
            </w:r>
          </w:p>
          <w:p w14:paraId="69B56758" w14:textId="621C7F61"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QA-5: </w:t>
            </w:r>
            <w:r w:rsidR="00DB33EF" w:rsidRPr="00874AAE">
              <w:rPr>
                <w:color w:val="auto"/>
                <w:lang w:val="en-GB"/>
              </w:rPr>
              <w:t>Security</w:t>
            </w:r>
          </w:p>
        </w:tc>
      </w:tr>
      <w:tr w:rsidR="00956B72" w:rsidRPr="004A6BB5" w14:paraId="7B47E67D"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73F72DB3" w14:textId="43846534" w:rsidR="00956B72"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482E7DC" w14:textId="18E158BD" w:rsidR="00874AAE" w:rsidRPr="008F6F2C" w:rsidRDefault="00874AAE" w:rsidP="00874AAE">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 xml:space="preserve">All constraints </w:t>
            </w:r>
            <w:r w:rsidRPr="008F6F2C">
              <w:rPr>
                <w:color w:val="auto"/>
                <w:lang w:val="en-GB"/>
              </w:rPr>
              <w:t>and concerns from Attachment C apply, including:</w:t>
            </w:r>
          </w:p>
          <w:p w14:paraId="2887FDDA" w14:textId="77777777" w:rsidR="00874AAE" w:rsidRPr="008F6F2C" w:rsidRDefault="00874AAE" w:rsidP="00874AAE">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Integration with legacy emergency systems (112)</w:t>
            </w:r>
          </w:p>
          <w:p w14:paraId="1A77C66E"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Compliance with CAP, GDPR, ISO 27001, and NIST</w:t>
            </w:r>
          </w:p>
          <w:p w14:paraId="7C3899E2"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CI/CD pipelines for maintainability</w:t>
            </w:r>
          </w:p>
          <w:p w14:paraId="6CA118F8" w14:textId="70AB71C6" w:rsidR="00956B72" w:rsidRPr="00874AAE"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lang w:val="en-GB"/>
              </w:rPr>
            </w:pPr>
            <w:r w:rsidRPr="008F6F2C">
              <w:rPr>
                <w:color w:val="auto"/>
                <w:lang w:val="en-GB"/>
              </w:rPr>
              <w:t>WCAG compliance for usability</w:t>
            </w:r>
          </w:p>
        </w:tc>
      </w:tr>
    </w:tbl>
    <w:p w14:paraId="71B237E1" w14:textId="77777777" w:rsidR="00CE15EA" w:rsidRPr="000770E5" w:rsidRDefault="00CE15EA" w:rsidP="00CE15EA">
      <w:pPr>
        <w:rPr>
          <w:lang w:val="en-GB"/>
        </w:rPr>
      </w:pPr>
    </w:p>
    <w:p w14:paraId="12B3BEBA" w14:textId="77777777" w:rsidR="00045155" w:rsidRDefault="00045155" w:rsidP="003B74A3">
      <w:pPr>
        <w:pStyle w:val="Heading2"/>
        <w:numPr>
          <w:ilvl w:val="1"/>
          <w:numId w:val="1"/>
        </w:numPr>
        <w:rPr>
          <w:lang w:val="en-GB"/>
        </w:rPr>
      </w:pPr>
      <w:bookmarkStart w:id="4" w:name="_Toc216971383"/>
      <w:r>
        <w:rPr>
          <w:lang w:val="en-GB"/>
        </w:rPr>
        <w:t xml:space="preserve">Iteration </w:t>
      </w:r>
      <w:r w:rsidR="003B74A3" w:rsidRPr="003B74A3">
        <w:rPr>
          <w:lang w:val="en-GB"/>
        </w:rPr>
        <w:t>goal and d</w:t>
      </w:r>
      <w:r w:rsidR="003B74A3">
        <w:rPr>
          <w:lang w:val="en-GB"/>
        </w:rPr>
        <w:t>rivers</w:t>
      </w:r>
      <w:bookmarkEnd w:id="4"/>
    </w:p>
    <w:p w14:paraId="7E68D184" w14:textId="77777777" w:rsidR="008F6F2C" w:rsidRPr="008F6F2C" w:rsidRDefault="008F6F2C" w:rsidP="008F6F2C">
      <w:pPr>
        <w:rPr>
          <w:lang w:val="en-GB"/>
        </w:rPr>
      </w:pPr>
      <w:r w:rsidRPr="008F6F2C">
        <w:rPr>
          <w:lang w:val="en-GB"/>
        </w:rPr>
        <w:t>This is the first design iteration of a greenfield system.</w:t>
      </w:r>
    </w:p>
    <w:p w14:paraId="163AA353" w14:textId="77777777" w:rsidR="008F6F2C" w:rsidRPr="008F6F2C" w:rsidRDefault="008F6F2C" w:rsidP="008F6F2C">
      <w:pPr>
        <w:rPr>
          <w:lang w:val="en-GB"/>
        </w:rPr>
      </w:pPr>
      <w:r w:rsidRPr="008F6F2C">
        <w:rPr>
          <w:lang w:val="en-GB"/>
        </w:rPr>
        <w:t>Iteration goal: Establish an overall system structure that provides the basis for subsequent decomposition and satisfies high-priority quality attributes.</w:t>
      </w:r>
    </w:p>
    <w:p w14:paraId="6298700E" w14:textId="77777777" w:rsidR="008F6F2C" w:rsidRPr="008F6F2C" w:rsidRDefault="008F6F2C" w:rsidP="008F6F2C">
      <w:pPr>
        <w:rPr>
          <w:lang w:val="en-GB"/>
        </w:rPr>
      </w:pPr>
      <w:r w:rsidRPr="008F6F2C">
        <w:rPr>
          <w:lang w:val="en-GB"/>
        </w:rPr>
        <w:t>Primary drivers:</w:t>
      </w:r>
    </w:p>
    <w:p w14:paraId="0D0FBF2D" w14:textId="77777777" w:rsidR="008F6F2C" w:rsidRPr="008F6F2C" w:rsidRDefault="008F6F2C" w:rsidP="008F6F2C">
      <w:pPr>
        <w:pStyle w:val="ListParagraph"/>
        <w:numPr>
          <w:ilvl w:val="0"/>
          <w:numId w:val="17"/>
        </w:numPr>
        <w:rPr>
          <w:lang w:val="en-GB"/>
        </w:rPr>
      </w:pPr>
      <w:r w:rsidRPr="008F6F2C">
        <w:rPr>
          <w:lang w:val="en-GB"/>
        </w:rPr>
        <w:t>QA-1: Performance</w:t>
      </w:r>
    </w:p>
    <w:p w14:paraId="3025DF04" w14:textId="77777777" w:rsidR="008F6F2C" w:rsidRPr="008F6F2C" w:rsidRDefault="008F6F2C" w:rsidP="008F6F2C">
      <w:pPr>
        <w:pStyle w:val="ListParagraph"/>
        <w:numPr>
          <w:ilvl w:val="0"/>
          <w:numId w:val="17"/>
        </w:numPr>
        <w:rPr>
          <w:lang w:val="en-GB"/>
        </w:rPr>
      </w:pPr>
      <w:r w:rsidRPr="008F6F2C">
        <w:rPr>
          <w:lang w:val="en-GB"/>
        </w:rPr>
        <w:t>QA-2: Availability</w:t>
      </w:r>
    </w:p>
    <w:p w14:paraId="37E962BD" w14:textId="77777777" w:rsidR="008F6F2C" w:rsidRPr="008F6F2C" w:rsidRDefault="008F6F2C" w:rsidP="008F6F2C">
      <w:pPr>
        <w:pStyle w:val="ListParagraph"/>
        <w:numPr>
          <w:ilvl w:val="0"/>
          <w:numId w:val="17"/>
        </w:numPr>
        <w:rPr>
          <w:lang w:val="en-GB"/>
        </w:rPr>
      </w:pPr>
      <w:r w:rsidRPr="008F6F2C">
        <w:rPr>
          <w:lang w:val="en-GB"/>
        </w:rPr>
        <w:lastRenderedPageBreak/>
        <w:t>QA-3: Reliability</w:t>
      </w:r>
    </w:p>
    <w:p w14:paraId="0F7DAEAD" w14:textId="77777777" w:rsidR="008F6F2C" w:rsidRPr="008F6F2C" w:rsidRDefault="008F6F2C" w:rsidP="008F6F2C">
      <w:pPr>
        <w:pStyle w:val="ListParagraph"/>
        <w:numPr>
          <w:ilvl w:val="0"/>
          <w:numId w:val="17"/>
        </w:numPr>
        <w:rPr>
          <w:lang w:val="en-GB"/>
        </w:rPr>
      </w:pPr>
      <w:r w:rsidRPr="008F6F2C">
        <w:rPr>
          <w:lang w:val="en-GB"/>
        </w:rPr>
        <w:t>QA-4: Interoperability</w:t>
      </w:r>
    </w:p>
    <w:p w14:paraId="63A2D74C" w14:textId="77777777" w:rsidR="008F6F2C" w:rsidRPr="008F6F2C" w:rsidRDefault="008F6F2C" w:rsidP="008F6F2C">
      <w:pPr>
        <w:pStyle w:val="ListParagraph"/>
        <w:numPr>
          <w:ilvl w:val="0"/>
          <w:numId w:val="17"/>
        </w:numPr>
        <w:rPr>
          <w:lang w:val="en-GB"/>
        </w:rPr>
      </w:pPr>
      <w:r w:rsidRPr="008F6F2C">
        <w:rPr>
          <w:lang w:val="en-GB"/>
        </w:rPr>
        <w:t>QA-5: Security</w:t>
      </w:r>
    </w:p>
    <w:p w14:paraId="792A5E24" w14:textId="77777777" w:rsidR="008F6F2C" w:rsidRPr="008F6F2C" w:rsidRDefault="008F6F2C" w:rsidP="008F6F2C">
      <w:pPr>
        <w:pStyle w:val="ListParagraph"/>
        <w:numPr>
          <w:ilvl w:val="0"/>
          <w:numId w:val="17"/>
        </w:numPr>
        <w:rPr>
          <w:lang w:val="en-GB"/>
        </w:rPr>
      </w:pPr>
      <w:r w:rsidRPr="008F6F2C">
        <w:rPr>
          <w:lang w:val="en-GB"/>
        </w:rPr>
        <w:t>CON-6: Legacy system integration</w:t>
      </w:r>
    </w:p>
    <w:p w14:paraId="696A7B9E" w14:textId="77777777" w:rsidR="008F6F2C" w:rsidRPr="008F6F2C" w:rsidRDefault="008F6F2C" w:rsidP="008F6F2C">
      <w:pPr>
        <w:pStyle w:val="ListParagraph"/>
        <w:numPr>
          <w:ilvl w:val="0"/>
          <w:numId w:val="17"/>
        </w:numPr>
        <w:rPr>
          <w:lang w:val="en-GB"/>
        </w:rPr>
      </w:pPr>
      <w:r w:rsidRPr="008F6F2C">
        <w:rPr>
          <w:lang w:val="en-GB"/>
        </w:rPr>
        <w:t>CRN-1: Timely alert delivery (≤ 60 seconds)</w:t>
      </w:r>
    </w:p>
    <w:p w14:paraId="35155602" w14:textId="77777777" w:rsidR="008F6F2C" w:rsidRPr="008F6F2C" w:rsidRDefault="008F6F2C" w:rsidP="008F6F2C">
      <w:pPr>
        <w:pStyle w:val="ListParagraph"/>
        <w:numPr>
          <w:ilvl w:val="0"/>
          <w:numId w:val="17"/>
        </w:numPr>
        <w:rPr>
          <w:lang w:val="en-GB"/>
        </w:rPr>
      </w:pPr>
      <w:r w:rsidRPr="008F6F2C">
        <w:rPr>
          <w:lang w:val="en-GB"/>
        </w:rPr>
        <w:t>CRN-2: High user load (≥ 100,000 concurrent users)</w:t>
      </w:r>
    </w:p>
    <w:p w14:paraId="0E915D00" w14:textId="77777777" w:rsidR="008F6F2C" w:rsidRPr="008F6F2C" w:rsidRDefault="008F6F2C" w:rsidP="008F6F2C">
      <w:pPr>
        <w:pStyle w:val="ListParagraph"/>
        <w:numPr>
          <w:ilvl w:val="0"/>
          <w:numId w:val="17"/>
        </w:numPr>
        <w:rPr>
          <w:lang w:val="en-GB"/>
        </w:rPr>
      </w:pPr>
      <w:r w:rsidRPr="008F6F2C">
        <w:rPr>
          <w:lang w:val="en-GB"/>
        </w:rPr>
        <w:t>CRN-9: API-first design</w:t>
      </w:r>
    </w:p>
    <w:p w14:paraId="79A98D68" w14:textId="77777777" w:rsidR="008F6F2C" w:rsidRPr="008F6F2C" w:rsidRDefault="008F6F2C" w:rsidP="008F6F2C">
      <w:pPr>
        <w:rPr>
          <w:lang w:val="en-GB"/>
        </w:rPr>
      </w:pPr>
      <w:r w:rsidRPr="008F6F2C">
        <w:rPr>
          <w:lang w:val="en-GB"/>
        </w:rPr>
        <w:t>These drivers are chosen because they have system-wide impact and must be addressed through high-level structural decisions early in the process.</w:t>
      </w:r>
    </w:p>
    <w:p w14:paraId="693F590C" w14:textId="77777777" w:rsidR="00C519B0" w:rsidRPr="00C519B0" w:rsidRDefault="00C519B0" w:rsidP="00C519B0">
      <w:pPr>
        <w:rPr>
          <w:lang w:val="en-GB"/>
        </w:rPr>
      </w:pPr>
    </w:p>
    <w:p w14:paraId="04A42A47" w14:textId="2A5E7A3A" w:rsidR="00AC5123" w:rsidRDefault="00AC5123" w:rsidP="00AC5123">
      <w:pPr>
        <w:pStyle w:val="Heading2"/>
        <w:numPr>
          <w:ilvl w:val="1"/>
          <w:numId w:val="1"/>
        </w:numPr>
        <w:rPr>
          <w:lang w:val="en-GB"/>
        </w:rPr>
      </w:pPr>
      <w:bookmarkStart w:id="5" w:name="_Toc216971384"/>
      <w:r>
        <w:rPr>
          <w:lang w:val="en-GB"/>
        </w:rPr>
        <w:t>Choose elements</w:t>
      </w:r>
      <w:bookmarkEnd w:id="5"/>
    </w:p>
    <w:p w14:paraId="7389564C" w14:textId="77777777" w:rsidR="0013570B" w:rsidRPr="0013570B" w:rsidRDefault="0013570B" w:rsidP="0013570B">
      <w:pPr>
        <w:rPr>
          <w:lang w:val="en-GB"/>
        </w:rPr>
      </w:pPr>
      <w:r w:rsidRPr="0013570B">
        <w:rPr>
          <w:lang w:val="en-GB"/>
        </w:rPr>
        <w:t>Because this iteration establishes the overall system structure, the element to refine is the entire Disaster Response Communication and Coordination System (DRCCS).</w:t>
      </w:r>
    </w:p>
    <w:p w14:paraId="718DD594" w14:textId="76C091A0" w:rsidR="003B4A4B" w:rsidRDefault="0013570B" w:rsidP="0013570B">
      <w:pPr>
        <w:rPr>
          <w:lang w:val="en-GB"/>
        </w:rPr>
      </w:pPr>
      <w:r w:rsidRPr="0013570B">
        <w:rPr>
          <w:lang w:val="en-GB"/>
        </w:rPr>
        <w:t>At this level, the architecture will be expressed in terms of major subsystems: backend services, external interfaces, data management, messaging infrastructure, and user-facing clients.</w:t>
      </w:r>
    </w:p>
    <w:p w14:paraId="69479615" w14:textId="7937C4D7" w:rsidR="003B4A4B" w:rsidRDefault="003B4A4B" w:rsidP="003B4A4B">
      <w:pPr>
        <w:pStyle w:val="Heading2"/>
        <w:numPr>
          <w:ilvl w:val="1"/>
          <w:numId w:val="1"/>
        </w:numPr>
        <w:rPr>
          <w:lang w:val="en-GB"/>
        </w:rPr>
      </w:pPr>
      <w:bookmarkStart w:id="6" w:name="_Toc216971385"/>
      <w:r>
        <w:rPr>
          <w:lang w:val="en-GB"/>
        </w:rPr>
        <w:t>Choose design concepts</w:t>
      </w:r>
      <w:bookmarkEnd w:id="6"/>
    </w:p>
    <w:p w14:paraId="5B066CCB" w14:textId="77777777" w:rsidR="0013570B" w:rsidRDefault="0013570B" w:rsidP="00AB2362">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27219C71" w14:textId="61C645FE" w:rsidR="00AB2362" w:rsidRPr="00AB2362" w:rsidRDefault="00AB2362" w:rsidP="00AB2362">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2</w:t>
      </w:r>
      <w:r>
        <w:fldChar w:fldCharType="end"/>
      </w:r>
      <w:r w:rsidRPr="00AB2362">
        <w:rPr>
          <w:lang w:val="en-GB"/>
        </w:rPr>
        <w:t xml:space="preserve"> Design Concept Selection Decisions for DRCCS: Iteration 1</w:t>
      </w:r>
    </w:p>
    <w:tbl>
      <w:tblPr>
        <w:tblStyle w:val="ListTable6Colorful-Accent4"/>
        <w:tblW w:w="0" w:type="auto"/>
        <w:tblLook w:val="04A0" w:firstRow="1" w:lastRow="0" w:firstColumn="1" w:lastColumn="0" w:noHBand="0" w:noVBand="1"/>
      </w:tblPr>
      <w:tblGrid>
        <w:gridCol w:w="3132"/>
        <w:gridCol w:w="5894"/>
      </w:tblGrid>
      <w:tr w:rsidR="002B3910" w14:paraId="3A1C26A2"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663E77" w14:textId="2CB5CB9A" w:rsidR="00AB2362" w:rsidRPr="00E27679" w:rsidRDefault="00AB2362"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2A77343F" w14:textId="2E47CC93" w:rsidR="00AB2362" w:rsidRPr="00E27679" w:rsidRDefault="00AB2362"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2B3910" w:rsidRPr="009C6FF1" w14:paraId="54579F5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02F535" w14:textId="7AD7D08A" w:rsidR="00AB2362" w:rsidRPr="00C55325"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Structure the backend following a microservices architecture.</w:t>
            </w:r>
          </w:p>
        </w:tc>
        <w:tc>
          <w:tcPr>
            <w:tcW w:w="0" w:type="auto"/>
          </w:tcPr>
          <w:p w14:paraId="3D85E2B9" w14:textId="526B9967" w:rsidR="00A73135" w:rsidRPr="004824F1" w:rsidRDefault="009476A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A microservices architecture promotes scalability (QA-1) and availability (QA-2) by allowing independent deployment and scaling of services. It enhances reliability (QA-3) through fault isolation, failures in one service do not propagate to others. It also supports interoperability (QA-4) and maintainability by enabling integration via standardized APIs. Monolithic architecture was discarded as it limits scalability, agility, and resilience.</w:t>
            </w:r>
          </w:p>
        </w:tc>
      </w:tr>
      <w:tr w:rsidR="002B3910" w:rsidRPr="009C6FF1" w14:paraId="4D0E74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0886EB3" w14:textId="4089BBB9" w:rsidR="00AB2362" w:rsidRPr="00656933"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Secure exposed APIs implemented by the microservices with authentication and authorization, and by limiting access.</w:t>
            </w:r>
          </w:p>
        </w:tc>
        <w:tc>
          <w:tcPr>
            <w:tcW w:w="0" w:type="auto"/>
          </w:tcPr>
          <w:p w14:paraId="506BA7BA" w14:textId="45525646" w:rsidR="00AB2362" w:rsidRPr="004824F1" w:rsidRDefault="009476A4" w:rsidP="002B3910">
            <w:pPr>
              <w:cnfStyle w:val="000000000000" w:firstRow="0" w:lastRow="0" w:firstColumn="0" w:lastColumn="0" w:oddVBand="0" w:evenVBand="0" w:oddHBand="0" w:evenHBand="0" w:firstRowFirstColumn="0" w:firstRowLastColumn="0" w:lastRowFirstColumn="0" w:lastRowLastColumn="0"/>
              <w:rPr>
                <w:color w:val="auto"/>
                <w:lang w:val="en-GB"/>
              </w:rPr>
            </w:pPr>
            <w:r w:rsidRPr="004824F1">
              <w:rPr>
                <w:color w:val="auto"/>
                <w:lang w:val="en-GB"/>
              </w:rPr>
              <w:t>Ensures confidentiality and integrity (QA-5: Security). Employing an API Gateway with centralized security enforcement supports the “API-first” constraint (CRN-9) and compliance with GDPR and ISO 27001. Dispersed or ad hoc authentication models were discarded due to higher maintenance overhead and security risks.</w:t>
            </w:r>
          </w:p>
        </w:tc>
      </w:tr>
      <w:tr w:rsidR="002B3910" w:rsidRPr="009C6FF1" w14:paraId="3083E3DB"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A253C" w14:textId="564A9028" w:rsidR="00AB2362" w:rsidRPr="00CC4D09" w:rsidRDefault="00C55255" w:rsidP="005A682F">
            <w:pPr>
              <w:rPr>
                <w:rFonts w:eastAsiaTheme="majorEastAsia" w:cstheme="majorBidi"/>
                <w:b w:val="0"/>
                <w:bCs w:val="0"/>
                <w:i/>
                <w:iCs/>
                <w:color w:val="21609A"/>
                <w:szCs w:val="22"/>
                <w:lang w:val="en-GB"/>
              </w:rPr>
            </w:pPr>
            <w:r w:rsidRPr="00C55255">
              <w:rPr>
                <w:rFonts w:eastAsiaTheme="majorEastAsia" w:cstheme="majorBidi"/>
                <w:i/>
                <w:iCs/>
                <w:color w:val="21609A"/>
                <w:szCs w:val="22"/>
                <w:lang w:val="en-GB"/>
              </w:rPr>
              <w:t>Structure the clients using Rich Internet Application (RIA) and Mobile Client reference architectures.</w:t>
            </w:r>
          </w:p>
        </w:tc>
        <w:tc>
          <w:tcPr>
            <w:tcW w:w="0" w:type="auto"/>
          </w:tcPr>
          <w:p w14:paraId="6F231906" w14:textId="39B8F184" w:rsidR="00AB2362" w:rsidRPr="004824F1" w:rsidRDefault="004824F1" w:rsidP="007B284E">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 xml:space="preserve">Using a modular, component-based RIA design enables consistent user experience and responsiveness (QA-1, QA-2). It allows reuse of components across web and mobile clients, improving maintainability and time-to-market. This </w:t>
            </w:r>
            <w:r w:rsidRPr="004824F1">
              <w:rPr>
                <w:color w:val="auto"/>
                <w:lang w:val="en-GB"/>
              </w:rPr>
              <w:lastRenderedPageBreak/>
              <w:t>approach aligns with usability and accessibility requirements (WCAG compliance). A native-only design was discarded due to higher development and maintenance costs.</w:t>
            </w:r>
          </w:p>
        </w:tc>
      </w:tr>
    </w:tbl>
    <w:p w14:paraId="057F28A9" w14:textId="77777777" w:rsidR="004A6887" w:rsidRDefault="004A6887" w:rsidP="00AC5123">
      <w:pPr>
        <w:rPr>
          <w:lang w:val="en-GB"/>
        </w:rPr>
      </w:pPr>
    </w:p>
    <w:p w14:paraId="66957CEE" w14:textId="6F79B524" w:rsidR="004A6887" w:rsidRDefault="00047806" w:rsidP="004A6887">
      <w:pPr>
        <w:pStyle w:val="Heading2"/>
        <w:numPr>
          <w:ilvl w:val="1"/>
          <w:numId w:val="1"/>
        </w:numPr>
        <w:rPr>
          <w:lang w:val="en-GB"/>
        </w:rPr>
      </w:pPr>
      <w:bookmarkStart w:id="7" w:name="_Toc216971386"/>
      <w:r>
        <w:rPr>
          <w:lang w:val="en-GB"/>
        </w:rPr>
        <w:t>instantiate elements, allocate responsibilities and define interfaces</w:t>
      </w:r>
      <w:bookmarkEnd w:id="7"/>
    </w:p>
    <w:p w14:paraId="0FE6A1B0" w14:textId="49B1C05D" w:rsidR="004A6887" w:rsidRDefault="004824F1" w:rsidP="004A6887">
      <w:pPr>
        <w:rPr>
          <w:lang w:val="en-GB"/>
        </w:rPr>
      </w:pPr>
      <w:r>
        <w:rPr>
          <w:lang w:val="en-GB"/>
        </w:rPr>
        <w:t>Based on the design concepts, the instantiated elements and their rationales are summarized in Table 3</w:t>
      </w:r>
      <w:r w:rsidR="004A6887">
        <w:rPr>
          <w:lang w:val="en-GB"/>
        </w:rPr>
        <w:t>.</w:t>
      </w:r>
    </w:p>
    <w:p w14:paraId="1DD58DA5" w14:textId="2EA421EF" w:rsidR="004A6887" w:rsidRPr="00AB2362" w:rsidRDefault="004A6887" w:rsidP="004A6887">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3</w:t>
      </w:r>
      <w:r>
        <w:fldChar w:fldCharType="end"/>
      </w:r>
      <w:r w:rsidRPr="00AB2362">
        <w:rPr>
          <w:lang w:val="en-GB"/>
        </w:rPr>
        <w:t xml:space="preserve"> </w:t>
      </w:r>
      <w:r w:rsidR="006A1523">
        <w:rPr>
          <w:lang w:val="en-GB"/>
        </w:rPr>
        <w:t xml:space="preserve">Instantiation Decisions </w:t>
      </w:r>
      <w:r w:rsidRPr="00AB2362">
        <w:rPr>
          <w:lang w:val="en-GB"/>
        </w:rPr>
        <w:t>for DRCCS: Iteration 1</w:t>
      </w:r>
    </w:p>
    <w:tbl>
      <w:tblPr>
        <w:tblStyle w:val="ListTable6Colorful-Accent4"/>
        <w:tblW w:w="0" w:type="auto"/>
        <w:tblLook w:val="04A0" w:firstRow="1" w:lastRow="0" w:firstColumn="1" w:lastColumn="0" w:noHBand="0" w:noVBand="1"/>
      </w:tblPr>
      <w:tblGrid>
        <w:gridCol w:w="2936"/>
        <w:gridCol w:w="6090"/>
      </w:tblGrid>
      <w:tr w:rsidR="006F4352" w14:paraId="4982462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A7A8F7" w14:textId="77777777" w:rsidR="004A6887" w:rsidRPr="00E27679" w:rsidRDefault="004A6887"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4F09E425" w14:textId="77777777" w:rsidR="004A6887" w:rsidRPr="00E27679" w:rsidRDefault="004A6887"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6F4352" w:rsidRPr="009C6FF1" w14:paraId="09C1BDF3"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CABA96" w14:textId="2ECC10DC" w:rsidR="004A6887" w:rsidRPr="00C55325"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Use Apache Kafka for notifications and event streaming.</w:t>
            </w:r>
          </w:p>
        </w:tc>
        <w:tc>
          <w:tcPr>
            <w:tcW w:w="0" w:type="auto"/>
          </w:tcPr>
          <w:p w14:paraId="50167CE2" w14:textId="7D01EBC7" w:rsidR="004A6887" w:rsidRPr="001D55E0" w:rsidRDefault="001E69B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E69B4">
              <w:rPr>
                <w:color w:val="auto"/>
                <w:lang w:val="en-GB"/>
              </w:rPr>
              <w:t>Kafka provides high throughput and horizontal scalability, directly supporting real-time alert delivery (CRN-1) and performance (QA-1). Its partitioning and replication features improve reliability (QA-3) and availability (QA-2). RabbitMQ was considered but rejected due to limited team expertise and less suitability for high-throughput, large-scale streaming workloads.</w:t>
            </w:r>
          </w:p>
        </w:tc>
      </w:tr>
      <w:tr w:rsidR="006F4352" w:rsidRPr="009C6FF1" w14:paraId="2BD4471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68A0D091" w14:textId="45633332" w:rsidR="004A6887" w:rsidRPr="00656933"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Create an external API layer to interface with legacy systems.</w:t>
            </w:r>
          </w:p>
        </w:tc>
        <w:tc>
          <w:tcPr>
            <w:tcW w:w="0" w:type="auto"/>
          </w:tcPr>
          <w:p w14:paraId="7C6E3AD7" w14:textId="49CA3976" w:rsidR="001D6E51" w:rsidRPr="005A25DB" w:rsidRDefault="001E69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Encapsulates integration logic and isolates legacy dependencies, enhancing interoperability (QA-4) and maintainability. A shared database approach was discarded for security (QA-5) and data integrity reasons.</w:t>
            </w:r>
          </w:p>
        </w:tc>
      </w:tr>
      <w:tr w:rsidR="006F4352" w:rsidRPr="009C6FF1" w14:paraId="70ABEE6C"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7EFF0" w14:textId="7A09A36B" w:rsidR="004A6887" w:rsidRPr="00CC4D09" w:rsidRDefault="00C240B6" w:rsidP="005A682F">
            <w:pPr>
              <w:rPr>
                <w:rFonts w:eastAsiaTheme="majorEastAsia" w:cstheme="majorBidi"/>
                <w:b w:val="0"/>
                <w:bCs w:val="0"/>
                <w:i/>
                <w:iCs/>
                <w:color w:val="21609A"/>
                <w:szCs w:val="22"/>
                <w:lang w:val="en-GB"/>
              </w:rPr>
            </w:pPr>
            <w:r w:rsidRPr="00C240B6">
              <w:rPr>
                <w:rFonts w:eastAsiaTheme="majorEastAsia" w:cstheme="majorBidi"/>
                <w:i/>
                <w:iCs/>
                <w:color w:val="21609A"/>
                <w:szCs w:val="22"/>
                <w:lang w:val="en-GB"/>
              </w:rPr>
              <w:t>Use React to implement frontend components.</w:t>
            </w:r>
          </w:p>
        </w:tc>
        <w:tc>
          <w:tcPr>
            <w:tcW w:w="0" w:type="auto"/>
          </w:tcPr>
          <w:p w14:paraId="707C6E9A" w14:textId="6BCA01E2" w:rsidR="006F4352" w:rsidRPr="005A25DB" w:rsidRDefault="00C240B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React offers a mature ecosystem, component reuse, and strong support for accessibility (WCAG). React Native facilitates cross-platform mobile development, reducing time-to-market and ensuring a unified user experience. Alternatives (Vue.js, Angular, Next.js) were discarded due to limited internal expertise and no significant functional advantage.</w:t>
            </w:r>
          </w:p>
        </w:tc>
      </w:tr>
      <w:tr w:rsidR="00E94186" w:rsidRPr="009C6FF1" w14:paraId="6176664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AE622DD" w14:textId="23280F8D" w:rsidR="00E94186" w:rsidRDefault="00C240B6" w:rsidP="005A682F">
            <w:pPr>
              <w:rPr>
                <w:rFonts w:eastAsiaTheme="majorEastAsia" w:cstheme="majorBidi"/>
                <w:i/>
                <w:iCs/>
                <w:color w:val="21609A"/>
                <w:szCs w:val="22"/>
                <w:lang w:val="en-GB"/>
              </w:rPr>
            </w:pPr>
            <w:r w:rsidRPr="00C240B6">
              <w:rPr>
                <w:rFonts w:eastAsiaTheme="majorEastAsia" w:cstheme="majorBidi"/>
                <w:i/>
                <w:iCs/>
                <w:color w:val="21609A"/>
                <w:szCs w:val="22"/>
                <w:lang w:val="en-GB"/>
              </w:rPr>
              <w:t xml:space="preserve">Secure the API through JSON Web Tokens (JWT) and use </w:t>
            </w:r>
            <w:proofErr w:type="spellStart"/>
            <w:r w:rsidRPr="00C240B6">
              <w:rPr>
                <w:rFonts w:eastAsiaTheme="majorEastAsia" w:cstheme="majorBidi"/>
                <w:i/>
                <w:iCs/>
                <w:color w:val="21609A"/>
                <w:szCs w:val="22"/>
                <w:lang w:val="en-GB"/>
              </w:rPr>
              <w:t>Keycloak</w:t>
            </w:r>
            <w:proofErr w:type="spellEnd"/>
            <w:r w:rsidRPr="00C240B6">
              <w:rPr>
                <w:rFonts w:eastAsiaTheme="majorEastAsia" w:cstheme="majorBidi"/>
                <w:i/>
                <w:iCs/>
                <w:color w:val="21609A"/>
                <w:szCs w:val="22"/>
                <w:lang w:val="en-GB"/>
              </w:rPr>
              <w:t xml:space="preserve"> for identity and access management.</w:t>
            </w:r>
          </w:p>
        </w:tc>
        <w:tc>
          <w:tcPr>
            <w:tcW w:w="0" w:type="auto"/>
          </w:tcPr>
          <w:p w14:paraId="79D452B8" w14:textId="6DC58182" w:rsidR="00E94186" w:rsidRPr="005A25DB" w:rsidRDefault="00C240B6"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 xml:space="preserve">JWT supports stateless authentication, enhancing scalability (QA-1) and availability (QA-2). </w:t>
            </w:r>
            <w:proofErr w:type="spellStart"/>
            <w:r w:rsidRPr="005A25DB">
              <w:rPr>
                <w:color w:val="auto"/>
                <w:lang w:val="en-GB"/>
              </w:rPr>
              <w:t>Keycloak</w:t>
            </w:r>
            <w:proofErr w:type="spellEnd"/>
            <w:r w:rsidRPr="005A25DB">
              <w:rPr>
                <w:color w:val="auto"/>
                <w:lang w:val="en-GB"/>
              </w:rPr>
              <w:t xml:space="preserve"> provides centralized identity management with </w:t>
            </w:r>
            <w:proofErr w:type="gramStart"/>
            <w:r w:rsidRPr="005A25DB">
              <w:rPr>
                <w:color w:val="auto"/>
                <w:lang w:val="en-GB"/>
              </w:rPr>
              <w:t>OAuth2</w:t>
            </w:r>
            <w:proofErr w:type="gramEnd"/>
            <w:r w:rsidRPr="005A25DB">
              <w:rPr>
                <w:color w:val="auto"/>
                <w:lang w:val="en-GB"/>
              </w:rPr>
              <w:t xml:space="preserve"> and OpenID Connect support, ensuring compliance with GDPR and ISO 27001 (QA-5). Alternatives like custom token services were rejected for maintainability and security reasons.</w:t>
            </w:r>
          </w:p>
        </w:tc>
      </w:tr>
      <w:tr w:rsidR="002F36B4" w:rsidRPr="009C6FF1" w14:paraId="12005A6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CAC627" w14:textId="5E342026" w:rsidR="002F36B4" w:rsidRDefault="005A25DB" w:rsidP="005A682F">
            <w:pPr>
              <w:rPr>
                <w:rFonts w:eastAsiaTheme="majorEastAsia" w:cstheme="majorBidi"/>
                <w:i/>
                <w:iCs/>
                <w:color w:val="21609A"/>
                <w:szCs w:val="22"/>
                <w:lang w:val="en-GB"/>
              </w:rPr>
            </w:pPr>
            <w:r w:rsidRPr="005A25DB">
              <w:rPr>
                <w:rFonts w:eastAsiaTheme="majorEastAsia" w:cstheme="majorBidi"/>
                <w:i/>
                <w:iCs/>
                <w:color w:val="21609A"/>
                <w:szCs w:val="22"/>
                <w:lang w:val="en-GB"/>
              </w:rPr>
              <w:t>Use an API Gateway to limit access to microservices and enforce security policies.</w:t>
            </w:r>
          </w:p>
        </w:tc>
        <w:tc>
          <w:tcPr>
            <w:tcW w:w="0" w:type="auto"/>
          </w:tcPr>
          <w:p w14:paraId="2F20A255" w14:textId="5D63DD89" w:rsidR="002F36B4" w:rsidRPr="005A25DB" w:rsidRDefault="005A25D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The API Gateway improves availability and performance by providing load balancing, caching, and rate limiting. It enforces consistent authentication and monitoring, aligning with security (QA-5) and interoperability (QA-4) drivers. Direct client-to-service access was discarded due to complexity and security risks.</w:t>
            </w:r>
          </w:p>
        </w:tc>
      </w:tr>
    </w:tbl>
    <w:p w14:paraId="5AE2E731" w14:textId="77777777" w:rsidR="00333A59" w:rsidRDefault="00333A59" w:rsidP="00AC5123">
      <w:pPr>
        <w:spacing w:after="0" w:line="240" w:lineRule="auto"/>
        <w:rPr>
          <w:lang w:val="en-GB"/>
        </w:rPr>
      </w:pPr>
    </w:p>
    <w:p w14:paraId="4BAAA4E5" w14:textId="77777777" w:rsidR="005628AD" w:rsidRDefault="005628AD" w:rsidP="00AC5123">
      <w:pPr>
        <w:spacing w:after="0" w:line="240" w:lineRule="auto"/>
        <w:rPr>
          <w:lang w:val="en-GB"/>
        </w:rPr>
      </w:pPr>
    </w:p>
    <w:p w14:paraId="2BDFF308" w14:textId="047563F7" w:rsidR="00333A59" w:rsidRDefault="00333A59" w:rsidP="00333A59">
      <w:pPr>
        <w:pStyle w:val="Heading2"/>
        <w:numPr>
          <w:ilvl w:val="1"/>
          <w:numId w:val="1"/>
        </w:numPr>
        <w:rPr>
          <w:lang w:val="en-GB"/>
        </w:rPr>
      </w:pPr>
      <w:bookmarkStart w:id="8" w:name="_Toc216971387"/>
      <w:r>
        <w:rPr>
          <w:lang w:val="en-GB"/>
        </w:rPr>
        <w:lastRenderedPageBreak/>
        <w:t>Sketch views</w:t>
      </w:r>
      <w:bookmarkEnd w:id="8"/>
    </w:p>
    <w:p w14:paraId="39E6BA58" w14:textId="0FABDA05" w:rsidR="0022651E" w:rsidRPr="00E33009" w:rsidRDefault="00E33009" w:rsidP="0022651E">
      <w:pPr>
        <w:keepNext/>
        <w:rPr>
          <w:lang w:val="en-GB"/>
        </w:rPr>
      </w:pPr>
      <w:r w:rsidRPr="00E33009">
        <w:rPr>
          <w:lang w:val="en-GB"/>
        </w:rPr>
        <w:t>Figures 2 and 3 show the App and Component diagrams, adapting the design decisions made in this iteration. These sketches represent a first architectural view of the system and include placeholder elements whose detailed design will be refined in later iterations as individual subsystems are decomposed.</w:t>
      </w:r>
      <w:r w:rsidR="00CA531F" w:rsidRPr="00762B2B">
        <w:rPr>
          <w:rStyle w:val="Hyperlink"/>
          <w:noProof/>
          <w:lang w:val="en-GB"/>
        </w:rPr>
        <w:drawing>
          <wp:inline distT="0" distB="0" distL="0" distR="0" wp14:anchorId="069B19A2" wp14:editId="5BBA9E37">
            <wp:extent cx="5740842" cy="4032377"/>
            <wp:effectExtent l="0" t="0" r="0" b="0"/>
            <wp:docPr id="14852819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1923" name=""/>
                    <pic:cNvPicPr/>
                  </pic:nvPicPr>
                  <pic:blipFill rotWithShape="1">
                    <a:blip r:embed="rId11">
                      <a:extLst>
                        <a:ext uri="{96DAC541-7B7A-43D3-8B79-37D633B846F1}">
                          <asvg:svgBlip xmlns:asvg="http://schemas.microsoft.com/office/drawing/2016/SVG/main" r:embed="rId12"/>
                        </a:ext>
                      </a:extLst>
                    </a:blip>
                    <a:srcRect t="27687" r="26751"/>
                    <a:stretch>
                      <a:fillRect/>
                    </a:stretch>
                  </pic:blipFill>
                  <pic:spPr bwMode="auto">
                    <a:xfrm>
                      <a:off x="0" y="0"/>
                      <a:ext cx="5748681" cy="4037883"/>
                    </a:xfrm>
                    <a:prstGeom prst="rect">
                      <a:avLst/>
                    </a:prstGeom>
                    <a:ln>
                      <a:noFill/>
                    </a:ln>
                    <a:extLst>
                      <a:ext uri="{53640926-AAD7-44D8-BBD7-CCE9431645EC}">
                        <a14:shadowObscured xmlns:a14="http://schemas.microsoft.com/office/drawing/2010/main"/>
                      </a:ext>
                    </a:extLst>
                  </pic:spPr>
                </pic:pic>
              </a:graphicData>
            </a:graphic>
          </wp:inline>
        </w:drawing>
      </w:r>
    </w:p>
    <w:p w14:paraId="4CE6FA64" w14:textId="182477F3" w:rsidR="00CA531F" w:rsidRDefault="0022651E" w:rsidP="0022651E">
      <w:pPr>
        <w:pStyle w:val="Caption"/>
        <w:rPr>
          <w:lang w:val="en-GB"/>
        </w:rPr>
      </w:pPr>
      <w:r>
        <w:t xml:space="preserve">Figure </w:t>
      </w:r>
      <w:r>
        <w:fldChar w:fldCharType="begin"/>
      </w:r>
      <w:r>
        <w:instrText xml:space="preserve"> SEQ Figure \* ARABIC </w:instrText>
      </w:r>
      <w:r>
        <w:fldChar w:fldCharType="separate"/>
      </w:r>
      <w:r w:rsidR="0003523E">
        <w:rPr>
          <w:noProof/>
        </w:rPr>
        <w:t>2</w:t>
      </w:r>
      <w:r>
        <w:rPr>
          <w:noProof/>
        </w:rPr>
        <w:fldChar w:fldCharType="end"/>
      </w:r>
      <w:r>
        <w:rPr>
          <w:noProof/>
        </w:rPr>
        <w:t xml:space="preserve"> DRCCS Portal App Diagram: Iteration 1</w:t>
      </w:r>
    </w:p>
    <w:p w14:paraId="5164E799" w14:textId="54FB3781" w:rsidR="0022651E" w:rsidRDefault="005E3C19" w:rsidP="0022651E">
      <w:pPr>
        <w:keepNext/>
      </w:pPr>
      <w:r>
        <w:rPr>
          <w:noProof/>
        </w:rPr>
        <w:drawing>
          <wp:inline distT="0" distB="0" distL="0" distR="0" wp14:anchorId="448D207C" wp14:editId="1D417BA6">
            <wp:extent cx="5731510" cy="2639060"/>
            <wp:effectExtent l="0" t="0" r="2540" b="0"/>
            <wp:docPr id="9618375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49CEF610" w14:textId="4448E18C" w:rsidR="00CA531F" w:rsidRDefault="0022651E" w:rsidP="0022651E">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3</w:t>
      </w:r>
      <w:r>
        <w:fldChar w:fldCharType="end"/>
      </w:r>
      <w:r w:rsidRPr="0022651E">
        <w:rPr>
          <w:noProof/>
          <w:lang w:val="en-GB"/>
        </w:rPr>
        <w:t xml:space="preserve"> Application Backend Component Diagram: Iteration </w:t>
      </w:r>
    </w:p>
    <w:p w14:paraId="148BE79A" w14:textId="3C3C475F" w:rsidR="00E33009" w:rsidRPr="00E33009" w:rsidRDefault="00A2645B" w:rsidP="00E33009">
      <w:pPr>
        <w:rPr>
          <w:lang w:val="en-GB"/>
        </w:rPr>
      </w:pPr>
      <w:r w:rsidRPr="00A2645B">
        <w:rPr>
          <w:lang w:val="en-GB"/>
        </w:rPr>
        <w:lastRenderedPageBreak/>
        <w:t>Table 4 summarizes the key architectural elements captured in the diagrams and their responsibilities.</w:t>
      </w:r>
    </w:p>
    <w:p w14:paraId="2D8E7A48" w14:textId="75941089" w:rsidR="00E65FDE" w:rsidRPr="00E65FDE" w:rsidRDefault="00E65FDE" w:rsidP="00E65FDE">
      <w:pPr>
        <w:pStyle w:val="Caption"/>
        <w:keepNext/>
        <w:rPr>
          <w:lang w:val="en-GB"/>
        </w:rPr>
      </w:pPr>
      <w:r w:rsidRPr="00E65FDE">
        <w:rPr>
          <w:lang w:val="en-GB"/>
        </w:rPr>
        <w:t xml:space="preserve">Table </w:t>
      </w:r>
      <w:r>
        <w:fldChar w:fldCharType="begin"/>
      </w:r>
      <w:r w:rsidRPr="00E65FDE">
        <w:rPr>
          <w:lang w:val="en-GB"/>
        </w:rPr>
        <w:instrText xml:space="preserve"> SEQ Table \* ARABIC </w:instrText>
      </w:r>
      <w:r>
        <w:fldChar w:fldCharType="separate"/>
      </w:r>
      <w:r w:rsidR="0003523E">
        <w:rPr>
          <w:noProof/>
          <w:lang w:val="en-GB"/>
        </w:rPr>
        <w:t>4</w:t>
      </w:r>
      <w:r>
        <w:fldChar w:fldCharType="end"/>
      </w:r>
      <w:r w:rsidRPr="00E65FDE">
        <w:rPr>
          <w:lang w:val="en-GB"/>
        </w:rPr>
        <w:t xml:space="preserve"> Elements of </w:t>
      </w:r>
      <w:r w:rsidR="00A560B6">
        <w:rPr>
          <w:lang w:val="en-GB"/>
        </w:rPr>
        <w:t>DRCCS</w:t>
      </w:r>
      <w:r w:rsidRPr="00E65FDE">
        <w:rPr>
          <w:lang w:val="en-GB"/>
        </w:rPr>
        <w:t>: Iteration 1</w:t>
      </w:r>
    </w:p>
    <w:tbl>
      <w:tblPr>
        <w:tblStyle w:val="ListTable6Colorful-Accent4"/>
        <w:tblW w:w="0" w:type="auto"/>
        <w:tblLook w:val="04A0" w:firstRow="1" w:lastRow="0" w:firstColumn="1" w:lastColumn="0" w:noHBand="0" w:noVBand="1"/>
      </w:tblPr>
      <w:tblGrid>
        <w:gridCol w:w="2182"/>
        <w:gridCol w:w="6844"/>
      </w:tblGrid>
      <w:tr w:rsidR="00FE3A77" w14:paraId="46FEC10C"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F502F4" w14:textId="19731819" w:rsidR="00E65FDE" w:rsidRPr="00E27679" w:rsidRDefault="00E65FDE"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97EF80C" w14:textId="6C3A37A4" w:rsidR="00E65FDE" w:rsidRPr="00E27679" w:rsidRDefault="00E65FDE"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Responsibility/Description</w:t>
            </w:r>
          </w:p>
        </w:tc>
      </w:tr>
      <w:tr w:rsidR="00FE3A77" w:rsidRPr="00594902" w14:paraId="3894138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40B749" w14:textId="6565CAB2" w:rsidR="00E65FDE" w:rsidRPr="00C55325" w:rsidRDefault="003C3A73" w:rsidP="005A682F">
            <w:pPr>
              <w:rPr>
                <w:rFonts w:eastAsiaTheme="majorEastAsia" w:cstheme="majorBidi"/>
                <w:i/>
                <w:iCs/>
                <w:color w:val="21609A"/>
                <w:szCs w:val="22"/>
                <w:lang w:val="en-GB"/>
              </w:rPr>
            </w:pPr>
            <w:r>
              <w:rPr>
                <w:rFonts w:eastAsiaTheme="majorEastAsia" w:cstheme="majorBidi"/>
                <w:i/>
                <w:iCs/>
                <w:color w:val="21609A"/>
                <w:szCs w:val="22"/>
                <w:lang w:val="en-GB"/>
              </w:rPr>
              <w:t>Web Portal</w:t>
            </w:r>
          </w:p>
        </w:tc>
        <w:tc>
          <w:tcPr>
            <w:tcW w:w="0" w:type="auto"/>
          </w:tcPr>
          <w:p w14:paraId="631BB24D" w14:textId="10105CE2" w:rsidR="00E65FDE" w:rsidRPr="001D55E0"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Client-side web application using a Rich Internet Application architecture, implemented in React. Provides real-time dashboards, communication, and incident management capabilities.</w:t>
            </w:r>
          </w:p>
        </w:tc>
      </w:tr>
      <w:tr w:rsidR="00FE3A77" w:rsidRPr="009C6FF1" w14:paraId="38F3D01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3BD2C68" w14:textId="1CBA108C" w:rsidR="00E65FDE" w:rsidRPr="00656933" w:rsidRDefault="00FE3A77" w:rsidP="005A682F">
            <w:pPr>
              <w:rPr>
                <w:rFonts w:eastAsiaTheme="majorEastAsia" w:cstheme="majorBidi"/>
                <w:i/>
                <w:iCs/>
                <w:color w:val="21609A"/>
                <w:szCs w:val="22"/>
                <w:lang w:val="en-GB"/>
              </w:rPr>
            </w:pPr>
            <w:r>
              <w:rPr>
                <w:rFonts w:eastAsiaTheme="majorEastAsia" w:cstheme="majorBidi"/>
                <w:i/>
                <w:iCs/>
                <w:color w:val="21609A"/>
                <w:szCs w:val="22"/>
                <w:lang w:val="en-GB"/>
              </w:rPr>
              <w:t>Citizen App/ Field App</w:t>
            </w:r>
          </w:p>
        </w:tc>
        <w:tc>
          <w:tcPr>
            <w:tcW w:w="0" w:type="auto"/>
          </w:tcPr>
          <w:p w14:paraId="2B5D64E1" w14:textId="3172A155" w:rsidR="00E65FDE" w:rsidRPr="001D55E0"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Client-side mobile applications implemented in React Native, providing alert reception, reporting, and field coordination features for citizens and responders.</w:t>
            </w:r>
          </w:p>
        </w:tc>
      </w:tr>
      <w:tr w:rsidR="00FE3A77" w:rsidRPr="009C6FF1" w14:paraId="74BA6D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2358D" w14:textId="07372FED" w:rsidR="00E65FDE" w:rsidRPr="00CC4D09" w:rsidRDefault="00F46D2D" w:rsidP="005A682F">
            <w:pPr>
              <w:rPr>
                <w:rFonts w:eastAsiaTheme="majorEastAsia" w:cstheme="majorBidi"/>
                <w:b w:val="0"/>
                <w:bCs w:val="0"/>
                <w:i/>
                <w:iCs/>
                <w:color w:val="21609A"/>
                <w:szCs w:val="22"/>
                <w:lang w:val="en-GB"/>
              </w:rPr>
            </w:pPr>
            <w:r>
              <w:rPr>
                <w:rFonts w:eastAsiaTheme="majorEastAsia" w:cstheme="majorBidi"/>
                <w:i/>
                <w:iCs/>
                <w:color w:val="21609A"/>
                <w:szCs w:val="22"/>
                <w:lang w:val="en-GB"/>
              </w:rPr>
              <w:t>API Gateway</w:t>
            </w:r>
          </w:p>
        </w:tc>
        <w:tc>
          <w:tcPr>
            <w:tcW w:w="0" w:type="auto"/>
          </w:tcPr>
          <w:p w14:paraId="2A4D5B75" w14:textId="3D6ACA86" w:rsidR="00E65FDE" w:rsidRPr="002C3094"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Mediates communication between clients and backend microservices, enforcing rate limiting, authentication, and authorization while providing a single access point for APIs.</w:t>
            </w:r>
          </w:p>
        </w:tc>
      </w:tr>
      <w:tr w:rsidR="00F46D2D" w:rsidRPr="009C6FF1" w14:paraId="4EB50C22"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6916480" w14:textId="08C994CB" w:rsidR="00F46D2D" w:rsidRDefault="00432749" w:rsidP="005A682F">
            <w:pPr>
              <w:rPr>
                <w:rFonts w:eastAsiaTheme="majorEastAsia" w:cstheme="majorBidi"/>
                <w:i/>
                <w:iCs/>
                <w:color w:val="21609A"/>
                <w:szCs w:val="22"/>
                <w:lang w:val="en-GB"/>
              </w:rPr>
            </w:pPr>
            <w:r>
              <w:rPr>
                <w:rFonts w:eastAsiaTheme="majorEastAsia" w:cstheme="majorBidi"/>
                <w:i/>
                <w:iCs/>
                <w:color w:val="21609A"/>
                <w:szCs w:val="22"/>
                <w:lang w:val="en-GB"/>
              </w:rPr>
              <w:t>Identification and Authentication</w:t>
            </w:r>
          </w:p>
        </w:tc>
        <w:tc>
          <w:tcPr>
            <w:tcW w:w="0" w:type="auto"/>
          </w:tcPr>
          <w:p w14:paraId="12C946FD" w14:textId="111DD9D7" w:rsidR="00F46D2D" w:rsidRPr="002C3094"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 xml:space="preserve">Manages user identities and access control via </w:t>
            </w:r>
            <w:proofErr w:type="spellStart"/>
            <w:r w:rsidRPr="00A2645B">
              <w:rPr>
                <w:color w:val="auto"/>
                <w:lang w:val="en-GB"/>
              </w:rPr>
              <w:t>Keycloak</w:t>
            </w:r>
            <w:proofErr w:type="spellEnd"/>
            <w:r w:rsidRPr="00A2645B">
              <w:rPr>
                <w:color w:val="auto"/>
                <w:lang w:val="en-GB"/>
              </w:rPr>
              <w:t>. Issues and validates JWT tokens for secure, stateless client–server interactions.</w:t>
            </w:r>
          </w:p>
        </w:tc>
      </w:tr>
      <w:tr w:rsidR="0084627F" w:rsidRPr="009C6FF1" w14:paraId="07D4FFE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449949" w14:textId="328094DD" w:rsidR="0084627F" w:rsidRDefault="0084627F" w:rsidP="005A682F">
            <w:pPr>
              <w:rPr>
                <w:rFonts w:eastAsiaTheme="majorEastAsia" w:cstheme="majorBidi"/>
                <w:i/>
                <w:iCs/>
                <w:color w:val="21609A"/>
                <w:szCs w:val="22"/>
                <w:lang w:val="en-GB"/>
              </w:rPr>
            </w:pPr>
            <w:r>
              <w:rPr>
                <w:rFonts w:eastAsiaTheme="majorEastAsia" w:cstheme="majorBidi"/>
                <w:i/>
                <w:iCs/>
                <w:color w:val="21609A"/>
                <w:szCs w:val="22"/>
                <w:lang w:val="en-GB"/>
              </w:rPr>
              <w:t>External API</w:t>
            </w:r>
          </w:p>
        </w:tc>
        <w:tc>
          <w:tcPr>
            <w:tcW w:w="0" w:type="auto"/>
          </w:tcPr>
          <w:p w14:paraId="27B93939" w14:textId="3D0106EB" w:rsidR="0084627F" w:rsidRPr="00ED6948" w:rsidRDefault="00ED6948"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ED6948">
              <w:rPr>
                <w:color w:val="auto"/>
                <w:lang w:val="en-GB"/>
              </w:rPr>
              <w:t>Dedicated interface layer for integration with external and legacy systems (e.g., 112 dispatch systems), encapsulating protocol and data transformation logic.</w:t>
            </w:r>
          </w:p>
        </w:tc>
      </w:tr>
      <w:tr w:rsidR="002C3094" w:rsidRPr="009C6FF1" w14:paraId="1B69A1B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13F2EBC" w14:textId="3094EF18" w:rsidR="002C3094"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Notifications</w:t>
            </w:r>
          </w:p>
        </w:tc>
        <w:tc>
          <w:tcPr>
            <w:tcW w:w="0" w:type="auto"/>
          </w:tcPr>
          <w:p w14:paraId="0FF093FA" w14:textId="1A852103" w:rsidR="004B4E3B" w:rsidRPr="00ED6948" w:rsidRDefault="00ED6948"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ED6948">
              <w:rPr>
                <w:color w:val="auto"/>
                <w:lang w:val="en-GB"/>
              </w:rPr>
              <w:t>Messaging infrastructure implemented with Apache Kafka to receive, persist, and distribute ordered event streams and notifications.</w:t>
            </w:r>
          </w:p>
        </w:tc>
      </w:tr>
      <w:tr w:rsidR="004B4E3B" w:rsidRPr="009C6FF1" w14:paraId="7C2C759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7E668" w14:textId="2DFE8EBA" w:rsidR="004B4E3B"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 service</w:t>
            </w:r>
          </w:p>
        </w:tc>
        <w:tc>
          <w:tcPr>
            <w:tcW w:w="0" w:type="auto"/>
          </w:tcPr>
          <w:p w14:paraId="616F0C01" w14:textId="28C804F6" w:rsidR="004B4E3B" w:rsidRPr="00ED6948" w:rsidRDefault="00ED6948"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ED6948">
              <w:rPr>
                <w:color w:val="auto"/>
                <w:lang w:val="en-GB"/>
              </w:rPr>
              <w:t>Microservice responsible for processing and routing notifications to client interfaces and external endpoints, subscribing to Kafka topics as needed.</w:t>
            </w:r>
          </w:p>
        </w:tc>
      </w:tr>
    </w:tbl>
    <w:p w14:paraId="6ED55BD2" w14:textId="55ABA35E" w:rsidR="0022651E" w:rsidRDefault="00ED6948" w:rsidP="0022651E">
      <w:pPr>
        <w:rPr>
          <w:lang w:val="en-GB"/>
        </w:rPr>
      </w:pPr>
      <w:r w:rsidRPr="00ED6948">
        <w:rPr>
          <w:lang w:val="en-GB"/>
        </w:rPr>
        <w:t>This initial sketch establishes the overall modular structure of the DRCCS, aligning with the microservices, API-first, and secure communication principles defined in this iteration.</w:t>
      </w:r>
    </w:p>
    <w:p w14:paraId="5471FA72" w14:textId="77777777" w:rsidR="00ED6948" w:rsidRPr="0022651E" w:rsidRDefault="00ED6948" w:rsidP="0022651E">
      <w:pPr>
        <w:rPr>
          <w:lang w:val="en-GB"/>
        </w:rPr>
      </w:pPr>
    </w:p>
    <w:p w14:paraId="4A5E6D89" w14:textId="762E8F91" w:rsidR="00333A59" w:rsidRDefault="00333A59" w:rsidP="00333A59">
      <w:pPr>
        <w:pStyle w:val="Heading2"/>
        <w:numPr>
          <w:ilvl w:val="1"/>
          <w:numId w:val="1"/>
        </w:numPr>
        <w:rPr>
          <w:lang w:val="en-GB"/>
        </w:rPr>
      </w:pPr>
      <w:bookmarkStart w:id="9" w:name="_Toc216971388"/>
      <w:r>
        <w:rPr>
          <w:lang w:val="en-GB"/>
        </w:rPr>
        <w:t>Analyse</w:t>
      </w:r>
      <w:r w:rsidR="00330D6E">
        <w:rPr>
          <w:lang w:val="en-GB"/>
        </w:rPr>
        <w:t xml:space="preserve"> design</w:t>
      </w:r>
      <w:bookmarkEnd w:id="9"/>
    </w:p>
    <w:p w14:paraId="5E17993C" w14:textId="0D885FB2" w:rsidR="00333A59" w:rsidRDefault="00710934" w:rsidP="00333A59">
      <w:pPr>
        <w:rPr>
          <w:lang w:val="en-GB"/>
        </w:rPr>
      </w:pPr>
      <w:r>
        <w:rPr>
          <w:lang w:val="en-GB"/>
        </w:rPr>
        <w:t xml:space="preserve">Table 5 </w:t>
      </w:r>
      <w:r w:rsidR="00610C5B">
        <w:rPr>
          <w:lang w:val="en-GB"/>
        </w:rPr>
        <w:t>presents the design progress and the degree to which each driver has been addressed in this iteration</w:t>
      </w:r>
      <w:r w:rsidR="005B6B3B">
        <w:rPr>
          <w:lang w:val="en-GB"/>
        </w:rPr>
        <w:t>.</w:t>
      </w:r>
    </w:p>
    <w:p w14:paraId="212E1B86" w14:textId="6C9C9791" w:rsidR="005B6B3B" w:rsidRPr="005B6B3B" w:rsidRDefault="005B6B3B" w:rsidP="005B6B3B">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5</w:t>
      </w:r>
      <w:r>
        <w:fldChar w:fldCharType="end"/>
      </w:r>
      <w:r w:rsidRPr="005B6B3B">
        <w:rPr>
          <w:noProof/>
          <w:lang w:val="en-GB"/>
        </w:rPr>
        <w:t xml:space="preserve"> Design Progress for </w:t>
      </w:r>
      <w:r w:rsidR="00A560B6">
        <w:rPr>
          <w:noProof/>
          <w:lang w:val="en-GB"/>
        </w:rPr>
        <w:t>DRCCS</w:t>
      </w:r>
      <w:r w:rsidRPr="005B6B3B">
        <w:rPr>
          <w:noProof/>
          <w:lang w:val="en-GB"/>
        </w:rPr>
        <w:t>: Iteration 1</w:t>
      </w:r>
    </w:p>
    <w:tbl>
      <w:tblPr>
        <w:tblStyle w:val="ListTable6Colorful-Accent4"/>
        <w:tblW w:w="0" w:type="auto"/>
        <w:tblLook w:val="0420" w:firstRow="1" w:lastRow="0" w:firstColumn="0" w:lastColumn="0" w:noHBand="0" w:noVBand="1"/>
      </w:tblPr>
      <w:tblGrid>
        <w:gridCol w:w="1348"/>
        <w:gridCol w:w="1905"/>
        <w:gridCol w:w="1539"/>
        <w:gridCol w:w="4234"/>
      </w:tblGrid>
      <w:tr w:rsidR="00F936E4" w:rsidRPr="009C6FF1" w14:paraId="7FF74C3E" w14:textId="10415187" w:rsidTr="0036143A">
        <w:trPr>
          <w:cnfStyle w:val="100000000000" w:firstRow="1" w:lastRow="0" w:firstColumn="0" w:lastColumn="0" w:oddVBand="0" w:evenVBand="0" w:oddHBand="0" w:evenHBand="0" w:firstRowFirstColumn="0" w:firstRowLastColumn="0" w:lastRowFirstColumn="0" w:lastRowLastColumn="0"/>
        </w:trPr>
        <w:tc>
          <w:tcPr>
            <w:tcW w:w="0" w:type="auto"/>
          </w:tcPr>
          <w:p w14:paraId="04FDE5B0" w14:textId="41E9799B" w:rsidR="005B6B3B" w:rsidRPr="00E27679" w:rsidRDefault="005B6B3B"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1B61549A" w14:textId="54BA0249" w:rsidR="005B6B3B" w:rsidRPr="00E27679" w:rsidRDefault="005B6B3B"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654823AC" w14:textId="059CF6AA" w:rsidR="005B6B3B" w:rsidRDefault="005B6B3B"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4E16E7A" w14:textId="4C0BAAB0" w:rsidR="005B6B3B" w:rsidRPr="00EA1B4A" w:rsidRDefault="00EA1B4A"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F936E4" w:rsidRPr="009C6FF1" w14:paraId="673C66CF" w14:textId="5B1E307F"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4D34DE7C" w14:textId="4E2DFEB1" w:rsidR="005B6B3B" w:rsidRPr="005628AD" w:rsidRDefault="005B6B3B" w:rsidP="005A682F">
            <w:pPr>
              <w:rPr>
                <w:rFonts w:eastAsiaTheme="majorEastAsia" w:cstheme="majorBidi"/>
                <w:color w:val="auto"/>
                <w:szCs w:val="22"/>
                <w:lang w:val="en-GB"/>
              </w:rPr>
            </w:pPr>
          </w:p>
        </w:tc>
        <w:tc>
          <w:tcPr>
            <w:tcW w:w="0" w:type="auto"/>
          </w:tcPr>
          <w:p w14:paraId="00480D8C" w14:textId="09EA160E" w:rsidR="005B6B3B" w:rsidRPr="005628AD" w:rsidRDefault="00FF6425" w:rsidP="005A682F">
            <w:pPr>
              <w:rPr>
                <w:color w:val="auto"/>
                <w:lang w:val="en-GB"/>
              </w:rPr>
            </w:pPr>
            <w:r w:rsidRPr="005628AD">
              <w:rPr>
                <w:color w:val="auto"/>
                <w:lang w:val="en-GB"/>
              </w:rPr>
              <w:t>QA-1</w:t>
            </w:r>
            <w:r w:rsidR="00301CBB" w:rsidRPr="005628AD">
              <w:rPr>
                <w:color w:val="auto"/>
                <w:lang w:val="en-GB"/>
              </w:rPr>
              <w:t xml:space="preserve"> Performance</w:t>
            </w:r>
          </w:p>
        </w:tc>
        <w:tc>
          <w:tcPr>
            <w:tcW w:w="0" w:type="auto"/>
          </w:tcPr>
          <w:p w14:paraId="41E86975" w14:textId="77777777" w:rsidR="005B6B3B" w:rsidRPr="005628AD" w:rsidRDefault="005B6B3B" w:rsidP="005A682F">
            <w:pPr>
              <w:rPr>
                <w:color w:val="auto"/>
                <w:lang w:val="en-GB"/>
              </w:rPr>
            </w:pPr>
          </w:p>
        </w:tc>
        <w:tc>
          <w:tcPr>
            <w:tcW w:w="0" w:type="auto"/>
          </w:tcPr>
          <w:p w14:paraId="303761A3" w14:textId="77C62D40" w:rsidR="005B6B3B" w:rsidRPr="005628AD" w:rsidRDefault="00BD577C" w:rsidP="005A682F">
            <w:pPr>
              <w:rPr>
                <w:color w:val="auto"/>
                <w:lang w:val="en-GB"/>
              </w:rPr>
            </w:pPr>
            <w:r w:rsidRPr="005628AD">
              <w:rPr>
                <w:color w:val="auto"/>
                <w:lang w:val="en-GB"/>
              </w:rPr>
              <w:t>The adoption of a microservices architecture allows independent performance tuning and horizontal scaling of services. Performance monitoring and load balancing mechanisms will be designed in later iterations.</w:t>
            </w:r>
          </w:p>
        </w:tc>
      </w:tr>
      <w:tr w:rsidR="00F936E4" w:rsidRPr="00594902" w14:paraId="2A0A2608" w14:textId="79A89FDC" w:rsidTr="0036143A">
        <w:tc>
          <w:tcPr>
            <w:tcW w:w="0" w:type="auto"/>
          </w:tcPr>
          <w:p w14:paraId="134100D3" w14:textId="1136662F" w:rsidR="005B6B3B" w:rsidRPr="005628AD" w:rsidRDefault="005B6B3B" w:rsidP="005A682F">
            <w:pPr>
              <w:rPr>
                <w:rFonts w:eastAsiaTheme="majorEastAsia" w:cstheme="majorBidi"/>
                <w:color w:val="auto"/>
                <w:szCs w:val="22"/>
                <w:lang w:val="en-GB"/>
              </w:rPr>
            </w:pPr>
          </w:p>
        </w:tc>
        <w:tc>
          <w:tcPr>
            <w:tcW w:w="0" w:type="auto"/>
          </w:tcPr>
          <w:p w14:paraId="3FC9568D" w14:textId="4E483215" w:rsidR="005B6B3B" w:rsidRPr="005628AD" w:rsidRDefault="00830B77" w:rsidP="005A682F">
            <w:pPr>
              <w:rPr>
                <w:color w:val="auto"/>
                <w:lang w:val="en-GB"/>
              </w:rPr>
            </w:pPr>
            <w:r w:rsidRPr="005628AD">
              <w:rPr>
                <w:rFonts w:eastAsiaTheme="majorEastAsia" w:cstheme="majorBidi"/>
                <w:color w:val="auto"/>
                <w:szCs w:val="22"/>
                <w:lang w:val="en-GB"/>
              </w:rPr>
              <w:t>QA-2</w:t>
            </w:r>
            <w:r w:rsidR="00301CBB" w:rsidRPr="005628AD">
              <w:rPr>
                <w:rFonts w:eastAsiaTheme="majorEastAsia" w:cstheme="majorBidi"/>
                <w:color w:val="auto"/>
                <w:szCs w:val="22"/>
                <w:lang w:val="en-GB"/>
              </w:rPr>
              <w:t xml:space="preserve"> Availability</w:t>
            </w:r>
          </w:p>
        </w:tc>
        <w:tc>
          <w:tcPr>
            <w:tcW w:w="0" w:type="auto"/>
          </w:tcPr>
          <w:p w14:paraId="1B2F5EAE" w14:textId="77777777" w:rsidR="005B6B3B" w:rsidRPr="005628AD" w:rsidRDefault="005B6B3B" w:rsidP="005A682F">
            <w:pPr>
              <w:rPr>
                <w:color w:val="auto"/>
                <w:lang w:val="en-GB"/>
              </w:rPr>
            </w:pPr>
          </w:p>
        </w:tc>
        <w:tc>
          <w:tcPr>
            <w:tcW w:w="0" w:type="auto"/>
          </w:tcPr>
          <w:p w14:paraId="5509A5EB" w14:textId="12DE2032" w:rsidR="005B6B3B" w:rsidRPr="005628AD" w:rsidRDefault="00BD577C" w:rsidP="005A682F">
            <w:pPr>
              <w:rPr>
                <w:color w:val="auto"/>
                <w:lang w:val="en-GB"/>
              </w:rPr>
            </w:pPr>
            <w:r w:rsidRPr="005628AD">
              <w:rPr>
                <w:color w:val="auto"/>
                <w:lang w:val="en-GB"/>
              </w:rPr>
              <w:t xml:space="preserve">Microservices and Kafka enhance system availability through redundancy and fault isolation. Future iterations will define </w:t>
            </w:r>
            <w:r w:rsidRPr="005628AD">
              <w:rPr>
                <w:color w:val="auto"/>
                <w:lang w:val="en-GB"/>
              </w:rPr>
              <w:lastRenderedPageBreak/>
              <w:t>replication strategies and failover mechanisms.</w:t>
            </w:r>
          </w:p>
        </w:tc>
      </w:tr>
      <w:tr w:rsidR="00F936E4" w:rsidRPr="009C6FF1" w14:paraId="276D4569" w14:textId="2F9239FE"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6261CD55" w14:textId="28D0CAE5" w:rsidR="004D0C6F" w:rsidRPr="005628AD" w:rsidRDefault="004D0C6F" w:rsidP="004D0C6F">
            <w:pPr>
              <w:rPr>
                <w:rFonts w:eastAsiaTheme="majorEastAsia" w:cstheme="majorBidi"/>
                <w:b/>
                <w:bCs/>
                <w:color w:val="auto"/>
                <w:szCs w:val="22"/>
                <w:lang w:val="en-GB"/>
              </w:rPr>
            </w:pPr>
          </w:p>
        </w:tc>
        <w:tc>
          <w:tcPr>
            <w:tcW w:w="0" w:type="auto"/>
          </w:tcPr>
          <w:p w14:paraId="5D0F1A35" w14:textId="71544FDA" w:rsidR="004D0C6F" w:rsidRPr="005628AD" w:rsidRDefault="004D0C6F" w:rsidP="004D0C6F">
            <w:pPr>
              <w:rPr>
                <w:color w:val="auto"/>
                <w:lang w:val="en-GB"/>
              </w:rPr>
            </w:pPr>
            <w:r w:rsidRPr="005628AD">
              <w:rPr>
                <w:rFonts w:eastAsiaTheme="majorEastAsia" w:cstheme="majorBidi"/>
                <w:color w:val="auto"/>
                <w:szCs w:val="22"/>
                <w:lang w:val="en-GB"/>
              </w:rPr>
              <w:t>QA-3</w:t>
            </w:r>
            <w:r w:rsidR="00301CBB" w:rsidRPr="005628AD">
              <w:rPr>
                <w:rFonts w:eastAsiaTheme="majorEastAsia" w:cstheme="majorBidi"/>
                <w:color w:val="auto"/>
                <w:szCs w:val="22"/>
                <w:lang w:val="en-GB"/>
              </w:rPr>
              <w:t xml:space="preserve"> Reliability</w:t>
            </w:r>
          </w:p>
        </w:tc>
        <w:tc>
          <w:tcPr>
            <w:tcW w:w="0" w:type="auto"/>
          </w:tcPr>
          <w:p w14:paraId="4235C251" w14:textId="77777777" w:rsidR="004D0C6F" w:rsidRPr="005628AD" w:rsidRDefault="004D0C6F" w:rsidP="004D0C6F">
            <w:pPr>
              <w:rPr>
                <w:color w:val="auto"/>
                <w:lang w:val="en-GB"/>
              </w:rPr>
            </w:pPr>
          </w:p>
        </w:tc>
        <w:tc>
          <w:tcPr>
            <w:tcW w:w="0" w:type="auto"/>
          </w:tcPr>
          <w:p w14:paraId="17C79E24" w14:textId="0A595CE7" w:rsidR="004D0C6F" w:rsidRPr="005628AD" w:rsidRDefault="00BD577C" w:rsidP="004D0C6F">
            <w:pPr>
              <w:rPr>
                <w:color w:val="auto"/>
                <w:lang w:val="en-GB"/>
              </w:rPr>
            </w:pPr>
            <w:r w:rsidRPr="005628AD">
              <w:rPr>
                <w:color w:val="auto"/>
                <w:lang w:val="en-GB"/>
              </w:rPr>
              <w:t>Kafka’s durability and ordered message processing improve reliability. Next iterations will specify backup policies, retry mechanisms, and message retention strategies.</w:t>
            </w:r>
          </w:p>
        </w:tc>
      </w:tr>
      <w:tr w:rsidR="00F936E4" w:rsidRPr="009C6FF1" w14:paraId="5BE8F393" w14:textId="1768EC89" w:rsidTr="0036143A">
        <w:tc>
          <w:tcPr>
            <w:tcW w:w="0" w:type="auto"/>
          </w:tcPr>
          <w:p w14:paraId="260CA50A" w14:textId="60645771" w:rsidR="004D0C6F" w:rsidRPr="005628AD" w:rsidRDefault="004D0C6F" w:rsidP="004D0C6F">
            <w:pPr>
              <w:rPr>
                <w:rFonts w:eastAsiaTheme="majorEastAsia" w:cstheme="majorBidi"/>
                <w:color w:val="auto"/>
                <w:szCs w:val="22"/>
                <w:lang w:val="en-GB"/>
              </w:rPr>
            </w:pPr>
          </w:p>
        </w:tc>
        <w:tc>
          <w:tcPr>
            <w:tcW w:w="0" w:type="auto"/>
          </w:tcPr>
          <w:p w14:paraId="4E242695" w14:textId="5948BA6C" w:rsidR="004D0C6F" w:rsidRPr="005628AD" w:rsidRDefault="002B7355" w:rsidP="004D0C6F">
            <w:pPr>
              <w:rPr>
                <w:color w:val="auto"/>
                <w:lang w:val="en-GB"/>
              </w:rPr>
            </w:pPr>
            <w:r w:rsidRPr="005628AD">
              <w:rPr>
                <w:color w:val="auto"/>
                <w:lang w:val="en-GB"/>
              </w:rPr>
              <w:t>QA-4</w:t>
            </w:r>
            <w:r w:rsidR="00301CBB" w:rsidRPr="005628AD">
              <w:rPr>
                <w:color w:val="auto"/>
                <w:lang w:val="en-GB"/>
              </w:rPr>
              <w:t xml:space="preserve"> Interoperability</w:t>
            </w:r>
          </w:p>
        </w:tc>
        <w:tc>
          <w:tcPr>
            <w:tcW w:w="0" w:type="auto"/>
          </w:tcPr>
          <w:p w14:paraId="36D44EC0" w14:textId="77777777" w:rsidR="004D0C6F" w:rsidRPr="005628AD" w:rsidRDefault="004D0C6F" w:rsidP="004D0C6F">
            <w:pPr>
              <w:rPr>
                <w:color w:val="auto"/>
                <w:lang w:val="en-GB"/>
              </w:rPr>
            </w:pPr>
          </w:p>
        </w:tc>
        <w:tc>
          <w:tcPr>
            <w:tcW w:w="0" w:type="auto"/>
          </w:tcPr>
          <w:p w14:paraId="2F46F094" w14:textId="339DC348" w:rsidR="004D0C6F" w:rsidRPr="005628AD" w:rsidRDefault="00BD577C" w:rsidP="004D0C6F">
            <w:pPr>
              <w:rPr>
                <w:color w:val="auto"/>
                <w:lang w:val="en-GB"/>
              </w:rPr>
            </w:pPr>
            <w:r w:rsidRPr="005628AD">
              <w:rPr>
                <w:color w:val="auto"/>
                <w:lang w:val="en-GB"/>
              </w:rPr>
              <w:t>Using React/React Native and the External API layer improves interoperability with multiple clients and external systems. Interface standards (e.g., CAP compliance) and API contracts will be detailed later.</w:t>
            </w:r>
          </w:p>
        </w:tc>
      </w:tr>
      <w:tr w:rsidR="00F936E4" w:rsidRPr="009C6FF1" w14:paraId="0298D0BD" w14:textId="4B1E65C9"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12D53941" w14:textId="0F7153F3" w:rsidR="004D0C6F" w:rsidRPr="005628AD" w:rsidRDefault="004D0C6F" w:rsidP="004D0C6F">
            <w:pPr>
              <w:rPr>
                <w:rFonts w:eastAsiaTheme="majorEastAsia" w:cstheme="majorBidi"/>
                <w:color w:val="auto"/>
                <w:szCs w:val="22"/>
                <w:lang w:val="en-GB"/>
              </w:rPr>
            </w:pPr>
          </w:p>
        </w:tc>
        <w:tc>
          <w:tcPr>
            <w:tcW w:w="0" w:type="auto"/>
          </w:tcPr>
          <w:p w14:paraId="190226D7" w14:textId="54C1A25C" w:rsidR="004D0C6F" w:rsidRPr="005628AD" w:rsidRDefault="00B42584" w:rsidP="004D0C6F">
            <w:pPr>
              <w:rPr>
                <w:color w:val="auto"/>
                <w:lang w:val="en-GB"/>
              </w:rPr>
            </w:pPr>
            <w:r w:rsidRPr="005628AD">
              <w:rPr>
                <w:color w:val="auto"/>
                <w:lang w:val="en-GB"/>
              </w:rPr>
              <w:t>QA-5</w:t>
            </w:r>
            <w:r w:rsidR="00301CBB" w:rsidRPr="005628AD">
              <w:rPr>
                <w:color w:val="auto"/>
                <w:lang w:val="en-GB"/>
              </w:rPr>
              <w:t xml:space="preserve"> Security</w:t>
            </w:r>
          </w:p>
        </w:tc>
        <w:tc>
          <w:tcPr>
            <w:tcW w:w="0" w:type="auto"/>
          </w:tcPr>
          <w:p w14:paraId="51F29E4B" w14:textId="77777777" w:rsidR="004D0C6F" w:rsidRPr="005628AD" w:rsidRDefault="004D0C6F" w:rsidP="004D0C6F">
            <w:pPr>
              <w:rPr>
                <w:color w:val="auto"/>
                <w:lang w:val="en-GB"/>
              </w:rPr>
            </w:pPr>
          </w:p>
        </w:tc>
        <w:tc>
          <w:tcPr>
            <w:tcW w:w="0" w:type="auto"/>
          </w:tcPr>
          <w:p w14:paraId="6833A24A" w14:textId="004A2FB0" w:rsidR="004D0C6F" w:rsidRPr="005628AD" w:rsidRDefault="00BD577C" w:rsidP="004D0C6F">
            <w:pPr>
              <w:rPr>
                <w:color w:val="auto"/>
                <w:lang w:val="en-GB"/>
              </w:rPr>
            </w:pPr>
            <w:r w:rsidRPr="005628AD">
              <w:rPr>
                <w:color w:val="auto"/>
                <w:lang w:val="en-GB"/>
              </w:rPr>
              <w:t xml:space="preserve">Security is partially addressed through the API Gateway, JWT, and </w:t>
            </w:r>
            <w:proofErr w:type="spellStart"/>
            <w:r w:rsidRPr="005628AD">
              <w:rPr>
                <w:color w:val="auto"/>
                <w:lang w:val="en-GB"/>
              </w:rPr>
              <w:t>Keycloak</w:t>
            </w:r>
            <w:proofErr w:type="spellEnd"/>
            <w:r w:rsidRPr="005628AD">
              <w:rPr>
                <w:color w:val="auto"/>
                <w:lang w:val="en-GB"/>
              </w:rPr>
              <w:t>. Subsequent iterations will refine authorization policies, encryption in transit, and audit logging.</w:t>
            </w:r>
          </w:p>
        </w:tc>
      </w:tr>
      <w:tr w:rsidR="00F936E4" w:rsidRPr="009C6FF1" w14:paraId="2111292C" w14:textId="3F1BC86B" w:rsidTr="0036143A">
        <w:tc>
          <w:tcPr>
            <w:tcW w:w="0" w:type="auto"/>
          </w:tcPr>
          <w:p w14:paraId="3B8C92D7" w14:textId="7C48C086" w:rsidR="004D0C6F" w:rsidRPr="005628AD" w:rsidRDefault="004D0C6F" w:rsidP="004D0C6F">
            <w:pPr>
              <w:rPr>
                <w:rFonts w:eastAsiaTheme="majorEastAsia" w:cstheme="majorBidi"/>
                <w:color w:val="auto"/>
                <w:szCs w:val="22"/>
                <w:lang w:val="en-GB"/>
              </w:rPr>
            </w:pPr>
          </w:p>
        </w:tc>
        <w:tc>
          <w:tcPr>
            <w:tcW w:w="0" w:type="auto"/>
          </w:tcPr>
          <w:p w14:paraId="1AEA1415" w14:textId="11A5B364" w:rsidR="004D0C6F" w:rsidRPr="005628AD" w:rsidRDefault="00F72B73" w:rsidP="004D0C6F">
            <w:pPr>
              <w:rPr>
                <w:color w:val="auto"/>
                <w:lang w:val="en-GB"/>
              </w:rPr>
            </w:pPr>
            <w:r w:rsidRPr="005628AD">
              <w:rPr>
                <w:color w:val="auto"/>
                <w:lang w:val="en-GB"/>
              </w:rPr>
              <w:t>CON-6</w:t>
            </w:r>
            <w:r w:rsidR="00301CBB" w:rsidRPr="005628AD">
              <w:rPr>
                <w:color w:val="auto"/>
                <w:lang w:val="en-GB"/>
              </w:rPr>
              <w:t xml:space="preserve"> Legacy System Integration</w:t>
            </w:r>
          </w:p>
        </w:tc>
        <w:tc>
          <w:tcPr>
            <w:tcW w:w="0" w:type="auto"/>
          </w:tcPr>
          <w:p w14:paraId="0C642468" w14:textId="77777777" w:rsidR="004D0C6F" w:rsidRPr="005628AD" w:rsidRDefault="004D0C6F" w:rsidP="004D0C6F">
            <w:pPr>
              <w:rPr>
                <w:color w:val="auto"/>
                <w:lang w:val="en-GB"/>
              </w:rPr>
            </w:pPr>
          </w:p>
        </w:tc>
        <w:tc>
          <w:tcPr>
            <w:tcW w:w="0" w:type="auto"/>
          </w:tcPr>
          <w:p w14:paraId="27E4870A" w14:textId="2824C8AF" w:rsidR="004D0C6F" w:rsidRPr="005628AD" w:rsidRDefault="00BD577C" w:rsidP="004D0C6F">
            <w:pPr>
              <w:rPr>
                <w:color w:val="auto"/>
                <w:lang w:val="en-GB"/>
              </w:rPr>
            </w:pPr>
            <w:r w:rsidRPr="005628AD">
              <w:rPr>
                <w:color w:val="auto"/>
                <w:lang w:val="en-GB"/>
              </w:rPr>
              <w:t>The External API provides the integration boundary. Detailed message formats and transformation logic will be designed in later iterations.</w:t>
            </w:r>
          </w:p>
        </w:tc>
      </w:tr>
      <w:tr w:rsidR="00F936E4" w:rsidRPr="009C6FF1" w14:paraId="2E7F55C6" w14:textId="6468C738"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2A6531A9" w14:textId="6B62A454" w:rsidR="004D0C6F" w:rsidRPr="005628AD" w:rsidRDefault="004D0C6F" w:rsidP="004D0C6F">
            <w:pPr>
              <w:rPr>
                <w:rFonts w:eastAsiaTheme="majorEastAsia" w:cstheme="majorBidi"/>
                <w:color w:val="auto"/>
                <w:szCs w:val="22"/>
                <w:lang w:val="en-GB"/>
              </w:rPr>
            </w:pPr>
          </w:p>
        </w:tc>
        <w:tc>
          <w:tcPr>
            <w:tcW w:w="0" w:type="auto"/>
          </w:tcPr>
          <w:p w14:paraId="072EEE79" w14:textId="413514CE" w:rsidR="004D0C6F" w:rsidRPr="005628AD" w:rsidRDefault="00EB212F" w:rsidP="004D0C6F">
            <w:pPr>
              <w:rPr>
                <w:color w:val="auto"/>
                <w:lang w:val="en-GB"/>
              </w:rPr>
            </w:pPr>
            <w:r w:rsidRPr="005628AD">
              <w:rPr>
                <w:color w:val="auto"/>
                <w:lang w:val="en-GB"/>
              </w:rPr>
              <w:t>CRN-1</w:t>
            </w:r>
            <w:r w:rsidR="00301CBB" w:rsidRPr="005628AD">
              <w:rPr>
                <w:color w:val="auto"/>
                <w:lang w:val="en-GB"/>
              </w:rPr>
              <w:t xml:space="preserve"> Timely Alert Delivery</w:t>
            </w:r>
          </w:p>
        </w:tc>
        <w:tc>
          <w:tcPr>
            <w:tcW w:w="0" w:type="auto"/>
          </w:tcPr>
          <w:p w14:paraId="7582BEE2" w14:textId="77777777" w:rsidR="004D0C6F" w:rsidRPr="005628AD" w:rsidRDefault="004D0C6F" w:rsidP="004D0C6F">
            <w:pPr>
              <w:rPr>
                <w:color w:val="auto"/>
                <w:lang w:val="en-GB"/>
              </w:rPr>
            </w:pPr>
          </w:p>
        </w:tc>
        <w:tc>
          <w:tcPr>
            <w:tcW w:w="0" w:type="auto"/>
          </w:tcPr>
          <w:p w14:paraId="22AF8E35" w14:textId="4BBFA2D9" w:rsidR="004D0C6F" w:rsidRPr="005628AD" w:rsidRDefault="00BD577C" w:rsidP="004D0C6F">
            <w:pPr>
              <w:rPr>
                <w:color w:val="auto"/>
                <w:lang w:val="en-GB"/>
              </w:rPr>
            </w:pPr>
            <w:r w:rsidRPr="005628AD">
              <w:rPr>
                <w:color w:val="auto"/>
                <w:lang w:val="en-GB"/>
              </w:rPr>
              <w:t>Kafka supports real-time message streaming; however, end-to-end latency targets and QoS parameters remain to be specified.</w:t>
            </w:r>
          </w:p>
        </w:tc>
      </w:tr>
      <w:tr w:rsidR="00F11A31" w:rsidRPr="009C6FF1" w14:paraId="0BEC4296" w14:textId="77777777" w:rsidTr="0036143A">
        <w:tc>
          <w:tcPr>
            <w:tcW w:w="0" w:type="auto"/>
          </w:tcPr>
          <w:p w14:paraId="1EBCEF7F" w14:textId="77777777" w:rsidR="00F11A31" w:rsidRPr="005628AD" w:rsidRDefault="00F11A31" w:rsidP="004D0C6F">
            <w:pPr>
              <w:rPr>
                <w:rFonts w:eastAsiaTheme="majorEastAsia" w:cstheme="majorBidi"/>
                <w:color w:val="auto"/>
                <w:szCs w:val="22"/>
                <w:lang w:val="en-GB"/>
              </w:rPr>
            </w:pPr>
          </w:p>
        </w:tc>
        <w:tc>
          <w:tcPr>
            <w:tcW w:w="0" w:type="auto"/>
          </w:tcPr>
          <w:p w14:paraId="513C9CA0" w14:textId="0EA06826" w:rsidR="00F11A31" w:rsidRPr="005628AD" w:rsidRDefault="00F11A31" w:rsidP="004D0C6F">
            <w:pPr>
              <w:rPr>
                <w:color w:val="auto"/>
                <w:lang w:val="en-GB"/>
              </w:rPr>
            </w:pPr>
            <w:r w:rsidRPr="005628AD">
              <w:rPr>
                <w:color w:val="auto"/>
                <w:lang w:val="en-GB"/>
              </w:rPr>
              <w:t>CRN-2</w:t>
            </w:r>
            <w:r w:rsidR="00301CBB" w:rsidRPr="005628AD">
              <w:rPr>
                <w:color w:val="auto"/>
                <w:lang w:val="en-GB"/>
              </w:rPr>
              <w:t xml:space="preserve"> High User Load</w:t>
            </w:r>
          </w:p>
        </w:tc>
        <w:tc>
          <w:tcPr>
            <w:tcW w:w="0" w:type="auto"/>
          </w:tcPr>
          <w:p w14:paraId="1D517687" w14:textId="77777777" w:rsidR="00F11A31" w:rsidRPr="005628AD" w:rsidRDefault="00F11A31" w:rsidP="004D0C6F">
            <w:pPr>
              <w:rPr>
                <w:color w:val="auto"/>
                <w:lang w:val="en-GB"/>
              </w:rPr>
            </w:pPr>
          </w:p>
        </w:tc>
        <w:tc>
          <w:tcPr>
            <w:tcW w:w="0" w:type="auto"/>
          </w:tcPr>
          <w:p w14:paraId="593CC8B2" w14:textId="0F78977E" w:rsidR="00F11A31" w:rsidRPr="008E3E3F" w:rsidRDefault="00AE123B" w:rsidP="004D0C6F">
            <w:pPr>
              <w:rPr>
                <w:rFonts w:ascii="Times New Roman" w:hAnsi="Times New Roman"/>
                <w:color w:val="auto"/>
                <w:sz w:val="24"/>
                <w:lang w:val="en-GB"/>
              </w:rPr>
            </w:pPr>
            <w:r w:rsidRPr="005628AD">
              <w:rPr>
                <w:color w:val="auto"/>
                <w:lang w:val="en-GB"/>
              </w:rPr>
              <w:t xml:space="preserve">Scalability is supported by the microservices and client-side architectures. The deployment model and elastic scaling strategy (e.g., Kubernetes autoscaling) will be addressed in </w:t>
            </w:r>
            <w:r w:rsidR="008E3E3F">
              <w:rPr>
                <w:color w:val="auto"/>
                <w:lang w:val="en-GB"/>
              </w:rPr>
              <w:t>a later iteration</w:t>
            </w:r>
            <w:r w:rsidRPr="005628AD">
              <w:rPr>
                <w:color w:val="auto"/>
                <w:lang w:val="en-GB"/>
              </w:rPr>
              <w:t>.</w:t>
            </w:r>
          </w:p>
        </w:tc>
      </w:tr>
    </w:tbl>
    <w:p w14:paraId="63A19559" w14:textId="77777777" w:rsidR="005B6B3B" w:rsidRPr="00333A59" w:rsidRDefault="005B6B3B" w:rsidP="00333A59">
      <w:pPr>
        <w:rPr>
          <w:lang w:val="en-GB"/>
        </w:rPr>
      </w:pPr>
    </w:p>
    <w:p w14:paraId="6D3CD95E" w14:textId="79BB31AE" w:rsidR="00AE123B" w:rsidRDefault="00AE123B" w:rsidP="00AE123B">
      <w:pPr>
        <w:pStyle w:val="Heading2"/>
        <w:numPr>
          <w:ilvl w:val="1"/>
          <w:numId w:val="1"/>
        </w:numPr>
        <w:rPr>
          <w:lang w:val="en-GB"/>
        </w:rPr>
      </w:pPr>
      <w:bookmarkStart w:id="10" w:name="_Toc216971389"/>
      <w:r>
        <w:rPr>
          <w:lang w:val="en-GB"/>
        </w:rPr>
        <w:t>Iteration summary</w:t>
      </w:r>
      <w:bookmarkEnd w:id="10"/>
    </w:p>
    <w:p w14:paraId="5D2B6C0F" w14:textId="2D14533B" w:rsidR="00AE123B" w:rsidRPr="00AE123B" w:rsidRDefault="00AE123B" w:rsidP="00AE123B">
      <w:pPr>
        <w:rPr>
          <w:lang w:val="en-GB"/>
        </w:rPr>
      </w:pPr>
      <w:r w:rsidRPr="00AE123B">
        <w:rPr>
          <w:lang w:val="en-GB"/>
        </w:rPr>
        <w:t>This first iteration established the overall architectural structure of the Disaster Response Communication and Coordination System. The key achievements include:</w:t>
      </w:r>
    </w:p>
    <w:p w14:paraId="7870FA4B" w14:textId="5FC0F403" w:rsidR="00AE123B" w:rsidRPr="00AE123B" w:rsidRDefault="00AE123B" w:rsidP="00AE123B">
      <w:pPr>
        <w:pStyle w:val="ListParagraph"/>
        <w:numPr>
          <w:ilvl w:val="0"/>
          <w:numId w:val="18"/>
        </w:numPr>
        <w:rPr>
          <w:lang w:val="en-GB"/>
        </w:rPr>
      </w:pPr>
      <w:r w:rsidRPr="00AE123B">
        <w:rPr>
          <w:lang w:val="en-GB"/>
        </w:rPr>
        <w:t>Definition of a microservices-based backend with secure, API-first interfaces.</w:t>
      </w:r>
    </w:p>
    <w:p w14:paraId="074CAE0D" w14:textId="07E1F2E7" w:rsidR="00AE123B" w:rsidRPr="00AE123B" w:rsidRDefault="00AE123B" w:rsidP="00AE123B">
      <w:pPr>
        <w:pStyle w:val="ListParagraph"/>
        <w:numPr>
          <w:ilvl w:val="0"/>
          <w:numId w:val="18"/>
        </w:numPr>
        <w:rPr>
          <w:lang w:val="en-GB"/>
        </w:rPr>
      </w:pPr>
      <w:r w:rsidRPr="00AE123B">
        <w:rPr>
          <w:lang w:val="en-GB"/>
        </w:rPr>
        <w:t>Introduction of Kafka as the event-streaming and notification backbone.</w:t>
      </w:r>
    </w:p>
    <w:p w14:paraId="459B835D" w14:textId="45530D8F" w:rsidR="00AE123B" w:rsidRPr="00AE123B" w:rsidRDefault="00AE123B" w:rsidP="00AE123B">
      <w:pPr>
        <w:pStyle w:val="ListParagraph"/>
        <w:numPr>
          <w:ilvl w:val="0"/>
          <w:numId w:val="18"/>
        </w:numPr>
        <w:rPr>
          <w:lang w:val="en-GB"/>
        </w:rPr>
      </w:pPr>
      <w:r w:rsidRPr="00AE123B">
        <w:rPr>
          <w:lang w:val="en-GB"/>
        </w:rPr>
        <w:t xml:space="preserve">Definition of </w:t>
      </w:r>
      <w:proofErr w:type="spellStart"/>
      <w:r w:rsidRPr="00AE123B">
        <w:rPr>
          <w:lang w:val="en-GB"/>
        </w:rPr>
        <w:t>Keycloak</w:t>
      </w:r>
      <w:proofErr w:type="spellEnd"/>
      <w:r w:rsidRPr="00AE123B">
        <w:rPr>
          <w:lang w:val="en-GB"/>
        </w:rPr>
        <w:t xml:space="preserve"> for centralized authentication and authorization.</w:t>
      </w:r>
    </w:p>
    <w:p w14:paraId="21448EC6" w14:textId="32BB48F1" w:rsidR="00AE123B" w:rsidRPr="00AE123B" w:rsidRDefault="00AE123B" w:rsidP="00AE123B">
      <w:pPr>
        <w:pStyle w:val="ListParagraph"/>
        <w:numPr>
          <w:ilvl w:val="0"/>
          <w:numId w:val="18"/>
        </w:numPr>
        <w:rPr>
          <w:lang w:val="en-GB"/>
        </w:rPr>
      </w:pPr>
      <w:r w:rsidRPr="00AE123B">
        <w:rPr>
          <w:lang w:val="en-GB"/>
        </w:rPr>
        <w:t>Adoption of React and React Native for unified, accessible client experiences.</w:t>
      </w:r>
    </w:p>
    <w:p w14:paraId="73EAC9EE" w14:textId="0CCA0306" w:rsidR="00AE123B" w:rsidRPr="00AE123B" w:rsidRDefault="00AE123B" w:rsidP="00AE123B">
      <w:pPr>
        <w:pStyle w:val="ListParagraph"/>
        <w:numPr>
          <w:ilvl w:val="0"/>
          <w:numId w:val="18"/>
        </w:numPr>
        <w:rPr>
          <w:lang w:val="en-GB"/>
        </w:rPr>
      </w:pPr>
      <w:r w:rsidRPr="00AE123B">
        <w:rPr>
          <w:lang w:val="en-GB"/>
        </w:rPr>
        <w:t>Initial definition of an External API layer for legacy system interoperability.</w:t>
      </w:r>
    </w:p>
    <w:p w14:paraId="4A2B5533" w14:textId="2C352E4D" w:rsidR="000734CC" w:rsidRDefault="00AE123B">
      <w:pPr>
        <w:rPr>
          <w:lang w:val="en-GB"/>
        </w:rPr>
      </w:pPr>
      <w:r w:rsidRPr="00AE123B">
        <w:rPr>
          <w:lang w:val="en-GB"/>
        </w:rPr>
        <w:t>While this iteration sets the architectural foundation, most quality attributes remain partially addressed and will be refined in subsequent iterations.</w:t>
      </w:r>
      <w:r w:rsidR="000734CC">
        <w:rPr>
          <w:lang w:val="en-GB"/>
        </w:rPr>
        <w:br w:type="page"/>
      </w:r>
    </w:p>
    <w:p w14:paraId="7B70503A" w14:textId="7BF7575D" w:rsidR="000734CC" w:rsidRDefault="000734CC" w:rsidP="000734CC">
      <w:pPr>
        <w:pStyle w:val="Heading1"/>
        <w:numPr>
          <w:ilvl w:val="0"/>
          <w:numId w:val="1"/>
        </w:numPr>
      </w:pPr>
      <w:bookmarkStart w:id="11" w:name="_Toc216971390"/>
      <w:r>
        <w:lastRenderedPageBreak/>
        <w:t xml:space="preserve">Iteration </w:t>
      </w:r>
      <w:r w:rsidR="007053C5">
        <w:t>2</w:t>
      </w:r>
      <w:r>
        <w:t xml:space="preserve">: </w:t>
      </w:r>
      <w:r w:rsidR="007053C5">
        <w:t>Backend service structure</w:t>
      </w:r>
      <w:bookmarkEnd w:id="11"/>
    </w:p>
    <w:p w14:paraId="310A45C4" w14:textId="7254885D" w:rsidR="000734CC" w:rsidRDefault="006376FC" w:rsidP="000734CC">
      <w:pPr>
        <w:rPr>
          <w:lang w:val="en-GB"/>
        </w:rPr>
      </w:pPr>
      <w:r w:rsidRPr="006376FC">
        <w:rPr>
          <w:lang w:val="en-GB"/>
        </w:rPr>
        <w:t>This iteration refines the Backend element identified in Iteration 1. The goal is to define the technologies, key backend services, and internal infrastructure required to support the DRCCS’s core functionality and quality attributes.</w:t>
      </w:r>
    </w:p>
    <w:p w14:paraId="49C9CAB4" w14:textId="77777777" w:rsidR="006376FC" w:rsidRPr="00191307" w:rsidRDefault="006376FC" w:rsidP="000734CC">
      <w:pPr>
        <w:rPr>
          <w:lang w:val="en-GB"/>
        </w:rPr>
      </w:pPr>
    </w:p>
    <w:p w14:paraId="72233F79" w14:textId="77777777" w:rsidR="000734CC" w:rsidRPr="00240D16" w:rsidRDefault="000734CC" w:rsidP="000734CC">
      <w:pPr>
        <w:pStyle w:val="Heading2"/>
        <w:numPr>
          <w:ilvl w:val="1"/>
          <w:numId w:val="1"/>
        </w:numPr>
        <w:rPr>
          <w:lang w:val="en-GB"/>
        </w:rPr>
      </w:pPr>
      <w:bookmarkStart w:id="12" w:name="_Toc216971391"/>
      <w:r>
        <w:t>Review inputs</w:t>
      </w:r>
      <w:bookmarkEnd w:id="12"/>
    </w:p>
    <w:p w14:paraId="629C55ED" w14:textId="77777777" w:rsidR="006376FC" w:rsidRDefault="006376FC" w:rsidP="000734CC">
      <w:pPr>
        <w:pStyle w:val="Caption"/>
        <w:keepNext/>
        <w:rPr>
          <w:b w:val="0"/>
          <w:bCs w:val="0"/>
          <w:color w:val="auto"/>
          <w:sz w:val="22"/>
          <w:szCs w:val="20"/>
          <w:lang w:val="en-GB"/>
        </w:rPr>
      </w:pPr>
      <w:r w:rsidRPr="006376FC">
        <w:rPr>
          <w:b w:val="0"/>
          <w:bCs w:val="0"/>
          <w:color w:val="auto"/>
          <w:sz w:val="22"/>
          <w:szCs w:val="20"/>
          <w:lang w:val="en-GB"/>
        </w:rPr>
        <w:t>The inputs from Iteration 1 are refined by focusing on the backend subsystem and the requirements most relevant to data persistence, service orchestration, and scalability.</w:t>
      </w:r>
    </w:p>
    <w:p w14:paraId="39A07C01" w14:textId="36145949" w:rsidR="000734CC" w:rsidRPr="00EB4438" w:rsidRDefault="000734CC" w:rsidP="000734CC">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6</w:t>
      </w:r>
      <w:r>
        <w:fldChar w:fldCharType="end"/>
      </w:r>
      <w:r w:rsidRPr="00EB4438">
        <w:rPr>
          <w:lang w:val="en-GB"/>
        </w:rPr>
        <w:t xml:space="preserve"> Inputs for the D</w:t>
      </w:r>
      <w:r>
        <w:rPr>
          <w:lang w:val="en-GB"/>
        </w:rPr>
        <w:t>isaster Response System</w:t>
      </w:r>
      <w:r w:rsidR="00E20375">
        <w:rPr>
          <w:lang w:val="en-GB"/>
        </w:rPr>
        <w:t>: Iteration 2</w:t>
      </w:r>
    </w:p>
    <w:tbl>
      <w:tblPr>
        <w:tblStyle w:val="ListTable6Colorful-Accent4"/>
        <w:tblW w:w="0" w:type="auto"/>
        <w:tblLook w:val="04A0" w:firstRow="1" w:lastRow="0" w:firstColumn="1" w:lastColumn="0" w:noHBand="0" w:noVBand="1"/>
      </w:tblPr>
      <w:tblGrid>
        <w:gridCol w:w="2613"/>
        <w:gridCol w:w="6413"/>
      </w:tblGrid>
      <w:tr w:rsidR="000734CC" w14:paraId="33DB0B95"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C1F918" w14:textId="77777777" w:rsidR="000734CC" w:rsidRPr="00E27679" w:rsidRDefault="000734CC"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187DF98B"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0734CC" w:rsidRPr="009C6FF1" w14:paraId="1F72CC0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834E8"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3F2AA0E" w14:textId="7D183AFC" w:rsidR="000734CC" w:rsidRPr="00F82316" w:rsidRDefault="00454F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54F5B">
              <w:rPr>
                <w:color w:val="auto"/>
                <w:lang w:val="en-GB"/>
              </w:rPr>
              <w:t>Refine the backend subsystem by selecting specific technologies and defining major domain services and their responsibilities.</w:t>
            </w:r>
          </w:p>
        </w:tc>
      </w:tr>
      <w:tr w:rsidR="000734CC" w:rsidRPr="009C6FF1" w14:paraId="62D73F2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20911F1" w14:textId="140AA0B1" w:rsidR="000734CC" w:rsidRPr="00DD0D27" w:rsidRDefault="00454F5B" w:rsidP="005A682F">
            <w:pPr>
              <w:rPr>
                <w:rFonts w:eastAsiaTheme="majorEastAsia" w:cstheme="majorBidi"/>
                <w:i/>
                <w:iCs/>
                <w:color w:val="21609A"/>
                <w:szCs w:val="22"/>
              </w:rPr>
            </w:pPr>
            <w:r>
              <w:rPr>
                <w:rFonts w:eastAsiaTheme="majorEastAsia" w:cstheme="majorBidi"/>
                <w:i/>
                <w:iCs/>
                <w:color w:val="21609A"/>
                <w:szCs w:val="22"/>
              </w:rPr>
              <w:t>Functional</w:t>
            </w:r>
            <w:r w:rsidR="000734CC" w:rsidRPr="00DD0D27">
              <w:rPr>
                <w:rFonts w:eastAsiaTheme="majorEastAsia" w:cstheme="majorBidi"/>
                <w:i/>
                <w:iCs/>
                <w:color w:val="21609A"/>
                <w:szCs w:val="22"/>
              </w:rPr>
              <w:t xml:space="preserve"> requirements</w:t>
            </w:r>
          </w:p>
        </w:tc>
        <w:tc>
          <w:tcPr>
            <w:tcW w:w="0" w:type="auto"/>
          </w:tcPr>
          <w:p w14:paraId="7140B110" w14:textId="77777777" w:rsidR="00454F5B" w:rsidRPr="00454F5B" w:rsidRDefault="00454F5B" w:rsidP="00454F5B">
            <w:p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Derived from the domain model:</w:t>
            </w:r>
          </w:p>
          <w:p w14:paraId="59D5A826" w14:textId="7559E87C"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Manage incidents and resources</w:t>
            </w:r>
          </w:p>
          <w:p w14:paraId="74A0A506" w14:textId="0C43D7F6"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Enable communication between users (chat)</w:t>
            </w:r>
          </w:p>
          <w:p w14:paraId="51E7D49C" w14:textId="48C06100"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Maintain user, department, and regional information</w:t>
            </w:r>
          </w:p>
          <w:p w14:paraId="788A0B0F" w14:textId="41ED1B38" w:rsidR="000734CC"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GB"/>
              </w:rPr>
            </w:pPr>
            <w:r w:rsidRPr="00454F5B">
              <w:rPr>
                <w:color w:val="auto"/>
                <w:lang w:val="en-GB"/>
              </w:rPr>
              <w:t>Integrate event notifications and data consistency across services</w:t>
            </w:r>
          </w:p>
        </w:tc>
      </w:tr>
      <w:tr w:rsidR="000734CC" w:rsidRPr="00D9035F" w14:paraId="7511A59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9F7D95" w14:textId="77777777" w:rsidR="000734CC" w:rsidRPr="00DD0D27" w:rsidRDefault="000734CC"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6D915496" w14:textId="77777777" w:rsidR="009E3175" w:rsidRPr="009E3175" w:rsidRDefault="009E3175" w:rsidP="009E3175">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89BF236" w14:textId="04E558EE"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QA-1: Performance</w:t>
            </w:r>
          </w:p>
          <w:p w14:paraId="71A7E9C4"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QA-2: Availability</w:t>
            </w:r>
          </w:p>
          <w:p w14:paraId="51BFF079"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QA-3: Reliability</w:t>
            </w:r>
          </w:p>
          <w:p w14:paraId="4B793DEE"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QA-4: Interoperability</w:t>
            </w:r>
          </w:p>
          <w:p w14:paraId="0549A37D"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QA-5: Security</w:t>
            </w:r>
          </w:p>
        </w:tc>
      </w:tr>
      <w:tr w:rsidR="000734CC" w:rsidRPr="009C6FF1" w14:paraId="17A1A83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10A47A7"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7FFB51A" w14:textId="580416F9"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API-first, microservices-based design</w:t>
            </w:r>
          </w:p>
          <w:p w14:paraId="47D377E4" w14:textId="79527E1F"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Data consistency across services</w:t>
            </w:r>
          </w:p>
          <w:p w14:paraId="16AB50AE" w14:textId="36B169EE"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Use of standardized, open-source technologies</w:t>
            </w:r>
          </w:p>
          <w:p w14:paraId="25325989" w14:textId="72547E50" w:rsidR="000734CC"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9E3175">
              <w:rPr>
                <w:color w:val="auto"/>
                <w:lang w:val="en-GB"/>
              </w:rPr>
              <w:t>Maintainability and CI/CD automation</w:t>
            </w:r>
          </w:p>
        </w:tc>
      </w:tr>
    </w:tbl>
    <w:p w14:paraId="2FBF692D" w14:textId="77777777" w:rsidR="000734CC" w:rsidRPr="000770E5" w:rsidRDefault="000734CC" w:rsidP="000734CC">
      <w:pPr>
        <w:rPr>
          <w:lang w:val="en-GB"/>
        </w:rPr>
      </w:pPr>
    </w:p>
    <w:p w14:paraId="5D32AE59" w14:textId="77777777" w:rsidR="000734CC" w:rsidRDefault="000734CC" w:rsidP="000734CC">
      <w:pPr>
        <w:pStyle w:val="Heading2"/>
        <w:numPr>
          <w:ilvl w:val="1"/>
          <w:numId w:val="1"/>
        </w:numPr>
        <w:rPr>
          <w:lang w:val="en-GB"/>
        </w:rPr>
      </w:pPr>
      <w:bookmarkStart w:id="13" w:name="_Toc216971392"/>
      <w:r>
        <w:rPr>
          <w:lang w:val="en-GB"/>
        </w:rPr>
        <w:t xml:space="preserve">Iteration </w:t>
      </w:r>
      <w:r w:rsidRPr="003B74A3">
        <w:rPr>
          <w:lang w:val="en-GB"/>
        </w:rPr>
        <w:t>goal and d</w:t>
      </w:r>
      <w:r>
        <w:rPr>
          <w:lang w:val="en-GB"/>
        </w:rPr>
        <w:t>rivers</w:t>
      </w:r>
      <w:bookmarkEnd w:id="13"/>
    </w:p>
    <w:p w14:paraId="20561D43" w14:textId="77777777" w:rsidR="007D646C" w:rsidRPr="007D646C" w:rsidRDefault="007D646C" w:rsidP="007D646C">
      <w:pPr>
        <w:rPr>
          <w:b/>
          <w:bCs/>
          <w:lang w:val="en-GB"/>
        </w:rPr>
      </w:pPr>
      <w:r w:rsidRPr="007D646C">
        <w:rPr>
          <w:b/>
          <w:bCs/>
          <w:lang w:val="en-GB"/>
        </w:rPr>
        <w:t>Goal:</w:t>
      </w:r>
    </w:p>
    <w:p w14:paraId="22AD49DA" w14:textId="77777777" w:rsidR="007D646C" w:rsidRPr="007D646C" w:rsidRDefault="007D646C" w:rsidP="007D646C">
      <w:pPr>
        <w:rPr>
          <w:lang w:val="en-GB"/>
        </w:rPr>
      </w:pPr>
      <w:r w:rsidRPr="007D646C">
        <w:rPr>
          <w:lang w:val="en-GB"/>
        </w:rPr>
        <w:t>Define the technological stack and service decomposition of the backend, ensuring consistent service discovery, communication, and reliable data management.</w:t>
      </w:r>
    </w:p>
    <w:p w14:paraId="5A3C348B" w14:textId="77777777" w:rsidR="007D646C" w:rsidRPr="007D646C" w:rsidRDefault="007D646C" w:rsidP="007D646C">
      <w:pPr>
        <w:rPr>
          <w:b/>
          <w:bCs/>
          <w:lang w:val="en-GB"/>
        </w:rPr>
      </w:pPr>
      <w:r w:rsidRPr="007D646C">
        <w:rPr>
          <w:b/>
          <w:bCs/>
          <w:lang w:val="en-GB"/>
        </w:rPr>
        <w:t>Drivers:</w:t>
      </w:r>
    </w:p>
    <w:p w14:paraId="12E6621D" w14:textId="77777777" w:rsidR="007D646C" w:rsidRDefault="007D646C" w:rsidP="007D646C">
      <w:pPr>
        <w:pStyle w:val="ListParagraph"/>
        <w:numPr>
          <w:ilvl w:val="0"/>
          <w:numId w:val="20"/>
        </w:numPr>
        <w:rPr>
          <w:lang w:val="en-GB"/>
        </w:rPr>
      </w:pPr>
      <w:r w:rsidRPr="007D646C">
        <w:rPr>
          <w:lang w:val="en-GB"/>
        </w:rPr>
        <w:t>QA-1: Performance (database efficiency, inter-service latency)</w:t>
      </w:r>
    </w:p>
    <w:p w14:paraId="5BD75BF6" w14:textId="77777777" w:rsidR="007D646C" w:rsidRDefault="007D646C" w:rsidP="007D646C">
      <w:pPr>
        <w:pStyle w:val="ListParagraph"/>
        <w:numPr>
          <w:ilvl w:val="0"/>
          <w:numId w:val="20"/>
        </w:numPr>
        <w:rPr>
          <w:lang w:val="en-GB"/>
        </w:rPr>
      </w:pPr>
      <w:r w:rsidRPr="007D646C">
        <w:rPr>
          <w:lang w:val="en-GB"/>
        </w:rPr>
        <w:t>QA-2: Availability (replication, failover)</w:t>
      </w:r>
    </w:p>
    <w:p w14:paraId="23981ED5" w14:textId="77777777" w:rsidR="00635ECE" w:rsidRDefault="007D646C" w:rsidP="007D646C">
      <w:pPr>
        <w:pStyle w:val="ListParagraph"/>
        <w:numPr>
          <w:ilvl w:val="0"/>
          <w:numId w:val="20"/>
        </w:numPr>
        <w:rPr>
          <w:lang w:val="en-GB"/>
        </w:rPr>
      </w:pPr>
      <w:r w:rsidRPr="00635ECE">
        <w:rPr>
          <w:lang w:val="en-GB"/>
        </w:rPr>
        <w:t>QA-3: Reliability (transactional consistency, fault isolation)</w:t>
      </w:r>
    </w:p>
    <w:p w14:paraId="3E4F4A61" w14:textId="77777777" w:rsidR="00635ECE" w:rsidRDefault="007D646C" w:rsidP="007D646C">
      <w:pPr>
        <w:pStyle w:val="ListParagraph"/>
        <w:numPr>
          <w:ilvl w:val="0"/>
          <w:numId w:val="20"/>
        </w:numPr>
        <w:rPr>
          <w:lang w:val="en-GB"/>
        </w:rPr>
      </w:pPr>
      <w:r w:rsidRPr="00635ECE">
        <w:rPr>
          <w:lang w:val="en-GB"/>
        </w:rPr>
        <w:t>QA-4: Interoperability (standardized REST APIs)</w:t>
      </w:r>
    </w:p>
    <w:p w14:paraId="5EE0318D" w14:textId="77777777" w:rsidR="00635ECE" w:rsidRDefault="007D646C" w:rsidP="007D646C">
      <w:pPr>
        <w:pStyle w:val="ListParagraph"/>
        <w:numPr>
          <w:ilvl w:val="0"/>
          <w:numId w:val="20"/>
        </w:numPr>
        <w:rPr>
          <w:lang w:val="en-GB"/>
        </w:rPr>
      </w:pPr>
      <w:r w:rsidRPr="00635ECE">
        <w:rPr>
          <w:lang w:val="en-GB"/>
        </w:rPr>
        <w:lastRenderedPageBreak/>
        <w:t>QA-5: Security (data protection and authenticated service access)</w:t>
      </w:r>
    </w:p>
    <w:p w14:paraId="725401F9" w14:textId="77777777" w:rsidR="00635ECE" w:rsidRDefault="007D646C" w:rsidP="007D646C">
      <w:pPr>
        <w:pStyle w:val="ListParagraph"/>
        <w:numPr>
          <w:ilvl w:val="0"/>
          <w:numId w:val="20"/>
        </w:numPr>
        <w:rPr>
          <w:lang w:val="en-GB"/>
        </w:rPr>
      </w:pPr>
      <w:r w:rsidRPr="00635ECE">
        <w:rPr>
          <w:lang w:val="en-GB"/>
        </w:rPr>
        <w:t>CON-6: Legacy system integration</w:t>
      </w:r>
    </w:p>
    <w:p w14:paraId="4E1A05B9" w14:textId="77777777" w:rsidR="00635ECE" w:rsidRDefault="007D646C" w:rsidP="007D646C">
      <w:pPr>
        <w:pStyle w:val="ListParagraph"/>
        <w:numPr>
          <w:ilvl w:val="0"/>
          <w:numId w:val="20"/>
        </w:numPr>
        <w:rPr>
          <w:lang w:val="en-GB"/>
        </w:rPr>
      </w:pPr>
      <w:r w:rsidRPr="00635ECE">
        <w:rPr>
          <w:lang w:val="en-GB"/>
        </w:rPr>
        <w:t>CRN-2: High user load (scalable microservice deployment)</w:t>
      </w:r>
    </w:p>
    <w:p w14:paraId="1F1E9AA2" w14:textId="60DB09F6" w:rsidR="000734CC" w:rsidRPr="00635ECE" w:rsidRDefault="007D646C" w:rsidP="007D646C">
      <w:pPr>
        <w:pStyle w:val="ListParagraph"/>
        <w:numPr>
          <w:ilvl w:val="0"/>
          <w:numId w:val="20"/>
        </w:numPr>
        <w:rPr>
          <w:lang w:val="en-GB"/>
        </w:rPr>
      </w:pPr>
      <w:r w:rsidRPr="00635ECE">
        <w:rPr>
          <w:lang w:val="en-GB"/>
        </w:rPr>
        <w:t>CRN-9: API-first design</w:t>
      </w:r>
    </w:p>
    <w:p w14:paraId="741EEDE6" w14:textId="77777777" w:rsidR="000734CC" w:rsidRPr="00C519B0" w:rsidRDefault="000734CC" w:rsidP="000734CC">
      <w:pPr>
        <w:rPr>
          <w:lang w:val="en-GB"/>
        </w:rPr>
      </w:pPr>
    </w:p>
    <w:p w14:paraId="61999879" w14:textId="77777777" w:rsidR="000734CC" w:rsidRDefault="000734CC" w:rsidP="000734CC">
      <w:pPr>
        <w:pStyle w:val="Heading2"/>
        <w:numPr>
          <w:ilvl w:val="1"/>
          <w:numId w:val="1"/>
        </w:numPr>
        <w:rPr>
          <w:lang w:val="en-GB"/>
        </w:rPr>
      </w:pPr>
      <w:bookmarkStart w:id="14" w:name="_Toc216971393"/>
      <w:r>
        <w:rPr>
          <w:lang w:val="en-GB"/>
        </w:rPr>
        <w:t>Choose elements</w:t>
      </w:r>
      <w:bookmarkEnd w:id="14"/>
    </w:p>
    <w:p w14:paraId="5A0A58E7" w14:textId="77777777" w:rsidR="00635ECE" w:rsidRPr="00635ECE" w:rsidRDefault="00635ECE" w:rsidP="00635ECE">
      <w:pPr>
        <w:rPr>
          <w:lang w:val="en-GB"/>
        </w:rPr>
      </w:pPr>
      <w:r w:rsidRPr="00635ECE">
        <w:rPr>
          <w:lang w:val="en-GB"/>
        </w:rPr>
        <w:t>The Backend System element from Iteration 1 is now decomposed into the following main components:</w:t>
      </w:r>
    </w:p>
    <w:p w14:paraId="13A551F9" w14:textId="77777777" w:rsidR="001555A8" w:rsidRDefault="00635ECE" w:rsidP="00635ECE">
      <w:pPr>
        <w:pStyle w:val="ListParagraph"/>
        <w:numPr>
          <w:ilvl w:val="0"/>
          <w:numId w:val="20"/>
        </w:numPr>
        <w:rPr>
          <w:lang w:val="en-GB"/>
        </w:rPr>
      </w:pPr>
      <w:r w:rsidRPr="001555A8">
        <w:rPr>
          <w:lang w:val="en-GB"/>
        </w:rPr>
        <w:t>Core domain services: Chat, Incident, Resource, User, Department, Municipality, Region</w:t>
      </w:r>
    </w:p>
    <w:p w14:paraId="3B7AD2E7" w14:textId="77777777" w:rsidR="001555A8" w:rsidRDefault="00635ECE" w:rsidP="00635ECE">
      <w:pPr>
        <w:pStyle w:val="ListParagraph"/>
        <w:numPr>
          <w:ilvl w:val="0"/>
          <w:numId w:val="20"/>
        </w:numPr>
        <w:rPr>
          <w:lang w:val="en-GB"/>
        </w:rPr>
      </w:pPr>
      <w:r w:rsidRPr="001555A8">
        <w:rPr>
          <w:lang w:val="en-GB"/>
        </w:rPr>
        <w:t>Database subsystem</w:t>
      </w:r>
    </w:p>
    <w:p w14:paraId="3E44BF6B" w14:textId="77777777" w:rsidR="001555A8" w:rsidRDefault="00635ECE" w:rsidP="00635ECE">
      <w:pPr>
        <w:pStyle w:val="ListParagraph"/>
        <w:numPr>
          <w:ilvl w:val="0"/>
          <w:numId w:val="20"/>
        </w:numPr>
        <w:rPr>
          <w:lang w:val="en-GB"/>
        </w:rPr>
      </w:pPr>
      <w:r w:rsidRPr="001555A8">
        <w:rPr>
          <w:lang w:val="en-GB"/>
        </w:rPr>
        <w:t>Discovery service</w:t>
      </w:r>
    </w:p>
    <w:p w14:paraId="005EC9AE" w14:textId="6C8ED315" w:rsidR="000734CC" w:rsidRDefault="00635ECE" w:rsidP="00635ECE">
      <w:pPr>
        <w:pStyle w:val="ListParagraph"/>
        <w:numPr>
          <w:ilvl w:val="0"/>
          <w:numId w:val="20"/>
        </w:numPr>
        <w:rPr>
          <w:lang w:val="en-GB"/>
        </w:rPr>
      </w:pPr>
      <w:r w:rsidRPr="001555A8">
        <w:rPr>
          <w:lang w:val="en-GB"/>
        </w:rPr>
        <w:t>Supporting infrastructure (message broker, API Gateway, authentication)</w:t>
      </w:r>
      <w:r w:rsidR="000734CC" w:rsidRPr="001555A8">
        <w:rPr>
          <w:lang w:val="en-GB"/>
        </w:rPr>
        <w:t>.</w:t>
      </w:r>
    </w:p>
    <w:p w14:paraId="65C196AE" w14:textId="77777777" w:rsidR="001555A8" w:rsidRPr="001555A8" w:rsidRDefault="001555A8" w:rsidP="001555A8">
      <w:pPr>
        <w:rPr>
          <w:lang w:val="en-GB"/>
        </w:rPr>
      </w:pPr>
    </w:p>
    <w:p w14:paraId="4F6BB80E" w14:textId="77777777" w:rsidR="000734CC" w:rsidRDefault="000734CC" w:rsidP="000734CC">
      <w:pPr>
        <w:pStyle w:val="Heading2"/>
        <w:numPr>
          <w:ilvl w:val="1"/>
          <w:numId w:val="1"/>
        </w:numPr>
        <w:rPr>
          <w:lang w:val="en-GB"/>
        </w:rPr>
      </w:pPr>
      <w:bookmarkStart w:id="15" w:name="_Toc216971394"/>
      <w:r>
        <w:rPr>
          <w:lang w:val="en-GB"/>
        </w:rPr>
        <w:t>Choose design concepts</w:t>
      </w:r>
      <w:bookmarkEnd w:id="15"/>
    </w:p>
    <w:p w14:paraId="7280D27E" w14:textId="77777777" w:rsidR="000734CC" w:rsidRDefault="000734CC" w:rsidP="000734CC">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53181918" w14:textId="4551C48B"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7</w:t>
      </w:r>
      <w:r>
        <w:fldChar w:fldCharType="end"/>
      </w:r>
      <w:r w:rsidRPr="00AB2362">
        <w:rPr>
          <w:lang w:val="en-GB"/>
        </w:rPr>
        <w:t xml:space="preserve"> Design Concept Selection Decisions for DRCCS: Iteration </w:t>
      </w:r>
      <w:r w:rsidR="00E20375">
        <w:rPr>
          <w:lang w:val="en-GB"/>
        </w:rPr>
        <w:t>2</w:t>
      </w:r>
    </w:p>
    <w:tbl>
      <w:tblPr>
        <w:tblStyle w:val="ListTable6Colorful-Accent4"/>
        <w:tblW w:w="0" w:type="auto"/>
        <w:tblLook w:val="04A0" w:firstRow="1" w:lastRow="0" w:firstColumn="1" w:lastColumn="0" w:noHBand="0" w:noVBand="1"/>
      </w:tblPr>
      <w:tblGrid>
        <w:gridCol w:w="2378"/>
        <w:gridCol w:w="6648"/>
      </w:tblGrid>
      <w:tr w:rsidR="000734CC" w14:paraId="7E36DE46"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78828"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107F4997"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0734CC" w:rsidRPr="009C6FF1" w14:paraId="1DC58FA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FA1B05" w14:textId="157442C9" w:rsidR="000734CC" w:rsidRPr="00C55325" w:rsidRDefault="005B7219" w:rsidP="005A682F">
            <w:pPr>
              <w:rPr>
                <w:rFonts w:eastAsiaTheme="majorEastAsia" w:cstheme="majorBidi"/>
                <w:i/>
                <w:iCs/>
                <w:color w:val="21609A"/>
                <w:szCs w:val="22"/>
                <w:lang w:val="en-GB"/>
              </w:rPr>
            </w:pPr>
            <w:r w:rsidRPr="005B7219">
              <w:rPr>
                <w:rFonts w:eastAsiaTheme="majorEastAsia" w:cstheme="majorBidi"/>
                <w:i/>
                <w:iCs/>
                <w:color w:val="21609A"/>
                <w:szCs w:val="22"/>
                <w:lang w:val="en-GB"/>
              </w:rPr>
              <w:t>Use PostgreSQL as the main relational database technology.</w:t>
            </w:r>
          </w:p>
        </w:tc>
        <w:tc>
          <w:tcPr>
            <w:tcW w:w="0" w:type="auto"/>
          </w:tcPr>
          <w:p w14:paraId="2AEB3E66" w14:textId="026D3B3D" w:rsidR="000734CC" w:rsidRPr="00B201DD" w:rsidRDefault="005B721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PostgreSQL is a mature, open-source, ACID-compliant database that ensures reliability (QA-3) and consistency. It supports horizontal scaling and high availability through replication. It also aligns with open standards and existing team expertise. Alternatives like MySQL or MongoDB were discarded due to lower transactional guarantees or lack of native JSON and geospatial support required for incident and regional data.</w:t>
            </w:r>
          </w:p>
        </w:tc>
      </w:tr>
      <w:tr w:rsidR="000734CC" w:rsidRPr="009C6FF1" w14:paraId="7045DBB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F247672" w14:textId="6816C780" w:rsidR="000734CC" w:rsidRPr="00656933" w:rsidRDefault="006F61EB" w:rsidP="005A682F">
            <w:pPr>
              <w:rPr>
                <w:rFonts w:eastAsiaTheme="majorEastAsia" w:cstheme="majorBidi"/>
                <w:i/>
                <w:iCs/>
                <w:color w:val="21609A"/>
                <w:szCs w:val="22"/>
                <w:lang w:val="en-GB"/>
              </w:rPr>
            </w:pPr>
            <w:r w:rsidRPr="006F61EB">
              <w:rPr>
                <w:rFonts w:eastAsiaTheme="majorEastAsia" w:cstheme="majorBidi"/>
                <w:i/>
                <w:iCs/>
                <w:color w:val="21609A"/>
                <w:szCs w:val="22"/>
                <w:lang w:val="en-GB"/>
              </w:rPr>
              <w:t>Implement backend services in Java with Spring Boot.</w:t>
            </w:r>
          </w:p>
        </w:tc>
        <w:tc>
          <w:tcPr>
            <w:tcW w:w="0" w:type="auto"/>
          </w:tcPr>
          <w:p w14:paraId="74E0D485" w14:textId="091DA11F" w:rsidR="000734CC" w:rsidRPr="00B201DD" w:rsidRDefault="006F61E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 xml:space="preserve">Spring Boot offers production-grade support for building microservices, with strong integration for REST APIs, JPA, and Kafka. It improves developer productivity and maintainability while providing built-in support for security and configuration management. Alternatives such as Node.js or .NET were rejected because the team’s expertise and deployment environment </w:t>
            </w:r>
            <w:proofErr w:type="spellStart"/>
            <w:r w:rsidRPr="00B201DD">
              <w:rPr>
                <w:color w:val="auto"/>
                <w:lang w:val="en-GB"/>
              </w:rPr>
              <w:t>favor</w:t>
            </w:r>
            <w:proofErr w:type="spellEnd"/>
            <w:r w:rsidRPr="00B201DD">
              <w:rPr>
                <w:color w:val="auto"/>
                <w:lang w:val="en-GB"/>
              </w:rPr>
              <w:t xml:space="preserve"> the Java ecosystem.</w:t>
            </w:r>
          </w:p>
        </w:tc>
      </w:tr>
      <w:tr w:rsidR="000734CC" w:rsidRPr="009C6FF1" w14:paraId="504BEC5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0BD161" w14:textId="2A8DF095" w:rsidR="000734CC" w:rsidRPr="00CC4D09" w:rsidRDefault="00AC5D04" w:rsidP="005A682F">
            <w:pPr>
              <w:rPr>
                <w:rFonts w:eastAsiaTheme="majorEastAsia" w:cstheme="majorBidi"/>
                <w:b w:val="0"/>
                <w:bCs w:val="0"/>
                <w:i/>
                <w:iCs/>
                <w:color w:val="21609A"/>
                <w:szCs w:val="22"/>
                <w:lang w:val="en-GB"/>
              </w:rPr>
            </w:pPr>
            <w:r w:rsidRPr="00AC5D04">
              <w:rPr>
                <w:rFonts w:eastAsiaTheme="majorEastAsia" w:cstheme="majorBidi"/>
                <w:i/>
                <w:iCs/>
                <w:color w:val="21609A"/>
                <w:szCs w:val="22"/>
                <w:lang w:val="en-GB"/>
              </w:rPr>
              <w:t>Introduce a Discovery Service</w:t>
            </w:r>
          </w:p>
        </w:tc>
        <w:tc>
          <w:tcPr>
            <w:tcW w:w="0" w:type="auto"/>
          </w:tcPr>
          <w:p w14:paraId="376C497C" w14:textId="536ED905" w:rsidR="000734CC" w:rsidRPr="00B201DD" w:rsidRDefault="00AC5D0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Enables dynamic service discovery and routing among microservices, improving scalability (QA-1) and availability (QA-2). It decouples service endpoints from static configurations, facilitating elasticity and automated scaling in containerized deployments. Static service configurations were discarded due to reduced flexibility in dynamic environments.</w:t>
            </w:r>
          </w:p>
        </w:tc>
      </w:tr>
      <w:tr w:rsidR="00AC5D04" w:rsidRPr="004824F1" w14:paraId="1E12689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753C9D7E" w14:textId="5C87F897" w:rsidR="00AC5D04" w:rsidRPr="00AC5D04" w:rsidRDefault="00B201DD" w:rsidP="005A682F">
            <w:pPr>
              <w:rPr>
                <w:rFonts w:eastAsiaTheme="majorEastAsia" w:cstheme="majorBidi"/>
                <w:i/>
                <w:iCs/>
                <w:color w:val="21609A"/>
                <w:szCs w:val="22"/>
                <w:lang w:val="en-GB"/>
              </w:rPr>
            </w:pPr>
            <w:r w:rsidRPr="00B201DD">
              <w:rPr>
                <w:rFonts w:eastAsiaTheme="majorEastAsia" w:cstheme="majorBidi"/>
                <w:i/>
                <w:iCs/>
                <w:color w:val="21609A"/>
                <w:szCs w:val="22"/>
                <w:lang w:val="en-GB"/>
              </w:rPr>
              <w:lastRenderedPageBreak/>
              <w:t>Follow Domain-Driven Design (DDD) principles for service boundaries.</w:t>
            </w:r>
          </w:p>
        </w:tc>
        <w:tc>
          <w:tcPr>
            <w:tcW w:w="0" w:type="auto"/>
          </w:tcPr>
          <w:p w14:paraId="3172D998" w14:textId="2A740C0F" w:rsidR="00AC5D04" w:rsidRPr="00B201DD" w:rsidRDefault="00B201D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Each domain service (Chat, Incident, Resource, etc.) encapsulates its own business logic and data, ensuring clear ownership and low coupling. This supports maintainability, testability, and evolution of services independently.</w:t>
            </w:r>
          </w:p>
        </w:tc>
      </w:tr>
    </w:tbl>
    <w:p w14:paraId="0BB5CA34" w14:textId="77777777" w:rsidR="000734CC" w:rsidRDefault="000734CC" w:rsidP="000734CC">
      <w:pPr>
        <w:rPr>
          <w:lang w:val="en-GB"/>
        </w:rPr>
      </w:pPr>
    </w:p>
    <w:p w14:paraId="581ADA25" w14:textId="77777777" w:rsidR="000734CC" w:rsidRDefault="000734CC" w:rsidP="000734CC">
      <w:pPr>
        <w:pStyle w:val="Heading2"/>
        <w:numPr>
          <w:ilvl w:val="1"/>
          <w:numId w:val="1"/>
        </w:numPr>
        <w:rPr>
          <w:lang w:val="en-GB"/>
        </w:rPr>
      </w:pPr>
      <w:bookmarkStart w:id="16" w:name="_Toc216971395"/>
      <w:r>
        <w:rPr>
          <w:lang w:val="en-GB"/>
        </w:rPr>
        <w:t>instantiate elements, allocate responsibilities and define interfaces</w:t>
      </w:r>
      <w:bookmarkEnd w:id="16"/>
    </w:p>
    <w:p w14:paraId="192FB28F" w14:textId="616B218E" w:rsidR="000734CC" w:rsidRDefault="000734CC" w:rsidP="000734CC">
      <w:pPr>
        <w:rPr>
          <w:lang w:val="en-GB"/>
        </w:rPr>
      </w:pPr>
      <w:r>
        <w:rPr>
          <w:lang w:val="en-GB"/>
        </w:rPr>
        <w:t xml:space="preserve">Based on the design concepts, the instantiated elements and their rationales are summarized in Table </w:t>
      </w:r>
      <w:r w:rsidR="00B201DD">
        <w:rPr>
          <w:lang w:val="en-GB"/>
        </w:rPr>
        <w:t>8</w:t>
      </w:r>
      <w:r>
        <w:rPr>
          <w:lang w:val="en-GB"/>
        </w:rPr>
        <w:t>.</w:t>
      </w:r>
    </w:p>
    <w:p w14:paraId="55E1C7C1" w14:textId="61132E5C"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8</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E20375">
        <w:rPr>
          <w:lang w:val="en-GB"/>
        </w:rPr>
        <w:t>2</w:t>
      </w:r>
    </w:p>
    <w:tbl>
      <w:tblPr>
        <w:tblStyle w:val="ListTable6Colorful-Accent4"/>
        <w:tblW w:w="0" w:type="auto"/>
        <w:tblLook w:val="04A0" w:firstRow="1" w:lastRow="0" w:firstColumn="1" w:lastColumn="0" w:noHBand="0" w:noVBand="1"/>
      </w:tblPr>
      <w:tblGrid>
        <w:gridCol w:w="1835"/>
        <w:gridCol w:w="3802"/>
        <w:gridCol w:w="3389"/>
      </w:tblGrid>
      <w:tr w:rsidR="00C071B4" w14:paraId="0FBF02CC" w14:textId="4EC2E2AA" w:rsidTr="00704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90C9B" w14:textId="59C8005F" w:rsidR="00704F44" w:rsidRPr="00E27679" w:rsidRDefault="00704F4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432579D0" w14:textId="3CE3C944" w:rsidR="00704F44" w:rsidRPr="00E27679"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257E788A" w14:textId="6FE768E5" w:rsidR="00704F44"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C071B4" w:rsidRPr="009C6FF1" w14:paraId="00D0AE53" w14:textId="39E5A545"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DB049B" w14:textId="53B997C5" w:rsidR="00704F44" w:rsidRPr="00C55325"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Chat Service</w:t>
            </w:r>
          </w:p>
        </w:tc>
        <w:tc>
          <w:tcPr>
            <w:tcW w:w="0" w:type="auto"/>
          </w:tcPr>
          <w:p w14:paraId="464C8680" w14:textId="6FE15262"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 xml:space="preserve">Manages real-time chat and message persistence between responders, citizens, and control </w:t>
            </w:r>
            <w:proofErr w:type="spellStart"/>
            <w:r w:rsidRPr="00D45755">
              <w:rPr>
                <w:color w:val="auto"/>
                <w:lang w:val="en-GB"/>
              </w:rPr>
              <w:t>centers</w:t>
            </w:r>
            <w:proofErr w:type="spellEnd"/>
            <w:r w:rsidRPr="00D45755">
              <w:rPr>
                <w:color w:val="auto"/>
                <w:lang w:val="en-GB"/>
              </w:rPr>
              <w:t>. Integrates with Kafka for event streaming.</w:t>
            </w:r>
          </w:p>
        </w:tc>
        <w:tc>
          <w:tcPr>
            <w:tcW w:w="0" w:type="auto"/>
          </w:tcPr>
          <w:p w14:paraId="3A020B5A" w14:textId="79D4178B"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Provides a core communication capability, directly supporting coordination efficiency (QA-1, QA-3).</w:t>
            </w:r>
          </w:p>
        </w:tc>
      </w:tr>
      <w:tr w:rsidR="00C071B4" w:rsidRPr="009C6FF1" w14:paraId="65844911" w14:textId="1432D81A" w:rsidTr="00704F44">
        <w:tc>
          <w:tcPr>
            <w:cnfStyle w:val="001000000000" w:firstRow="0" w:lastRow="0" w:firstColumn="1" w:lastColumn="0" w:oddVBand="0" w:evenVBand="0" w:oddHBand="0" w:evenHBand="0" w:firstRowFirstColumn="0" w:firstRowLastColumn="0" w:lastRowFirstColumn="0" w:lastRowLastColumn="0"/>
            <w:tcW w:w="0" w:type="auto"/>
          </w:tcPr>
          <w:p w14:paraId="60BC671D" w14:textId="4E6E4104" w:rsidR="00704F44" w:rsidRPr="00656933"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Incident Service</w:t>
            </w:r>
          </w:p>
        </w:tc>
        <w:tc>
          <w:tcPr>
            <w:tcW w:w="0" w:type="auto"/>
          </w:tcPr>
          <w:p w14:paraId="36CCAFE2" w14:textId="5D640ADC"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Handles creation, tracking, and updating of incidents, including geolocation data, severity, and status.</w:t>
            </w:r>
          </w:p>
        </w:tc>
        <w:tc>
          <w:tcPr>
            <w:tcW w:w="0" w:type="auto"/>
          </w:tcPr>
          <w:p w14:paraId="7D991B08" w14:textId="68D2D0BE"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Central to DRCCS functionality; encapsulates the main domain model.</w:t>
            </w:r>
          </w:p>
        </w:tc>
      </w:tr>
      <w:tr w:rsidR="00C071B4" w:rsidRPr="009C6FF1" w14:paraId="6A7E253C" w14:textId="1F281B88"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F3F475" w14:textId="6D3CE290" w:rsidR="00704F44" w:rsidRPr="00CC4D09" w:rsidRDefault="008C4C87" w:rsidP="005A682F">
            <w:pPr>
              <w:rPr>
                <w:rFonts w:eastAsiaTheme="majorEastAsia" w:cstheme="majorBidi"/>
                <w:b w:val="0"/>
                <w:bCs w:val="0"/>
                <w:i/>
                <w:iCs/>
                <w:color w:val="21609A"/>
                <w:szCs w:val="22"/>
                <w:lang w:val="en-GB"/>
              </w:rPr>
            </w:pPr>
            <w:r w:rsidRPr="008C4C87">
              <w:rPr>
                <w:rFonts w:eastAsiaTheme="majorEastAsia" w:cstheme="majorBidi"/>
                <w:i/>
                <w:iCs/>
                <w:color w:val="21609A"/>
                <w:szCs w:val="22"/>
                <w:lang w:val="en-GB"/>
              </w:rPr>
              <w:t>Resource Service</w:t>
            </w:r>
          </w:p>
        </w:tc>
        <w:tc>
          <w:tcPr>
            <w:tcW w:w="0" w:type="auto"/>
          </w:tcPr>
          <w:p w14:paraId="0FF5F9D5" w14:textId="33B34295"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responder and equipment allocation, availability, and dispatch.</w:t>
            </w:r>
          </w:p>
        </w:tc>
        <w:tc>
          <w:tcPr>
            <w:tcW w:w="0" w:type="auto"/>
          </w:tcPr>
          <w:p w14:paraId="60B4EFF2" w14:textId="3D201586"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Supports scalability and efficiency in disaster operations.</w:t>
            </w:r>
          </w:p>
        </w:tc>
      </w:tr>
      <w:tr w:rsidR="00C071B4" w:rsidRPr="009C6FF1" w14:paraId="08D065EC" w14:textId="0A02AFAA" w:rsidTr="00704F44">
        <w:tc>
          <w:tcPr>
            <w:cnfStyle w:val="001000000000" w:firstRow="0" w:lastRow="0" w:firstColumn="1" w:lastColumn="0" w:oddVBand="0" w:evenVBand="0" w:oddHBand="0" w:evenHBand="0" w:firstRowFirstColumn="0" w:firstRowLastColumn="0" w:lastRowFirstColumn="0" w:lastRowLastColumn="0"/>
            <w:tcW w:w="0" w:type="auto"/>
          </w:tcPr>
          <w:p w14:paraId="04676C3B" w14:textId="6835E725" w:rsidR="00704F44" w:rsidRDefault="008C4C87" w:rsidP="005A682F">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0EAFC976" w14:textId="591EF541"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 xml:space="preserve">Maintains user profiles, roles, and credentials; integrates with </w:t>
            </w:r>
            <w:proofErr w:type="spellStart"/>
            <w:r w:rsidRPr="00D45755">
              <w:rPr>
                <w:color w:val="auto"/>
                <w:lang w:val="en-GB"/>
              </w:rPr>
              <w:t>Keycloak</w:t>
            </w:r>
            <w:proofErr w:type="spellEnd"/>
            <w:r w:rsidRPr="00D45755">
              <w:rPr>
                <w:color w:val="auto"/>
                <w:lang w:val="en-GB"/>
              </w:rPr>
              <w:t xml:space="preserve"> for authentication.</w:t>
            </w:r>
          </w:p>
        </w:tc>
        <w:tc>
          <w:tcPr>
            <w:tcW w:w="0" w:type="auto"/>
          </w:tcPr>
          <w:p w14:paraId="2419BA9E" w14:textId="462E85B4"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Aligns with QA-5 Security and supports role-based access control.</w:t>
            </w:r>
          </w:p>
        </w:tc>
      </w:tr>
      <w:tr w:rsidR="00C071B4" w:rsidRPr="009C6FF1" w14:paraId="61DA0C77" w14:textId="72F55D90"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E2CF19" w14:textId="0FA1FD60" w:rsidR="00704F44" w:rsidRDefault="00CA3EED" w:rsidP="005A682F">
            <w:pPr>
              <w:rPr>
                <w:rFonts w:eastAsiaTheme="majorEastAsia" w:cstheme="majorBidi"/>
                <w:i/>
                <w:iCs/>
                <w:color w:val="21609A"/>
                <w:szCs w:val="22"/>
                <w:lang w:val="en-GB"/>
              </w:rPr>
            </w:pPr>
            <w:r w:rsidRPr="00CA3EED">
              <w:rPr>
                <w:rFonts w:eastAsiaTheme="majorEastAsia" w:cstheme="majorBidi"/>
                <w:i/>
                <w:iCs/>
                <w:color w:val="21609A"/>
                <w:szCs w:val="22"/>
                <w:lang w:val="en-GB"/>
              </w:rPr>
              <w:t>Department Service</w:t>
            </w:r>
          </w:p>
        </w:tc>
        <w:tc>
          <w:tcPr>
            <w:tcW w:w="0" w:type="auto"/>
          </w:tcPr>
          <w:p w14:paraId="412FCD0C" w14:textId="109F0DC9" w:rsidR="00704F44" w:rsidRPr="00D45755" w:rsidRDefault="00CA3E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Represents organizational structures (e.g., police, fire department, medical teams.</w:t>
            </w:r>
          </w:p>
        </w:tc>
        <w:tc>
          <w:tcPr>
            <w:tcW w:w="0" w:type="auto"/>
          </w:tcPr>
          <w:p w14:paraId="4A134B15" w14:textId="6176F510" w:rsidR="00704F44" w:rsidRPr="00D45755" w:rsidRDefault="00CA6ED1"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Enables hierarchical coordination and reporting.</w:t>
            </w:r>
          </w:p>
        </w:tc>
      </w:tr>
      <w:tr w:rsidR="00CA6ED1" w:rsidRPr="009C6FF1" w14:paraId="406BAF2B"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5910498D" w14:textId="2A6B4E77" w:rsidR="00CA6ED1" w:rsidRPr="00CA3EED" w:rsidRDefault="00CA6ED1" w:rsidP="005A682F">
            <w:pPr>
              <w:rPr>
                <w:rFonts w:eastAsiaTheme="majorEastAsia" w:cstheme="majorBidi"/>
                <w:i/>
                <w:iCs/>
                <w:color w:val="21609A"/>
                <w:szCs w:val="22"/>
                <w:lang w:val="en-GB"/>
              </w:rPr>
            </w:pPr>
            <w:r w:rsidRPr="00CA6ED1">
              <w:rPr>
                <w:rFonts w:eastAsiaTheme="majorEastAsia" w:cstheme="majorBidi"/>
                <w:i/>
                <w:iCs/>
                <w:color w:val="21609A"/>
                <w:szCs w:val="22"/>
                <w:lang w:val="en-GB"/>
              </w:rPr>
              <w:t>Municipality Service</w:t>
            </w:r>
          </w:p>
        </w:tc>
        <w:tc>
          <w:tcPr>
            <w:tcW w:w="0" w:type="auto"/>
          </w:tcPr>
          <w:p w14:paraId="60E29A49" w14:textId="43577F9E" w:rsidR="00CA6ED1" w:rsidRPr="00D45755" w:rsidRDefault="00CA6ED1"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 xml:space="preserve">Represents </w:t>
            </w:r>
            <w:r w:rsidR="00C071B4" w:rsidRPr="00D45755">
              <w:rPr>
                <w:color w:val="auto"/>
                <w:lang w:val="en-GB"/>
              </w:rPr>
              <w:t>municipality structure.</w:t>
            </w:r>
          </w:p>
        </w:tc>
        <w:tc>
          <w:tcPr>
            <w:tcW w:w="0" w:type="auto"/>
          </w:tcPr>
          <w:p w14:paraId="7045CA38" w14:textId="27391E09" w:rsidR="00CA6ED1" w:rsidRPr="00D45755" w:rsidRDefault="00C071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Supports data segmentation and reporting across regions.</w:t>
            </w:r>
          </w:p>
        </w:tc>
      </w:tr>
      <w:tr w:rsidR="00C071B4" w:rsidRPr="009C6FF1" w14:paraId="0DF00BCB"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27D9E3" w14:textId="3F49E7DE" w:rsidR="00C071B4" w:rsidRPr="00CA6ED1" w:rsidRDefault="00C071B4" w:rsidP="005A682F">
            <w:pPr>
              <w:rPr>
                <w:rFonts w:eastAsiaTheme="majorEastAsia" w:cstheme="majorBidi"/>
                <w:i/>
                <w:iCs/>
                <w:color w:val="21609A"/>
                <w:szCs w:val="22"/>
                <w:lang w:val="en-GB"/>
              </w:rPr>
            </w:pPr>
            <w:r w:rsidRPr="00C071B4">
              <w:rPr>
                <w:rFonts w:eastAsiaTheme="majorEastAsia" w:cstheme="majorBidi"/>
                <w:i/>
                <w:iCs/>
                <w:color w:val="21609A"/>
                <w:szCs w:val="22"/>
                <w:lang w:val="en-GB"/>
              </w:rPr>
              <w:t>Region Service</w:t>
            </w:r>
          </w:p>
        </w:tc>
        <w:tc>
          <w:tcPr>
            <w:tcW w:w="0" w:type="auto"/>
          </w:tcPr>
          <w:p w14:paraId="10DE976F" w14:textId="7CC90A39"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Enabling large-scale reporting, analytics, and cross-region coordination.</w:t>
            </w:r>
          </w:p>
        </w:tc>
        <w:tc>
          <w:tcPr>
            <w:tcW w:w="0" w:type="auto"/>
          </w:tcPr>
          <w:p w14:paraId="4664391E" w14:textId="7D955FC7"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Facilitates interoperability and scalability for multi-region deployments.</w:t>
            </w:r>
          </w:p>
        </w:tc>
      </w:tr>
      <w:tr w:rsidR="006D5A7B" w:rsidRPr="009C6FF1" w14:paraId="03A525F1"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FF275B3" w14:textId="12F8E314" w:rsidR="006D5A7B" w:rsidRPr="00C071B4" w:rsidRDefault="006D5A7B" w:rsidP="005A682F">
            <w:pPr>
              <w:rPr>
                <w:rFonts w:eastAsiaTheme="majorEastAsia" w:cstheme="majorBidi"/>
                <w:i/>
                <w:iCs/>
                <w:color w:val="21609A"/>
                <w:szCs w:val="22"/>
                <w:lang w:val="en-GB"/>
              </w:rPr>
            </w:pPr>
            <w:r w:rsidRPr="006D5A7B">
              <w:rPr>
                <w:rFonts w:eastAsiaTheme="majorEastAsia" w:cstheme="majorBidi"/>
                <w:i/>
                <w:iCs/>
                <w:color w:val="21609A"/>
                <w:szCs w:val="22"/>
                <w:lang w:val="en-GB"/>
              </w:rPr>
              <w:t>PostgreSQL Database (per service)</w:t>
            </w:r>
          </w:p>
        </w:tc>
        <w:tc>
          <w:tcPr>
            <w:tcW w:w="0" w:type="auto"/>
          </w:tcPr>
          <w:p w14:paraId="339A1EF5" w14:textId="282394DC"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maintains its own schema and database instance (schema-per-service pattern).</w:t>
            </w:r>
          </w:p>
        </w:tc>
        <w:tc>
          <w:tcPr>
            <w:tcW w:w="0" w:type="auto"/>
          </w:tcPr>
          <w:p w14:paraId="3AA2690F" w14:textId="5705F941"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Improves isolation, reliability, and maintainability. Ensures that service boundaries match data ownership boundaries.</w:t>
            </w:r>
          </w:p>
        </w:tc>
      </w:tr>
      <w:tr w:rsidR="00D45755" w:rsidRPr="009C6FF1" w14:paraId="6090EEFE"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0481D" w14:textId="5B9B0E10" w:rsidR="00D45755" w:rsidRPr="006D5A7B"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Discovery Service (Eureka)</w:t>
            </w:r>
          </w:p>
        </w:tc>
        <w:tc>
          <w:tcPr>
            <w:tcW w:w="0" w:type="auto"/>
          </w:tcPr>
          <w:p w14:paraId="017B6BB0" w14:textId="510E857E"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Registers and locates microservices dynamically at runtime.</w:t>
            </w:r>
          </w:p>
        </w:tc>
        <w:tc>
          <w:tcPr>
            <w:tcW w:w="0" w:type="auto"/>
          </w:tcPr>
          <w:p w14:paraId="76DEE8AB" w14:textId="10971711"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Simplifies routing, load balancing, and rolling updates.</w:t>
            </w:r>
          </w:p>
        </w:tc>
      </w:tr>
      <w:tr w:rsidR="00D45755" w:rsidRPr="009C6FF1" w14:paraId="28EE3862"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52F9554" w14:textId="11F121C4" w:rsidR="00D45755" w:rsidRPr="00D45755"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Internal REST APIs</w:t>
            </w:r>
          </w:p>
        </w:tc>
        <w:tc>
          <w:tcPr>
            <w:tcW w:w="0" w:type="auto"/>
          </w:tcPr>
          <w:p w14:paraId="5D806991" w14:textId="319B2670" w:rsidR="00D45755"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exposes a REST API for communication through the API Gateway.</w:t>
            </w:r>
          </w:p>
        </w:tc>
        <w:tc>
          <w:tcPr>
            <w:tcW w:w="0" w:type="auto"/>
          </w:tcPr>
          <w:p w14:paraId="225EC668" w14:textId="665C813E" w:rsidR="00D45755" w:rsidRPr="00103DFF" w:rsidRDefault="00D45755" w:rsidP="00103DF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D45755">
              <w:rPr>
                <w:color w:val="auto"/>
                <w:lang w:val="en-GB"/>
              </w:rPr>
              <w:t>Maintains API-first and interoperability principles.</w:t>
            </w:r>
            <w:r w:rsidRPr="00D45755">
              <w:rPr>
                <w:color w:val="auto"/>
                <w:lang w:val="en-GB"/>
              </w:rPr>
              <w:tab/>
            </w:r>
          </w:p>
        </w:tc>
      </w:tr>
    </w:tbl>
    <w:p w14:paraId="48694A40" w14:textId="77777777" w:rsidR="000734CC" w:rsidRDefault="000734CC" w:rsidP="000734CC">
      <w:pPr>
        <w:spacing w:after="0" w:line="240" w:lineRule="auto"/>
        <w:rPr>
          <w:lang w:val="en-GB"/>
        </w:rPr>
      </w:pPr>
    </w:p>
    <w:p w14:paraId="0A525CE9" w14:textId="77777777" w:rsidR="000734CC" w:rsidRDefault="000734CC" w:rsidP="000734CC">
      <w:pPr>
        <w:pStyle w:val="Heading2"/>
        <w:numPr>
          <w:ilvl w:val="1"/>
          <w:numId w:val="1"/>
        </w:numPr>
        <w:rPr>
          <w:lang w:val="en-GB"/>
        </w:rPr>
      </w:pPr>
      <w:bookmarkStart w:id="17" w:name="_Toc216971396"/>
      <w:r>
        <w:rPr>
          <w:lang w:val="en-GB"/>
        </w:rPr>
        <w:t>Sketch views</w:t>
      </w:r>
      <w:bookmarkEnd w:id="17"/>
    </w:p>
    <w:p w14:paraId="14C2FA17" w14:textId="7DAB6A06" w:rsidR="000734CC" w:rsidRPr="00E33009" w:rsidRDefault="000734CC" w:rsidP="000734CC">
      <w:pPr>
        <w:keepNext/>
        <w:rPr>
          <w:lang w:val="en-GB"/>
        </w:rPr>
      </w:pPr>
      <w:r w:rsidRPr="00E33009">
        <w:rPr>
          <w:lang w:val="en-GB"/>
        </w:rPr>
        <w:t>Figure</w:t>
      </w:r>
      <w:r w:rsidR="00103DFF">
        <w:rPr>
          <w:lang w:val="en-GB"/>
        </w:rPr>
        <w:t xml:space="preserve"> 4</w:t>
      </w:r>
      <w:r w:rsidRPr="00E33009">
        <w:rPr>
          <w:lang w:val="en-GB"/>
        </w:rPr>
        <w:t xml:space="preserve"> show the Component diagram</w:t>
      </w:r>
      <w:r w:rsidR="00051CB7">
        <w:rPr>
          <w:lang w:val="en-GB"/>
        </w:rPr>
        <w:t xml:space="preserve"> of the backend</w:t>
      </w:r>
      <w:r w:rsidRPr="00E33009">
        <w:rPr>
          <w:lang w:val="en-GB"/>
        </w:rPr>
        <w:t xml:space="preserve">, adapting the design decisions made in this iteration. </w:t>
      </w:r>
    </w:p>
    <w:p w14:paraId="1AB4DD9D" w14:textId="77777777" w:rsidR="000734CC" w:rsidRDefault="000734CC" w:rsidP="000734CC">
      <w:pPr>
        <w:keepNext/>
      </w:pPr>
      <w:r>
        <w:rPr>
          <w:noProof/>
        </w:rPr>
        <w:drawing>
          <wp:inline distT="0" distB="0" distL="0" distR="0" wp14:anchorId="4279F5EF" wp14:editId="5BDCA7EB">
            <wp:extent cx="5731510" cy="2639060"/>
            <wp:effectExtent l="0" t="0" r="2540" b="0"/>
            <wp:docPr id="21256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27A69AD1" w14:textId="0924C0E6" w:rsidR="000734CC" w:rsidRDefault="000734CC" w:rsidP="000734CC">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4</w:t>
      </w:r>
      <w:r>
        <w:fldChar w:fldCharType="end"/>
      </w:r>
      <w:r w:rsidRPr="0022651E">
        <w:rPr>
          <w:noProof/>
          <w:lang w:val="en-GB"/>
        </w:rPr>
        <w:t xml:space="preserve"> Application Backend Component Diagram: Iteration </w:t>
      </w:r>
    </w:p>
    <w:p w14:paraId="50E67431" w14:textId="6A92CC49" w:rsidR="00236CF5" w:rsidRPr="00C01839" w:rsidRDefault="00236CF5" w:rsidP="00236CF5">
      <w:pPr>
        <w:pStyle w:val="Caption"/>
        <w:keepNext/>
        <w:rPr>
          <w:lang w:val="en-GB"/>
        </w:rPr>
      </w:pPr>
      <w:r w:rsidRPr="00C01839">
        <w:rPr>
          <w:lang w:val="en-GB"/>
        </w:rPr>
        <w:t xml:space="preserve">Table </w:t>
      </w:r>
      <w:r>
        <w:fldChar w:fldCharType="begin"/>
      </w:r>
      <w:r w:rsidRPr="00C01839">
        <w:rPr>
          <w:lang w:val="en-GB"/>
        </w:rPr>
        <w:instrText xml:space="preserve"> SEQ Table \* ARABIC </w:instrText>
      </w:r>
      <w:r>
        <w:fldChar w:fldCharType="separate"/>
      </w:r>
      <w:r w:rsidR="0003523E">
        <w:rPr>
          <w:noProof/>
          <w:lang w:val="en-GB"/>
        </w:rPr>
        <w:t>9</w:t>
      </w:r>
      <w:r>
        <w:fldChar w:fldCharType="end"/>
      </w:r>
      <w:r w:rsidRPr="00C01839">
        <w:rPr>
          <w:lang w:val="en-GB"/>
        </w:rPr>
        <w:t xml:space="preserve"> Elements introduced in Iteration 2</w:t>
      </w:r>
    </w:p>
    <w:tbl>
      <w:tblPr>
        <w:tblStyle w:val="ListTable6Colorful-Accent4"/>
        <w:tblW w:w="0" w:type="auto"/>
        <w:tblLook w:val="04A0" w:firstRow="1" w:lastRow="0" w:firstColumn="1" w:lastColumn="0" w:noHBand="0" w:noVBand="1"/>
      </w:tblPr>
      <w:tblGrid>
        <w:gridCol w:w="3998"/>
        <w:gridCol w:w="5028"/>
      </w:tblGrid>
      <w:tr w:rsidR="00236CF5" w14:paraId="3D4AC0B3"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27306" w14:textId="77777777" w:rsidR="00236CF5" w:rsidRPr="00E27679" w:rsidRDefault="00236CF5"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553720B" w14:textId="48FD47DA" w:rsidR="00236CF5" w:rsidRPr="00E27679" w:rsidRDefault="00C01839"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236CF5" w:rsidRPr="009C6FF1" w14:paraId="400CFD7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F6F69" w14:textId="05550D6F" w:rsidR="00236CF5" w:rsidRPr="00C55325" w:rsidRDefault="00236CF5" w:rsidP="005A682F">
            <w:pPr>
              <w:rPr>
                <w:rFonts w:eastAsiaTheme="majorEastAsia" w:cstheme="majorBidi"/>
                <w:i/>
                <w:iCs/>
                <w:color w:val="21609A"/>
                <w:szCs w:val="22"/>
                <w:lang w:val="en-GB"/>
              </w:rPr>
            </w:pPr>
            <w:r>
              <w:rPr>
                <w:rFonts w:eastAsiaTheme="majorEastAsia" w:cstheme="majorBidi"/>
                <w:i/>
                <w:iCs/>
                <w:color w:val="21609A"/>
                <w:szCs w:val="22"/>
                <w:lang w:val="en-GB"/>
              </w:rPr>
              <w:t xml:space="preserve">Chat </w:t>
            </w:r>
            <w:r w:rsidR="00C01839">
              <w:rPr>
                <w:rFonts w:eastAsiaTheme="majorEastAsia" w:cstheme="majorBidi"/>
                <w:i/>
                <w:iCs/>
                <w:color w:val="21609A"/>
                <w:szCs w:val="22"/>
                <w:lang w:val="en-GB"/>
              </w:rPr>
              <w:t>S</w:t>
            </w:r>
            <w:r>
              <w:rPr>
                <w:rFonts w:eastAsiaTheme="majorEastAsia" w:cstheme="majorBidi"/>
                <w:i/>
                <w:iCs/>
                <w:color w:val="21609A"/>
                <w:szCs w:val="22"/>
                <w:lang w:val="en-GB"/>
              </w:rPr>
              <w:t>ervice</w:t>
            </w:r>
          </w:p>
        </w:tc>
        <w:tc>
          <w:tcPr>
            <w:tcW w:w="0" w:type="auto"/>
          </w:tcPr>
          <w:p w14:paraId="6BF20DEC" w14:textId="32168F5A"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Handles messaging and streaming communication.</w:t>
            </w:r>
          </w:p>
        </w:tc>
      </w:tr>
      <w:tr w:rsidR="00236CF5" w:rsidRPr="009C6FF1" w14:paraId="0516133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D6472E8" w14:textId="154DE7C9" w:rsidR="00236CF5" w:rsidRPr="00656933"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Incident Service</w:t>
            </w:r>
          </w:p>
        </w:tc>
        <w:tc>
          <w:tcPr>
            <w:tcW w:w="0" w:type="auto"/>
          </w:tcPr>
          <w:p w14:paraId="2198FC5C" w14:textId="330F97AD"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Core service managing disaster incidents.</w:t>
            </w:r>
          </w:p>
        </w:tc>
      </w:tr>
      <w:tr w:rsidR="00236CF5" w:rsidRPr="003313B3" w14:paraId="0B44541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CDF61" w14:textId="4D817D86" w:rsidR="00236CF5" w:rsidRPr="00CC4D09" w:rsidRDefault="00C01839" w:rsidP="005A682F">
            <w:pPr>
              <w:rPr>
                <w:rFonts w:eastAsiaTheme="majorEastAsia" w:cstheme="majorBidi"/>
                <w:b w:val="0"/>
                <w:bCs w:val="0"/>
                <w:i/>
                <w:iCs/>
                <w:color w:val="21609A"/>
                <w:szCs w:val="22"/>
                <w:lang w:val="en-GB"/>
              </w:rPr>
            </w:pPr>
            <w:r w:rsidRPr="00C01839">
              <w:rPr>
                <w:rFonts w:eastAsiaTheme="majorEastAsia" w:cstheme="majorBidi"/>
                <w:i/>
                <w:iCs/>
                <w:color w:val="21609A"/>
                <w:szCs w:val="22"/>
                <w:lang w:val="en-GB"/>
              </w:rPr>
              <w:t>Resource Service</w:t>
            </w:r>
          </w:p>
        </w:tc>
        <w:tc>
          <w:tcPr>
            <w:tcW w:w="0" w:type="auto"/>
          </w:tcPr>
          <w:p w14:paraId="2C426C5F" w14:textId="3613BBBF"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Allocates and monitors resources.</w:t>
            </w:r>
          </w:p>
        </w:tc>
      </w:tr>
      <w:tr w:rsidR="00236CF5" w:rsidRPr="009C6FF1" w14:paraId="52E25C0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75A3564" w14:textId="33A3E208" w:rsidR="00236CF5"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User Service</w:t>
            </w:r>
          </w:p>
        </w:tc>
        <w:tc>
          <w:tcPr>
            <w:tcW w:w="0" w:type="auto"/>
          </w:tcPr>
          <w:p w14:paraId="3ABF2B06" w14:textId="70F4D295"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Manages users and their access rights.</w:t>
            </w:r>
          </w:p>
        </w:tc>
      </w:tr>
      <w:tr w:rsidR="00236CF5" w:rsidRPr="009C6FF1" w14:paraId="5807769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F119A9" w14:textId="10A25229"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Department, Municipality, Region Services</w:t>
            </w:r>
          </w:p>
        </w:tc>
        <w:tc>
          <w:tcPr>
            <w:tcW w:w="0" w:type="auto"/>
          </w:tcPr>
          <w:p w14:paraId="4C724D2C" w14:textId="75AE2AD5"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Manage hierarchical administrative data for coordination.</w:t>
            </w:r>
          </w:p>
        </w:tc>
      </w:tr>
      <w:tr w:rsidR="00236CF5" w:rsidRPr="009C6FF1" w14:paraId="4F7D598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15D3E05" w14:textId="786FBC47"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Discovery Service</w:t>
            </w:r>
          </w:p>
        </w:tc>
        <w:tc>
          <w:tcPr>
            <w:tcW w:w="0" w:type="auto"/>
          </w:tcPr>
          <w:p w14:paraId="61212460" w14:textId="43D80903" w:rsidR="00236CF5" w:rsidRPr="003B743B" w:rsidRDefault="003B743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Enables runtime discovery and routing.</w:t>
            </w:r>
          </w:p>
        </w:tc>
      </w:tr>
      <w:tr w:rsidR="00236CF5" w:rsidRPr="009C6FF1" w14:paraId="6AB0BF19"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E17EE5" w14:textId="76682F2E"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PostgreSQL Instances</w:t>
            </w:r>
          </w:p>
        </w:tc>
        <w:tc>
          <w:tcPr>
            <w:tcW w:w="0" w:type="auto"/>
          </w:tcPr>
          <w:p w14:paraId="63CDD6A7" w14:textId="0557DFA6"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3B743B">
              <w:rPr>
                <w:color w:val="auto"/>
                <w:lang w:val="en-GB"/>
              </w:rPr>
              <w:t>Each service owns its own schema and database.</w:t>
            </w:r>
          </w:p>
        </w:tc>
      </w:tr>
    </w:tbl>
    <w:p w14:paraId="1CEA23E3" w14:textId="77777777" w:rsidR="000734CC" w:rsidRPr="0022651E" w:rsidRDefault="000734CC" w:rsidP="000734CC">
      <w:pPr>
        <w:rPr>
          <w:lang w:val="en-GB"/>
        </w:rPr>
      </w:pPr>
    </w:p>
    <w:p w14:paraId="5D6F6A25" w14:textId="77777777" w:rsidR="000734CC" w:rsidRDefault="000734CC" w:rsidP="000734CC">
      <w:pPr>
        <w:pStyle w:val="Heading2"/>
        <w:numPr>
          <w:ilvl w:val="1"/>
          <w:numId w:val="1"/>
        </w:numPr>
        <w:rPr>
          <w:lang w:val="en-GB"/>
        </w:rPr>
      </w:pPr>
      <w:bookmarkStart w:id="18" w:name="_Toc216971397"/>
      <w:r>
        <w:rPr>
          <w:lang w:val="en-GB"/>
        </w:rPr>
        <w:t>Analyse design</w:t>
      </w:r>
      <w:bookmarkEnd w:id="18"/>
    </w:p>
    <w:p w14:paraId="1647ED81" w14:textId="5CEB47A0" w:rsidR="000734CC" w:rsidRDefault="000734CC" w:rsidP="000734CC">
      <w:pPr>
        <w:rPr>
          <w:lang w:val="en-GB"/>
        </w:rPr>
      </w:pPr>
      <w:r>
        <w:rPr>
          <w:lang w:val="en-GB"/>
        </w:rPr>
        <w:t xml:space="preserve">Table </w:t>
      </w:r>
      <w:r w:rsidR="00D1530A">
        <w:rPr>
          <w:lang w:val="en-GB"/>
        </w:rPr>
        <w:t>10</w:t>
      </w:r>
      <w:r>
        <w:rPr>
          <w:lang w:val="en-GB"/>
        </w:rPr>
        <w:t xml:space="preserve"> presents the design progress and the degree to which each driver has been addressed in this iteration.</w:t>
      </w:r>
    </w:p>
    <w:p w14:paraId="606F1C18" w14:textId="3913AC73" w:rsidR="000734CC" w:rsidRPr="005B6B3B" w:rsidRDefault="000734CC" w:rsidP="000734C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10</w:t>
      </w:r>
      <w:r>
        <w:fldChar w:fldCharType="end"/>
      </w:r>
      <w:r w:rsidRPr="005B6B3B">
        <w:rPr>
          <w:noProof/>
          <w:lang w:val="en-GB"/>
        </w:rPr>
        <w:t xml:space="preserve"> Design Progress for the Disaster Response System: Iteration </w:t>
      </w:r>
      <w:r w:rsidR="00E20375">
        <w:rPr>
          <w:noProof/>
          <w:lang w:val="en-GB"/>
        </w:rPr>
        <w:t>2</w:t>
      </w:r>
    </w:p>
    <w:tbl>
      <w:tblPr>
        <w:tblStyle w:val="ListTable6Colorful-Accent4"/>
        <w:tblW w:w="0" w:type="auto"/>
        <w:tblLook w:val="0420" w:firstRow="1" w:lastRow="0" w:firstColumn="0" w:lastColumn="0" w:noHBand="0" w:noVBand="1"/>
      </w:tblPr>
      <w:tblGrid>
        <w:gridCol w:w="1347"/>
        <w:gridCol w:w="1899"/>
        <w:gridCol w:w="1536"/>
        <w:gridCol w:w="4244"/>
      </w:tblGrid>
      <w:tr w:rsidR="000734CC" w:rsidRPr="009C6FF1" w14:paraId="34E56B1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2195A155"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045B00D7" w14:textId="77777777" w:rsidR="000734CC" w:rsidRPr="00E27679" w:rsidRDefault="000734CC"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23BEC1B" w14:textId="77777777" w:rsidR="000734CC" w:rsidRDefault="000734CC"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FDDA3E5" w14:textId="77777777" w:rsidR="000734CC" w:rsidRPr="00EA1B4A" w:rsidRDefault="000734CC"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0734CC" w:rsidRPr="009C6FF1" w14:paraId="2B7B361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604A6EEE" w14:textId="77777777" w:rsidR="000734CC" w:rsidRPr="005628AD" w:rsidRDefault="000734CC" w:rsidP="005A682F">
            <w:pPr>
              <w:rPr>
                <w:rFonts w:eastAsiaTheme="majorEastAsia" w:cstheme="majorBidi"/>
                <w:color w:val="auto"/>
                <w:szCs w:val="22"/>
                <w:lang w:val="en-GB"/>
              </w:rPr>
            </w:pPr>
          </w:p>
        </w:tc>
        <w:tc>
          <w:tcPr>
            <w:tcW w:w="0" w:type="auto"/>
          </w:tcPr>
          <w:p w14:paraId="228E79ED" w14:textId="77777777" w:rsidR="000734CC" w:rsidRPr="005628AD" w:rsidRDefault="000734CC" w:rsidP="005A682F">
            <w:pPr>
              <w:rPr>
                <w:color w:val="auto"/>
                <w:lang w:val="en-GB"/>
              </w:rPr>
            </w:pPr>
            <w:r w:rsidRPr="005628AD">
              <w:rPr>
                <w:color w:val="auto"/>
                <w:lang w:val="en-GB"/>
              </w:rPr>
              <w:t>QA-1 Performance</w:t>
            </w:r>
          </w:p>
        </w:tc>
        <w:tc>
          <w:tcPr>
            <w:tcW w:w="0" w:type="auto"/>
          </w:tcPr>
          <w:p w14:paraId="4EE84E4A" w14:textId="77777777" w:rsidR="000734CC" w:rsidRPr="005628AD" w:rsidRDefault="000734CC" w:rsidP="005A682F">
            <w:pPr>
              <w:rPr>
                <w:color w:val="auto"/>
                <w:lang w:val="en-GB"/>
              </w:rPr>
            </w:pPr>
          </w:p>
        </w:tc>
        <w:tc>
          <w:tcPr>
            <w:tcW w:w="0" w:type="auto"/>
          </w:tcPr>
          <w:p w14:paraId="41105AE1" w14:textId="399F87CA" w:rsidR="000734CC" w:rsidRPr="005628AD" w:rsidRDefault="00B612B8" w:rsidP="005A682F">
            <w:pPr>
              <w:rPr>
                <w:color w:val="auto"/>
                <w:lang w:val="en-GB"/>
              </w:rPr>
            </w:pPr>
            <w:r w:rsidRPr="00B612B8">
              <w:rPr>
                <w:color w:val="auto"/>
                <w:lang w:val="en-GB"/>
              </w:rPr>
              <w:t>The use of Spring Boot microservices, PostgreSQL, and service discovery improves performance through efficient routing and parallel scaling. Further optimization of query patterns and caching will be defined later.</w:t>
            </w:r>
          </w:p>
        </w:tc>
      </w:tr>
      <w:tr w:rsidR="000734CC" w:rsidRPr="009C6FF1" w14:paraId="3ECB29DC" w14:textId="77777777" w:rsidTr="005A682F">
        <w:tc>
          <w:tcPr>
            <w:tcW w:w="0" w:type="auto"/>
          </w:tcPr>
          <w:p w14:paraId="30D6EDB8" w14:textId="77777777" w:rsidR="000734CC" w:rsidRPr="005628AD" w:rsidRDefault="000734CC" w:rsidP="005A682F">
            <w:pPr>
              <w:rPr>
                <w:rFonts w:eastAsiaTheme="majorEastAsia" w:cstheme="majorBidi"/>
                <w:color w:val="auto"/>
                <w:szCs w:val="22"/>
                <w:lang w:val="en-GB"/>
              </w:rPr>
            </w:pPr>
          </w:p>
        </w:tc>
        <w:tc>
          <w:tcPr>
            <w:tcW w:w="0" w:type="auto"/>
          </w:tcPr>
          <w:p w14:paraId="406A6BC2" w14:textId="77777777" w:rsidR="000734CC" w:rsidRPr="005628AD" w:rsidRDefault="000734CC" w:rsidP="005A682F">
            <w:pPr>
              <w:rPr>
                <w:color w:val="auto"/>
                <w:lang w:val="en-GB"/>
              </w:rPr>
            </w:pPr>
            <w:r w:rsidRPr="005628AD">
              <w:rPr>
                <w:rFonts w:eastAsiaTheme="majorEastAsia" w:cstheme="majorBidi"/>
                <w:color w:val="auto"/>
                <w:szCs w:val="22"/>
                <w:lang w:val="en-GB"/>
              </w:rPr>
              <w:t>QA-2 Availability</w:t>
            </w:r>
          </w:p>
        </w:tc>
        <w:tc>
          <w:tcPr>
            <w:tcW w:w="0" w:type="auto"/>
          </w:tcPr>
          <w:p w14:paraId="4DB4C8FE" w14:textId="77777777" w:rsidR="000734CC" w:rsidRPr="005628AD" w:rsidRDefault="000734CC" w:rsidP="005A682F">
            <w:pPr>
              <w:rPr>
                <w:color w:val="auto"/>
                <w:lang w:val="en-GB"/>
              </w:rPr>
            </w:pPr>
          </w:p>
        </w:tc>
        <w:tc>
          <w:tcPr>
            <w:tcW w:w="0" w:type="auto"/>
          </w:tcPr>
          <w:p w14:paraId="2B8F981C" w14:textId="13E44A64" w:rsidR="000734CC" w:rsidRPr="005628AD" w:rsidRDefault="00B612B8" w:rsidP="005A682F">
            <w:pPr>
              <w:rPr>
                <w:color w:val="auto"/>
                <w:lang w:val="en-GB"/>
              </w:rPr>
            </w:pPr>
            <w:r w:rsidRPr="00B612B8">
              <w:rPr>
                <w:color w:val="auto"/>
                <w:lang w:val="en-GB"/>
              </w:rPr>
              <w:t>Discovery service and database replication strategies enhance availability. Load balancing and fault recovery mechanisms will be detailed in subsequent iterations.</w:t>
            </w:r>
          </w:p>
        </w:tc>
      </w:tr>
      <w:tr w:rsidR="000734CC" w:rsidRPr="00594902" w14:paraId="0F1CE970"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311C5E6" w14:textId="77777777" w:rsidR="000734CC" w:rsidRPr="005628AD" w:rsidRDefault="000734CC" w:rsidP="005A682F">
            <w:pPr>
              <w:rPr>
                <w:rFonts w:eastAsiaTheme="majorEastAsia" w:cstheme="majorBidi"/>
                <w:b/>
                <w:bCs/>
                <w:color w:val="auto"/>
                <w:szCs w:val="22"/>
                <w:lang w:val="en-GB"/>
              </w:rPr>
            </w:pPr>
          </w:p>
        </w:tc>
        <w:tc>
          <w:tcPr>
            <w:tcW w:w="0" w:type="auto"/>
          </w:tcPr>
          <w:p w14:paraId="2BE1CE64" w14:textId="77777777" w:rsidR="000734CC" w:rsidRPr="005628AD" w:rsidRDefault="000734CC" w:rsidP="005A682F">
            <w:pPr>
              <w:rPr>
                <w:color w:val="auto"/>
                <w:lang w:val="en-GB"/>
              </w:rPr>
            </w:pPr>
            <w:r w:rsidRPr="005628AD">
              <w:rPr>
                <w:rFonts w:eastAsiaTheme="majorEastAsia" w:cstheme="majorBidi"/>
                <w:color w:val="auto"/>
                <w:szCs w:val="22"/>
                <w:lang w:val="en-GB"/>
              </w:rPr>
              <w:t>QA-3 Reliability</w:t>
            </w:r>
          </w:p>
        </w:tc>
        <w:tc>
          <w:tcPr>
            <w:tcW w:w="0" w:type="auto"/>
          </w:tcPr>
          <w:p w14:paraId="10B790E5" w14:textId="77777777" w:rsidR="000734CC" w:rsidRPr="005628AD" w:rsidRDefault="000734CC" w:rsidP="005A682F">
            <w:pPr>
              <w:rPr>
                <w:color w:val="auto"/>
                <w:lang w:val="en-GB"/>
              </w:rPr>
            </w:pPr>
          </w:p>
        </w:tc>
        <w:tc>
          <w:tcPr>
            <w:tcW w:w="0" w:type="auto"/>
          </w:tcPr>
          <w:p w14:paraId="6D3E6E5D" w14:textId="2ED91D5D" w:rsidR="000734CC" w:rsidRPr="005628AD" w:rsidRDefault="00B612B8" w:rsidP="005A682F">
            <w:pPr>
              <w:rPr>
                <w:color w:val="auto"/>
                <w:lang w:val="en-GB"/>
              </w:rPr>
            </w:pPr>
            <w:r w:rsidRPr="00B612B8">
              <w:rPr>
                <w:color w:val="auto"/>
                <w:lang w:val="en-GB"/>
              </w:rPr>
              <w:t>PostgreSQL’s ACID transactions and Kafka’s durable messaging support reliability. Additional retry and compensation mechanisms will be designed.</w:t>
            </w:r>
          </w:p>
        </w:tc>
      </w:tr>
      <w:tr w:rsidR="000734CC" w:rsidRPr="009C6FF1" w14:paraId="2BF9894B" w14:textId="77777777" w:rsidTr="005A682F">
        <w:tc>
          <w:tcPr>
            <w:tcW w:w="0" w:type="auto"/>
          </w:tcPr>
          <w:p w14:paraId="633426B5" w14:textId="77777777" w:rsidR="000734CC" w:rsidRPr="005628AD" w:rsidRDefault="000734CC" w:rsidP="005A682F">
            <w:pPr>
              <w:rPr>
                <w:rFonts w:eastAsiaTheme="majorEastAsia" w:cstheme="majorBidi"/>
                <w:color w:val="auto"/>
                <w:szCs w:val="22"/>
                <w:lang w:val="en-GB"/>
              </w:rPr>
            </w:pPr>
          </w:p>
        </w:tc>
        <w:tc>
          <w:tcPr>
            <w:tcW w:w="0" w:type="auto"/>
          </w:tcPr>
          <w:p w14:paraId="62BDD05C" w14:textId="77777777" w:rsidR="000734CC" w:rsidRPr="005628AD" w:rsidRDefault="000734CC" w:rsidP="005A682F">
            <w:pPr>
              <w:rPr>
                <w:color w:val="auto"/>
                <w:lang w:val="en-GB"/>
              </w:rPr>
            </w:pPr>
            <w:r w:rsidRPr="005628AD">
              <w:rPr>
                <w:color w:val="auto"/>
                <w:lang w:val="en-GB"/>
              </w:rPr>
              <w:t>QA-4 Interoperability</w:t>
            </w:r>
          </w:p>
        </w:tc>
        <w:tc>
          <w:tcPr>
            <w:tcW w:w="0" w:type="auto"/>
          </w:tcPr>
          <w:p w14:paraId="26EF34C3" w14:textId="77777777" w:rsidR="000734CC" w:rsidRPr="00B612B8" w:rsidRDefault="000734CC" w:rsidP="005A682F">
            <w:pPr>
              <w:rPr>
                <w:color w:val="auto"/>
                <w:lang w:val="en-GB"/>
              </w:rPr>
            </w:pPr>
          </w:p>
        </w:tc>
        <w:tc>
          <w:tcPr>
            <w:tcW w:w="0" w:type="auto"/>
          </w:tcPr>
          <w:p w14:paraId="41C7E06D" w14:textId="6EABC5A5" w:rsidR="000734CC" w:rsidRPr="00B612B8" w:rsidRDefault="00B612B8" w:rsidP="005A682F">
            <w:pPr>
              <w:rPr>
                <w:color w:val="auto"/>
                <w:lang w:val="en-GB"/>
              </w:rPr>
            </w:pPr>
            <w:r w:rsidRPr="00B612B8">
              <w:rPr>
                <w:color w:val="auto"/>
                <w:lang w:val="en-GB"/>
              </w:rPr>
              <w:t>Standard REST APIs across Java-based services ensure consistent integration. External API adaptations and CAP-compliant message formats to be refined later.</w:t>
            </w:r>
          </w:p>
        </w:tc>
      </w:tr>
      <w:tr w:rsidR="000734CC" w:rsidRPr="009C6FF1" w14:paraId="1620511C"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F14D7F7" w14:textId="77777777" w:rsidR="000734CC" w:rsidRPr="005628AD" w:rsidRDefault="000734CC" w:rsidP="005A682F">
            <w:pPr>
              <w:rPr>
                <w:rFonts w:eastAsiaTheme="majorEastAsia" w:cstheme="majorBidi"/>
                <w:color w:val="auto"/>
                <w:szCs w:val="22"/>
                <w:lang w:val="en-GB"/>
              </w:rPr>
            </w:pPr>
          </w:p>
        </w:tc>
        <w:tc>
          <w:tcPr>
            <w:tcW w:w="0" w:type="auto"/>
          </w:tcPr>
          <w:p w14:paraId="7DADF0C6" w14:textId="77777777" w:rsidR="000734CC" w:rsidRPr="005628AD" w:rsidRDefault="000734CC" w:rsidP="005A682F">
            <w:pPr>
              <w:rPr>
                <w:color w:val="auto"/>
                <w:lang w:val="en-GB"/>
              </w:rPr>
            </w:pPr>
            <w:r w:rsidRPr="005628AD">
              <w:rPr>
                <w:color w:val="auto"/>
                <w:lang w:val="en-GB"/>
              </w:rPr>
              <w:t>QA-5 Security</w:t>
            </w:r>
          </w:p>
        </w:tc>
        <w:tc>
          <w:tcPr>
            <w:tcW w:w="0" w:type="auto"/>
          </w:tcPr>
          <w:p w14:paraId="14FAD82A" w14:textId="77777777" w:rsidR="000734CC" w:rsidRPr="00B612B8" w:rsidRDefault="000734CC" w:rsidP="005A682F">
            <w:pPr>
              <w:rPr>
                <w:color w:val="auto"/>
                <w:lang w:val="en-GB"/>
              </w:rPr>
            </w:pPr>
          </w:p>
        </w:tc>
        <w:tc>
          <w:tcPr>
            <w:tcW w:w="0" w:type="auto"/>
          </w:tcPr>
          <w:p w14:paraId="76437D06" w14:textId="36C4433B" w:rsidR="000734CC" w:rsidRPr="00B612B8" w:rsidRDefault="00B612B8" w:rsidP="005A682F">
            <w:pPr>
              <w:rPr>
                <w:color w:val="auto"/>
                <w:lang w:val="en-GB"/>
              </w:rPr>
            </w:pPr>
            <w:r w:rsidRPr="00B612B8">
              <w:rPr>
                <w:color w:val="auto"/>
                <w:lang w:val="en-GB"/>
              </w:rPr>
              <w:t xml:space="preserve">Integration with </w:t>
            </w:r>
            <w:proofErr w:type="spellStart"/>
            <w:r w:rsidRPr="00B612B8">
              <w:rPr>
                <w:color w:val="auto"/>
                <w:lang w:val="en-GB"/>
              </w:rPr>
              <w:t>Keycloak</w:t>
            </w:r>
            <w:proofErr w:type="spellEnd"/>
            <w:r w:rsidRPr="00B612B8">
              <w:rPr>
                <w:color w:val="auto"/>
                <w:lang w:val="en-GB"/>
              </w:rPr>
              <w:t xml:space="preserve"> and JWT-based authentication is planned; secure inter-service communication (e.g., mutual TLS) to be finalized.</w:t>
            </w:r>
          </w:p>
        </w:tc>
      </w:tr>
      <w:tr w:rsidR="000734CC" w:rsidRPr="009C6FF1" w14:paraId="552BF019" w14:textId="77777777" w:rsidTr="005A682F">
        <w:tc>
          <w:tcPr>
            <w:tcW w:w="0" w:type="auto"/>
          </w:tcPr>
          <w:p w14:paraId="70D45172" w14:textId="77777777" w:rsidR="000734CC" w:rsidRPr="005628AD" w:rsidRDefault="000734CC" w:rsidP="005A682F">
            <w:pPr>
              <w:rPr>
                <w:rFonts w:eastAsiaTheme="majorEastAsia" w:cstheme="majorBidi"/>
                <w:color w:val="auto"/>
                <w:szCs w:val="22"/>
                <w:lang w:val="en-GB"/>
              </w:rPr>
            </w:pPr>
          </w:p>
        </w:tc>
        <w:tc>
          <w:tcPr>
            <w:tcW w:w="0" w:type="auto"/>
          </w:tcPr>
          <w:p w14:paraId="1C457E0C" w14:textId="77777777" w:rsidR="000734CC" w:rsidRPr="005628AD" w:rsidRDefault="000734CC" w:rsidP="005A682F">
            <w:pPr>
              <w:rPr>
                <w:color w:val="auto"/>
                <w:lang w:val="en-GB"/>
              </w:rPr>
            </w:pPr>
            <w:r w:rsidRPr="005628AD">
              <w:rPr>
                <w:color w:val="auto"/>
                <w:lang w:val="en-GB"/>
              </w:rPr>
              <w:t>CON-6 Legacy System Integration</w:t>
            </w:r>
          </w:p>
        </w:tc>
        <w:tc>
          <w:tcPr>
            <w:tcW w:w="0" w:type="auto"/>
          </w:tcPr>
          <w:p w14:paraId="3101611C" w14:textId="77777777" w:rsidR="000734CC" w:rsidRPr="00B612B8" w:rsidRDefault="000734CC" w:rsidP="005A682F">
            <w:pPr>
              <w:rPr>
                <w:color w:val="auto"/>
                <w:lang w:val="en-GB"/>
              </w:rPr>
            </w:pPr>
          </w:p>
        </w:tc>
        <w:tc>
          <w:tcPr>
            <w:tcW w:w="0" w:type="auto"/>
          </w:tcPr>
          <w:p w14:paraId="1CF74558" w14:textId="6D1C1AE6" w:rsidR="000734CC" w:rsidRPr="00B612B8" w:rsidRDefault="00B612B8" w:rsidP="005A682F">
            <w:pPr>
              <w:rPr>
                <w:rFonts w:ascii="Times New Roman" w:hAnsi="Times New Roman"/>
                <w:color w:val="auto"/>
                <w:sz w:val="24"/>
                <w:lang w:val="en-GB"/>
              </w:rPr>
            </w:pPr>
            <w:r w:rsidRPr="00B612B8">
              <w:rPr>
                <w:color w:val="auto"/>
                <w:lang w:val="en-GB"/>
              </w:rPr>
              <w:t>Supported via the External API layer; data synchronization details pending.</w:t>
            </w:r>
          </w:p>
        </w:tc>
      </w:tr>
      <w:tr w:rsidR="000734CC" w:rsidRPr="009C6FF1" w14:paraId="44C0993D"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2840FE6C" w14:textId="77777777" w:rsidR="000734CC" w:rsidRPr="005628AD" w:rsidRDefault="000734CC" w:rsidP="005A682F">
            <w:pPr>
              <w:rPr>
                <w:rFonts w:eastAsiaTheme="majorEastAsia" w:cstheme="majorBidi"/>
                <w:color w:val="auto"/>
                <w:szCs w:val="22"/>
                <w:lang w:val="en-GB"/>
              </w:rPr>
            </w:pPr>
          </w:p>
        </w:tc>
        <w:tc>
          <w:tcPr>
            <w:tcW w:w="0" w:type="auto"/>
          </w:tcPr>
          <w:p w14:paraId="606D3B37" w14:textId="77777777" w:rsidR="000734CC" w:rsidRPr="005628AD" w:rsidRDefault="000734CC" w:rsidP="005A682F">
            <w:pPr>
              <w:rPr>
                <w:color w:val="auto"/>
                <w:lang w:val="en-GB"/>
              </w:rPr>
            </w:pPr>
            <w:r w:rsidRPr="005628AD">
              <w:rPr>
                <w:color w:val="auto"/>
                <w:lang w:val="en-GB"/>
              </w:rPr>
              <w:t>CRN-2 High User Load</w:t>
            </w:r>
          </w:p>
        </w:tc>
        <w:tc>
          <w:tcPr>
            <w:tcW w:w="0" w:type="auto"/>
          </w:tcPr>
          <w:p w14:paraId="59859FD8" w14:textId="77777777" w:rsidR="000734CC" w:rsidRPr="00B612B8" w:rsidRDefault="000734CC" w:rsidP="005A682F">
            <w:pPr>
              <w:rPr>
                <w:color w:val="auto"/>
                <w:lang w:val="en-GB"/>
              </w:rPr>
            </w:pPr>
          </w:p>
        </w:tc>
        <w:tc>
          <w:tcPr>
            <w:tcW w:w="0" w:type="auto"/>
          </w:tcPr>
          <w:p w14:paraId="76520CC3" w14:textId="3399135E" w:rsidR="000734CC" w:rsidRPr="00B612B8" w:rsidRDefault="00B612B8" w:rsidP="005A682F">
            <w:pPr>
              <w:rPr>
                <w:rFonts w:ascii="Times New Roman" w:hAnsi="Times New Roman"/>
                <w:color w:val="auto"/>
                <w:sz w:val="24"/>
                <w:lang w:val="en-GB"/>
              </w:rPr>
            </w:pPr>
            <w:r w:rsidRPr="00B612B8">
              <w:rPr>
                <w:color w:val="auto"/>
                <w:lang w:val="en-GB"/>
              </w:rPr>
              <w:t>The chosen tech stack supports elastic scaling. Autoscaling configurations and container orchestration (e.g., Kubernetes) will be defined in Iteration 3.</w:t>
            </w:r>
          </w:p>
        </w:tc>
      </w:tr>
    </w:tbl>
    <w:p w14:paraId="2BC39181" w14:textId="77777777" w:rsidR="000734CC" w:rsidRPr="00333A59" w:rsidRDefault="000734CC" w:rsidP="000734CC">
      <w:pPr>
        <w:rPr>
          <w:lang w:val="en-GB"/>
        </w:rPr>
      </w:pPr>
    </w:p>
    <w:p w14:paraId="08B1BB43" w14:textId="77777777" w:rsidR="000734CC" w:rsidRDefault="000734CC" w:rsidP="000734CC">
      <w:pPr>
        <w:pStyle w:val="Heading2"/>
        <w:numPr>
          <w:ilvl w:val="1"/>
          <w:numId w:val="1"/>
        </w:numPr>
        <w:rPr>
          <w:lang w:val="en-GB"/>
        </w:rPr>
      </w:pPr>
      <w:bookmarkStart w:id="19" w:name="_Toc216971398"/>
      <w:r>
        <w:rPr>
          <w:lang w:val="en-GB"/>
        </w:rPr>
        <w:t>Iteration summary</w:t>
      </w:r>
      <w:bookmarkEnd w:id="19"/>
    </w:p>
    <w:p w14:paraId="36BCCD4A" w14:textId="77777777" w:rsidR="00DB4060" w:rsidRPr="00DB4060" w:rsidRDefault="00DB4060" w:rsidP="00DB4060">
      <w:pPr>
        <w:spacing w:after="0" w:line="240" w:lineRule="auto"/>
        <w:rPr>
          <w:lang w:val="en-GB"/>
        </w:rPr>
      </w:pPr>
      <w:r w:rsidRPr="00DB4060">
        <w:rPr>
          <w:lang w:val="en-GB"/>
        </w:rPr>
        <w:t>Iteration 2 refines the backend architecture by selecting specific technologies (PostgreSQL, Java Spring Boot) and introducing service discovery to manage runtime routing and scalability.</w:t>
      </w:r>
    </w:p>
    <w:p w14:paraId="041C5319" w14:textId="77777777" w:rsidR="00DB4060" w:rsidRPr="00DB4060" w:rsidRDefault="00DB4060" w:rsidP="00DB4060">
      <w:pPr>
        <w:spacing w:after="0" w:line="240" w:lineRule="auto"/>
        <w:rPr>
          <w:lang w:val="en-GB"/>
        </w:rPr>
      </w:pPr>
      <w:r w:rsidRPr="00DB4060">
        <w:rPr>
          <w:lang w:val="en-GB"/>
        </w:rPr>
        <w:t>The decomposition into domain-specific microservices (Chat, Incident, Resource, User, Department, Municipality, Region) clarifies responsibility boundaries and supports independent evolution.</w:t>
      </w:r>
    </w:p>
    <w:p w14:paraId="38D6BEDB" w14:textId="77777777" w:rsidR="003313B3" w:rsidRDefault="00DB4060" w:rsidP="00AC5123">
      <w:pPr>
        <w:spacing w:after="0" w:line="240" w:lineRule="auto"/>
        <w:rPr>
          <w:lang w:val="en-GB"/>
        </w:rPr>
      </w:pPr>
      <w:r w:rsidRPr="00DB4060">
        <w:rPr>
          <w:lang w:val="en-GB"/>
        </w:rPr>
        <w:t>This iteration establishes the core service structure and technical stack that will be expanded in subsequent iterations to define</w:t>
      </w:r>
      <w:r>
        <w:rPr>
          <w:lang w:val="en-GB"/>
        </w:rPr>
        <w:t>.</w:t>
      </w:r>
    </w:p>
    <w:p w14:paraId="2CD1606E" w14:textId="77777777" w:rsidR="003313B3" w:rsidRDefault="003313B3">
      <w:pPr>
        <w:rPr>
          <w:lang w:val="en-GB"/>
        </w:rPr>
      </w:pPr>
      <w:r>
        <w:rPr>
          <w:lang w:val="en-GB"/>
        </w:rPr>
        <w:br w:type="page"/>
      </w:r>
    </w:p>
    <w:p w14:paraId="776D22D7" w14:textId="01F9E7F2" w:rsidR="003313B3" w:rsidRPr="003313B3" w:rsidRDefault="003313B3" w:rsidP="003313B3">
      <w:pPr>
        <w:pStyle w:val="Heading1"/>
        <w:numPr>
          <w:ilvl w:val="0"/>
          <w:numId w:val="1"/>
        </w:numPr>
        <w:rPr>
          <w:lang w:val="en-GB"/>
        </w:rPr>
      </w:pPr>
      <w:bookmarkStart w:id="20" w:name="_Toc216971399"/>
      <w:r w:rsidRPr="003313B3">
        <w:rPr>
          <w:lang w:val="en-GB"/>
        </w:rPr>
        <w:lastRenderedPageBreak/>
        <w:t>Iteration 3: Service communication, scalability a</w:t>
      </w:r>
      <w:r>
        <w:rPr>
          <w:lang w:val="en-GB"/>
        </w:rPr>
        <w:t>nd Availability</w:t>
      </w:r>
      <w:bookmarkEnd w:id="20"/>
    </w:p>
    <w:p w14:paraId="26C683D9" w14:textId="77777777" w:rsidR="00236CF5" w:rsidRPr="00236CF5" w:rsidRDefault="00236CF5" w:rsidP="00236CF5">
      <w:pPr>
        <w:rPr>
          <w:lang w:val="en-GB"/>
        </w:rPr>
      </w:pPr>
      <w:r w:rsidRPr="00236CF5">
        <w:rPr>
          <w:lang w:val="en-GB"/>
        </w:rPr>
        <w:t>This iteration refines the backend design by defining the mechanisms for inter-service communication, scalability, and fault tolerance.</w:t>
      </w:r>
    </w:p>
    <w:p w14:paraId="64A87D91" w14:textId="28BCD168" w:rsidR="003313B3" w:rsidRPr="00191307" w:rsidRDefault="00236CF5" w:rsidP="00236CF5">
      <w:pPr>
        <w:rPr>
          <w:lang w:val="en-GB"/>
        </w:rPr>
      </w:pPr>
      <w:r w:rsidRPr="00236CF5">
        <w:rPr>
          <w:lang w:val="en-GB"/>
        </w:rPr>
        <w:t>The goal is to ensure the DRCCS can maintain performance and availability targets under extreme load and during component failures.</w:t>
      </w:r>
    </w:p>
    <w:p w14:paraId="2EE60D2D" w14:textId="77777777" w:rsidR="003313B3" w:rsidRPr="00240D16" w:rsidRDefault="003313B3" w:rsidP="003313B3">
      <w:pPr>
        <w:pStyle w:val="Heading2"/>
        <w:numPr>
          <w:ilvl w:val="1"/>
          <w:numId w:val="1"/>
        </w:numPr>
        <w:rPr>
          <w:lang w:val="en-GB"/>
        </w:rPr>
      </w:pPr>
      <w:bookmarkStart w:id="21" w:name="_Toc216971400"/>
      <w:r>
        <w:t>Review inputs</w:t>
      </w:r>
      <w:bookmarkEnd w:id="21"/>
    </w:p>
    <w:p w14:paraId="358B80AA" w14:textId="6DC3916B" w:rsidR="003313B3" w:rsidRPr="00EB4438" w:rsidRDefault="003313B3" w:rsidP="003313B3">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11</w:t>
      </w:r>
      <w:r>
        <w:fldChar w:fldCharType="end"/>
      </w:r>
      <w:r w:rsidRPr="00EB4438">
        <w:rPr>
          <w:lang w:val="en-GB"/>
        </w:rPr>
        <w:t xml:space="preserve"> Inputs for the </w:t>
      </w:r>
      <w:r w:rsidR="00245057">
        <w:rPr>
          <w:lang w:val="en-GB"/>
        </w:rPr>
        <w:t>DRCCS</w:t>
      </w:r>
      <w:r>
        <w:rPr>
          <w:lang w:val="en-GB"/>
        </w:rPr>
        <w:t xml:space="preserve">: Iteration </w:t>
      </w:r>
      <w:r w:rsidR="00245057">
        <w:rPr>
          <w:lang w:val="en-GB"/>
        </w:rPr>
        <w:t>3</w:t>
      </w:r>
    </w:p>
    <w:tbl>
      <w:tblPr>
        <w:tblStyle w:val="ListTable6Colorful-Accent4"/>
        <w:tblW w:w="0" w:type="auto"/>
        <w:tblLook w:val="04A0" w:firstRow="1" w:lastRow="0" w:firstColumn="1" w:lastColumn="0" w:noHBand="0" w:noVBand="1"/>
      </w:tblPr>
      <w:tblGrid>
        <w:gridCol w:w="2662"/>
        <w:gridCol w:w="6364"/>
      </w:tblGrid>
      <w:tr w:rsidR="003313B3" w14:paraId="1DA937A8"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D3C98E" w14:textId="77777777" w:rsidR="003313B3" w:rsidRPr="00E27679" w:rsidRDefault="003313B3"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2EE83796"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3313B3" w:rsidRPr="009C6FF1" w14:paraId="7D52304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8EA6A"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9D5E229" w14:textId="4D51ACBA" w:rsidR="003313B3" w:rsidRPr="008E5432" w:rsidRDefault="0024505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Refine how backend microservices communicate and scale to meet performance, availability, and reliability requirements.</w:t>
            </w:r>
          </w:p>
        </w:tc>
      </w:tr>
      <w:tr w:rsidR="003313B3" w:rsidRPr="009C6FF1" w14:paraId="028852B0"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5124D5C" w14:textId="77777777" w:rsidR="003313B3" w:rsidRPr="00DD0D27" w:rsidRDefault="003313B3"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3E0FE31B" w14:textId="50888851" w:rsidR="003313B3" w:rsidRPr="008E5432" w:rsidRDefault="009B2D75" w:rsidP="009B2D75">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No new functional requirements introduced. Focus on operational and quality attribute refinement.</w:t>
            </w:r>
          </w:p>
        </w:tc>
      </w:tr>
      <w:tr w:rsidR="003313B3" w:rsidRPr="00D9035F" w14:paraId="0E0DF1FE"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D8CF2D" w14:textId="77777777" w:rsidR="003313B3" w:rsidRPr="00DD0D27" w:rsidRDefault="003313B3"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1290D5C2" w14:textId="77777777" w:rsidR="003313B3" w:rsidRPr="008E5432" w:rsidRDefault="003313B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Focused quality drivers:</w:t>
            </w:r>
          </w:p>
          <w:p w14:paraId="596526E0"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QA-1: Performance</w:t>
            </w:r>
          </w:p>
          <w:p w14:paraId="18915072"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QA-2: Availability</w:t>
            </w:r>
          </w:p>
          <w:p w14:paraId="00747089" w14:textId="2DF2CD38" w:rsidR="003313B3" w:rsidRPr="008E5432" w:rsidRDefault="003313B3" w:rsidP="009B2D75">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QA-3: Reliability</w:t>
            </w:r>
          </w:p>
        </w:tc>
      </w:tr>
      <w:tr w:rsidR="003313B3" w:rsidRPr="009C6FF1" w14:paraId="4672EA69"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0955EC"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29320A00" w14:textId="77777777" w:rsidR="003313B3" w:rsidRPr="008E5432" w:rsidRDefault="003313B3"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API-first, microservices-based design</w:t>
            </w:r>
          </w:p>
          <w:p w14:paraId="751E30AE" w14:textId="77777777" w:rsidR="003313B3"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Cloud-native deployment with elastic scaling</w:t>
            </w:r>
          </w:p>
          <w:p w14:paraId="622BD40D" w14:textId="4427467B" w:rsidR="008E5432"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Minimize downtime during disaster scenarios</w:t>
            </w:r>
          </w:p>
        </w:tc>
      </w:tr>
    </w:tbl>
    <w:p w14:paraId="4197A95E" w14:textId="77777777" w:rsidR="003313B3" w:rsidRPr="000770E5" w:rsidRDefault="003313B3" w:rsidP="003313B3">
      <w:pPr>
        <w:rPr>
          <w:lang w:val="en-GB"/>
        </w:rPr>
      </w:pPr>
    </w:p>
    <w:p w14:paraId="72495236" w14:textId="77777777" w:rsidR="003313B3" w:rsidRDefault="003313B3" w:rsidP="003313B3">
      <w:pPr>
        <w:pStyle w:val="Heading2"/>
        <w:numPr>
          <w:ilvl w:val="1"/>
          <w:numId w:val="1"/>
        </w:numPr>
        <w:rPr>
          <w:lang w:val="en-GB"/>
        </w:rPr>
      </w:pPr>
      <w:bookmarkStart w:id="22" w:name="_Toc216971401"/>
      <w:r>
        <w:rPr>
          <w:lang w:val="en-GB"/>
        </w:rPr>
        <w:t xml:space="preserve">Iteration </w:t>
      </w:r>
      <w:r w:rsidRPr="003B74A3">
        <w:rPr>
          <w:lang w:val="en-GB"/>
        </w:rPr>
        <w:t>goal and d</w:t>
      </w:r>
      <w:r>
        <w:rPr>
          <w:lang w:val="en-GB"/>
        </w:rPr>
        <w:t>rivers</w:t>
      </w:r>
      <w:bookmarkEnd w:id="22"/>
    </w:p>
    <w:p w14:paraId="01E3E45F" w14:textId="77777777" w:rsidR="003313B3" w:rsidRPr="007D646C" w:rsidRDefault="003313B3" w:rsidP="003313B3">
      <w:pPr>
        <w:rPr>
          <w:b/>
          <w:bCs/>
          <w:lang w:val="en-GB"/>
        </w:rPr>
      </w:pPr>
      <w:r w:rsidRPr="007D646C">
        <w:rPr>
          <w:b/>
          <w:bCs/>
          <w:lang w:val="en-GB"/>
        </w:rPr>
        <w:t>Goal:</w:t>
      </w:r>
    </w:p>
    <w:p w14:paraId="7833809D" w14:textId="77777777" w:rsidR="000C772D" w:rsidRDefault="000C772D" w:rsidP="003313B3">
      <w:pPr>
        <w:rPr>
          <w:lang w:val="en-GB"/>
        </w:rPr>
      </w:pPr>
      <w:r w:rsidRPr="000C772D">
        <w:rPr>
          <w:lang w:val="en-GB"/>
        </w:rPr>
        <w:t>Define service-to-service communication mechanisms and operational infrastructure to ensure scalability, load balancing, and high availability.</w:t>
      </w:r>
    </w:p>
    <w:p w14:paraId="4A83D4E9" w14:textId="3020DFB9" w:rsidR="003313B3" w:rsidRPr="007D646C" w:rsidRDefault="003313B3" w:rsidP="003313B3">
      <w:pPr>
        <w:rPr>
          <w:b/>
          <w:bCs/>
          <w:lang w:val="en-GB"/>
        </w:rPr>
      </w:pPr>
      <w:r w:rsidRPr="007D646C">
        <w:rPr>
          <w:b/>
          <w:bCs/>
          <w:lang w:val="en-GB"/>
        </w:rPr>
        <w:t>Drivers:</w:t>
      </w:r>
    </w:p>
    <w:p w14:paraId="3E8BDC7D" w14:textId="77777777" w:rsidR="003313B3" w:rsidRDefault="003313B3" w:rsidP="003313B3">
      <w:pPr>
        <w:pStyle w:val="ListParagraph"/>
        <w:numPr>
          <w:ilvl w:val="0"/>
          <w:numId w:val="20"/>
        </w:numPr>
        <w:rPr>
          <w:lang w:val="en-GB"/>
        </w:rPr>
      </w:pPr>
      <w:r w:rsidRPr="007D646C">
        <w:rPr>
          <w:lang w:val="en-GB"/>
        </w:rPr>
        <w:t>QA-1: Performance (database efficiency, inter-service latency)</w:t>
      </w:r>
    </w:p>
    <w:p w14:paraId="16968C31" w14:textId="77777777" w:rsidR="003313B3" w:rsidRDefault="003313B3" w:rsidP="003313B3">
      <w:pPr>
        <w:pStyle w:val="ListParagraph"/>
        <w:numPr>
          <w:ilvl w:val="0"/>
          <w:numId w:val="20"/>
        </w:numPr>
        <w:rPr>
          <w:lang w:val="en-GB"/>
        </w:rPr>
      </w:pPr>
      <w:r w:rsidRPr="007D646C">
        <w:rPr>
          <w:lang w:val="en-GB"/>
        </w:rPr>
        <w:t>QA-2: Availability (replication, failover)</w:t>
      </w:r>
    </w:p>
    <w:p w14:paraId="288CF30B" w14:textId="77777777" w:rsidR="003313B3" w:rsidRDefault="003313B3" w:rsidP="003313B3">
      <w:pPr>
        <w:pStyle w:val="ListParagraph"/>
        <w:numPr>
          <w:ilvl w:val="0"/>
          <w:numId w:val="20"/>
        </w:numPr>
        <w:rPr>
          <w:lang w:val="en-GB"/>
        </w:rPr>
      </w:pPr>
      <w:r w:rsidRPr="00635ECE">
        <w:rPr>
          <w:lang w:val="en-GB"/>
        </w:rPr>
        <w:t>QA-3: Reliability (transactional consistency, fault isolation)</w:t>
      </w:r>
    </w:p>
    <w:p w14:paraId="2EEF67D3" w14:textId="77777777" w:rsidR="003313B3" w:rsidRDefault="003313B3" w:rsidP="003313B3">
      <w:pPr>
        <w:pStyle w:val="ListParagraph"/>
        <w:numPr>
          <w:ilvl w:val="0"/>
          <w:numId w:val="20"/>
        </w:numPr>
        <w:rPr>
          <w:lang w:val="en-GB"/>
        </w:rPr>
      </w:pPr>
      <w:r w:rsidRPr="00635ECE">
        <w:rPr>
          <w:lang w:val="en-GB"/>
        </w:rPr>
        <w:t>CON-6: Legacy system integration</w:t>
      </w:r>
    </w:p>
    <w:p w14:paraId="316EC599" w14:textId="77777777" w:rsidR="003313B3" w:rsidRDefault="003313B3" w:rsidP="003313B3">
      <w:pPr>
        <w:pStyle w:val="ListParagraph"/>
        <w:numPr>
          <w:ilvl w:val="0"/>
          <w:numId w:val="20"/>
        </w:numPr>
        <w:rPr>
          <w:lang w:val="en-GB"/>
        </w:rPr>
      </w:pPr>
      <w:r w:rsidRPr="00635ECE">
        <w:rPr>
          <w:lang w:val="en-GB"/>
        </w:rPr>
        <w:t>CRN-2: High user load (scalable microservice deployment)</w:t>
      </w:r>
    </w:p>
    <w:p w14:paraId="019F3E0D" w14:textId="77777777" w:rsidR="003313B3" w:rsidRPr="00635ECE" w:rsidRDefault="003313B3" w:rsidP="003313B3">
      <w:pPr>
        <w:pStyle w:val="ListParagraph"/>
        <w:numPr>
          <w:ilvl w:val="0"/>
          <w:numId w:val="20"/>
        </w:numPr>
        <w:rPr>
          <w:lang w:val="en-GB"/>
        </w:rPr>
      </w:pPr>
      <w:r w:rsidRPr="00635ECE">
        <w:rPr>
          <w:lang w:val="en-GB"/>
        </w:rPr>
        <w:t>CRN-9: API-first design</w:t>
      </w:r>
    </w:p>
    <w:p w14:paraId="551C266E" w14:textId="77777777" w:rsidR="003313B3" w:rsidRPr="00C519B0" w:rsidRDefault="003313B3" w:rsidP="003313B3">
      <w:pPr>
        <w:rPr>
          <w:lang w:val="en-GB"/>
        </w:rPr>
      </w:pPr>
    </w:p>
    <w:p w14:paraId="33FB1C29" w14:textId="77777777" w:rsidR="003313B3" w:rsidRDefault="003313B3" w:rsidP="003313B3">
      <w:pPr>
        <w:pStyle w:val="Heading2"/>
        <w:numPr>
          <w:ilvl w:val="1"/>
          <w:numId w:val="1"/>
        </w:numPr>
        <w:rPr>
          <w:lang w:val="en-GB"/>
        </w:rPr>
      </w:pPr>
      <w:bookmarkStart w:id="23" w:name="_Toc216971402"/>
      <w:r>
        <w:rPr>
          <w:lang w:val="en-GB"/>
        </w:rPr>
        <w:t>Choose elements</w:t>
      </w:r>
      <w:bookmarkEnd w:id="23"/>
    </w:p>
    <w:p w14:paraId="094EB6B5" w14:textId="77777777" w:rsidR="000C772D" w:rsidRPr="000C772D" w:rsidRDefault="000C772D" w:rsidP="000C772D">
      <w:pPr>
        <w:rPr>
          <w:lang w:val="en-GB"/>
        </w:rPr>
      </w:pPr>
      <w:r w:rsidRPr="000C772D">
        <w:rPr>
          <w:lang w:val="en-GB"/>
        </w:rPr>
        <w:t>This iteration refines the following elements from Iteration 2:</w:t>
      </w:r>
    </w:p>
    <w:p w14:paraId="1428FCD3" w14:textId="77777777" w:rsidR="000C772D" w:rsidRDefault="000C772D" w:rsidP="000C772D">
      <w:pPr>
        <w:pStyle w:val="ListParagraph"/>
        <w:numPr>
          <w:ilvl w:val="0"/>
          <w:numId w:val="20"/>
        </w:numPr>
        <w:rPr>
          <w:lang w:val="en-GB"/>
        </w:rPr>
      </w:pPr>
      <w:r w:rsidRPr="000C772D">
        <w:rPr>
          <w:lang w:val="en-GB"/>
        </w:rPr>
        <w:t>Microservices interaction layer</w:t>
      </w:r>
    </w:p>
    <w:p w14:paraId="0E6CE6BE" w14:textId="77777777" w:rsidR="000C772D" w:rsidRDefault="000C772D" w:rsidP="000C772D">
      <w:pPr>
        <w:pStyle w:val="ListParagraph"/>
        <w:numPr>
          <w:ilvl w:val="0"/>
          <w:numId w:val="20"/>
        </w:numPr>
        <w:rPr>
          <w:lang w:val="en-GB"/>
        </w:rPr>
      </w:pPr>
      <w:r w:rsidRPr="000C772D">
        <w:rPr>
          <w:lang w:val="en-GB"/>
        </w:rPr>
        <w:lastRenderedPageBreak/>
        <w:t>Deployment and orchestration environment</w:t>
      </w:r>
    </w:p>
    <w:p w14:paraId="5A191CC4" w14:textId="0B95D72F" w:rsidR="000C772D" w:rsidRPr="000C772D" w:rsidRDefault="000C772D" w:rsidP="000C772D">
      <w:pPr>
        <w:pStyle w:val="ListParagraph"/>
        <w:numPr>
          <w:ilvl w:val="0"/>
          <w:numId w:val="20"/>
        </w:numPr>
        <w:rPr>
          <w:lang w:val="en-GB"/>
        </w:rPr>
      </w:pPr>
      <w:r w:rsidRPr="000C772D">
        <w:rPr>
          <w:lang w:val="en-GB"/>
        </w:rPr>
        <w:t>Database replication and failover mechanisms</w:t>
      </w:r>
    </w:p>
    <w:p w14:paraId="7CCA8431" w14:textId="77777777" w:rsidR="003313B3" w:rsidRPr="001555A8" w:rsidRDefault="003313B3" w:rsidP="003313B3">
      <w:pPr>
        <w:rPr>
          <w:lang w:val="en-GB"/>
        </w:rPr>
      </w:pPr>
    </w:p>
    <w:p w14:paraId="003E51B4" w14:textId="77777777" w:rsidR="003313B3" w:rsidRDefault="003313B3" w:rsidP="003313B3">
      <w:pPr>
        <w:pStyle w:val="Heading2"/>
        <w:numPr>
          <w:ilvl w:val="1"/>
          <w:numId w:val="1"/>
        </w:numPr>
        <w:rPr>
          <w:lang w:val="en-GB"/>
        </w:rPr>
      </w:pPr>
      <w:bookmarkStart w:id="24" w:name="_Toc216971403"/>
      <w:r>
        <w:rPr>
          <w:lang w:val="en-GB"/>
        </w:rPr>
        <w:t>Choose design concepts</w:t>
      </w:r>
      <w:bookmarkEnd w:id="24"/>
    </w:p>
    <w:p w14:paraId="71D10A47" w14:textId="77777777" w:rsidR="003313B3" w:rsidRDefault="003313B3" w:rsidP="003313B3">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B844638" w14:textId="0C95839B"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12</w:t>
      </w:r>
      <w:r>
        <w:fldChar w:fldCharType="end"/>
      </w:r>
      <w:r w:rsidRPr="00AB2362">
        <w:rPr>
          <w:lang w:val="en-GB"/>
        </w:rPr>
        <w:t xml:space="preserve"> Design Concept Selection Decisions for DRCCS: Iteration </w:t>
      </w:r>
      <w:r w:rsidR="000C772D">
        <w:rPr>
          <w:lang w:val="en-GB"/>
        </w:rPr>
        <w:t>3</w:t>
      </w:r>
    </w:p>
    <w:tbl>
      <w:tblPr>
        <w:tblStyle w:val="ListTable6Colorful-Accent4"/>
        <w:tblW w:w="0" w:type="auto"/>
        <w:tblLook w:val="04A0" w:firstRow="1" w:lastRow="0" w:firstColumn="1" w:lastColumn="0" w:noHBand="0" w:noVBand="1"/>
      </w:tblPr>
      <w:tblGrid>
        <w:gridCol w:w="3044"/>
        <w:gridCol w:w="5982"/>
      </w:tblGrid>
      <w:tr w:rsidR="003313B3" w14:paraId="7A560D10"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86C74F"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998EA00"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9C6FF1" w14:paraId="0AAC33E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4023CF" w14:textId="05CD202F" w:rsidR="003313B3" w:rsidRPr="00C55325"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Use Feign Client for service-to-service communication within the Spring Cloud ecosystem.</w:t>
            </w:r>
          </w:p>
        </w:tc>
        <w:tc>
          <w:tcPr>
            <w:tcW w:w="0" w:type="auto"/>
          </w:tcPr>
          <w:p w14:paraId="01AAA5ED" w14:textId="266322F5" w:rsidR="003313B3" w:rsidRPr="00B201DD" w:rsidRDefault="006B55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6B55ED">
              <w:rPr>
                <w:color w:val="auto"/>
                <w:lang w:val="en-GB"/>
              </w:rPr>
              <w:t xml:space="preserve">Feign provides a declarative REST client, allowing microservices to call each other using annotated interfaces instead of manual HTTP logic. This reduces boilerplate code and improves maintainability. It integrates seamlessly with Spring Boot and Spring Cloud Eureka (Discovery Service) for dynamic service lookup, ensuring consistency and scalability. Alternatives such as manual </w:t>
            </w:r>
            <w:proofErr w:type="spellStart"/>
            <w:r w:rsidRPr="006B55ED">
              <w:rPr>
                <w:color w:val="auto"/>
                <w:lang w:val="en-GB"/>
              </w:rPr>
              <w:t>RestTemplate</w:t>
            </w:r>
            <w:proofErr w:type="spellEnd"/>
            <w:r w:rsidRPr="006B55ED">
              <w:rPr>
                <w:color w:val="auto"/>
                <w:lang w:val="en-GB"/>
              </w:rPr>
              <w:t xml:space="preserve"> or </w:t>
            </w:r>
            <w:proofErr w:type="spellStart"/>
            <w:r w:rsidRPr="006B55ED">
              <w:rPr>
                <w:color w:val="auto"/>
                <w:lang w:val="en-GB"/>
              </w:rPr>
              <w:t>WebClient</w:t>
            </w:r>
            <w:proofErr w:type="spellEnd"/>
            <w:r w:rsidRPr="006B55ED">
              <w:rPr>
                <w:color w:val="auto"/>
                <w:lang w:val="en-GB"/>
              </w:rPr>
              <w:t xml:space="preserve"> were rejected due to higher complexity and weaker integration with service discovery.</w:t>
            </w:r>
          </w:p>
        </w:tc>
      </w:tr>
      <w:tr w:rsidR="003313B3" w:rsidRPr="009C6FF1" w14:paraId="55DB4967"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B4F6D8D" w14:textId="2FB752B9" w:rsidR="003313B3" w:rsidRPr="00656933"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Deploy microservices on Kubernetes with auto-scaling and load balancing.</w:t>
            </w:r>
          </w:p>
        </w:tc>
        <w:tc>
          <w:tcPr>
            <w:tcW w:w="0" w:type="auto"/>
          </w:tcPr>
          <w:p w14:paraId="012A7BC8" w14:textId="71954F3E" w:rsidR="003313B3" w:rsidRPr="008E23B5" w:rsidRDefault="006B55E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8E23B5">
              <w:rPr>
                <w:color w:val="auto"/>
                <w:lang w:val="en-GB"/>
              </w:rPr>
              <w:t>Kubernetes provides container orchestration, automated deployment, and self-healing capabilities. Horizontal Pod Autoscaling (HPA) dynamically adjusts instances based on CPU or traffic metrics, directly supporting QA-1 (Performance) and QA-2 (Availability). Kubernetes’ built-in load balancing evenly distributes requests and handles service discovery through internal DNS. Manual scaling or VM-based approaches were discarded due to limited elasticity.</w:t>
            </w:r>
          </w:p>
        </w:tc>
      </w:tr>
      <w:tr w:rsidR="003313B3" w:rsidRPr="009C6FF1" w14:paraId="7CFE896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9BCBA0" w14:textId="14174A4A" w:rsidR="003313B3" w:rsidRPr="00CC4D09" w:rsidRDefault="00EE4E06" w:rsidP="005A682F">
            <w:pPr>
              <w:rPr>
                <w:rFonts w:eastAsiaTheme="majorEastAsia" w:cstheme="majorBidi"/>
                <w:b w:val="0"/>
                <w:bCs w:val="0"/>
                <w:i/>
                <w:iCs/>
                <w:color w:val="21609A"/>
                <w:szCs w:val="22"/>
                <w:lang w:val="en-GB"/>
              </w:rPr>
            </w:pPr>
            <w:r w:rsidRPr="00EE4E06">
              <w:rPr>
                <w:rFonts w:eastAsiaTheme="majorEastAsia" w:cstheme="majorBidi"/>
                <w:i/>
                <w:iCs/>
                <w:color w:val="21609A"/>
                <w:szCs w:val="22"/>
                <w:lang w:val="en-GB"/>
              </w:rPr>
              <w:t>Implement database replication and failover strategies (PostgreSQL streaming replication / cluster).</w:t>
            </w:r>
          </w:p>
        </w:tc>
        <w:tc>
          <w:tcPr>
            <w:tcW w:w="0" w:type="auto"/>
          </w:tcPr>
          <w:p w14:paraId="6BDF9FB3" w14:textId="47119BD6" w:rsidR="003313B3" w:rsidRPr="008E23B5" w:rsidRDefault="00EE4E0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23B5">
              <w:rPr>
                <w:color w:val="auto"/>
                <w:lang w:val="en-GB"/>
              </w:rPr>
              <w:t xml:space="preserve">PostgreSQL replication ensures continuous data availability and fault tolerance. Read replicas support query load distribution and improve read performance. Automatic failover mechanisms (e.g., Patroni or </w:t>
            </w:r>
            <w:proofErr w:type="spellStart"/>
            <w:r w:rsidRPr="008E23B5">
              <w:rPr>
                <w:color w:val="auto"/>
                <w:lang w:val="en-GB"/>
              </w:rPr>
              <w:t>PgPool</w:t>
            </w:r>
            <w:proofErr w:type="spellEnd"/>
            <w:r w:rsidRPr="008E23B5">
              <w:rPr>
                <w:color w:val="auto"/>
                <w:lang w:val="en-GB"/>
              </w:rPr>
              <w:t>-II) enhance resilience to hardware or network failures, supporting QA-2 (Availability) and QA-3 (Reliability). A single-instance setup was rejected as a single point of failure.</w:t>
            </w:r>
          </w:p>
        </w:tc>
      </w:tr>
      <w:tr w:rsidR="003313B3" w:rsidRPr="009C6FF1" w14:paraId="0F2E8FF4"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BEA9D38" w14:textId="386439BF" w:rsidR="003313B3" w:rsidRPr="00AC5D04" w:rsidRDefault="008E23B5" w:rsidP="005A682F">
            <w:pPr>
              <w:rPr>
                <w:rFonts w:eastAsiaTheme="majorEastAsia" w:cstheme="majorBidi"/>
                <w:i/>
                <w:iCs/>
                <w:color w:val="21609A"/>
                <w:szCs w:val="22"/>
                <w:lang w:val="en-GB"/>
              </w:rPr>
            </w:pPr>
            <w:r w:rsidRPr="008E23B5">
              <w:rPr>
                <w:rFonts w:eastAsiaTheme="majorEastAsia" w:cstheme="majorBidi"/>
                <w:i/>
                <w:iCs/>
                <w:color w:val="21609A"/>
                <w:szCs w:val="22"/>
                <w:lang w:val="en-GB"/>
              </w:rPr>
              <w:t>Use Kubernetes health checks and rolling updates for fault tolerance and zero-downtime deployments.</w:t>
            </w:r>
          </w:p>
        </w:tc>
        <w:tc>
          <w:tcPr>
            <w:tcW w:w="0" w:type="auto"/>
          </w:tcPr>
          <w:p w14:paraId="029E54F9" w14:textId="552F3C71" w:rsidR="003313B3" w:rsidRPr="008E23B5" w:rsidRDefault="008E23B5" w:rsidP="005A682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8E23B5">
              <w:rPr>
                <w:color w:val="auto"/>
                <w:lang w:val="en-GB"/>
              </w:rPr>
              <w:t>Enables automatic restart of failing pods and seamless updates, ensuring continuity during upgrades (QA-2 and QA-3).</w:t>
            </w:r>
          </w:p>
        </w:tc>
      </w:tr>
    </w:tbl>
    <w:p w14:paraId="08553FAA" w14:textId="77777777" w:rsidR="003313B3" w:rsidRDefault="003313B3" w:rsidP="003313B3">
      <w:pPr>
        <w:rPr>
          <w:lang w:val="en-GB"/>
        </w:rPr>
      </w:pPr>
    </w:p>
    <w:p w14:paraId="497813D4" w14:textId="77777777" w:rsidR="003313B3" w:rsidRDefault="003313B3" w:rsidP="003313B3">
      <w:pPr>
        <w:pStyle w:val="Heading2"/>
        <w:numPr>
          <w:ilvl w:val="1"/>
          <w:numId w:val="1"/>
        </w:numPr>
        <w:rPr>
          <w:lang w:val="en-GB"/>
        </w:rPr>
      </w:pPr>
      <w:bookmarkStart w:id="25" w:name="_Toc216971404"/>
      <w:r>
        <w:rPr>
          <w:lang w:val="en-GB"/>
        </w:rPr>
        <w:t>instantiate elements, allocate responsibilities and define interfaces</w:t>
      </w:r>
      <w:bookmarkEnd w:id="25"/>
    </w:p>
    <w:p w14:paraId="1E9D9943" w14:textId="29141373" w:rsidR="003313B3" w:rsidRDefault="003313B3" w:rsidP="003313B3">
      <w:pPr>
        <w:rPr>
          <w:lang w:val="en-GB"/>
        </w:rPr>
      </w:pPr>
      <w:r>
        <w:rPr>
          <w:lang w:val="en-GB"/>
        </w:rPr>
        <w:lastRenderedPageBreak/>
        <w:t xml:space="preserve">Based on the design concepts, the instantiated elements and their rationales are summarized in Table </w:t>
      </w:r>
      <w:r w:rsidR="008E23B5">
        <w:rPr>
          <w:lang w:val="en-GB"/>
        </w:rPr>
        <w:t>13</w:t>
      </w:r>
      <w:r>
        <w:rPr>
          <w:lang w:val="en-GB"/>
        </w:rPr>
        <w:t>.</w:t>
      </w:r>
    </w:p>
    <w:p w14:paraId="1F0D72BD" w14:textId="73318001"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13</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8E23B5">
        <w:rPr>
          <w:lang w:val="en-GB"/>
        </w:rPr>
        <w:t>3</w:t>
      </w:r>
    </w:p>
    <w:tbl>
      <w:tblPr>
        <w:tblStyle w:val="ListTable6Colorful-Accent4"/>
        <w:tblW w:w="0" w:type="auto"/>
        <w:tblLook w:val="04A0" w:firstRow="1" w:lastRow="0" w:firstColumn="1" w:lastColumn="0" w:noHBand="0" w:noVBand="1"/>
      </w:tblPr>
      <w:tblGrid>
        <w:gridCol w:w="2005"/>
        <w:gridCol w:w="3667"/>
        <w:gridCol w:w="3354"/>
      </w:tblGrid>
      <w:tr w:rsidR="003313B3" w14:paraId="38CD65A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F77681"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D8A1564"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6563980F" w14:textId="77777777" w:rsidR="003313B3"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3313B3" w14:paraId="64CD467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C23261" w14:textId="2BCDC393" w:rsidR="003313B3" w:rsidRPr="00C55325"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Feign Client Interfaces (per service)</w:t>
            </w:r>
          </w:p>
        </w:tc>
        <w:tc>
          <w:tcPr>
            <w:tcW w:w="0" w:type="auto"/>
          </w:tcPr>
          <w:p w14:paraId="4713843C" w14:textId="2DAE591C"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Define declarative HTTP clients for inter-service communication. Registered with Eureka for runtime discovery.</w:t>
            </w:r>
          </w:p>
        </w:tc>
        <w:tc>
          <w:tcPr>
            <w:tcW w:w="0" w:type="auto"/>
          </w:tcPr>
          <w:p w14:paraId="52C4D932" w14:textId="1380782B"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Simplifies development and testing of inter-service calls. Enhances maintainability and observability.</w:t>
            </w:r>
          </w:p>
        </w:tc>
      </w:tr>
      <w:tr w:rsidR="003313B3" w:rsidRPr="009C6FF1" w14:paraId="7F2F7C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215A511" w14:textId="1141171E" w:rsidR="003313B3" w:rsidRPr="0065693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Deployment Cluster</w:t>
            </w:r>
          </w:p>
        </w:tc>
        <w:tc>
          <w:tcPr>
            <w:tcW w:w="0" w:type="auto"/>
          </w:tcPr>
          <w:p w14:paraId="036A427D" w14:textId="028ABA59"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 xml:space="preserve">Hosts microservices, Kafka, </w:t>
            </w:r>
            <w:proofErr w:type="spellStart"/>
            <w:r w:rsidRPr="00194283">
              <w:rPr>
                <w:color w:val="auto"/>
                <w:lang w:val="en-GB"/>
              </w:rPr>
              <w:t>Keycloak</w:t>
            </w:r>
            <w:proofErr w:type="spellEnd"/>
            <w:r w:rsidRPr="00194283">
              <w:rPr>
                <w:color w:val="auto"/>
                <w:lang w:val="en-GB"/>
              </w:rPr>
              <w:t>, and PostgreSQL instances using containers.</w:t>
            </w:r>
          </w:p>
        </w:tc>
        <w:tc>
          <w:tcPr>
            <w:tcW w:w="0" w:type="auto"/>
          </w:tcPr>
          <w:p w14:paraId="1E856990" w14:textId="6EEF4F7F"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Centralized management of deployments with self-healing and scaling capabilities.</w:t>
            </w:r>
          </w:p>
        </w:tc>
      </w:tr>
      <w:tr w:rsidR="003313B3" w:rsidRPr="009C6FF1" w14:paraId="6D53F118"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DA371E" w14:textId="347DB4F9" w:rsidR="003313B3" w:rsidRPr="00CC4D09" w:rsidRDefault="00194283" w:rsidP="005A682F">
            <w:pPr>
              <w:rPr>
                <w:rFonts w:eastAsiaTheme="majorEastAsia" w:cstheme="majorBidi"/>
                <w:b w:val="0"/>
                <w:bCs w:val="0"/>
                <w:i/>
                <w:iCs/>
                <w:color w:val="21609A"/>
                <w:szCs w:val="22"/>
                <w:lang w:val="en-GB"/>
              </w:rPr>
            </w:pPr>
            <w:r w:rsidRPr="00194283">
              <w:rPr>
                <w:rFonts w:eastAsiaTheme="majorEastAsia" w:cstheme="majorBidi"/>
                <w:i/>
                <w:iCs/>
                <w:color w:val="21609A"/>
                <w:szCs w:val="22"/>
                <w:lang w:val="en-GB"/>
              </w:rPr>
              <w:t>Horizontal Pod Autoscaling (HPA)</w:t>
            </w:r>
          </w:p>
        </w:tc>
        <w:tc>
          <w:tcPr>
            <w:tcW w:w="0" w:type="auto"/>
          </w:tcPr>
          <w:p w14:paraId="5D817202" w14:textId="0B1057A2"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Dynamically adjusts service replicas based on load metrics.</w:t>
            </w:r>
          </w:p>
        </w:tc>
        <w:tc>
          <w:tcPr>
            <w:tcW w:w="0" w:type="auto"/>
          </w:tcPr>
          <w:p w14:paraId="49FF9716" w14:textId="34E91D5D"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Ensures scalability and maintains performance under peak conditions.</w:t>
            </w:r>
          </w:p>
        </w:tc>
      </w:tr>
      <w:tr w:rsidR="003313B3" w:rsidRPr="009C6FF1" w14:paraId="3B6E041B"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551836" w14:textId="1364684F" w:rsidR="003313B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Load Balancer (Service)</w:t>
            </w:r>
          </w:p>
        </w:tc>
        <w:tc>
          <w:tcPr>
            <w:tcW w:w="0" w:type="auto"/>
          </w:tcPr>
          <w:p w14:paraId="038E9814" w14:textId="781656C8"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Distributes incoming traffic between pods and replicated services.</w:t>
            </w:r>
          </w:p>
        </w:tc>
        <w:tc>
          <w:tcPr>
            <w:tcW w:w="0" w:type="auto"/>
          </w:tcPr>
          <w:p w14:paraId="106CDD2F" w14:textId="735064FE"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Prevents overload on individual instances and enhances resilience.</w:t>
            </w:r>
          </w:p>
        </w:tc>
      </w:tr>
      <w:tr w:rsidR="003313B3" w:rsidRPr="009C6FF1" w14:paraId="296B80D7"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A043D9" w14:textId="4E1DBDBF" w:rsidR="003313B3"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PostgreSQL Replication Cluster</w:t>
            </w:r>
          </w:p>
        </w:tc>
        <w:tc>
          <w:tcPr>
            <w:tcW w:w="0" w:type="auto"/>
          </w:tcPr>
          <w:p w14:paraId="4D578C9C" w14:textId="62B70434"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 xml:space="preserve">Consists of one primary and multiple replica nodes. Failover controlled by Patroni / </w:t>
            </w:r>
            <w:proofErr w:type="spellStart"/>
            <w:r w:rsidRPr="00995A84">
              <w:rPr>
                <w:color w:val="auto"/>
                <w:lang w:val="en-GB"/>
              </w:rPr>
              <w:t>PgPool</w:t>
            </w:r>
            <w:proofErr w:type="spellEnd"/>
            <w:r w:rsidRPr="00995A84">
              <w:rPr>
                <w:color w:val="auto"/>
                <w:lang w:val="en-GB"/>
              </w:rPr>
              <w:t>-II.</w:t>
            </w:r>
          </w:p>
        </w:tc>
        <w:tc>
          <w:tcPr>
            <w:tcW w:w="0" w:type="auto"/>
          </w:tcPr>
          <w:p w14:paraId="32BA2007" w14:textId="07AFDBFB"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Provides high availability and reduces downtime risk.</w:t>
            </w:r>
          </w:p>
        </w:tc>
      </w:tr>
      <w:tr w:rsidR="003313B3" w:rsidRPr="009C6FF1" w14:paraId="76F0316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C3A78D9" w14:textId="21FDC65F" w:rsidR="003313B3" w:rsidRPr="00CA3EED"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Monitoring and Alerting (Next Iteration)</w:t>
            </w:r>
          </w:p>
        </w:tc>
        <w:tc>
          <w:tcPr>
            <w:tcW w:w="0" w:type="auto"/>
          </w:tcPr>
          <w:p w14:paraId="0A3ACDEA" w14:textId="327400BE" w:rsidR="003313B3" w:rsidRPr="00995A84" w:rsidRDefault="004A58B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Planned integration with Prometheus and Grafana for performance and availability tracking.</w:t>
            </w:r>
          </w:p>
        </w:tc>
        <w:tc>
          <w:tcPr>
            <w:tcW w:w="0" w:type="auto"/>
          </w:tcPr>
          <w:p w14:paraId="2A4168D2" w14:textId="376F6390" w:rsidR="00995A84" w:rsidRPr="00995A84" w:rsidRDefault="00995A84" w:rsidP="00995A8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995A84">
              <w:rPr>
                <w:color w:val="auto"/>
                <w:lang w:val="en-GB"/>
              </w:rPr>
              <w:t>Identified for further refinement in later iterations.</w:t>
            </w:r>
          </w:p>
          <w:p w14:paraId="0CFA3C83" w14:textId="4A5404EE" w:rsidR="003313B3" w:rsidRPr="00995A84" w:rsidRDefault="003313B3" w:rsidP="005A682F">
            <w:pPr>
              <w:cnfStyle w:val="000000000000" w:firstRow="0" w:lastRow="0" w:firstColumn="0" w:lastColumn="0" w:oddVBand="0" w:evenVBand="0" w:oddHBand="0" w:evenHBand="0" w:firstRowFirstColumn="0" w:firstRowLastColumn="0" w:lastRowFirstColumn="0" w:lastRowLastColumn="0"/>
              <w:rPr>
                <w:color w:val="auto"/>
                <w:lang w:val="en-GB"/>
              </w:rPr>
            </w:pPr>
          </w:p>
        </w:tc>
      </w:tr>
    </w:tbl>
    <w:p w14:paraId="5D91A44D" w14:textId="77777777" w:rsidR="003313B3" w:rsidRDefault="003313B3" w:rsidP="003313B3">
      <w:pPr>
        <w:spacing w:after="0" w:line="240" w:lineRule="auto"/>
        <w:rPr>
          <w:lang w:val="en-GB"/>
        </w:rPr>
      </w:pPr>
    </w:p>
    <w:p w14:paraId="3759060D" w14:textId="77777777" w:rsidR="003313B3" w:rsidRDefault="003313B3" w:rsidP="003313B3">
      <w:pPr>
        <w:pStyle w:val="Heading2"/>
        <w:numPr>
          <w:ilvl w:val="1"/>
          <w:numId w:val="1"/>
        </w:numPr>
        <w:rPr>
          <w:lang w:val="en-GB"/>
        </w:rPr>
      </w:pPr>
      <w:bookmarkStart w:id="26" w:name="_Toc216971405"/>
      <w:r>
        <w:rPr>
          <w:lang w:val="en-GB"/>
        </w:rPr>
        <w:t>Sketch views</w:t>
      </w:r>
      <w:bookmarkEnd w:id="26"/>
    </w:p>
    <w:p w14:paraId="6D49DFA9" w14:textId="142F7681" w:rsidR="003313B3" w:rsidRPr="00E33009" w:rsidRDefault="003313B3" w:rsidP="003313B3">
      <w:pPr>
        <w:keepNext/>
        <w:rPr>
          <w:lang w:val="en-GB"/>
        </w:rPr>
      </w:pPr>
      <w:r w:rsidRPr="00E33009">
        <w:rPr>
          <w:lang w:val="en-GB"/>
        </w:rPr>
        <w:lastRenderedPageBreak/>
        <w:t>Figure</w:t>
      </w:r>
      <w:r>
        <w:rPr>
          <w:lang w:val="en-GB"/>
        </w:rPr>
        <w:t xml:space="preserve"> </w:t>
      </w:r>
      <w:r w:rsidR="0049293F">
        <w:rPr>
          <w:lang w:val="en-GB"/>
        </w:rPr>
        <w:t>5</w:t>
      </w:r>
      <w:r w:rsidRPr="00E33009">
        <w:rPr>
          <w:lang w:val="en-GB"/>
        </w:rPr>
        <w:t xml:space="preserve"> show the </w:t>
      </w:r>
      <w:r w:rsidR="001809FC">
        <w:rPr>
          <w:lang w:val="en-GB"/>
        </w:rPr>
        <w:t>Communication and Discovery view for the backend</w:t>
      </w:r>
      <w:r w:rsidRPr="00E33009">
        <w:rPr>
          <w:lang w:val="en-GB"/>
        </w:rPr>
        <w:t xml:space="preserve">, adapting the design decisions made in this iteration. </w:t>
      </w:r>
    </w:p>
    <w:p w14:paraId="4616466A" w14:textId="5483B1B0" w:rsidR="003313B3" w:rsidRDefault="00A615FA" w:rsidP="003313B3">
      <w:pPr>
        <w:keepNext/>
      </w:pPr>
      <w:r w:rsidRPr="00A615FA">
        <w:rPr>
          <w:noProof/>
        </w:rPr>
        <w:drawing>
          <wp:inline distT="0" distB="0" distL="0" distR="0" wp14:anchorId="5B4487D3" wp14:editId="34E6F1D1">
            <wp:extent cx="5731510" cy="7122160"/>
            <wp:effectExtent l="0" t="0" r="0" b="0"/>
            <wp:docPr id="1764501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10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7122160"/>
                    </a:xfrm>
                    <a:prstGeom prst="rect">
                      <a:avLst/>
                    </a:prstGeom>
                  </pic:spPr>
                </pic:pic>
              </a:graphicData>
            </a:graphic>
          </wp:inline>
        </w:drawing>
      </w:r>
    </w:p>
    <w:p w14:paraId="5F981943" w14:textId="78825220" w:rsidR="003313B3" w:rsidRDefault="003313B3" w:rsidP="003313B3">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5</w:t>
      </w:r>
      <w:r>
        <w:fldChar w:fldCharType="end"/>
      </w:r>
      <w:r w:rsidRPr="0022651E">
        <w:rPr>
          <w:noProof/>
          <w:lang w:val="en-GB"/>
        </w:rPr>
        <w:t xml:space="preserve"> </w:t>
      </w:r>
      <w:r w:rsidR="0049293F" w:rsidRPr="0049293F">
        <w:rPr>
          <w:noProof/>
          <w:lang w:val="en-GB"/>
        </w:rPr>
        <w:t>Service Communication and Discovery View</w:t>
      </w:r>
    </w:p>
    <w:p w14:paraId="3593343E" w14:textId="77777777" w:rsidR="00C54CC8" w:rsidRDefault="005F57E8" w:rsidP="00C54CC8">
      <w:pPr>
        <w:keepNext/>
      </w:pPr>
      <w:r w:rsidRPr="005F57E8">
        <w:rPr>
          <w:noProof/>
          <w:lang w:val="en-GB"/>
        </w:rPr>
        <w:lastRenderedPageBreak/>
        <w:drawing>
          <wp:inline distT="0" distB="0" distL="0" distR="0" wp14:anchorId="6C8240B3" wp14:editId="13654BEB">
            <wp:extent cx="5731510" cy="3112135"/>
            <wp:effectExtent l="0" t="0" r="2540" b="0"/>
            <wp:docPr id="92876596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5968" name="Picture 1" descr="A diagram of a computer&#10;&#10;AI-generated content may be incorrect."/>
                    <pic:cNvPicPr/>
                  </pic:nvPicPr>
                  <pic:blipFill>
                    <a:blip r:embed="rId17"/>
                    <a:stretch>
                      <a:fillRect/>
                    </a:stretch>
                  </pic:blipFill>
                  <pic:spPr>
                    <a:xfrm>
                      <a:off x="0" y="0"/>
                      <a:ext cx="5731510" cy="3112135"/>
                    </a:xfrm>
                    <a:prstGeom prst="rect">
                      <a:avLst/>
                    </a:prstGeom>
                  </pic:spPr>
                </pic:pic>
              </a:graphicData>
            </a:graphic>
          </wp:inline>
        </w:drawing>
      </w:r>
    </w:p>
    <w:p w14:paraId="7DCE970F" w14:textId="69196E89" w:rsidR="008A521C" w:rsidRPr="0006261A" w:rsidRDefault="00C54CC8" w:rsidP="00C54CC8">
      <w:pPr>
        <w:pStyle w:val="Caption"/>
        <w:rPr>
          <w:noProof/>
          <w:lang w:val="en-US"/>
        </w:rPr>
      </w:pPr>
      <w:r w:rsidRPr="0006261A">
        <w:rPr>
          <w:lang w:val="en-US"/>
        </w:rPr>
        <w:t xml:space="preserve">Figure </w:t>
      </w:r>
      <w:r>
        <w:fldChar w:fldCharType="begin"/>
      </w:r>
      <w:r w:rsidRPr="0006261A">
        <w:rPr>
          <w:lang w:val="en-US"/>
        </w:rPr>
        <w:instrText xml:space="preserve"> SEQ Figure \* ARABIC </w:instrText>
      </w:r>
      <w:r>
        <w:fldChar w:fldCharType="separate"/>
      </w:r>
      <w:r w:rsidR="0003523E">
        <w:rPr>
          <w:noProof/>
          <w:lang w:val="en-US"/>
        </w:rPr>
        <w:t>6</w:t>
      </w:r>
      <w:r>
        <w:fldChar w:fldCharType="end"/>
      </w:r>
      <w:r w:rsidRPr="0006261A">
        <w:rPr>
          <w:noProof/>
          <w:lang w:val="en-US"/>
        </w:rPr>
        <w:t xml:space="preserve"> DRCCS Deployment and Scalability View</w:t>
      </w:r>
    </w:p>
    <w:p w14:paraId="40604C8F" w14:textId="155FC784" w:rsidR="008F76A6" w:rsidRPr="008F76A6" w:rsidRDefault="008F76A6" w:rsidP="008F76A6">
      <w:pPr>
        <w:rPr>
          <w:lang w:val="en-GB"/>
        </w:rPr>
      </w:pPr>
      <w:r w:rsidRPr="008F76A6">
        <w:rPr>
          <w:lang w:val="en-GB"/>
        </w:rPr>
        <w:t>This deployment diagram shows the DRCCS architecture deployed within a Kubernetes environment. Each Spring Boot microservice is containerized and registered in Eureka for discovery. Services communicate synchronously via Feign Clients and asynchronously through Kafka. PostgreSQL operates as a replicated database cluster for high availability. Kubernetes provides auto-scaling, rolling updates, and load balancing across pods to ensure reliability and performance.</w:t>
      </w:r>
    </w:p>
    <w:p w14:paraId="50594206" w14:textId="79A067A3" w:rsidR="00995A84" w:rsidRPr="00995A84" w:rsidRDefault="00995A84" w:rsidP="00995A84">
      <w:pPr>
        <w:pStyle w:val="Caption"/>
        <w:keepNext/>
        <w:rPr>
          <w:lang w:val="en-GB"/>
        </w:rPr>
      </w:pPr>
      <w:r w:rsidRPr="00995A84">
        <w:rPr>
          <w:lang w:val="en-GB"/>
        </w:rPr>
        <w:t xml:space="preserve">Table </w:t>
      </w:r>
      <w:r>
        <w:fldChar w:fldCharType="begin"/>
      </w:r>
      <w:r w:rsidRPr="00995A84">
        <w:rPr>
          <w:lang w:val="en-GB"/>
        </w:rPr>
        <w:instrText xml:space="preserve"> SEQ Table \* ARABIC </w:instrText>
      </w:r>
      <w:r>
        <w:fldChar w:fldCharType="separate"/>
      </w:r>
      <w:r w:rsidR="0003523E">
        <w:rPr>
          <w:noProof/>
          <w:lang w:val="en-GB"/>
        </w:rPr>
        <w:t>14</w:t>
      </w:r>
      <w:r>
        <w:fldChar w:fldCharType="end"/>
      </w:r>
      <w:r w:rsidRPr="00995A84">
        <w:rPr>
          <w:noProof/>
          <w:lang w:val="en-GB"/>
        </w:rPr>
        <w:t xml:space="preserve"> Elements introduced in Iteration 3</w:t>
      </w:r>
    </w:p>
    <w:tbl>
      <w:tblPr>
        <w:tblStyle w:val="ListTable6Colorful-Accent4"/>
        <w:tblW w:w="0" w:type="auto"/>
        <w:tblLook w:val="04A0" w:firstRow="1" w:lastRow="0" w:firstColumn="1" w:lastColumn="0" w:noHBand="0" w:noVBand="1"/>
      </w:tblPr>
      <w:tblGrid>
        <w:gridCol w:w="3152"/>
        <w:gridCol w:w="5874"/>
      </w:tblGrid>
      <w:tr w:rsidR="00995A84" w14:paraId="34B4FAE7"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F3E1D" w14:textId="77777777" w:rsidR="00995A84" w:rsidRPr="00E27679" w:rsidRDefault="00995A8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3BFEB00F" w14:textId="77777777" w:rsidR="00995A84" w:rsidRPr="00E27679" w:rsidRDefault="00995A8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995A84" w:rsidRPr="009C6FF1" w14:paraId="73BA131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0A4663" w14:textId="4604B103" w:rsidR="00995A84" w:rsidRPr="00C55325"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Feign Client</w:t>
            </w:r>
          </w:p>
        </w:tc>
        <w:tc>
          <w:tcPr>
            <w:tcW w:w="0" w:type="auto"/>
          </w:tcPr>
          <w:p w14:paraId="0B3B0EF9" w14:textId="1A1B9ADE" w:rsidR="00995A84" w:rsidRPr="003B743B" w:rsidRDefault="00D23212"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23212">
              <w:rPr>
                <w:color w:val="auto"/>
                <w:lang w:val="en-GB"/>
              </w:rPr>
              <w:t>Declarative REST client for internal microservice communication.</w:t>
            </w:r>
          </w:p>
        </w:tc>
      </w:tr>
      <w:tr w:rsidR="00995A84" w:rsidRPr="009C6FF1" w14:paraId="64F1D2AF"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47C2344" w14:textId="27E4A7B3" w:rsidR="00995A84" w:rsidRPr="00656933"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Kubernetes Cluster and HPA</w:t>
            </w:r>
          </w:p>
        </w:tc>
        <w:tc>
          <w:tcPr>
            <w:tcW w:w="0" w:type="auto"/>
          </w:tcPr>
          <w:p w14:paraId="6961B88C" w14:textId="54ACF03F" w:rsidR="00995A84" w:rsidRPr="00D23212" w:rsidRDefault="00D23212"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23212">
              <w:rPr>
                <w:color w:val="auto"/>
                <w:lang w:val="en-GB"/>
              </w:rPr>
              <w:t>Provides scalability and load balancing for all microservices.</w:t>
            </w:r>
          </w:p>
        </w:tc>
      </w:tr>
      <w:tr w:rsidR="00995A84" w:rsidRPr="009C6FF1" w14:paraId="617D49E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2C7F22" w14:textId="04BA4371" w:rsidR="00995A84" w:rsidRPr="00CC4D09" w:rsidRDefault="00D23212" w:rsidP="005A682F">
            <w:pPr>
              <w:rPr>
                <w:rFonts w:eastAsiaTheme="majorEastAsia" w:cstheme="majorBidi"/>
                <w:b w:val="0"/>
                <w:bCs w:val="0"/>
                <w:i/>
                <w:iCs/>
                <w:color w:val="21609A"/>
                <w:szCs w:val="22"/>
                <w:lang w:val="en-GB"/>
              </w:rPr>
            </w:pPr>
            <w:r w:rsidRPr="00D23212">
              <w:rPr>
                <w:rFonts w:eastAsiaTheme="majorEastAsia" w:cstheme="majorBidi"/>
                <w:i/>
                <w:iCs/>
                <w:color w:val="21609A"/>
                <w:szCs w:val="22"/>
                <w:lang w:val="en-GB"/>
              </w:rPr>
              <w:t>PostgreSQL Replication Cluster</w:t>
            </w:r>
          </w:p>
        </w:tc>
        <w:tc>
          <w:tcPr>
            <w:tcW w:w="0" w:type="auto"/>
          </w:tcPr>
          <w:p w14:paraId="421602FC" w14:textId="311A8AFB" w:rsidR="00995A84" w:rsidRPr="00D23212" w:rsidRDefault="00D23212"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D23212">
              <w:rPr>
                <w:color w:val="auto"/>
                <w:lang w:val="en-GB"/>
              </w:rPr>
              <w:t>Ensures database redundancy and high availability.</w:t>
            </w:r>
          </w:p>
        </w:tc>
      </w:tr>
    </w:tbl>
    <w:p w14:paraId="690E077D" w14:textId="77777777" w:rsidR="003313B3" w:rsidRPr="0022651E" w:rsidRDefault="003313B3" w:rsidP="003313B3">
      <w:pPr>
        <w:rPr>
          <w:lang w:val="en-GB"/>
        </w:rPr>
      </w:pPr>
    </w:p>
    <w:p w14:paraId="5A4232AE" w14:textId="77777777" w:rsidR="003313B3" w:rsidRDefault="003313B3" w:rsidP="003313B3">
      <w:pPr>
        <w:pStyle w:val="Heading2"/>
        <w:numPr>
          <w:ilvl w:val="1"/>
          <w:numId w:val="1"/>
        </w:numPr>
        <w:rPr>
          <w:lang w:val="en-GB"/>
        </w:rPr>
      </w:pPr>
      <w:bookmarkStart w:id="27" w:name="_Toc216971406"/>
      <w:r>
        <w:rPr>
          <w:lang w:val="en-GB"/>
        </w:rPr>
        <w:t>Analyse design</w:t>
      </w:r>
      <w:bookmarkEnd w:id="27"/>
    </w:p>
    <w:p w14:paraId="389F291C" w14:textId="384957C9" w:rsidR="003313B3" w:rsidRDefault="003313B3" w:rsidP="003313B3">
      <w:pPr>
        <w:rPr>
          <w:lang w:val="en-GB"/>
        </w:rPr>
      </w:pPr>
      <w:r>
        <w:rPr>
          <w:lang w:val="en-GB"/>
        </w:rPr>
        <w:t>Table 1</w:t>
      </w:r>
      <w:r w:rsidR="00D23212">
        <w:rPr>
          <w:lang w:val="en-GB"/>
        </w:rPr>
        <w:t>5</w:t>
      </w:r>
      <w:r>
        <w:rPr>
          <w:lang w:val="en-GB"/>
        </w:rPr>
        <w:t xml:space="preserve"> presents the design progress and the degree to which each driver has been addressed in this iteration.</w:t>
      </w:r>
    </w:p>
    <w:p w14:paraId="4CF8E03A" w14:textId="4EF4194E" w:rsidR="003313B3" w:rsidRPr="005B6B3B" w:rsidRDefault="003313B3" w:rsidP="003313B3">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15</w:t>
      </w:r>
      <w:r>
        <w:fldChar w:fldCharType="end"/>
      </w:r>
      <w:r w:rsidRPr="005B6B3B">
        <w:rPr>
          <w:noProof/>
          <w:lang w:val="en-GB"/>
        </w:rPr>
        <w:t xml:space="preserve"> Design Progress for the Disaster Response System: Iteration </w:t>
      </w:r>
      <w:r w:rsidR="00D23212">
        <w:rPr>
          <w:noProof/>
          <w:lang w:val="en-GB"/>
        </w:rPr>
        <w:t>3</w:t>
      </w:r>
    </w:p>
    <w:tbl>
      <w:tblPr>
        <w:tblStyle w:val="ListTable6Colorful-Accent4"/>
        <w:tblW w:w="0" w:type="auto"/>
        <w:tblLook w:val="0420" w:firstRow="1" w:lastRow="0" w:firstColumn="0" w:lastColumn="0" w:noHBand="0" w:noVBand="1"/>
      </w:tblPr>
      <w:tblGrid>
        <w:gridCol w:w="1367"/>
        <w:gridCol w:w="1787"/>
        <w:gridCol w:w="1590"/>
        <w:gridCol w:w="4282"/>
      </w:tblGrid>
      <w:tr w:rsidR="003313B3" w:rsidRPr="009C6FF1" w14:paraId="2DD615E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02BEEEBC"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71D957B8" w14:textId="77777777" w:rsidR="003313B3" w:rsidRPr="00E27679" w:rsidRDefault="003313B3"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A071B3E" w14:textId="77777777" w:rsidR="003313B3" w:rsidRDefault="003313B3"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DACEB92" w14:textId="77777777" w:rsidR="003313B3" w:rsidRPr="00EA1B4A" w:rsidRDefault="003313B3"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3313B3" w:rsidRPr="003313B3" w14:paraId="42554C44"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9134545" w14:textId="77777777" w:rsidR="003313B3" w:rsidRPr="005628AD" w:rsidRDefault="003313B3" w:rsidP="005A682F">
            <w:pPr>
              <w:rPr>
                <w:rFonts w:eastAsiaTheme="majorEastAsia" w:cstheme="majorBidi"/>
                <w:color w:val="auto"/>
                <w:szCs w:val="22"/>
                <w:lang w:val="en-GB"/>
              </w:rPr>
            </w:pPr>
          </w:p>
        </w:tc>
        <w:tc>
          <w:tcPr>
            <w:tcW w:w="0" w:type="auto"/>
          </w:tcPr>
          <w:p w14:paraId="43550F54" w14:textId="77777777" w:rsidR="003313B3" w:rsidRPr="005628AD" w:rsidRDefault="003313B3" w:rsidP="005A682F">
            <w:pPr>
              <w:rPr>
                <w:color w:val="auto"/>
                <w:lang w:val="en-GB"/>
              </w:rPr>
            </w:pPr>
            <w:r w:rsidRPr="005628AD">
              <w:rPr>
                <w:color w:val="auto"/>
                <w:lang w:val="en-GB"/>
              </w:rPr>
              <w:t>QA-1 Performance</w:t>
            </w:r>
          </w:p>
        </w:tc>
        <w:tc>
          <w:tcPr>
            <w:tcW w:w="0" w:type="auto"/>
          </w:tcPr>
          <w:p w14:paraId="3139EA40" w14:textId="77777777" w:rsidR="003313B3" w:rsidRPr="005628AD" w:rsidRDefault="003313B3" w:rsidP="005A682F">
            <w:pPr>
              <w:rPr>
                <w:color w:val="auto"/>
                <w:lang w:val="en-GB"/>
              </w:rPr>
            </w:pPr>
          </w:p>
        </w:tc>
        <w:tc>
          <w:tcPr>
            <w:tcW w:w="0" w:type="auto"/>
          </w:tcPr>
          <w:p w14:paraId="15DC5FD6" w14:textId="6D81A77A" w:rsidR="003313B3" w:rsidRPr="005628AD" w:rsidRDefault="004C56B9" w:rsidP="005A682F">
            <w:pPr>
              <w:rPr>
                <w:color w:val="auto"/>
                <w:lang w:val="en-GB"/>
              </w:rPr>
            </w:pPr>
            <w:r w:rsidRPr="004C56B9">
              <w:rPr>
                <w:color w:val="auto"/>
                <w:lang w:val="en-GB"/>
              </w:rPr>
              <w:t>Kubernetes auto-scaling and Feign-based optimized communication improve response times and reduce bottlenecks. Performance monitoring will be refined later.</w:t>
            </w:r>
          </w:p>
        </w:tc>
      </w:tr>
      <w:tr w:rsidR="003313B3" w:rsidRPr="003313B3" w14:paraId="7AFB0DCB" w14:textId="77777777" w:rsidTr="005A682F">
        <w:tc>
          <w:tcPr>
            <w:tcW w:w="0" w:type="auto"/>
          </w:tcPr>
          <w:p w14:paraId="5D5B9708" w14:textId="77777777" w:rsidR="003313B3" w:rsidRPr="005628AD" w:rsidRDefault="003313B3" w:rsidP="005A682F">
            <w:pPr>
              <w:rPr>
                <w:rFonts w:eastAsiaTheme="majorEastAsia" w:cstheme="majorBidi"/>
                <w:color w:val="auto"/>
                <w:szCs w:val="22"/>
                <w:lang w:val="en-GB"/>
              </w:rPr>
            </w:pPr>
          </w:p>
        </w:tc>
        <w:tc>
          <w:tcPr>
            <w:tcW w:w="0" w:type="auto"/>
          </w:tcPr>
          <w:p w14:paraId="1DBDEEF1" w14:textId="77777777" w:rsidR="003313B3" w:rsidRPr="005628AD" w:rsidRDefault="003313B3" w:rsidP="005A682F">
            <w:pPr>
              <w:rPr>
                <w:color w:val="auto"/>
                <w:lang w:val="en-GB"/>
              </w:rPr>
            </w:pPr>
            <w:r w:rsidRPr="005628AD">
              <w:rPr>
                <w:rFonts w:eastAsiaTheme="majorEastAsia" w:cstheme="majorBidi"/>
                <w:color w:val="auto"/>
                <w:szCs w:val="22"/>
                <w:lang w:val="en-GB"/>
              </w:rPr>
              <w:t>QA-2 Availability</w:t>
            </w:r>
          </w:p>
        </w:tc>
        <w:tc>
          <w:tcPr>
            <w:tcW w:w="0" w:type="auto"/>
          </w:tcPr>
          <w:p w14:paraId="1A844FA5" w14:textId="77777777" w:rsidR="003313B3" w:rsidRPr="005628AD" w:rsidRDefault="003313B3" w:rsidP="005A682F">
            <w:pPr>
              <w:rPr>
                <w:color w:val="auto"/>
                <w:lang w:val="en-GB"/>
              </w:rPr>
            </w:pPr>
          </w:p>
        </w:tc>
        <w:tc>
          <w:tcPr>
            <w:tcW w:w="0" w:type="auto"/>
          </w:tcPr>
          <w:p w14:paraId="60F03A57" w14:textId="2CBC4F83" w:rsidR="003313B3" w:rsidRPr="005628AD" w:rsidRDefault="004C56B9" w:rsidP="005A682F">
            <w:pPr>
              <w:rPr>
                <w:color w:val="auto"/>
                <w:lang w:val="en-GB"/>
              </w:rPr>
            </w:pPr>
            <w:r w:rsidRPr="004C56B9">
              <w:rPr>
                <w:color w:val="auto"/>
                <w:lang w:val="en-GB"/>
              </w:rPr>
              <w:t>Replication, failover, and load balancing increase availability to meet the 99.95 % target. Geo-redundant deployment to be considered in future iterations.</w:t>
            </w:r>
          </w:p>
        </w:tc>
      </w:tr>
      <w:tr w:rsidR="003313B3" w:rsidRPr="009C6FF1" w14:paraId="368C285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C4D1E0F" w14:textId="77777777" w:rsidR="003313B3" w:rsidRPr="005628AD" w:rsidRDefault="003313B3" w:rsidP="005A682F">
            <w:pPr>
              <w:rPr>
                <w:rFonts w:eastAsiaTheme="majorEastAsia" w:cstheme="majorBidi"/>
                <w:b/>
                <w:bCs/>
                <w:color w:val="auto"/>
                <w:szCs w:val="22"/>
                <w:lang w:val="en-GB"/>
              </w:rPr>
            </w:pPr>
          </w:p>
        </w:tc>
        <w:tc>
          <w:tcPr>
            <w:tcW w:w="0" w:type="auto"/>
          </w:tcPr>
          <w:p w14:paraId="0586DBED" w14:textId="77777777" w:rsidR="003313B3" w:rsidRPr="005628AD" w:rsidRDefault="003313B3" w:rsidP="005A682F">
            <w:pPr>
              <w:rPr>
                <w:color w:val="auto"/>
                <w:lang w:val="en-GB"/>
              </w:rPr>
            </w:pPr>
            <w:r w:rsidRPr="005628AD">
              <w:rPr>
                <w:rFonts w:eastAsiaTheme="majorEastAsia" w:cstheme="majorBidi"/>
                <w:color w:val="auto"/>
                <w:szCs w:val="22"/>
                <w:lang w:val="en-GB"/>
              </w:rPr>
              <w:t>QA-3 Reliability</w:t>
            </w:r>
          </w:p>
        </w:tc>
        <w:tc>
          <w:tcPr>
            <w:tcW w:w="0" w:type="auto"/>
          </w:tcPr>
          <w:p w14:paraId="21AFC899" w14:textId="77777777" w:rsidR="003313B3" w:rsidRPr="005628AD" w:rsidRDefault="003313B3" w:rsidP="005A682F">
            <w:pPr>
              <w:rPr>
                <w:color w:val="auto"/>
                <w:lang w:val="en-GB"/>
              </w:rPr>
            </w:pPr>
          </w:p>
        </w:tc>
        <w:tc>
          <w:tcPr>
            <w:tcW w:w="0" w:type="auto"/>
          </w:tcPr>
          <w:p w14:paraId="6FAF6394" w14:textId="7E37F5CE" w:rsidR="003313B3" w:rsidRPr="004C56B9" w:rsidRDefault="004C56B9" w:rsidP="005A682F">
            <w:pPr>
              <w:rPr>
                <w:color w:val="auto"/>
                <w:lang w:val="en-GB"/>
              </w:rPr>
            </w:pPr>
            <w:r w:rsidRPr="004C56B9">
              <w:rPr>
                <w:color w:val="auto"/>
                <w:lang w:val="en-GB"/>
              </w:rPr>
              <w:t>Self-healing pods and redundant databases support recovery from failures. Further work needed on transactional resilience and data consistency across replicas.</w:t>
            </w:r>
          </w:p>
        </w:tc>
      </w:tr>
      <w:tr w:rsidR="003313B3" w:rsidRPr="009C6FF1" w14:paraId="1ACCF143" w14:textId="77777777" w:rsidTr="005A682F">
        <w:tc>
          <w:tcPr>
            <w:tcW w:w="0" w:type="auto"/>
          </w:tcPr>
          <w:p w14:paraId="39F469F2" w14:textId="77777777" w:rsidR="003313B3" w:rsidRPr="005628AD" w:rsidRDefault="003313B3" w:rsidP="005A682F">
            <w:pPr>
              <w:rPr>
                <w:rFonts w:eastAsiaTheme="majorEastAsia" w:cstheme="majorBidi"/>
                <w:color w:val="auto"/>
                <w:szCs w:val="22"/>
                <w:lang w:val="en-GB"/>
              </w:rPr>
            </w:pPr>
          </w:p>
        </w:tc>
        <w:tc>
          <w:tcPr>
            <w:tcW w:w="0" w:type="auto"/>
          </w:tcPr>
          <w:p w14:paraId="709148AB" w14:textId="77777777" w:rsidR="003313B3" w:rsidRPr="005628AD" w:rsidRDefault="003313B3" w:rsidP="005A682F">
            <w:pPr>
              <w:rPr>
                <w:color w:val="auto"/>
                <w:lang w:val="en-GB"/>
              </w:rPr>
            </w:pPr>
            <w:r w:rsidRPr="005628AD">
              <w:rPr>
                <w:color w:val="auto"/>
                <w:lang w:val="en-GB"/>
              </w:rPr>
              <w:t>QA-4 Interoperability</w:t>
            </w:r>
          </w:p>
        </w:tc>
        <w:tc>
          <w:tcPr>
            <w:tcW w:w="0" w:type="auto"/>
          </w:tcPr>
          <w:p w14:paraId="109DCD92" w14:textId="77777777" w:rsidR="003313B3" w:rsidRPr="00B612B8" w:rsidRDefault="003313B3" w:rsidP="005A682F">
            <w:pPr>
              <w:rPr>
                <w:color w:val="auto"/>
                <w:lang w:val="en-GB"/>
              </w:rPr>
            </w:pPr>
          </w:p>
        </w:tc>
        <w:tc>
          <w:tcPr>
            <w:tcW w:w="0" w:type="auto"/>
          </w:tcPr>
          <w:p w14:paraId="10E420D9" w14:textId="0FCC7ED6" w:rsidR="003313B3" w:rsidRPr="004C56B9" w:rsidRDefault="004C56B9" w:rsidP="005A682F">
            <w:pPr>
              <w:rPr>
                <w:color w:val="auto"/>
                <w:lang w:val="en-GB"/>
              </w:rPr>
            </w:pPr>
            <w:r w:rsidRPr="004C56B9">
              <w:rPr>
                <w:color w:val="auto"/>
                <w:lang w:val="en-GB"/>
              </w:rPr>
              <w:t>Maintained via standard REST APIs used by Feign Clients.</w:t>
            </w:r>
          </w:p>
        </w:tc>
      </w:tr>
      <w:tr w:rsidR="003313B3" w:rsidRPr="009C6FF1" w14:paraId="6474579E"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3DD2B76B" w14:textId="77777777" w:rsidR="003313B3" w:rsidRPr="005628AD" w:rsidRDefault="003313B3" w:rsidP="005A682F">
            <w:pPr>
              <w:rPr>
                <w:rFonts w:eastAsiaTheme="majorEastAsia" w:cstheme="majorBidi"/>
                <w:color w:val="auto"/>
                <w:szCs w:val="22"/>
                <w:lang w:val="en-GB"/>
              </w:rPr>
            </w:pPr>
          </w:p>
        </w:tc>
        <w:tc>
          <w:tcPr>
            <w:tcW w:w="0" w:type="auto"/>
          </w:tcPr>
          <w:p w14:paraId="57D354A5" w14:textId="77777777" w:rsidR="003313B3" w:rsidRPr="005628AD" w:rsidRDefault="003313B3" w:rsidP="005A682F">
            <w:pPr>
              <w:rPr>
                <w:color w:val="auto"/>
                <w:lang w:val="en-GB"/>
              </w:rPr>
            </w:pPr>
            <w:r w:rsidRPr="005628AD">
              <w:rPr>
                <w:color w:val="auto"/>
                <w:lang w:val="en-GB"/>
              </w:rPr>
              <w:t>CRN-2 High User Load</w:t>
            </w:r>
          </w:p>
        </w:tc>
        <w:tc>
          <w:tcPr>
            <w:tcW w:w="0" w:type="auto"/>
          </w:tcPr>
          <w:p w14:paraId="61631070" w14:textId="77777777" w:rsidR="003313B3" w:rsidRPr="00B612B8" w:rsidRDefault="003313B3" w:rsidP="005A682F">
            <w:pPr>
              <w:rPr>
                <w:color w:val="auto"/>
                <w:lang w:val="en-GB"/>
              </w:rPr>
            </w:pPr>
          </w:p>
        </w:tc>
        <w:tc>
          <w:tcPr>
            <w:tcW w:w="0" w:type="auto"/>
          </w:tcPr>
          <w:p w14:paraId="307A7201" w14:textId="46CD6C8E" w:rsidR="003313B3" w:rsidRPr="004C56B9" w:rsidRDefault="004C56B9" w:rsidP="005A682F">
            <w:pPr>
              <w:rPr>
                <w:rFonts w:ascii="Times New Roman" w:hAnsi="Times New Roman"/>
                <w:color w:val="auto"/>
                <w:sz w:val="24"/>
                <w:lang w:val="en-GB"/>
              </w:rPr>
            </w:pPr>
            <w:r w:rsidRPr="004C56B9">
              <w:rPr>
                <w:color w:val="auto"/>
                <w:lang w:val="en-GB"/>
              </w:rPr>
              <w:t>Kubernetes HPA and load balancer ensure elastic response to traffic spikes.</w:t>
            </w:r>
          </w:p>
        </w:tc>
      </w:tr>
    </w:tbl>
    <w:p w14:paraId="5E523EA2" w14:textId="77777777" w:rsidR="003313B3" w:rsidRPr="00333A59" w:rsidRDefault="003313B3" w:rsidP="003313B3">
      <w:pPr>
        <w:rPr>
          <w:lang w:val="en-GB"/>
        </w:rPr>
      </w:pPr>
    </w:p>
    <w:p w14:paraId="1439BED2" w14:textId="77777777" w:rsidR="003313B3" w:rsidRDefault="003313B3" w:rsidP="003313B3">
      <w:pPr>
        <w:pStyle w:val="Heading2"/>
        <w:numPr>
          <w:ilvl w:val="1"/>
          <w:numId w:val="1"/>
        </w:numPr>
        <w:rPr>
          <w:lang w:val="en-GB"/>
        </w:rPr>
      </w:pPr>
      <w:bookmarkStart w:id="28" w:name="_Toc216971407"/>
      <w:r>
        <w:rPr>
          <w:lang w:val="en-GB"/>
        </w:rPr>
        <w:t>Iteration summary</w:t>
      </w:r>
      <w:bookmarkEnd w:id="28"/>
    </w:p>
    <w:p w14:paraId="7E53C97E" w14:textId="436FF937" w:rsidR="00D80DB3" w:rsidRPr="00D80DB3" w:rsidRDefault="00D80DB3" w:rsidP="00D80DB3">
      <w:pPr>
        <w:spacing w:after="0" w:line="240" w:lineRule="auto"/>
        <w:rPr>
          <w:lang w:val="en-GB"/>
        </w:rPr>
      </w:pPr>
      <w:r w:rsidRPr="00D80DB3">
        <w:rPr>
          <w:lang w:val="en-GB"/>
        </w:rPr>
        <w:t>Iteration 3 introduced mechanisms ensuring resilient, scalable, and fault-tolerant operation of the DRCCS:</w:t>
      </w:r>
    </w:p>
    <w:p w14:paraId="352F6190" w14:textId="55179C9D" w:rsidR="00D80DB3" w:rsidRPr="00D80DB3" w:rsidRDefault="00D80DB3" w:rsidP="00D80DB3">
      <w:pPr>
        <w:pStyle w:val="ListParagraph"/>
        <w:numPr>
          <w:ilvl w:val="0"/>
          <w:numId w:val="21"/>
        </w:numPr>
        <w:spacing w:after="0" w:line="240" w:lineRule="auto"/>
        <w:rPr>
          <w:lang w:val="en-GB"/>
        </w:rPr>
      </w:pPr>
      <w:r w:rsidRPr="00D80DB3">
        <w:rPr>
          <w:lang w:val="en-GB"/>
        </w:rPr>
        <w:t>Feign Client chosen for consistent, maintainable, and declarative service-to-service communication.</w:t>
      </w:r>
    </w:p>
    <w:p w14:paraId="2DD2D330" w14:textId="1818A4A4" w:rsidR="00D80DB3" w:rsidRPr="00D80DB3" w:rsidRDefault="00D80DB3" w:rsidP="00D80DB3">
      <w:pPr>
        <w:pStyle w:val="ListParagraph"/>
        <w:numPr>
          <w:ilvl w:val="0"/>
          <w:numId w:val="21"/>
        </w:numPr>
        <w:spacing w:after="0" w:line="240" w:lineRule="auto"/>
        <w:rPr>
          <w:lang w:val="en-GB"/>
        </w:rPr>
      </w:pPr>
      <w:r w:rsidRPr="00D80DB3">
        <w:rPr>
          <w:lang w:val="en-GB"/>
        </w:rPr>
        <w:t>Kubernetes orchestration and auto-scaling adopted to dynamically scale the system under heavy load.</w:t>
      </w:r>
    </w:p>
    <w:p w14:paraId="75EEBAE1" w14:textId="0B9A7F36" w:rsidR="00D80DB3" w:rsidRPr="00D80DB3" w:rsidRDefault="00D80DB3" w:rsidP="00D80DB3">
      <w:pPr>
        <w:pStyle w:val="ListParagraph"/>
        <w:numPr>
          <w:ilvl w:val="0"/>
          <w:numId w:val="21"/>
        </w:numPr>
        <w:spacing w:after="0" w:line="240" w:lineRule="auto"/>
        <w:rPr>
          <w:lang w:val="en-GB"/>
        </w:rPr>
      </w:pPr>
      <w:r w:rsidRPr="00D80DB3">
        <w:rPr>
          <w:lang w:val="en-GB"/>
        </w:rPr>
        <w:t>Database replication and failover mechanisms defined to ensure data continuity and service availability.</w:t>
      </w:r>
    </w:p>
    <w:p w14:paraId="65CA6BAD" w14:textId="77777777" w:rsidR="0006261A" w:rsidRDefault="00D80DB3" w:rsidP="00D80DB3">
      <w:pPr>
        <w:spacing w:after="0" w:line="240" w:lineRule="auto"/>
        <w:rPr>
          <w:lang w:val="en-GB"/>
        </w:rPr>
      </w:pPr>
      <w:r w:rsidRPr="00D80DB3">
        <w:rPr>
          <w:lang w:val="en-GB"/>
        </w:rPr>
        <w:t>These decisions complete the foundation for reliable, cloud-native operations.</w:t>
      </w:r>
    </w:p>
    <w:p w14:paraId="6D5CEDC9" w14:textId="77777777" w:rsidR="0006261A" w:rsidRDefault="0006261A" w:rsidP="00D80DB3">
      <w:pPr>
        <w:spacing w:after="0" w:line="240" w:lineRule="auto"/>
        <w:rPr>
          <w:lang w:val="en-GB"/>
        </w:rPr>
      </w:pPr>
    </w:p>
    <w:p w14:paraId="2A8568D6" w14:textId="77777777" w:rsidR="0006261A" w:rsidRDefault="0006261A">
      <w:pPr>
        <w:rPr>
          <w:lang w:val="en-GB"/>
        </w:rPr>
      </w:pPr>
      <w:r>
        <w:rPr>
          <w:lang w:val="en-GB"/>
        </w:rPr>
        <w:br w:type="page"/>
      </w:r>
    </w:p>
    <w:p w14:paraId="5B139589" w14:textId="1D3DB1BC" w:rsidR="0006261A" w:rsidRPr="0006261A" w:rsidRDefault="0006261A" w:rsidP="0006261A">
      <w:pPr>
        <w:pStyle w:val="Heading1"/>
        <w:numPr>
          <w:ilvl w:val="0"/>
          <w:numId w:val="1"/>
        </w:numPr>
        <w:rPr>
          <w:lang w:val="en-US"/>
        </w:rPr>
      </w:pPr>
      <w:bookmarkStart w:id="29" w:name="_Toc216971408"/>
      <w:r w:rsidRPr="0006261A">
        <w:rPr>
          <w:lang w:val="en-US"/>
        </w:rPr>
        <w:lastRenderedPageBreak/>
        <w:t>Iteration 4: Backend Design Optimization</w:t>
      </w:r>
      <w:bookmarkEnd w:id="29"/>
    </w:p>
    <w:p w14:paraId="0CC0AFB6" w14:textId="4810ADC2" w:rsidR="0006261A" w:rsidRPr="00320CBC" w:rsidRDefault="00320CBC" w:rsidP="0006261A">
      <w:pPr>
        <w:rPr>
          <w:lang w:val="en-US"/>
        </w:rPr>
      </w:pPr>
      <w:r w:rsidRPr="00320CBC">
        <w:rPr>
          <w:lang w:val="en-US"/>
        </w:rPr>
        <w:t>This iteration refines the backend architectural design by optimizing microservice boundaries using Domain-Driven Design (DDD) principles, consolidating organizational domain services, and strengthening security and communication patterns. The goal is to reduce operational complexity, improve cohesion, and validate service interactions while maintaining scalability, availability, and security.</w:t>
      </w:r>
    </w:p>
    <w:p w14:paraId="57218433" w14:textId="77777777" w:rsidR="0006261A" w:rsidRPr="00240D16" w:rsidRDefault="0006261A" w:rsidP="0006261A">
      <w:pPr>
        <w:pStyle w:val="Heading2"/>
        <w:numPr>
          <w:ilvl w:val="1"/>
          <w:numId w:val="1"/>
        </w:numPr>
        <w:rPr>
          <w:lang w:val="en-GB"/>
        </w:rPr>
      </w:pPr>
      <w:bookmarkStart w:id="30" w:name="_Toc216971409"/>
      <w:r>
        <w:t>Review inputs</w:t>
      </w:r>
      <w:bookmarkEnd w:id="30"/>
    </w:p>
    <w:p w14:paraId="071ED7D8" w14:textId="77777777" w:rsidR="00320CBC" w:rsidRDefault="00320CBC" w:rsidP="0006261A">
      <w:pPr>
        <w:pStyle w:val="Caption"/>
        <w:keepNext/>
        <w:rPr>
          <w:b w:val="0"/>
          <w:bCs w:val="0"/>
          <w:color w:val="auto"/>
          <w:sz w:val="22"/>
          <w:szCs w:val="20"/>
          <w:lang w:val="en-US"/>
        </w:rPr>
      </w:pPr>
      <w:r w:rsidRPr="00320CBC">
        <w:rPr>
          <w:b w:val="0"/>
          <w:bCs w:val="0"/>
          <w:color w:val="auto"/>
          <w:sz w:val="22"/>
          <w:szCs w:val="20"/>
          <w:lang w:val="en-US"/>
        </w:rPr>
        <w:t xml:space="preserve">The inputs from Iterations 1–3 are refined by focusing on backend service boundaries, organizational domain consolidation, inter-service dependencies, and security </w:t>
      </w:r>
      <w:proofErr w:type="gramStart"/>
      <w:r w:rsidRPr="00320CBC">
        <w:rPr>
          <w:b w:val="0"/>
          <w:bCs w:val="0"/>
          <w:color w:val="auto"/>
          <w:sz w:val="22"/>
          <w:szCs w:val="20"/>
          <w:lang w:val="en-US"/>
        </w:rPr>
        <w:t>integration.</w:t>
      </w:r>
      <w:r>
        <w:rPr>
          <w:b w:val="0"/>
          <w:bCs w:val="0"/>
          <w:color w:val="auto"/>
          <w:sz w:val="22"/>
          <w:szCs w:val="20"/>
          <w:lang w:val="en-US"/>
        </w:rPr>
        <w:t>`</w:t>
      </w:r>
      <w:proofErr w:type="gramEnd"/>
    </w:p>
    <w:p w14:paraId="2291D477" w14:textId="219A06FD" w:rsidR="0006261A" w:rsidRPr="00320CBC" w:rsidRDefault="00320CBC" w:rsidP="0006261A">
      <w:pPr>
        <w:pStyle w:val="Caption"/>
        <w:keepNext/>
        <w:rPr>
          <w:lang w:val="en-US"/>
        </w:rPr>
      </w:pPr>
      <w:r w:rsidRPr="00320CBC">
        <w:rPr>
          <w:lang w:val="en-US"/>
        </w:rPr>
        <w:t>Table 16</w:t>
      </w:r>
      <w:r w:rsidRPr="00320CBC">
        <w:t> </w:t>
      </w:r>
      <w:r w:rsidRPr="00320CBC">
        <w:rPr>
          <w:lang w:val="en-US"/>
        </w:rPr>
        <w:t xml:space="preserve">Inputs for </w:t>
      </w:r>
      <w:r w:rsidRPr="00EB4438">
        <w:rPr>
          <w:lang w:val="en-GB"/>
        </w:rPr>
        <w:t>D</w:t>
      </w:r>
      <w:r>
        <w:rPr>
          <w:lang w:val="en-GB"/>
        </w:rPr>
        <w:t>isaster Response System</w:t>
      </w:r>
      <w:r w:rsidRPr="00320CBC">
        <w:rPr>
          <w:lang w:val="en-US"/>
        </w:rPr>
        <w:t>: Iteration 4</w:t>
      </w:r>
    </w:p>
    <w:tbl>
      <w:tblPr>
        <w:tblStyle w:val="ListTable6Colorful-Accent4"/>
        <w:tblW w:w="0" w:type="auto"/>
        <w:tblLook w:val="04A0" w:firstRow="1" w:lastRow="0" w:firstColumn="1" w:lastColumn="0" w:noHBand="0" w:noVBand="1"/>
      </w:tblPr>
      <w:tblGrid>
        <w:gridCol w:w="2612"/>
        <w:gridCol w:w="6414"/>
      </w:tblGrid>
      <w:tr w:rsidR="005A682F" w14:paraId="253D7834"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90A3DC" w14:textId="77777777" w:rsidR="0006261A" w:rsidRPr="00E27679" w:rsidRDefault="0006261A"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AEB0576" w14:textId="77777777" w:rsidR="0006261A" w:rsidRPr="00E27679" w:rsidRDefault="0006261A"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A682F" w:rsidRPr="009C6FF1" w14:paraId="0584BA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931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273DB63B" w14:textId="3AB9C41A" w:rsidR="0006261A" w:rsidRPr="00F82316" w:rsidRDefault="00320CBC"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US"/>
              </w:rPr>
              <w:t>Optimize backend service boundaries, consolidate organizational domain services, and define testing and validation strategies.</w:t>
            </w:r>
          </w:p>
        </w:tc>
      </w:tr>
      <w:tr w:rsidR="005A682F" w:rsidRPr="009C6FF1" w14:paraId="26645FA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FF1660E" w14:textId="77777777" w:rsidR="0006261A" w:rsidRPr="00DD0D27" w:rsidRDefault="0006261A"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2ACF6E8F"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Manage organizational structures (departments, regions, municipalities, resources) </w:t>
            </w:r>
          </w:p>
          <w:p w14:paraId="5E62FE18"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Assign resources to incidents </w:t>
            </w:r>
          </w:p>
          <w:p w14:paraId="49964F13" w14:textId="5F0BAFC5" w:rsidR="0006261A"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Support coordinated communication across services</w:t>
            </w:r>
          </w:p>
        </w:tc>
      </w:tr>
      <w:tr w:rsidR="005A682F" w:rsidRPr="00320CBC" w14:paraId="74B05B4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7262B" w14:textId="77777777" w:rsidR="0006261A" w:rsidRPr="00DD0D27" w:rsidRDefault="0006261A"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44033E9" w14:textId="77777777" w:rsidR="0006261A" w:rsidRPr="009E3175" w:rsidRDefault="0006261A"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0B5F592" w14:textId="1D885F87"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QA-1 Performance </w:t>
            </w:r>
          </w:p>
          <w:p w14:paraId="52D9377C" w14:textId="42FBCB60"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QA-2 Availability </w:t>
            </w:r>
          </w:p>
          <w:p w14:paraId="1302F45C" w14:textId="249A69CA"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QA-3 Reliability </w:t>
            </w:r>
          </w:p>
          <w:p w14:paraId="13AFEFAF" w14:textId="6B436191"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QA-4 Interoperability </w:t>
            </w:r>
          </w:p>
          <w:p w14:paraId="089C7139" w14:textId="5F8F334D" w:rsidR="0006261A" w:rsidRPr="00874AAE"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QA-5 Security</w:t>
            </w:r>
          </w:p>
        </w:tc>
      </w:tr>
      <w:tr w:rsidR="005A682F" w:rsidRPr="009C6FF1" w14:paraId="3699C86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CAB1F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05BC41FB"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DDD-aligned bounded contexts </w:t>
            </w:r>
          </w:p>
          <w:p w14:paraId="6CDA0992"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Avoid excessive domain coupling</w:t>
            </w:r>
          </w:p>
          <w:p w14:paraId="0905808F"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Secure authentication and authorization </w:t>
            </w:r>
          </w:p>
          <w:p w14:paraId="35E8949B" w14:textId="76E34CC8" w:rsidR="0006261A" w:rsidRPr="009E3175"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API-first and microservices-based design</w:t>
            </w:r>
          </w:p>
        </w:tc>
      </w:tr>
    </w:tbl>
    <w:p w14:paraId="44AA56A3" w14:textId="77777777" w:rsidR="0006261A" w:rsidRDefault="0006261A" w:rsidP="0006261A">
      <w:pPr>
        <w:rPr>
          <w:lang w:val="en-GB"/>
        </w:rPr>
      </w:pPr>
    </w:p>
    <w:p w14:paraId="0FF9679C" w14:textId="77777777" w:rsidR="00953BD0" w:rsidRDefault="00953BD0" w:rsidP="00953BD0">
      <w:pPr>
        <w:pStyle w:val="Heading2"/>
        <w:numPr>
          <w:ilvl w:val="1"/>
          <w:numId w:val="1"/>
        </w:numPr>
        <w:rPr>
          <w:lang w:val="en-GB"/>
        </w:rPr>
      </w:pPr>
      <w:bookmarkStart w:id="31" w:name="_Toc216971410"/>
      <w:r>
        <w:rPr>
          <w:lang w:val="en-GB"/>
        </w:rPr>
        <w:t xml:space="preserve">Iteration </w:t>
      </w:r>
      <w:r w:rsidRPr="003B74A3">
        <w:rPr>
          <w:lang w:val="en-GB"/>
        </w:rPr>
        <w:t>goal and d</w:t>
      </w:r>
      <w:r>
        <w:rPr>
          <w:lang w:val="en-GB"/>
        </w:rPr>
        <w:t>rivers</w:t>
      </w:r>
      <w:bookmarkEnd w:id="31"/>
    </w:p>
    <w:p w14:paraId="6E087E3F" w14:textId="77777777" w:rsidR="00953BD0" w:rsidRPr="007D646C" w:rsidRDefault="00953BD0" w:rsidP="00953BD0">
      <w:pPr>
        <w:rPr>
          <w:b/>
          <w:bCs/>
          <w:lang w:val="en-GB"/>
        </w:rPr>
      </w:pPr>
      <w:r w:rsidRPr="007D646C">
        <w:rPr>
          <w:b/>
          <w:bCs/>
          <w:lang w:val="en-GB"/>
        </w:rPr>
        <w:t>Goal:</w:t>
      </w:r>
    </w:p>
    <w:p w14:paraId="56E02807" w14:textId="4089162E" w:rsidR="00953BD0" w:rsidRPr="00140B16" w:rsidRDefault="00140B16" w:rsidP="00953BD0">
      <w:pPr>
        <w:rPr>
          <w:lang w:val="en-US"/>
        </w:rPr>
      </w:pPr>
      <w:r w:rsidRPr="00140B16">
        <w:rPr>
          <w:lang w:val="en-US"/>
        </w:rPr>
        <w:t xml:space="preserve">Refine backend architecture by consolidating highly related domain services into a cohesive Organization Service, clarifying service responsibilities, strengthening security integration with </w:t>
      </w:r>
      <w:proofErr w:type="spellStart"/>
      <w:r w:rsidRPr="00140B16">
        <w:rPr>
          <w:lang w:val="en-US"/>
        </w:rPr>
        <w:t>Keycloak</w:t>
      </w:r>
      <w:proofErr w:type="spellEnd"/>
      <w:r w:rsidRPr="00140B16">
        <w:rPr>
          <w:lang w:val="en-US"/>
        </w:rPr>
        <w:t>, and defining testing and optimization strategies.</w:t>
      </w:r>
    </w:p>
    <w:p w14:paraId="706C792B" w14:textId="77777777" w:rsidR="00953BD0" w:rsidRPr="007D646C" w:rsidRDefault="00953BD0" w:rsidP="00953BD0">
      <w:pPr>
        <w:rPr>
          <w:b/>
          <w:bCs/>
          <w:lang w:val="en-GB"/>
        </w:rPr>
      </w:pPr>
      <w:r w:rsidRPr="007D646C">
        <w:rPr>
          <w:b/>
          <w:bCs/>
          <w:lang w:val="en-GB"/>
        </w:rPr>
        <w:t>Drivers:</w:t>
      </w:r>
    </w:p>
    <w:p w14:paraId="1DF7B7F1" w14:textId="4E6DD8BE" w:rsidR="00140B16" w:rsidRPr="00140B16" w:rsidRDefault="00140B16" w:rsidP="00140B16">
      <w:pPr>
        <w:pStyle w:val="ListParagraph"/>
        <w:numPr>
          <w:ilvl w:val="0"/>
          <w:numId w:val="20"/>
        </w:numPr>
        <w:rPr>
          <w:lang w:val="en-GB"/>
        </w:rPr>
      </w:pPr>
      <w:r w:rsidRPr="00140B16">
        <w:rPr>
          <w:lang w:val="en-GB"/>
        </w:rPr>
        <w:t>QA-1 Performance – reduced inter-service calls through consolidation</w:t>
      </w:r>
    </w:p>
    <w:p w14:paraId="2CD6E0D0" w14:textId="01BE589E" w:rsidR="00140B16" w:rsidRPr="00140B16" w:rsidRDefault="00140B16" w:rsidP="00140B16">
      <w:pPr>
        <w:pStyle w:val="ListParagraph"/>
        <w:numPr>
          <w:ilvl w:val="0"/>
          <w:numId w:val="20"/>
        </w:numPr>
        <w:rPr>
          <w:lang w:val="en-GB"/>
        </w:rPr>
      </w:pPr>
      <w:r w:rsidRPr="00140B16">
        <w:rPr>
          <w:lang w:val="en-GB"/>
        </w:rPr>
        <w:t>QA-2 Availability – simpler deployment and fewer failure points</w:t>
      </w:r>
    </w:p>
    <w:p w14:paraId="77DD3565" w14:textId="4895FC87" w:rsidR="00140B16" w:rsidRPr="00140B16" w:rsidRDefault="00140B16" w:rsidP="00140B16">
      <w:pPr>
        <w:pStyle w:val="ListParagraph"/>
        <w:numPr>
          <w:ilvl w:val="0"/>
          <w:numId w:val="20"/>
        </w:numPr>
        <w:rPr>
          <w:lang w:val="en-GB"/>
        </w:rPr>
      </w:pPr>
      <w:r w:rsidRPr="00140B16">
        <w:rPr>
          <w:lang w:val="en-GB"/>
        </w:rPr>
        <w:t>QA-3 Reliability – clearer ownership and transactional boundaries</w:t>
      </w:r>
    </w:p>
    <w:p w14:paraId="15522742" w14:textId="6A4E7136" w:rsidR="00140B16" w:rsidRPr="00140B16" w:rsidRDefault="00140B16" w:rsidP="00140B16">
      <w:pPr>
        <w:pStyle w:val="ListParagraph"/>
        <w:numPr>
          <w:ilvl w:val="0"/>
          <w:numId w:val="20"/>
        </w:numPr>
        <w:rPr>
          <w:lang w:val="en-GB"/>
        </w:rPr>
      </w:pPr>
      <w:r w:rsidRPr="00140B16">
        <w:rPr>
          <w:lang w:val="en-GB"/>
        </w:rPr>
        <w:t>QA-4 Interoperability – standardized APIs and event-based integration</w:t>
      </w:r>
    </w:p>
    <w:p w14:paraId="4E07FFC6" w14:textId="4D08BB85" w:rsidR="00140B16" w:rsidRPr="00140B16" w:rsidRDefault="00140B16" w:rsidP="00140B16">
      <w:pPr>
        <w:pStyle w:val="ListParagraph"/>
        <w:numPr>
          <w:ilvl w:val="0"/>
          <w:numId w:val="20"/>
        </w:numPr>
        <w:rPr>
          <w:lang w:val="en-GB"/>
        </w:rPr>
      </w:pPr>
      <w:r w:rsidRPr="00140B16">
        <w:rPr>
          <w:lang w:val="en-GB"/>
        </w:rPr>
        <w:lastRenderedPageBreak/>
        <w:t>QA-5 Security – centralized, standards-compliant identity management</w:t>
      </w:r>
    </w:p>
    <w:p w14:paraId="346F300D" w14:textId="701484A3" w:rsidR="00140B16" w:rsidRPr="00140B16" w:rsidRDefault="00140B16" w:rsidP="00140B16">
      <w:pPr>
        <w:pStyle w:val="ListParagraph"/>
        <w:numPr>
          <w:ilvl w:val="0"/>
          <w:numId w:val="20"/>
        </w:numPr>
        <w:rPr>
          <w:lang w:val="en-GB"/>
        </w:rPr>
      </w:pPr>
      <w:r w:rsidRPr="00140B16">
        <w:rPr>
          <w:lang w:val="en-GB"/>
        </w:rPr>
        <w:t>CRN-9 API-first design</w:t>
      </w:r>
    </w:p>
    <w:p w14:paraId="20DF4EA6" w14:textId="5DA5DC5D" w:rsidR="00953BD0" w:rsidRPr="00140B16" w:rsidRDefault="00140B16" w:rsidP="00140B16">
      <w:pPr>
        <w:pStyle w:val="ListParagraph"/>
        <w:numPr>
          <w:ilvl w:val="0"/>
          <w:numId w:val="20"/>
        </w:numPr>
        <w:rPr>
          <w:lang w:val="en-GB"/>
        </w:rPr>
      </w:pPr>
      <w:r w:rsidRPr="00140B16">
        <w:rPr>
          <w:lang w:val="en-GB"/>
        </w:rPr>
        <w:t>CON-6 Legacy system integration</w:t>
      </w:r>
    </w:p>
    <w:p w14:paraId="31D8F3D2" w14:textId="77777777" w:rsidR="00953BD0" w:rsidRDefault="00953BD0" w:rsidP="00953BD0">
      <w:pPr>
        <w:pStyle w:val="Heading2"/>
        <w:numPr>
          <w:ilvl w:val="1"/>
          <w:numId w:val="1"/>
        </w:numPr>
        <w:rPr>
          <w:lang w:val="en-GB"/>
        </w:rPr>
      </w:pPr>
      <w:bookmarkStart w:id="32" w:name="_Toc216971411"/>
      <w:r>
        <w:rPr>
          <w:lang w:val="en-GB"/>
        </w:rPr>
        <w:t>Choose elements</w:t>
      </w:r>
      <w:bookmarkEnd w:id="32"/>
    </w:p>
    <w:p w14:paraId="431C0CC1" w14:textId="77777777" w:rsidR="00887336" w:rsidRPr="005050A8" w:rsidRDefault="00887336" w:rsidP="00887336">
      <w:pPr>
        <w:rPr>
          <w:lang w:val="en-US"/>
        </w:rPr>
      </w:pPr>
      <w:r w:rsidRPr="005050A8">
        <w:rPr>
          <w:lang w:val="en-US"/>
        </w:rPr>
        <w:t>This iteration refines and restructures the following backend elements:</w:t>
      </w:r>
    </w:p>
    <w:p w14:paraId="26221870" w14:textId="77777777" w:rsidR="00887336" w:rsidRPr="00887336" w:rsidRDefault="00887336" w:rsidP="00887336">
      <w:pPr>
        <w:pStyle w:val="ListParagraph"/>
        <w:numPr>
          <w:ilvl w:val="0"/>
          <w:numId w:val="20"/>
        </w:numPr>
        <w:rPr>
          <w:lang w:val="en-GB"/>
        </w:rPr>
      </w:pPr>
      <w:r w:rsidRPr="00887336">
        <w:rPr>
          <w:lang w:val="en-GB"/>
        </w:rPr>
        <w:t>Organizational domain services</w:t>
      </w:r>
    </w:p>
    <w:p w14:paraId="05104FBE" w14:textId="77777777" w:rsidR="00887336" w:rsidRPr="00887336" w:rsidRDefault="00887336" w:rsidP="00887336">
      <w:pPr>
        <w:pStyle w:val="ListParagraph"/>
        <w:numPr>
          <w:ilvl w:val="0"/>
          <w:numId w:val="20"/>
        </w:numPr>
        <w:rPr>
          <w:lang w:val="en-GB"/>
        </w:rPr>
      </w:pPr>
      <w:r w:rsidRPr="00887336">
        <w:rPr>
          <w:lang w:val="en-GB"/>
        </w:rPr>
        <w:t>Deployment Service and its dependencies</w:t>
      </w:r>
    </w:p>
    <w:p w14:paraId="5DCFD156" w14:textId="77777777" w:rsidR="00887336" w:rsidRPr="00887336" w:rsidRDefault="00887336" w:rsidP="00887336">
      <w:pPr>
        <w:pStyle w:val="ListParagraph"/>
        <w:numPr>
          <w:ilvl w:val="0"/>
          <w:numId w:val="20"/>
        </w:numPr>
        <w:rPr>
          <w:lang w:val="en-GB"/>
        </w:rPr>
      </w:pPr>
      <w:r w:rsidRPr="00887336">
        <w:rPr>
          <w:lang w:val="en-GB"/>
        </w:rPr>
        <w:t>Security and identity management components</w:t>
      </w:r>
    </w:p>
    <w:p w14:paraId="089EBB9E" w14:textId="77777777" w:rsidR="00887336" w:rsidRPr="00887336" w:rsidRDefault="00887336" w:rsidP="00887336">
      <w:pPr>
        <w:pStyle w:val="ListParagraph"/>
        <w:numPr>
          <w:ilvl w:val="0"/>
          <w:numId w:val="20"/>
        </w:numPr>
        <w:rPr>
          <w:lang w:val="en-GB"/>
        </w:rPr>
      </w:pPr>
      <w:r w:rsidRPr="00887336">
        <w:rPr>
          <w:lang w:val="en-GB"/>
        </w:rPr>
        <w:t>Inter-service communication mechanisms</w:t>
      </w:r>
    </w:p>
    <w:p w14:paraId="0D0541C1" w14:textId="06804BB2" w:rsidR="00953BD0" w:rsidRPr="00887336" w:rsidRDefault="00887336" w:rsidP="00953BD0">
      <w:pPr>
        <w:pStyle w:val="ListParagraph"/>
        <w:numPr>
          <w:ilvl w:val="0"/>
          <w:numId w:val="20"/>
        </w:numPr>
        <w:rPr>
          <w:lang w:val="en-GB"/>
        </w:rPr>
      </w:pPr>
      <w:r w:rsidRPr="00887336">
        <w:rPr>
          <w:lang w:val="en-GB"/>
        </w:rPr>
        <w:t>Testing and validation infrastructure</w:t>
      </w:r>
    </w:p>
    <w:p w14:paraId="1DB84DC0" w14:textId="77777777" w:rsidR="00953BD0" w:rsidRDefault="00953BD0" w:rsidP="00953BD0">
      <w:pPr>
        <w:pStyle w:val="Heading2"/>
        <w:numPr>
          <w:ilvl w:val="1"/>
          <w:numId w:val="1"/>
        </w:numPr>
        <w:rPr>
          <w:lang w:val="en-GB"/>
        </w:rPr>
      </w:pPr>
      <w:bookmarkStart w:id="33" w:name="_Toc216971412"/>
      <w:r>
        <w:rPr>
          <w:lang w:val="en-GB"/>
        </w:rPr>
        <w:t>Choose design concepts</w:t>
      </w:r>
      <w:bookmarkEnd w:id="33"/>
    </w:p>
    <w:p w14:paraId="428B80E9" w14:textId="77777777" w:rsidR="00953BD0" w:rsidRDefault="00953BD0" w:rsidP="00953BD0">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CDD5364" w14:textId="3CA12BF6" w:rsidR="00953BD0" w:rsidRPr="00887336" w:rsidRDefault="00887336" w:rsidP="00953BD0">
      <w:pPr>
        <w:pStyle w:val="Caption"/>
        <w:keepNext/>
        <w:rPr>
          <w:lang w:val="en-US"/>
        </w:rPr>
      </w:pPr>
      <w:r w:rsidRPr="00887336">
        <w:rPr>
          <w:lang w:val="en-US"/>
        </w:rPr>
        <w:t>Table 17</w:t>
      </w:r>
      <w:r w:rsidRPr="00887336">
        <w:t> </w:t>
      </w:r>
      <w:r w:rsidRPr="00887336">
        <w:rPr>
          <w:lang w:val="en-US"/>
        </w:rPr>
        <w:t>Design Concept Selection Decisions for DRCCS: Iteration 4</w:t>
      </w:r>
    </w:p>
    <w:tbl>
      <w:tblPr>
        <w:tblStyle w:val="ListTable6Colorful-Accent4"/>
        <w:tblW w:w="0" w:type="auto"/>
        <w:tblLook w:val="04A0" w:firstRow="1" w:lastRow="0" w:firstColumn="1" w:lastColumn="0" w:noHBand="0" w:noVBand="1"/>
      </w:tblPr>
      <w:tblGrid>
        <w:gridCol w:w="3036"/>
        <w:gridCol w:w="5990"/>
      </w:tblGrid>
      <w:tr w:rsidR="00953BD0" w14:paraId="7689AA3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520FB"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85F2E8C"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9C6FF1" w14:paraId="3D448E55"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54F041" w14:textId="14424A7C" w:rsidR="00953BD0" w:rsidRPr="00C55325" w:rsidRDefault="00887336" w:rsidP="00B12FBE">
            <w:pPr>
              <w:rPr>
                <w:rFonts w:eastAsiaTheme="majorEastAsia" w:cstheme="majorBidi"/>
                <w:i/>
                <w:iCs/>
                <w:color w:val="21609A"/>
                <w:szCs w:val="22"/>
                <w:lang w:val="en-GB"/>
              </w:rPr>
            </w:pPr>
            <w:r w:rsidRPr="00887336">
              <w:rPr>
                <w:rFonts w:eastAsiaTheme="majorEastAsia" w:cstheme="majorBidi"/>
                <w:i/>
                <w:iCs/>
                <w:color w:val="21609A"/>
                <w:szCs w:val="22"/>
                <w:lang w:val="en-US"/>
              </w:rPr>
              <w:t>Consolidate Department, Region, Municipality, and Resource services into a single Organization Service</w:t>
            </w:r>
          </w:p>
        </w:tc>
        <w:tc>
          <w:tcPr>
            <w:tcW w:w="0" w:type="auto"/>
          </w:tcPr>
          <w:p w14:paraId="4791BE76" w14:textId="367A3D40" w:rsidR="00953BD0" w:rsidRPr="00B201DD" w:rsidRDefault="00887336" w:rsidP="00FF246E">
            <w:pPr>
              <w:jc w:val="both"/>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These domains represent tightly coupled organizational and physical management units. Consolidation improves cohesion, reduces cross-service communication, and aligns with DDD bounded context principles.</w:t>
            </w:r>
          </w:p>
        </w:tc>
      </w:tr>
      <w:tr w:rsidR="00953BD0" w:rsidRPr="009C6FF1" w14:paraId="22B2DC2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A152813" w14:textId="7C28132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Maintain Deployment Service as a coordinating domain service</w:t>
            </w:r>
          </w:p>
        </w:tc>
        <w:tc>
          <w:tcPr>
            <w:tcW w:w="0" w:type="auto"/>
          </w:tcPr>
          <w:p w14:paraId="68AF2888" w14:textId="6BEE79B1" w:rsidR="00953BD0" w:rsidRPr="00887336" w:rsidRDefault="00887336" w:rsidP="00FF246E">
            <w:pPr>
              <w:jc w:val="both"/>
              <w:cnfStyle w:val="000000000000" w:firstRow="0" w:lastRow="0" w:firstColumn="0" w:lastColumn="0" w:oddVBand="0" w:evenVBand="0" w:oddHBand="0" w:evenHBand="0" w:firstRowFirstColumn="0" w:firstRowLastColumn="0" w:lastRowFirstColumn="0" w:lastRowLastColumn="0"/>
              <w:rPr>
                <w:color w:val="auto"/>
                <w:lang w:val="en-US"/>
              </w:rPr>
            </w:pPr>
            <w:r w:rsidRPr="00887336">
              <w:rPr>
                <w:color w:val="auto"/>
                <w:lang w:val="en-US"/>
              </w:rPr>
              <w:t>Deployment requires orchestration across Incident, Organization, and Chat services. Keeping it separate preserves single responsibility while acknowledging necessary domain coupling.</w:t>
            </w:r>
          </w:p>
        </w:tc>
      </w:tr>
      <w:tr w:rsidR="00953BD0" w:rsidRPr="009C6FF1" w14:paraId="54194726"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B36E9F" w14:textId="11167FAB" w:rsidR="00953BD0" w:rsidRPr="00CC4D09" w:rsidRDefault="00887336" w:rsidP="00B12FBE">
            <w:pPr>
              <w:rPr>
                <w:rFonts w:eastAsiaTheme="majorEastAsia" w:cstheme="majorBidi"/>
                <w:b w:val="0"/>
                <w:bCs w:val="0"/>
                <w:i/>
                <w:iCs/>
                <w:color w:val="21609A"/>
                <w:szCs w:val="22"/>
                <w:lang w:val="en-GB"/>
              </w:rPr>
            </w:pPr>
            <w:r w:rsidRPr="00887336">
              <w:rPr>
                <w:rFonts w:eastAsiaTheme="majorEastAsia" w:cstheme="majorBidi"/>
                <w:i/>
                <w:iCs/>
                <w:color w:val="21609A"/>
                <w:szCs w:val="22"/>
                <w:lang w:val="en-US"/>
              </w:rPr>
              <w:t>Use synchronous Feign-based communication for core domain interactions</w:t>
            </w:r>
          </w:p>
        </w:tc>
        <w:tc>
          <w:tcPr>
            <w:tcW w:w="0" w:type="auto"/>
          </w:tcPr>
          <w:p w14:paraId="78A7B009" w14:textId="27E69393" w:rsidR="00953BD0" w:rsidRPr="00B201DD" w:rsidRDefault="00887336" w:rsidP="00FF246E">
            <w:pPr>
              <w:jc w:val="both"/>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Provides predictable request–response behavior for critical operations such as resource assignment and incident updates.</w:t>
            </w:r>
          </w:p>
        </w:tc>
      </w:tr>
      <w:tr w:rsidR="00953BD0" w:rsidRPr="009C6FF1" w14:paraId="108F7CAE"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68CB5CA3" w14:textId="5F074BF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Use Kafka for asynchronous communication in Chat</w:t>
            </w:r>
            <w:r>
              <w:rPr>
                <w:rFonts w:eastAsiaTheme="majorEastAsia" w:cstheme="majorBidi"/>
                <w:i/>
                <w:iCs/>
                <w:color w:val="21609A"/>
                <w:szCs w:val="22"/>
                <w:lang w:val="en-US"/>
              </w:rPr>
              <w:t xml:space="preserve"> service</w:t>
            </w:r>
          </w:p>
        </w:tc>
        <w:tc>
          <w:tcPr>
            <w:tcW w:w="0" w:type="auto"/>
          </w:tcPr>
          <w:p w14:paraId="5CADBF44" w14:textId="653EDD85" w:rsidR="00953BD0" w:rsidRPr="00B201DD" w:rsidRDefault="00887336" w:rsidP="00FF246E">
            <w:pPr>
              <w:jc w:val="both"/>
              <w:cnfStyle w:val="000000000000" w:firstRow="0" w:lastRow="0" w:firstColumn="0" w:lastColumn="0" w:oddVBand="0" w:evenVBand="0" w:oddHBand="0" w:evenHBand="0" w:firstRowFirstColumn="0" w:firstRowLastColumn="0" w:lastRowFirstColumn="0" w:lastRowLastColumn="0"/>
              <w:rPr>
                <w:color w:val="auto"/>
                <w:lang w:val="en-GB"/>
              </w:rPr>
            </w:pPr>
            <w:r w:rsidRPr="00887336">
              <w:rPr>
                <w:color w:val="auto"/>
                <w:lang w:val="en-US"/>
              </w:rPr>
              <w:t>Enables scalable, non-blocking communication for real-time messaging and event streaming without coupling services synchronously.</w:t>
            </w:r>
          </w:p>
        </w:tc>
      </w:tr>
      <w:tr w:rsidR="00232B4A" w:rsidRPr="009C6FF1" w14:paraId="1C9CBA8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EB46A" w14:textId="498BEB27"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 xml:space="preserve">Upgrade JWT-based security by integrating </w:t>
            </w:r>
            <w:proofErr w:type="spellStart"/>
            <w:r w:rsidRPr="00232B4A">
              <w:rPr>
                <w:rFonts w:eastAsiaTheme="majorEastAsia" w:cstheme="majorBidi"/>
                <w:i/>
                <w:iCs/>
                <w:color w:val="21609A"/>
                <w:szCs w:val="22"/>
                <w:lang w:val="en-US"/>
              </w:rPr>
              <w:t>Keycloak</w:t>
            </w:r>
            <w:proofErr w:type="spellEnd"/>
            <w:r w:rsidRPr="00232B4A">
              <w:rPr>
                <w:rFonts w:eastAsiaTheme="majorEastAsia" w:cstheme="majorBidi"/>
                <w:i/>
                <w:iCs/>
                <w:color w:val="21609A"/>
                <w:szCs w:val="22"/>
                <w:lang w:val="en-US"/>
              </w:rPr>
              <w:t xml:space="preserve"> fully</w:t>
            </w:r>
          </w:p>
        </w:tc>
        <w:tc>
          <w:tcPr>
            <w:tcW w:w="0" w:type="auto"/>
          </w:tcPr>
          <w:p w14:paraId="18FC2824" w14:textId="6F01B2AA" w:rsidR="00232B4A" w:rsidRPr="00232B4A" w:rsidRDefault="00FF246E" w:rsidP="00FF246E">
            <w:pPr>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EF6B03">
              <w:rPr>
                <w:color w:val="auto"/>
                <w:lang w:val="en-US"/>
              </w:rPr>
              <w:t>Keycloak</w:t>
            </w:r>
            <w:proofErr w:type="spellEnd"/>
            <w:r w:rsidRPr="00EF6B03">
              <w:rPr>
                <w:color w:val="auto"/>
                <w:lang w:val="en-US"/>
              </w:rPr>
              <w:t xml:space="preserve"> provides centralized identity and access management with built-in support for SSO, role-based authorization, and token lifecycle management, which is not achievable with standalone JWT tokens. It reduces security logic inside microservices, improves consistency across web and mobile clients, and enhances scalability and maintainability. Therefore, </w:t>
            </w:r>
            <w:proofErr w:type="spellStart"/>
            <w:r w:rsidRPr="00EF6B03">
              <w:rPr>
                <w:color w:val="auto"/>
                <w:lang w:val="en-US"/>
              </w:rPr>
              <w:t>Keycloak</w:t>
            </w:r>
            <w:proofErr w:type="spellEnd"/>
            <w:r w:rsidRPr="00EF6B03">
              <w:rPr>
                <w:color w:val="auto"/>
                <w:lang w:val="en-US"/>
              </w:rPr>
              <w:t xml:space="preserve"> is a more suitable choice for a multi-service, multi-actor system like DRRCS.</w:t>
            </w:r>
          </w:p>
        </w:tc>
      </w:tr>
      <w:tr w:rsidR="00232B4A" w:rsidRPr="009C6FF1" w14:paraId="451FB45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28317A25" w14:textId="6B323CD3"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Frontend authentication using OAuth2 PKCE</w:t>
            </w:r>
          </w:p>
        </w:tc>
        <w:tc>
          <w:tcPr>
            <w:tcW w:w="0" w:type="auto"/>
          </w:tcPr>
          <w:p w14:paraId="0D27A633" w14:textId="1A2418E6" w:rsidR="00232B4A" w:rsidRPr="00232B4A" w:rsidRDefault="00232B4A" w:rsidP="00FF246E">
            <w:pPr>
              <w:jc w:val="both"/>
              <w:cnfStyle w:val="000000000000" w:firstRow="0" w:lastRow="0" w:firstColumn="0" w:lastColumn="0" w:oddVBand="0" w:evenVBand="0" w:oddHBand="0" w:evenHBand="0" w:firstRowFirstColumn="0" w:firstRowLastColumn="0" w:lastRowFirstColumn="0" w:lastRowLastColumn="0"/>
              <w:rPr>
                <w:lang w:val="en-US"/>
              </w:rPr>
            </w:pPr>
            <w:r w:rsidRPr="00232B4A">
              <w:rPr>
                <w:color w:val="auto"/>
                <w:lang w:val="en-US"/>
              </w:rPr>
              <w:t>PKCE enhances security for public clients (React-based frontend) and prevents token interception.</w:t>
            </w:r>
          </w:p>
        </w:tc>
      </w:tr>
    </w:tbl>
    <w:p w14:paraId="6BAEE50B" w14:textId="77777777" w:rsidR="00953BD0" w:rsidRDefault="00953BD0" w:rsidP="00953BD0">
      <w:pPr>
        <w:rPr>
          <w:lang w:val="en-GB"/>
        </w:rPr>
      </w:pPr>
    </w:p>
    <w:p w14:paraId="52114ED1" w14:textId="76AA6A47" w:rsidR="00EF6B03" w:rsidRPr="00EF6B03" w:rsidRDefault="00EF6B03" w:rsidP="00EF6B03">
      <w:pPr>
        <w:rPr>
          <w:b/>
          <w:bCs/>
          <w:lang w:val="en-NL"/>
        </w:rPr>
      </w:pPr>
      <w:r w:rsidRPr="00EF6B03">
        <w:rPr>
          <w:b/>
          <w:bCs/>
          <w:lang w:val="en-NL"/>
        </w:rPr>
        <w:lastRenderedPageBreak/>
        <w:t xml:space="preserve">Trade-Off Decision Table (JWT vs </w:t>
      </w:r>
      <w:proofErr w:type="spellStart"/>
      <w:r w:rsidRPr="00EF6B03">
        <w:rPr>
          <w:b/>
          <w:bCs/>
          <w:lang w:val="en-NL"/>
        </w:rPr>
        <w:t>Keycloak</w:t>
      </w:r>
      <w:proofErr w:type="spellEnd"/>
      <w:r w:rsidRPr="00EF6B03">
        <w:rPr>
          <w:b/>
          <w:bCs/>
          <w:lang w:val="en-NL"/>
        </w:rPr>
        <w:t>)</w:t>
      </w:r>
    </w:p>
    <w:p w14:paraId="668F6C07" w14:textId="6E95E1A9" w:rsidR="00EF6B03" w:rsidRPr="00EF6B03" w:rsidRDefault="00EF6B03" w:rsidP="00EF6B03">
      <w:pPr>
        <w:pStyle w:val="Caption"/>
        <w:keepNext/>
        <w:rPr>
          <w:lang w:val="en-US"/>
        </w:rPr>
      </w:pPr>
      <w:r w:rsidRPr="00887336">
        <w:rPr>
          <w:lang w:val="en-US"/>
        </w:rPr>
        <w:t xml:space="preserve">Table </w:t>
      </w:r>
      <w:proofErr w:type="gramStart"/>
      <w:r w:rsidRPr="00887336">
        <w:rPr>
          <w:lang w:val="en-US"/>
        </w:rPr>
        <w:t>17</w:t>
      </w:r>
      <w:r>
        <w:rPr>
          <w:lang w:val="en-US"/>
        </w:rPr>
        <w:t>.B</w:t>
      </w:r>
      <w:proofErr w:type="gramEnd"/>
      <w:r w:rsidRPr="00887336">
        <w:t> </w:t>
      </w:r>
      <w:r>
        <w:rPr>
          <w:lang w:val="en-US"/>
        </w:rPr>
        <w:t>Security Mechanism Selection Trade-Off</w:t>
      </w:r>
    </w:p>
    <w:tbl>
      <w:tblPr>
        <w:tblStyle w:val="GridTable6Colorful-Accent4"/>
        <w:tblW w:w="0" w:type="auto"/>
        <w:tblLook w:val="04A0" w:firstRow="1" w:lastRow="0" w:firstColumn="1" w:lastColumn="0" w:noHBand="0" w:noVBand="1"/>
      </w:tblPr>
      <w:tblGrid>
        <w:gridCol w:w="1940"/>
        <w:gridCol w:w="2572"/>
        <w:gridCol w:w="3004"/>
        <w:gridCol w:w="1500"/>
      </w:tblGrid>
      <w:tr w:rsidR="00EF6B03" w:rsidRPr="00EF6B03" w14:paraId="03CB3C38" w14:textId="77777777" w:rsidTr="00EF6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5A85E" w14:textId="77777777" w:rsidR="00EF6B03" w:rsidRPr="00EF6B03" w:rsidRDefault="00EF6B03" w:rsidP="00EF6B03">
            <w:pPr>
              <w:spacing w:after="200" w:line="276" w:lineRule="auto"/>
              <w:rPr>
                <w:lang w:val="en-NL"/>
              </w:rPr>
            </w:pPr>
            <w:r w:rsidRPr="00EF6B03">
              <w:rPr>
                <w:lang w:val="en-NL"/>
              </w:rPr>
              <w:t>Attribute / Concern</w:t>
            </w:r>
          </w:p>
        </w:tc>
        <w:tc>
          <w:tcPr>
            <w:tcW w:w="0" w:type="auto"/>
            <w:hideMark/>
          </w:tcPr>
          <w:p w14:paraId="1819180F" w14:textId="77777777" w:rsidR="00EF6B03" w:rsidRPr="00EF6B03" w:rsidRDefault="00EF6B03" w:rsidP="00EF6B03">
            <w:pPr>
              <w:spacing w:after="200" w:line="276" w:lineRule="auto"/>
              <w:cnfStyle w:val="100000000000" w:firstRow="1" w:lastRow="0" w:firstColumn="0" w:lastColumn="0" w:oddVBand="0" w:evenVBand="0" w:oddHBand="0" w:evenHBand="0" w:firstRowFirstColumn="0" w:firstRowLastColumn="0" w:lastRowFirstColumn="0" w:lastRowLastColumn="0"/>
              <w:rPr>
                <w:lang w:val="en-NL"/>
              </w:rPr>
            </w:pPr>
            <w:r w:rsidRPr="00EF6B03">
              <w:rPr>
                <w:lang w:val="en-NL"/>
              </w:rPr>
              <w:t>Standalone JWT Tokens</w:t>
            </w:r>
          </w:p>
        </w:tc>
        <w:tc>
          <w:tcPr>
            <w:tcW w:w="0" w:type="auto"/>
            <w:hideMark/>
          </w:tcPr>
          <w:p w14:paraId="15BCBF4F" w14:textId="77777777" w:rsidR="00EF6B03" w:rsidRPr="00EF6B03" w:rsidRDefault="00EF6B03" w:rsidP="00EF6B03">
            <w:pPr>
              <w:spacing w:after="200" w:line="276" w:lineRule="auto"/>
              <w:cnfStyle w:val="100000000000" w:firstRow="1" w:lastRow="0" w:firstColumn="0" w:lastColumn="0" w:oddVBand="0" w:evenVBand="0" w:oddHBand="0" w:evenHBand="0" w:firstRowFirstColumn="0" w:firstRowLastColumn="0" w:lastRowFirstColumn="0" w:lastRowLastColumn="0"/>
              <w:rPr>
                <w:lang w:val="en-NL"/>
              </w:rPr>
            </w:pPr>
            <w:proofErr w:type="spellStart"/>
            <w:r w:rsidRPr="00EF6B03">
              <w:rPr>
                <w:lang w:val="en-NL"/>
              </w:rPr>
              <w:t>Keycloak</w:t>
            </w:r>
            <w:proofErr w:type="spellEnd"/>
            <w:r w:rsidRPr="00EF6B03">
              <w:rPr>
                <w:lang w:val="en-NL"/>
              </w:rPr>
              <w:t xml:space="preserve"> Integration</w:t>
            </w:r>
          </w:p>
        </w:tc>
        <w:tc>
          <w:tcPr>
            <w:tcW w:w="0" w:type="auto"/>
            <w:hideMark/>
          </w:tcPr>
          <w:p w14:paraId="0503F499" w14:textId="77777777" w:rsidR="00EF6B03" w:rsidRPr="00EF6B03" w:rsidRDefault="00EF6B03" w:rsidP="00EF6B03">
            <w:pPr>
              <w:spacing w:after="200" w:line="276" w:lineRule="auto"/>
              <w:cnfStyle w:val="100000000000" w:firstRow="1" w:lastRow="0" w:firstColumn="0" w:lastColumn="0" w:oddVBand="0" w:evenVBand="0" w:oddHBand="0" w:evenHBand="0" w:firstRowFirstColumn="0" w:firstRowLastColumn="0" w:lastRowFirstColumn="0" w:lastRowLastColumn="0"/>
              <w:rPr>
                <w:lang w:val="en-NL"/>
              </w:rPr>
            </w:pPr>
            <w:r w:rsidRPr="00EF6B03">
              <w:rPr>
                <w:lang w:val="en-NL"/>
              </w:rPr>
              <w:t>Decision Impact</w:t>
            </w:r>
          </w:p>
        </w:tc>
      </w:tr>
      <w:tr w:rsidR="00EF6B03" w:rsidRPr="00EF6B03" w14:paraId="075110EF" w14:textId="77777777" w:rsidTr="00EF6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1F162" w14:textId="77777777" w:rsidR="00EF6B03" w:rsidRPr="00EF6B03" w:rsidRDefault="00EF6B03" w:rsidP="00EF6B03">
            <w:pPr>
              <w:spacing w:after="200" w:line="276" w:lineRule="auto"/>
              <w:rPr>
                <w:lang w:val="en-NL"/>
              </w:rPr>
            </w:pPr>
            <w:r w:rsidRPr="00EF6B03">
              <w:rPr>
                <w:lang w:val="en-NL"/>
              </w:rPr>
              <w:t>Security</w:t>
            </w:r>
          </w:p>
        </w:tc>
        <w:tc>
          <w:tcPr>
            <w:tcW w:w="0" w:type="auto"/>
            <w:hideMark/>
          </w:tcPr>
          <w:p w14:paraId="5F26098D" w14:textId="77777777" w:rsidR="00EF6B03" w:rsidRPr="00EF6B03" w:rsidRDefault="00EF6B03" w:rsidP="00EF6B03">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EF6B03">
              <w:rPr>
                <w:color w:val="000000" w:themeColor="text1"/>
                <w:lang w:val="en-NL"/>
              </w:rPr>
              <w:t>Basic token validation</w:t>
            </w:r>
          </w:p>
        </w:tc>
        <w:tc>
          <w:tcPr>
            <w:tcW w:w="0" w:type="auto"/>
            <w:hideMark/>
          </w:tcPr>
          <w:p w14:paraId="514954F7" w14:textId="77777777" w:rsidR="00EF6B03" w:rsidRPr="00EF6B03" w:rsidRDefault="00EF6B03" w:rsidP="00EF6B03">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EF6B03">
              <w:rPr>
                <w:color w:val="000000" w:themeColor="text1"/>
                <w:lang w:val="en-NL"/>
              </w:rPr>
              <w:t>Centralized IAM, RBAC, policies</w:t>
            </w:r>
          </w:p>
        </w:tc>
        <w:tc>
          <w:tcPr>
            <w:tcW w:w="0" w:type="auto"/>
            <w:hideMark/>
          </w:tcPr>
          <w:p w14:paraId="054D7368" w14:textId="77777777" w:rsidR="00EF6B03" w:rsidRPr="0088643C" w:rsidRDefault="00EF6B03" w:rsidP="00EF6B03">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88643C">
              <w:rPr>
                <w:color w:val="000000" w:themeColor="text1"/>
                <w:lang w:val="en-NL"/>
              </w:rPr>
              <w:t xml:space="preserve">Favors </w:t>
            </w:r>
            <w:proofErr w:type="spellStart"/>
            <w:r w:rsidRPr="0088643C">
              <w:rPr>
                <w:color w:val="000000" w:themeColor="text1"/>
                <w:lang w:val="en-NL"/>
              </w:rPr>
              <w:t>Keycloak</w:t>
            </w:r>
            <w:proofErr w:type="spellEnd"/>
          </w:p>
        </w:tc>
      </w:tr>
      <w:tr w:rsidR="00EF6B03" w:rsidRPr="00EF6B03" w14:paraId="05CCD445" w14:textId="77777777" w:rsidTr="00EF6B03">
        <w:tc>
          <w:tcPr>
            <w:cnfStyle w:val="001000000000" w:firstRow="0" w:lastRow="0" w:firstColumn="1" w:lastColumn="0" w:oddVBand="0" w:evenVBand="0" w:oddHBand="0" w:evenHBand="0" w:firstRowFirstColumn="0" w:firstRowLastColumn="0" w:lastRowFirstColumn="0" w:lastRowLastColumn="0"/>
            <w:tcW w:w="0" w:type="auto"/>
            <w:hideMark/>
          </w:tcPr>
          <w:p w14:paraId="4C03647C" w14:textId="77777777" w:rsidR="00EF6B03" w:rsidRPr="00EF6B03" w:rsidRDefault="00EF6B03" w:rsidP="00EF6B03">
            <w:pPr>
              <w:spacing w:after="200" w:line="276" w:lineRule="auto"/>
              <w:rPr>
                <w:lang w:val="en-NL"/>
              </w:rPr>
            </w:pPr>
            <w:r w:rsidRPr="00EF6B03">
              <w:rPr>
                <w:lang w:val="en-NL"/>
              </w:rPr>
              <w:t>Scalability</w:t>
            </w:r>
          </w:p>
        </w:tc>
        <w:tc>
          <w:tcPr>
            <w:tcW w:w="0" w:type="auto"/>
            <w:hideMark/>
          </w:tcPr>
          <w:p w14:paraId="3932C3B6" w14:textId="77777777" w:rsidR="00EF6B03" w:rsidRPr="00EF6B03" w:rsidRDefault="00EF6B03" w:rsidP="00EF6B03">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EF6B03">
              <w:rPr>
                <w:color w:val="000000" w:themeColor="text1"/>
                <w:lang w:val="en-NL"/>
              </w:rPr>
              <w:t>Security logic duplicated per service</w:t>
            </w:r>
          </w:p>
        </w:tc>
        <w:tc>
          <w:tcPr>
            <w:tcW w:w="0" w:type="auto"/>
            <w:hideMark/>
          </w:tcPr>
          <w:p w14:paraId="6B8AEEB6" w14:textId="77777777" w:rsidR="00EF6B03" w:rsidRPr="00EF6B03" w:rsidRDefault="00EF6B03" w:rsidP="00EF6B03">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EF6B03">
              <w:rPr>
                <w:color w:val="000000" w:themeColor="text1"/>
                <w:lang w:val="en-NL"/>
              </w:rPr>
              <w:t>Centralized authentication &amp; authorization</w:t>
            </w:r>
          </w:p>
        </w:tc>
        <w:tc>
          <w:tcPr>
            <w:tcW w:w="0" w:type="auto"/>
            <w:hideMark/>
          </w:tcPr>
          <w:p w14:paraId="4BF4B4E7" w14:textId="77777777" w:rsidR="00EF6B03" w:rsidRPr="0088643C" w:rsidRDefault="00EF6B03" w:rsidP="00EF6B03">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88643C">
              <w:rPr>
                <w:color w:val="000000" w:themeColor="text1"/>
                <w:lang w:val="en-NL"/>
              </w:rPr>
              <w:t xml:space="preserve">Favors </w:t>
            </w:r>
            <w:proofErr w:type="spellStart"/>
            <w:r w:rsidRPr="0088643C">
              <w:rPr>
                <w:color w:val="000000" w:themeColor="text1"/>
                <w:lang w:val="en-NL"/>
              </w:rPr>
              <w:t>Keycloak</w:t>
            </w:r>
            <w:proofErr w:type="spellEnd"/>
          </w:p>
        </w:tc>
      </w:tr>
      <w:tr w:rsidR="00EF6B03" w:rsidRPr="00EF6B03" w14:paraId="054FBD0A" w14:textId="77777777" w:rsidTr="00EF6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80015" w14:textId="77777777" w:rsidR="00EF6B03" w:rsidRPr="00EF6B03" w:rsidRDefault="00EF6B03" w:rsidP="00EF6B03">
            <w:pPr>
              <w:spacing w:after="200" w:line="276" w:lineRule="auto"/>
              <w:rPr>
                <w:lang w:val="en-NL"/>
              </w:rPr>
            </w:pPr>
            <w:r w:rsidRPr="00EF6B03">
              <w:rPr>
                <w:lang w:val="en-NL"/>
              </w:rPr>
              <w:t>Maintainability</w:t>
            </w:r>
          </w:p>
        </w:tc>
        <w:tc>
          <w:tcPr>
            <w:tcW w:w="0" w:type="auto"/>
            <w:hideMark/>
          </w:tcPr>
          <w:p w14:paraId="4E27F521" w14:textId="77777777" w:rsidR="00EF6B03" w:rsidRPr="00EF6B03" w:rsidRDefault="00EF6B03" w:rsidP="00EF6B03">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EF6B03">
              <w:rPr>
                <w:color w:val="000000" w:themeColor="text1"/>
                <w:lang w:val="en-NL"/>
              </w:rPr>
              <w:t>High code duplication</w:t>
            </w:r>
          </w:p>
        </w:tc>
        <w:tc>
          <w:tcPr>
            <w:tcW w:w="0" w:type="auto"/>
            <w:hideMark/>
          </w:tcPr>
          <w:p w14:paraId="6DF3C21C" w14:textId="77777777" w:rsidR="00EF6B03" w:rsidRPr="00EF6B03" w:rsidRDefault="00EF6B03" w:rsidP="00EF6B03">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EF6B03">
              <w:rPr>
                <w:color w:val="000000" w:themeColor="text1"/>
                <w:lang w:val="en-NL"/>
              </w:rPr>
              <w:t>Reduced security code in services</w:t>
            </w:r>
          </w:p>
        </w:tc>
        <w:tc>
          <w:tcPr>
            <w:tcW w:w="0" w:type="auto"/>
            <w:hideMark/>
          </w:tcPr>
          <w:p w14:paraId="3B6AA52F" w14:textId="77777777" w:rsidR="00EF6B03" w:rsidRPr="0088643C" w:rsidRDefault="00EF6B03" w:rsidP="00EF6B03">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88643C">
              <w:rPr>
                <w:color w:val="000000" w:themeColor="text1"/>
                <w:lang w:val="en-NL"/>
              </w:rPr>
              <w:t xml:space="preserve">Favors </w:t>
            </w:r>
            <w:proofErr w:type="spellStart"/>
            <w:r w:rsidRPr="0088643C">
              <w:rPr>
                <w:color w:val="000000" w:themeColor="text1"/>
                <w:lang w:val="en-NL"/>
              </w:rPr>
              <w:t>Keycloak</w:t>
            </w:r>
            <w:proofErr w:type="spellEnd"/>
          </w:p>
        </w:tc>
      </w:tr>
    </w:tbl>
    <w:p w14:paraId="1F823E34" w14:textId="77777777" w:rsidR="00EF6B03" w:rsidRDefault="00EF6B03" w:rsidP="00953BD0">
      <w:pPr>
        <w:rPr>
          <w:lang w:val="en-GB"/>
        </w:rPr>
      </w:pPr>
    </w:p>
    <w:p w14:paraId="2F95BBED" w14:textId="77777777" w:rsidR="00953BD0" w:rsidRDefault="00953BD0" w:rsidP="00953BD0">
      <w:pPr>
        <w:pStyle w:val="Heading2"/>
        <w:numPr>
          <w:ilvl w:val="1"/>
          <w:numId w:val="1"/>
        </w:numPr>
        <w:rPr>
          <w:lang w:val="en-GB"/>
        </w:rPr>
      </w:pPr>
      <w:bookmarkStart w:id="34" w:name="_Toc216971413"/>
      <w:r>
        <w:rPr>
          <w:lang w:val="en-GB"/>
        </w:rPr>
        <w:t>instantiate elements, allocate responsibilities and define interfaces</w:t>
      </w:r>
      <w:bookmarkEnd w:id="34"/>
    </w:p>
    <w:p w14:paraId="1E57405A" w14:textId="77777777" w:rsidR="00953BD0" w:rsidRDefault="00953BD0" w:rsidP="00953BD0">
      <w:pPr>
        <w:rPr>
          <w:lang w:val="en-GB"/>
        </w:rPr>
      </w:pPr>
      <w:r>
        <w:rPr>
          <w:lang w:val="en-GB"/>
        </w:rPr>
        <w:t>Based on the design concepts, the instantiated elements and their rationales are summarized in Table 8.</w:t>
      </w:r>
    </w:p>
    <w:p w14:paraId="144C7A97" w14:textId="26EF0442" w:rsidR="00953BD0" w:rsidRPr="00232B4A" w:rsidRDefault="00232B4A" w:rsidP="00953BD0">
      <w:pPr>
        <w:pStyle w:val="Caption"/>
        <w:keepNext/>
        <w:rPr>
          <w:lang w:val="en-US"/>
        </w:rPr>
      </w:pPr>
      <w:r w:rsidRPr="00232B4A">
        <w:rPr>
          <w:lang w:val="en-US"/>
        </w:rPr>
        <w:t>Table 18</w:t>
      </w:r>
      <w:r w:rsidRPr="00232B4A">
        <w:t> </w:t>
      </w:r>
      <w:r w:rsidRPr="00232B4A">
        <w:rPr>
          <w:lang w:val="en-US"/>
        </w:rPr>
        <w:t>Instantiation Decisions for DRCCS: Iteration 4</w:t>
      </w:r>
    </w:p>
    <w:tbl>
      <w:tblPr>
        <w:tblStyle w:val="ListTable6Colorful-Accent4"/>
        <w:tblW w:w="0" w:type="auto"/>
        <w:tblLook w:val="04A0" w:firstRow="1" w:lastRow="0" w:firstColumn="1" w:lastColumn="0" w:noHBand="0" w:noVBand="1"/>
      </w:tblPr>
      <w:tblGrid>
        <w:gridCol w:w="1711"/>
        <w:gridCol w:w="3779"/>
        <w:gridCol w:w="3536"/>
      </w:tblGrid>
      <w:tr w:rsidR="00953BD0" w14:paraId="48B286E9"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7A7AE"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21B89A3A"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420158A5" w14:textId="77777777" w:rsidR="00953BD0"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9C6FF1" w14:paraId="3E7F3612"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E71BD" w14:textId="52CC9F80" w:rsidR="00953BD0" w:rsidRPr="00C55325"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Organization </w:t>
            </w:r>
            <w:r w:rsidR="00953BD0" w:rsidRPr="0025377B">
              <w:rPr>
                <w:rFonts w:eastAsiaTheme="majorEastAsia" w:cstheme="majorBidi"/>
                <w:i/>
                <w:iCs/>
                <w:color w:val="21609A"/>
                <w:szCs w:val="22"/>
                <w:lang w:val="en-GB"/>
              </w:rPr>
              <w:t>Service</w:t>
            </w:r>
          </w:p>
        </w:tc>
        <w:tc>
          <w:tcPr>
            <w:tcW w:w="0" w:type="auto"/>
          </w:tcPr>
          <w:p w14:paraId="6D8E1202" w14:textId="1486D2B3"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Manages departments, regions, municipalities, and resources as a single bounded context</w:t>
            </w:r>
          </w:p>
        </w:tc>
        <w:tc>
          <w:tcPr>
            <w:tcW w:w="0" w:type="auto"/>
          </w:tcPr>
          <w:p w14:paraId="7E55D953" w14:textId="25F696D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Improves cohesion, reduces duplication, and simplifies organizational data management</w:t>
            </w:r>
          </w:p>
        </w:tc>
      </w:tr>
      <w:tr w:rsidR="00953BD0" w:rsidRPr="009C6FF1" w14:paraId="77243BEA"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314A2030" w14:textId="71D0CD09" w:rsidR="00953BD0" w:rsidRPr="00656933"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Deployment </w:t>
            </w:r>
            <w:r w:rsidR="00953BD0" w:rsidRPr="0025377B">
              <w:rPr>
                <w:rFonts w:eastAsiaTheme="majorEastAsia" w:cstheme="majorBidi"/>
                <w:i/>
                <w:iCs/>
                <w:color w:val="21609A"/>
                <w:szCs w:val="22"/>
                <w:lang w:val="en-GB"/>
              </w:rPr>
              <w:t>Service</w:t>
            </w:r>
          </w:p>
        </w:tc>
        <w:tc>
          <w:tcPr>
            <w:tcW w:w="0" w:type="auto"/>
          </w:tcPr>
          <w:p w14:paraId="03C1AE81" w14:textId="723B3410"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Assigns organizational resources to incidents and coordinates with Chat and Incident services</w:t>
            </w:r>
          </w:p>
        </w:tc>
        <w:tc>
          <w:tcPr>
            <w:tcW w:w="0" w:type="auto"/>
          </w:tcPr>
          <w:p w14:paraId="38502EE8" w14:textId="37E77DEE"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Centralizes orchestration logic while preserving domain boundaries</w:t>
            </w:r>
          </w:p>
        </w:tc>
      </w:tr>
      <w:tr w:rsidR="00953BD0" w:rsidRPr="0006261A" w14:paraId="0F8C22DD"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1B84B5" w14:textId="53C1D1F3" w:rsidR="00953BD0" w:rsidRPr="00CC4D09" w:rsidRDefault="00232B4A" w:rsidP="00B12FBE">
            <w:pPr>
              <w:rPr>
                <w:rFonts w:eastAsiaTheme="majorEastAsia" w:cstheme="majorBidi"/>
                <w:b w:val="0"/>
                <w:bCs w:val="0"/>
                <w:i/>
                <w:iCs/>
                <w:color w:val="21609A"/>
                <w:szCs w:val="22"/>
                <w:lang w:val="en-GB"/>
              </w:rPr>
            </w:pPr>
            <w:r w:rsidRPr="00232B4A">
              <w:rPr>
                <w:rFonts w:eastAsiaTheme="majorEastAsia" w:cstheme="majorBidi"/>
                <w:i/>
                <w:iCs/>
                <w:color w:val="21609A"/>
                <w:szCs w:val="22"/>
              </w:rPr>
              <w:t xml:space="preserve">Incident </w:t>
            </w:r>
            <w:r w:rsidR="00953BD0" w:rsidRPr="008C4C87">
              <w:rPr>
                <w:rFonts w:eastAsiaTheme="majorEastAsia" w:cstheme="majorBidi"/>
                <w:i/>
                <w:iCs/>
                <w:color w:val="21609A"/>
                <w:szCs w:val="22"/>
                <w:lang w:val="en-GB"/>
              </w:rPr>
              <w:t>Service</w:t>
            </w:r>
          </w:p>
        </w:tc>
        <w:tc>
          <w:tcPr>
            <w:tcW w:w="0" w:type="auto"/>
          </w:tcPr>
          <w:p w14:paraId="6EBEE19A" w14:textId="23C53153" w:rsidR="00953BD0"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Owns incident lifecycle and state</w:t>
            </w:r>
          </w:p>
        </w:tc>
        <w:tc>
          <w:tcPr>
            <w:tcW w:w="0" w:type="auto"/>
          </w:tcPr>
          <w:p w14:paraId="2BE1C696" w14:textId="15E49A9E"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rPr>
              <w:t>Remains independent core domain</w:t>
            </w:r>
          </w:p>
        </w:tc>
      </w:tr>
      <w:tr w:rsidR="00953BD0" w:rsidRPr="009C6FF1" w14:paraId="4DC5521D"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E223EDF" w14:textId="77777777" w:rsidR="00953BD0" w:rsidRDefault="00953BD0" w:rsidP="00B12FBE">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52D2A888" w14:textId="6D7C8A36"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 xml:space="preserve">Manages application users and provisions login accounts in </w:t>
            </w:r>
            <w:proofErr w:type="spellStart"/>
            <w:r w:rsidRPr="00232B4A">
              <w:rPr>
                <w:color w:val="auto"/>
                <w:lang w:val="en-US"/>
              </w:rPr>
              <w:t>Keycloak</w:t>
            </w:r>
            <w:proofErr w:type="spellEnd"/>
            <w:r w:rsidRPr="00232B4A">
              <w:rPr>
                <w:color w:val="auto"/>
                <w:lang w:val="en-US"/>
              </w:rPr>
              <w:t xml:space="preserve"> via Admin REST APIs</w:t>
            </w:r>
          </w:p>
        </w:tc>
        <w:tc>
          <w:tcPr>
            <w:tcW w:w="0" w:type="auto"/>
          </w:tcPr>
          <w:p w14:paraId="76985A18" w14:textId="05137B86"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Separates identity lifecycle from authentication infrastructure</w:t>
            </w:r>
          </w:p>
        </w:tc>
      </w:tr>
      <w:tr w:rsidR="00953BD0" w:rsidRPr="009C6FF1" w14:paraId="72A880F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C0511" w14:textId="7CAA11ED" w:rsidR="00953BD0"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Keycloak</w:t>
            </w:r>
          </w:p>
        </w:tc>
        <w:tc>
          <w:tcPr>
            <w:tcW w:w="0" w:type="auto"/>
          </w:tcPr>
          <w:p w14:paraId="6A8B318B" w14:textId="31DE3177"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Centralized IAM system providing OAuth2/OIDC, refresh tokens, token rotation, SSO, audit logs</w:t>
            </w:r>
          </w:p>
        </w:tc>
        <w:tc>
          <w:tcPr>
            <w:tcW w:w="0" w:type="auto"/>
          </w:tcPr>
          <w:p w14:paraId="78F88F90" w14:textId="369246F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Strengthens QA-5 Security and compliance</w:t>
            </w:r>
          </w:p>
        </w:tc>
      </w:tr>
      <w:tr w:rsidR="00953BD0" w:rsidRPr="0006261A" w14:paraId="4A8E466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45698FE0" w14:textId="043AB23B" w:rsidR="00953BD0" w:rsidRPr="00CA3EED" w:rsidRDefault="00232B4A" w:rsidP="00B12FBE">
            <w:pPr>
              <w:rPr>
                <w:rFonts w:eastAsiaTheme="majorEastAsia" w:cstheme="majorBidi"/>
                <w:i/>
                <w:iCs/>
                <w:color w:val="21609A"/>
                <w:szCs w:val="22"/>
                <w:lang w:val="en-GB"/>
              </w:rPr>
            </w:pPr>
            <w:r>
              <w:rPr>
                <w:rFonts w:eastAsiaTheme="majorEastAsia" w:cstheme="majorBidi"/>
                <w:i/>
                <w:iCs/>
                <w:color w:val="21609A"/>
                <w:szCs w:val="22"/>
                <w:lang w:val="en-GB"/>
              </w:rPr>
              <w:t xml:space="preserve">API </w:t>
            </w:r>
            <w:r w:rsidRPr="00232B4A">
              <w:rPr>
                <w:rFonts w:eastAsiaTheme="majorEastAsia" w:cstheme="majorBidi"/>
                <w:i/>
                <w:iCs/>
                <w:color w:val="21609A"/>
                <w:szCs w:val="22"/>
              </w:rPr>
              <w:t>Gateway</w:t>
            </w:r>
          </w:p>
        </w:tc>
        <w:tc>
          <w:tcPr>
            <w:tcW w:w="0" w:type="auto"/>
          </w:tcPr>
          <w:p w14:paraId="7DC16B19" w14:textId="22215344"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Validates tokens, enforces authorization, and routes requests</w:t>
            </w:r>
          </w:p>
        </w:tc>
        <w:tc>
          <w:tcPr>
            <w:tcW w:w="0" w:type="auto"/>
          </w:tcPr>
          <w:p w14:paraId="00369F6A" w14:textId="70527375"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rPr>
              <w:t>Centralized security enforcement</w:t>
            </w:r>
          </w:p>
        </w:tc>
      </w:tr>
      <w:tr w:rsidR="00232B4A" w:rsidRPr="009C6FF1" w14:paraId="00AC2889"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524C77" w14:textId="11B2DF21" w:rsidR="00232B4A"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Kafka</w:t>
            </w:r>
          </w:p>
        </w:tc>
        <w:tc>
          <w:tcPr>
            <w:tcW w:w="0" w:type="auto"/>
          </w:tcPr>
          <w:p w14:paraId="594C5C87" w14:textId="069602DF" w:rsidR="00232B4A" w:rsidRPr="00D45755" w:rsidRDefault="00232B4A" w:rsidP="00B12FBE">
            <w:pPr>
              <w:cnfStyle w:val="000000100000" w:firstRow="0" w:lastRow="0" w:firstColumn="0" w:lastColumn="0" w:oddVBand="0" w:evenVBand="0" w:oddHBand="1" w:evenHBand="0" w:firstRowFirstColumn="0" w:firstRowLastColumn="0" w:lastRowFirstColumn="0" w:lastRowLastColumn="0"/>
              <w:rPr>
                <w:lang w:val="en-GB"/>
              </w:rPr>
            </w:pPr>
            <w:r w:rsidRPr="00232B4A">
              <w:rPr>
                <w:color w:val="auto"/>
                <w:lang w:val="en-US"/>
              </w:rPr>
              <w:t>Event streaming for Chat and Notification services</w:t>
            </w:r>
          </w:p>
        </w:tc>
        <w:tc>
          <w:tcPr>
            <w:tcW w:w="0" w:type="auto"/>
          </w:tcPr>
          <w:p w14:paraId="61868514" w14:textId="2663746D" w:rsidR="00232B4A"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Ensures scalability and loose coupling</w:t>
            </w:r>
          </w:p>
        </w:tc>
      </w:tr>
    </w:tbl>
    <w:p w14:paraId="71C43A31" w14:textId="77777777" w:rsidR="00953BD0" w:rsidRPr="00953BD0" w:rsidRDefault="00953BD0" w:rsidP="0006261A">
      <w:pPr>
        <w:rPr>
          <w:lang w:val="en-US"/>
        </w:rPr>
      </w:pPr>
    </w:p>
    <w:p w14:paraId="7C07BA77" w14:textId="77777777" w:rsidR="00064945" w:rsidRDefault="00064945" w:rsidP="00064945">
      <w:pPr>
        <w:pStyle w:val="Heading2"/>
        <w:numPr>
          <w:ilvl w:val="1"/>
          <w:numId w:val="1"/>
        </w:numPr>
        <w:rPr>
          <w:lang w:val="en-GB"/>
        </w:rPr>
      </w:pPr>
      <w:bookmarkStart w:id="35" w:name="_Toc216971414"/>
      <w:r>
        <w:rPr>
          <w:lang w:val="en-GB"/>
        </w:rPr>
        <w:lastRenderedPageBreak/>
        <w:t>Sketch views</w:t>
      </w:r>
      <w:bookmarkEnd w:id="35"/>
    </w:p>
    <w:p w14:paraId="5E011A05" w14:textId="50AF79CE" w:rsidR="00064945" w:rsidRDefault="00064945" w:rsidP="00064945">
      <w:pPr>
        <w:keepNext/>
        <w:rPr>
          <w:lang w:val="en-US"/>
        </w:rPr>
      </w:pPr>
      <w:r w:rsidRPr="00064945">
        <w:rPr>
          <w:lang w:val="en-US"/>
        </w:rPr>
        <w:t>Figure 7 shows the optimized backend component diagram after organizational service consolidation.</w:t>
      </w:r>
    </w:p>
    <w:p w14:paraId="2D1B0CD9" w14:textId="77777777" w:rsidR="008A785D" w:rsidRDefault="008A785D" w:rsidP="00064945">
      <w:pPr>
        <w:keepNext/>
        <w:rPr>
          <w:lang w:val="en-US"/>
        </w:rPr>
      </w:pPr>
    </w:p>
    <w:p w14:paraId="316F2DCC" w14:textId="01C8B847" w:rsidR="00064945" w:rsidRPr="00064945" w:rsidRDefault="00064945" w:rsidP="008A785D">
      <w:pPr>
        <w:pStyle w:val="Caption"/>
        <w:rPr>
          <w:noProof/>
          <w:lang w:val="en-GB"/>
        </w:rPr>
      </w:pPr>
      <w:r w:rsidRPr="0022651E">
        <w:rPr>
          <w:lang w:val="en-GB"/>
        </w:rPr>
        <w:t xml:space="preserve">Figure </w:t>
      </w:r>
      <w:r w:rsidRPr="00064945">
        <w:rPr>
          <w:lang w:val="en-US"/>
        </w:rPr>
        <w:t>7</w:t>
      </w:r>
      <w:r w:rsidRPr="0022651E">
        <w:rPr>
          <w:noProof/>
          <w:lang w:val="en-GB"/>
        </w:rPr>
        <w:t xml:space="preserve"> Application Backend Component Diagram: Iteration </w:t>
      </w:r>
    </w:p>
    <w:p w14:paraId="229C2CBB" w14:textId="15A347D0" w:rsidR="00064945" w:rsidRDefault="00064945" w:rsidP="00064945">
      <w:pPr>
        <w:keepNext/>
        <w:rPr>
          <w:lang w:val="en-US"/>
        </w:rPr>
      </w:pPr>
      <w:r w:rsidRPr="00064945">
        <w:rPr>
          <w:b/>
          <w:bCs/>
          <w:lang w:val="en-US"/>
        </w:rPr>
        <w:t>Figure 8</w:t>
      </w:r>
      <w:r w:rsidRPr="00064945">
        <w:rPr>
          <w:lang w:val="en-US"/>
        </w:rPr>
        <w:t xml:space="preserve"> shows the security and authentication flow involving React frontend, </w:t>
      </w:r>
      <w:proofErr w:type="spellStart"/>
      <w:r w:rsidRPr="00064945">
        <w:rPr>
          <w:lang w:val="en-US"/>
        </w:rPr>
        <w:t>Keycloak</w:t>
      </w:r>
      <w:proofErr w:type="spellEnd"/>
      <w:r w:rsidRPr="00064945">
        <w:rPr>
          <w:lang w:val="en-US"/>
        </w:rPr>
        <w:t>, API Gateway, and backend services.</w:t>
      </w:r>
    </w:p>
    <w:p w14:paraId="10DAA0C0" w14:textId="14AF8541" w:rsidR="00816A00" w:rsidRDefault="00816A00" w:rsidP="00064945">
      <w:pPr>
        <w:keepNext/>
        <w:rPr>
          <w:lang w:val="en-US"/>
        </w:rPr>
      </w:pPr>
      <w:r>
        <w:rPr>
          <w:noProof/>
        </w:rPr>
        <w:drawing>
          <wp:inline distT="0" distB="0" distL="0" distR="0" wp14:anchorId="63C1FC14" wp14:editId="1A35116F">
            <wp:extent cx="5731510" cy="3820795"/>
            <wp:effectExtent l="0" t="0" r="2540" b="8255"/>
            <wp:docPr id="1920433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46B0081" w14:textId="77777777" w:rsidR="008A785D" w:rsidRDefault="008A785D" w:rsidP="00064945">
      <w:pPr>
        <w:keepNext/>
        <w:rPr>
          <w:lang w:val="en-US"/>
        </w:rPr>
      </w:pPr>
    </w:p>
    <w:p w14:paraId="0CA76900" w14:textId="0D73E90A" w:rsidR="008A785D" w:rsidRPr="008A785D" w:rsidRDefault="00064945" w:rsidP="008A785D">
      <w:pPr>
        <w:pStyle w:val="Caption"/>
        <w:rPr>
          <w:noProof/>
          <w:lang w:val="en-GB"/>
        </w:rPr>
      </w:pPr>
      <w:r w:rsidRPr="0022651E">
        <w:rPr>
          <w:lang w:val="en-GB"/>
        </w:rPr>
        <w:t xml:space="preserve">Figure </w:t>
      </w:r>
      <w:r w:rsidRPr="00064945">
        <w:rPr>
          <w:lang w:val="en-US"/>
        </w:rPr>
        <w:t>8</w:t>
      </w:r>
      <w:r w:rsidRPr="0022651E">
        <w:rPr>
          <w:noProof/>
          <w:lang w:val="en-GB"/>
        </w:rPr>
        <w:t xml:space="preserve"> </w:t>
      </w:r>
      <w:r>
        <w:rPr>
          <w:noProof/>
          <w:lang w:val="en-GB"/>
        </w:rPr>
        <w:t>Authentication Flow</w:t>
      </w:r>
      <w:r w:rsidRPr="0022651E">
        <w:rPr>
          <w:noProof/>
          <w:lang w:val="en-GB"/>
        </w:rPr>
        <w:t xml:space="preserve"> Diagram: Iteration </w:t>
      </w:r>
    </w:p>
    <w:p w14:paraId="0452AC92" w14:textId="5B4257F1" w:rsidR="008A785D" w:rsidRPr="00C01839" w:rsidRDefault="008A785D" w:rsidP="008A785D">
      <w:pPr>
        <w:pStyle w:val="Caption"/>
        <w:keepNext/>
        <w:rPr>
          <w:lang w:val="en-GB"/>
        </w:rPr>
      </w:pPr>
      <w:r w:rsidRPr="00C01839">
        <w:rPr>
          <w:lang w:val="en-GB"/>
        </w:rPr>
        <w:t xml:space="preserve">Table </w:t>
      </w:r>
      <w:r>
        <w:rPr>
          <w:lang w:val="en-GB"/>
        </w:rPr>
        <w:t>1</w:t>
      </w:r>
      <w:r>
        <w:fldChar w:fldCharType="begin"/>
      </w:r>
      <w:r w:rsidRPr="00C01839">
        <w:rPr>
          <w:lang w:val="en-GB"/>
        </w:rPr>
        <w:instrText xml:space="preserve"> SEQ Table \* ARABIC </w:instrText>
      </w:r>
      <w:r>
        <w:fldChar w:fldCharType="separate"/>
      </w:r>
      <w:r w:rsidR="0003523E">
        <w:rPr>
          <w:noProof/>
          <w:lang w:val="en-GB"/>
        </w:rPr>
        <w:t>16</w:t>
      </w:r>
      <w:r>
        <w:fldChar w:fldCharType="end"/>
      </w:r>
      <w:r w:rsidRPr="00C01839">
        <w:rPr>
          <w:lang w:val="en-GB"/>
        </w:rPr>
        <w:t xml:space="preserve"> Elements introduced in Iteration </w:t>
      </w:r>
      <w:r>
        <w:rPr>
          <w:lang w:val="en-GB"/>
        </w:rPr>
        <w:t>4</w:t>
      </w:r>
    </w:p>
    <w:tbl>
      <w:tblPr>
        <w:tblStyle w:val="ListTable6Colorful-Accent4"/>
        <w:tblW w:w="0" w:type="auto"/>
        <w:tblLook w:val="04A0" w:firstRow="1" w:lastRow="0" w:firstColumn="1" w:lastColumn="0" w:noHBand="0" w:noVBand="1"/>
      </w:tblPr>
      <w:tblGrid>
        <w:gridCol w:w="2931"/>
        <w:gridCol w:w="4545"/>
      </w:tblGrid>
      <w:tr w:rsidR="008A785D" w14:paraId="15A757E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B313A9" w14:textId="77777777" w:rsidR="008A785D" w:rsidRPr="00E27679" w:rsidRDefault="008A785D"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5B062431" w14:textId="77777777" w:rsidR="008A785D" w:rsidRPr="00E27679" w:rsidRDefault="008A785D"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8A785D" w:rsidRPr="0006261A" w14:paraId="2BC22948"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E4D6B2" w14:textId="6F11E690" w:rsidR="008A785D" w:rsidRPr="00C55325"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Organization </w:t>
            </w:r>
            <w:r>
              <w:rPr>
                <w:rFonts w:eastAsiaTheme="majorEastAsia" w:cstheme="majorBidi"/>
                <w:i/>
                <w:iCs/>
                <w:color w:val="21609A"/>
                <w:szCs w:val="22"/>
                <w:lang w:val="en-GB"/>
              </w:rPr>
              <w:t>Service</w:t>
            </w:r>
          </w:p>
        </w:tc>
        <w:tc>
          <w:tcPr>
            <w:tcW w:w="0" w:type="auto"/>
          </w:tcPr>
          <w:p w14:paraId="190D3BF7" w14:textId="56B6B688"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rPr>
              <w:t>Consolidated organizational bounded context</w:t>
            </w:r>
          </w:p>
        </w:tc>
      </w:tr>
      <w:tr w:rsidR="008A785D" w:rsidRPr="0006261A" w14:paraId="5FB93AF2"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52B66B9F" w14:textId="0005D91B" w:rsidR="008A785D" w:rsidRPr="00656933"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Deployment </w:t>
            </w:r>
            <w:r w:rsidRPr="00C01839">
              <w:rPr>
                <w:rFonts w:eastAsiaTheme="majorEastAsia" w:cstheme="majorBidi"/>
                <w:i/>
                <w:iCs/>
                <w:color w:val="21609A"/>
                <w:szCs w:val="22"/>
                <w:lang w:val="en-GB"/>
              </w:rPr>
              <w:t>Service</w:t>
            </w:r>
          </w:p>
        </w:tc>
        <w:tc>
          <w:tcPr>
            <w:tcW w:w="0" w:type="auto"/>
          </w:tcPr>
          <w:p w14:paraId="3B4BA301" w14:textId="47A0558D"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rPr>
              <w:t>Domain orchestration service</w:t>
            </w:r>
          </w:p>
        </w:tc>
      </w:tr>
      <w:tr w:rsidR="008A785D" w:rsidRPr="009C6FF1" w14:paraId="7CAF99C0"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175118" w14:textId="7EBC69CF" w:rsidR="008A785D" w:rsidRPr="00CC4D09" w:rsidRDefault="008A785D" w:rsidP="00B12FBE">
            <w:pPr>
              <w:rPr>
                <w:rFonts w:eastAsiaTheme="majorEastAsia" w:cstheme="majorBidi"/>
                <w:b w:val="0"/>
                <w:bCs w:val="0"/>
                <w:i/>
                <w:iCs/>
                <w:color w:val="21609A"/>
                <w:szCs w:val="22"/>
                <w:lang w:val="en-GB"/>
              </w:rPr>
            </w:pPr>
            <w:r w:rsidRPr="008A785D">
              <w:rPr>
                <w:rFonts w:eastAsiaTheme="majorEastAsia" w:cstheme="majorBidi"/>
                <w:i/>
                <w:iCs/>
                <w:color w:val="21609A"/>
                <w:szCs w:val="22"/>
              </w:rPr>
              <w:t>Keycloak Integration</w:t>
            </w:r>
          </w:p>
        </w:tc>
        <w:tc>
          <w:tcPr>
            <w:tcW w:w="0" w:type="auto"/>
          </w:tcPr>
          <w:p w14:paraId="798EF73B" w14:textId="5E1D2061"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lang w:val="en-US"/>
              </w:rPr>
              <w:t>Full OAuth2/OIDC lifecycle management</w:t>
            </w:r>
          </w:p>
        </w:tc>
      </w:tr>
      <w:tr w:rsidR="008A785D" w:rsidRPr="009C6FF1" w14:paraId="0664E7C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77AA5CBF" w14:textId="66328075" w:rsidR="008A785D"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PKCE-based Frontend Auth</w:t>
            </w:r>
          </w:p>
        </w:tc>
        <w:tc>
          <w:tcPr>
            <w:tcW w:w="0" w:type="auto"/>
          </w:tcPr>
          <w:p w14:paraId="5DB51148" w14:textId="6885694F"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lang w:val="en-US"/>
              </w:rPr>
              <w:t>Secure authentication for React client</w:t>
            </w:r>
          </w:p>
        </w:tc>
      </w:tr>
    </w:tbl>
    <w:p w14:paraId="1BC3A23E" w14:textId="77777777" w:rsidR="008A785D" w:rsidRDefault="008A785D" w:rsidP="008A785D">
      <w:pPr>
        <w:rPr>
          <w:lang w:val="en-GB"/>
        </w:rPr>
      </w:pPr>
    </w:p>
    <w:p w14:paraId="54A17447" w14:textId="77777777" w:rsidR="008528BC" w:rsidRDefault="008528BC" w:rsidP="008528BC">
      <w:pPr>
        <w:pStyle w:val="Heading2"/>
        <w:numPr>
          <w:ilvl w:val="1"/>
          <w:numId w:val="1"/>
        </w:numPr>
        <w:rPr>
          <w:lang w:val="en-GB"/>
        </w:rPr>
      </w:pPr>
      <w:bookmarkStart w:id="36" w:name="_Toc216971415"/>
      <w:r>
        <w:rPr>
          <w:lang w:val="en-GB"/>
        </w:rPr>
        <w:t>Analyse design</w:t>
      </w:r>
      <w:bookmarkEnd w:id="36"/>
    </w:p>
    <w:p w14:paraId="50F69891" w14:textId="77777777" w:rsidR="008528BC" w:rsidRDefault="008528BC" w:rsidP="008528BC">
      <w:pPr>
        <w:rPr>
          <w:lang w:val="en-GB"/>
        </w:rPr>
      </w:pPr>
      <w:r>
        <w:rPr>
          <w:lang w:val="en-GB"/>
        </w:rPr>
        <w:lastRenderedPageBreak/>
        <w:t>Table 10 presents the design progress and the degree to which each driver has been addressed in this iteration.</w:t>
      </w:r>
    </w:p>
    <w:p w14:paraId="1F47C52D" w14:textId="51777FAF" w:rsidR="008528BC" w:rsidRPr="005B6B3B" w:rsidRDefault="008528BC" w:rsidP="008528B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17</w:t>
      </w:r>
      <w:r>
        <w:fldChar w:fldCharType="end"/>
      </w:r>
      <w:r w:rsidRPr="005B6B3B">
        <w:rPr>
          <w:noProof/>
          <w:lang w:val="en-GB"/>
        </w:rPr>
        <w:t xml:space="preserve"> Design Progress for the Disaster Response System: Iteration </w:t>
      </w:r>
      <w:r w:rsidR="00827006">
        <w:rPr>
          <w:noProof/>
          <w:lang w:val="en-GB"/>
        </w:rPr>
        <w:t>4</w:t>
      </w:r>
    </w:p>
    <w:tbl>
      <w:tblPr>
        <w:tblStyle w:val="ListTable6Colorful-Accent4"/>
        <w:tblW w:w="0" w:type="auto"/>
        <w:tblLook w:val="0420" w:firstRow="1" w:lastRow="0" w:firstColumn="0" w:lastColumn="0" w:noHBand="0" w:noVBand="1"/>
      </w:tblPr>
      <w:tblGrid>
        <w:gridCol w:w="1436"/>
        <w:gridCol w:w="1850"/>
        <w:gridCol w:w="1780"/>
        <w:gridCol w:w="3960"/>
      </w:tblGrid>
      <w:tr w:rsidR="008528BC" w:rsidRPr="009C6FF1" w14:paraId="5B979E60" w14:textId="77777777" w:rsidTr="00B12FBE">
        <w:trPr>
          <w:cnfStyle w:val="100000000000" w:firstRow="1" w:lastRow="0" w:firstColumn="0" w:lastColumn="0" w:oddVBand="0" w:evenVBand="0" w:oddHBand="0" w:evenHBand="0" w:firstRowFirstColumn="0" w:firstRowLastColumn="0" w:lastRowFirstColumn="0" w:lastRowLastColumn="0"/>
        </w:trPr>
        <w:tc>
          <w:tcPr>
            <w:tcW w:w="0" w:type="auto"/>
          </w:tcPr>
          <w:p w14:paraId="1F64024D" w14:textId="77777777" w:rsidR="008528BC" w:rsidRPr="00E27679" w:rsidRDefault="008528BC" w:rsidP="00B12FBE">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5AB90B3A" w14:textId="77777777" w:rsidR="008528BC" w:rsidRPr="00E27679" w:rsidRDefault="008528BC" w:rsidP="00B12FBE">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07F0A650" w14:textId="77777777" w:rsidR="008528BC" w:rsidRDefault="008528BC" w:rsidP="00B12FBE">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628F04E" w14:textId="77777777" w:rsidR="008528BC" w:rsidRPr="00EA1B4A" w:rsidRDefault="008528BC" w:rsidP="00B12FBE">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8528BC" w:rsidRPr="009C6FF1" w14:paraId="20EF6661"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62A3B1FF" w14:textId="77777777" w:rsidR="008528BC" w:rsidRPr="005628AD" w:rsidRDefault="008528BC" w:rsidP="00B12FBE">
            <w:pPr>
              <w:rPr>
                <w:rFonts w:eastAsiaTheme="majorEastAsia" w:cstheme="majorBidi"/>
                <w:color w:val="auto"/>
                <w:szCs w:val="22"/>
                <w:lang w:val="en-GB"/>
              </w:rPr>
            </w:pPr>
          </w:p>
        </w:tc>
        <w:tc>
          <w:tcPr>
            <w:tcW w:w="0" w:type="auto"/>
          </w:tcPr>
          <w:p w14:paraId="3CF07DC5" w14:textId="77777777" w:rsidR="008528BC" w:rsidRPr="005628AD" w:rsidRDefault="008528BC" w:rsidP="00B12FBE">
            <w:pPr>
              <w:rPr>
                <w:color w:val="auto"/>
                <w:lang w:val="en-GB"/>
              </w:rPr>
            </w:pPr>
            <w:r w:rsidRPr="005628AD">
              <w:rPr>
                <w:color w:val="auto"/>
                <w:lang w:val="en-GB"/>
              </w:rPr>
              <w:t>QA-1 Performance</w:t>
            </w:r>
          </w:p>
        </w:tc>
        <w:tc>
          <w:tcPr>
            <w:tcW w:w="0" w:type="auto"/>
          </w:tcPr>
          <w:p w14:paraId="7115CB40" w14:textId="1E001BE1" w:rsidR="008528BC" w:rsidRPr="005628AD" w:rsidRDefault="00827006" w:rsidP="00B12FBE">
            <w:pPr>
              <w:rPr>
                <w:color w:val="auto"/>
                <w:lang w:val="en-GB"/>
              </w:rPr>
            </w:pPr>
            <w:r w:rsidRPr="00827006">
              <w:rPr>
                <w:color w:val="auto"/>
              </w:rPr>
              <w:t>Partially addressed</w:t>
            </w:r>
          </w:p>
        </w:tc>
        <w:tc>
          <w:tcPr>
            <w:tcW w:w="0" w:type="auto"/>
          </w:tcPr>
          <w:p w14:paraId="6C234A89" w14:textId="6F03608F" w:rsidR="008528BC" w:rsidRPr="005628AD" w:rsidRDefault="00827006" w:rsidP="00B12FBE">
            <w:pPr>
              <w:rPr>
                <w:color w:val="auto"/>
                <w:lang w:val="en-GB"/>
              </w:rPr>
            </w:pPr>
            <w:r w:rsidRPr="00827006">
              <w:rPr>
                <w:color w:val="auto"/>
                <w:lang w:val="en-US"/>
              </w:rPr>
              <w:t>Reduced inter-service calls through consolidation; synchronous Feign calls optimized</w:t>
            </w:r>
          </w:p>
        </w:tc>
      </w:tr>
      <w:tr w:rsidR="008528BC" w:rsidRPr="009C6FF1" w14:paraId="60863862" w14:textId="77777777" w:rsidTr="00B12FBE">
        <w:tc>
          <w:tcPr>
            <w:tcW w:w="0" w:type="auto"/>
          </w:tcPr>
          <w:p w14:paraId="1B374D6A" w14:textId="77777777" w:rsidR="008528BC" w:rsidRPr="005628AD" w:rsidRDefault="008528BC" w:rsidP="00B12FBE">
            <w:pPr>
              <w:rPr>
                <w:rFonts w:eastAsiaTheme="majorEastAsia" w:cstheme="majorBidi"/>
                <w:color w:val="auto"/>
                <w:szCs w:val="22"/>
                <w:lang w:val="en-GB"/>
              </w:rPr>
            </w:pPr>
          </w:p>
        </w:tc>
        <w:tc>
          <w:tcPr>
            <w:tcW w:w="0" w:type="auto"/>
          </w:tcPr>
          <w:p w14:paraId="33A19B7F" w14:textId="77777777" w:rsidR="008528BC" w:rsidRPr="005628AD" w:rsidRDefault="008528BC" w:rsidP="00B12FBE">
            <w:pPr>
              <w:rPr>
                <w:color w:val="auto"/>
                <w:lang w:val="en-GB"/>
              </w:rPr>
            </w:pPr>
            <w:r w:rsidRPr="005628AD">
              <w:rPr>
                <w:rFonts w:eastAsiaTheme="majorEastAsia" w:cstheme="majorBidi"/>
                <w:color w:val="auto"/>
                <w:szCs w:val="22"/>
                <w:lang w:val="en-GB"/>
              </w:rPr>
              <w:t>QA-2 Availability</w:t>
            </w:r>
          </w:p>
        </w:tc>
        <w:tc>
          <w:tcPr>
            <w:tcW w:w="0" w:type="auto"/>
          </w:tcPr>
          <w:p w14:paraId="59D7359F" w14:textId="6834E8B9" w:rsidR="008528BC" w:rsidRPr="005628AD" w:rsidRDefault="00827006" w:rsidP="00B12FBE">
            <w:pPr>
              <w:rPr>
                <w:color w:val="auto"/>
                <w:lang w:val="en-GB"/>
              </w:rPr>
            </w:pPr>
            <w:r w:rsidRPr="00827006">
              <w:rPr>
                <w:color w:val="auto"/>
              </w:rPr>
              <w:t>Partially addressed</w:t>
            </w:r>
          </w:p>
        </w:tc>
        <w:tc>
          <w:tcPr>
            <w:tcW w:w="0" w:type="auto"/>
          </w:tcPr>
          <w:p w14:paraId="3030F07A" w14:textId="53346581" w:rsidR="008528BC" w:rsidRPr="005628AD" w:rsidRDefault="00827006" w:rsidP="00B12FBE">
            <w:pPr>
              <w:rPr>
                <w:color w:val="auto"/>
                <w:lang w:val="en-GB"/>
              </w:rPr>
            </w:pPr>
            <w:r w:rsidRPr="00827006">
              <w:rPr>
                <w:color w:val="auto"/>
                <w:lang w:val="en-US"/>
              </w:rPr>
              <w:t>Fewer services reduce failure surface; Kubernetes and replication remain key</w:t>
            </w:r>
          </w:p>
        </w:tc>
      </w:tr>
      <w:tr w:rsidR="008528BC" w:rsidRPr="009C6FF1" w14:paraId="5580392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182DED0F" w14:textId="77777777" w:rsidR="008528BC" w:rsidRPr="005628AD" w:rsidRDefault="008528BC" w:rsidP="00B12FBE">
            <w:pPr>
              <w:rPr>
                <w:rFonts w:eastAsiaTheme="majorEastAsia" w:cstheme="majorBidi"/>
                <w:b/>
                <w:bCs/>
                <w:color w:val="auto"/>
                <w:szCs w:val="22"/>
                <w:lang w:val="en-GB"/>
              </w:rPr>
            </w:pPr>
          </w:p>
        </w:tc>
        <w:tc>
          <w:tcPr>
            <w:tcW w:w="0" w:type="auto"/>
          </w:tcPr>
          <w:p w14:paraId="34EC09AE" w14:textId="77777777" w:rsidR="008528BC" w:rsidRPr="005628AD" w:rsidRDefault="008528BC" w:rsidP="00B12FBE">
            <w:pPr>
              <w:rPr>
                <w:color w:val="auto"/>
                <w:lang w:val="en-GB"/>
              </w:rPr>
            </w:pPr>
            <w:r w:rsidRPr="005628AD">
              <w:rPr>
                <w:rFonts w:eastAsiaTheme="majorEastAsia" w:cstheme="majorBidi"/>
                <w:color w:val="auto"/>
                <w:szCs w:val="22"/>
                <w:lang w:val="en-GB"/>
              </w:rPr>
              <w:t>QA-3 Reliability</w:t>
            </w:r>
          </w:p>
        </w:tc>
        <w:tc>
          <w:tcPr>
            <w:tcW w:w="0" w:type="auto"/>
          </w:tcPr>
          <w:p w14:paraId="5E3C18A6" w14:textId="33653430" w:rsidR="008528BC" w:rsidRPr="005628AD" w:rsidRDefault="00827006" w:rsidP="00B12FBE">
            <w:pPr>
              <w:rPr>
                <w:color w:val="auto"/>
                <w:lang w:val="en-GB"/>
              </w:rPr>
            </w:pPr>
            <w:r w:rsidRPr="00827006">
              <w:rPr>
                <w:color w:val="auto"/>
              </w:rPr>
              <w:t>Partially addressed</w:t>
            </w:r>
          </w:p>
        </w:tc>
        <w:tc>
          <w:tcPr>
            <w:tcW w:w="0" w:type="auto"/>
          </w:tcPr>
          <w:p w14:paraId="428A7A3C" w14:textId="17295B2C" w:rsidR="008528BC" w:rsidRPr="00827006" w:rsidRDefault="00827006" w:rsidP="00B12FBE">
            <w:pPr>
              <w:rPr>
                <w:color w:val="auto"/>
                <w:lang w:val="en-US"/>
              </w:rPr>
            </w:pPr>
            <w:r w:rsidRPr="00827006">
              <w:rPr>
                <w:color w:val="auto"/>
                <w:lang w:val="en-US"/>
              </w:rPr>
              <w:t>Clear ownership boundaries and reduced coordination complexity</w:t>
            </w:r>
          </w:p>
        </w:tc>
      </w:tr>
      <w:tr w:rsidR="008528BC" w:rsidRPr="009C6FF1" w14:paraId="5E105A01" w14:textId="77777777" w:rsidTr="00B12FBE">
        <w:tc>
          <w:tcPr>
            <w:tcW w:w="0" w:type="auto"/>
          </w:tcPr>
          <w:p w14:paraId="331D291E" w14:textId="77777777" w:rsidR="008528BC" w:rsidRPr="005628AD" w:rsidRDefault="008528BC" w:rsidP="00B12FBE">
            <w:pPr>
              <w:rPr>
                <w:rFonts w:eastAsiaTheme="majorEastAsia" w:cstheme="majorBidi"/>
                <w:color w:val="auto"/>
                <w:szCs w:val="22"/>
                <w:lang w:val="en-GB"/>
              </w:rPr>
            </w:pPr>
          </w:p>
        </w:tc>
        <w:tc>
          <w:tcPr>
            <w:tcW w:w="0" w:type="auto"/>
          </w:tcPr>
          <w:p w14:paraId="00BF343A" w14:textId="77777777" w:rsidR="008528BC" w:rsidRPr="005628AD" w:rsidRDefault="008528BC" w:rsidP="00B12FBE">
            <w:pPr>
              <w:rPr>
                <w:color w:val="auto"/>
                <w:lang w:val="en-GB"/>
              </w:rPr>
            </w:pPr>
            <w:r w:rsidRPr="005628AD">
              <w:rPr>
                <w:color w:val="auto"/>
                <w:lang w:val="en-GB"/>
              </w:rPr>
              <w:t>QA-4 Interoperability</w:t>
            </w:r>
          </w:p>
        </w:tc>
        <w:tc>
          <w:tcPr>
            <w:tcW w:w="0" w:type="auto"/>
          </w:tcPr>
          <w:p w14:paraId="42433DC2" w14:textId="1C44321B" w:rsidR="008528BC" w:rsidRPr="00B612B8" w:rsidRDefault="00827006" w:rsidP="00B12FBE">
            <w:pPr>
              <w:rPr>
                <w:color w:val="auto"/>
                <w:lang w:val="en-GB"/>
              </w:rPr>
            </w:pPr>
            <w:r w:rsidRPr="00827006">
              <w:rPr>
                <w:color w:val="auto"/>
              </w:rPr>
              <w:t>Completely addressed</w:t>
            </w:r>
          </w:p>
        </w:tc>
        <w:tc>
          <w:tcPr>
            <w:tcW w:w="0" w:type="auto"/>
          </w:tcPr>
          <w:p w14:paraId="28A50728" w14:textId="7F62241A" w:rsidR="008528BC" w:rsidRPr="00B612B8" w:rsidRDefault="00827006" w:rsidP="00B12FBE">
            <w:pPr>
              <w:rPr>
                <w:color w:val="auto"/>
                <w:lang w:val="en-GB"/>
              </w:rPr>
            </w:pPr>
            <w:r w:rsidRPr="00827006">
              <w:rPr>
                <w:color w:val="auto"/>
                <w:lang w:val="en-US"/>
              </w:rPr>
              <w:t>Standard REST APIs, Kafka events, and API-first design</w:t>
            </w:r>
          </w:p>
        </w:tc>
      </w:tr>
      <w:tr w:rsidR="008528BC" w:rsidRPr="009C6FF1" w14:paraId="4B27EC8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3459B55A" w14:textId="77777777" w:rsidR="008528BC" w:rsidRPr="005628AD" w:rsidRDefault="008528BC" w:rsidP="00B12FBE">
            <w:pPr>
              <w:rPr>
                <w:rFonts w:eastAsiaTheme="majorEastAsia" w:cstheme="majorBidi"/>
                <w:color w:val="auto"/>
                <w:szCs w:val="22"/>
                <w:lang w:val="en-GB"/>
              </w:rPr>
            </w:pPr>
          </w:p>
        </w:tc>
        <w:tc>
          <w:tcPr>
            <w:tcW w:w="0" w:type="auto"/>
          </w:tcPr>
          <w:p w14:paraId="708F0121" w14:textId="77777777" w:rsidR="008528BC" w:rsidRPr="005628AD" w:rsidRDefault="008528BC" w:rsidP="00B12FBE">
            <w:pPr>
              <w:rPr>
                <w:color w:val="auto"/>
                <w:lang w:val="en-GB"/>
              </w:rPr>
            </w:pPr>
            <w:r w:rsidRPr="005628AD">
              <w:rPr>
                <w:color w:val="auto"/>
                <w:lang w:val="en-GB"/>
              </w:rPr>
              <w:t>QA-5 Security</w:t>
            </w:r>
          </w:p>
        </w:tc>
        <w:tc>
          <w:tcPr>
            <w:tcW w:w="0" w:type="auto"/>
          </w:tcPr>
          <w:p w14:paraId="392B3B1C" w14:textId="033B83AA" w:rsidR="008528BC" w:rsidRPr="00B612B8" w:rsidRDefault="00827006" w:rsidP="00B12FBE">
            <w:pPr>
              <w:rPr>
                <w:color w:val="auto"/>
                <w:lang w:val="en-GB"/>
              </w:rPr>
            </w:pPr>
            <w:r w:rsidRPr="00827006">
              <w:rPr>
                <w:color w:val="auto"/>
              </w:rPr>
              <w:t>Completely addressed</w:t>
            </w:r>
          </w:p>
        </w:tc>
        <w:tc>
          <w:tcPr>
            <w:tcW w:w="0" w:type="auto"/>
          </w:tcPr>
          <w:p w14:paraId="4A877F35" w14:textId="20A8F272" w:rsidR="008528BC" w:rsidRPr="00B612B8" w:rsidRDefault="00827006" w:rsidP="00B12FBE">
            <w:pPr>
              <w:rPr>
                <w:color w:val="auto"/>
                <w:lang w:val="en-GB"/>
              </w:rPr>
            </w:pPr>
            <w:proofErr w:type="spellStart"/>
            <w:r w:rsidRPr="008450DF">
              <w:rPr>
                <w:color w:val="auto"/>
                <w:lang w:val="en-US"/>
              </w:rPr>
              <w:t>Keycloak</w:t>
            </w:r>
            <w:proofErr w:type="spellEnd"/>
            <w:r w:rsidRPr="008450DF">
              <w:rPr>
                <w:color w:val="auto"/>
                <w:lang w:val="en-US"/>
              </w:rPr>
              <w:t xml:space="preserve"> with PKCE, refresh tokens, revocation, audit logs</w:t>
            </w:r>
          </w:p>
        </w:tc>
      </w:tr>
      <w:tr w:rsidR="008528BC" w:rsidRPr="009C6FF1" w14:paraId="660E6D8D" w14:textId="77777777" w:rsidTr="00B12FBE">
        <w:tc>
          <w:tcPr>
            <w:tcW w:w="0" w:type="auto"/>
          </w:tcPr>
          <w:p w14:paraId="2DF10559" w14:textId="77777777" w:rsidR="008528BC" w:rsidRPr="005628AD" w:rsidRDefault="008528BC" w:rsidP="00B12FBE">
            <w:pPr>
              <w:rPr>
                <w:rFonts w:eastAsiaTheme="majorEastAsia" w:cstheme="majorBidi"/>
                <w:color w:val="auto"/>
                <w:szCs w:val="22"/>
                <w:lang w:val="en-GB"/>
              </w:rPr>
            </w:pPr>
          </w:p>
        </w:tc>
        <w:tc>
          <w:tcPr>
            <w:tcW w:w="0" w:type="auto"/>
          </w:tcPr>
          <w:p w14:paraId="1266EDFE" w14:textId="57D8A129" w:rsidR="008528BC" w:rsidRPr="005628AD" w:rsidRDefault="008528BC" w:rsidP="00B12FBE">
            <w:pPr>
              <w:rPr>
                <w:color w:val="auto"/>
                <w:lang w:val="en-GB"/>
              </w:rPr>
            </w:pPr>
            <w:r w:rsidRPr="005628AD">
              <w:rPr>
                <w:color w:val="auto"/>
                <w:lang w:val="en-GB"/>
              </w:rPr>
              <w:t>CRN-</w:t>
            </w:r>
            <w:r w:rsidR="00827006">
              <w:rPr>
                <w:color w:val="auto"/>
                <w:lang w:val="en-GB"/>
              </w:rPr>
              <w:t>9</w:t>
            </w:r>
            <w:r w:rsidRPr="005628AD">
              <w:rPr>
                <w:color w:val="auto"/>
                <w:lang w:val="en-GB"/>
              </w:rPr>
              <w:t xml:space="preserve"> </w:t>
            </w:r>
            <w:r w:rsidR="00827006">
              <w:rPr>
                <w:color w:val="auto"/>
                <w:lang w:val="en-GB"/>
              </w:rPr>
              <w:t>API first</w:t>
            </w:r>
          </w:p>
        </w:tc>
        <w:tc>
          <w:tcPr>
            <w:tcW w:w="0" w:type="auto"/>
          </w:tcPr>
          <w:p w14:paraId="11C4E7C4" w14:textId="2DD40981" w:rsidR="008528BC" w:rsidRPr="00B612B8" w:rsidRDefault="00827006" w:rsidP="00B12FBE">
            <w:pPr>
              <w:rPr>
                <w:color w:val="auto"/>
                <w:lang w:val="en-GB"/>
              </w:rPr>
            </w:pPr>
            <w:r w:rsidRPr="00827006">
              <w:rPr>
                <w:color w:val="auto"/>
              </w:rPr>
              <w:t>Completely addressed</w:t>
            </w:r>
          </w:p>
        </w:tc>
        <w:tc>
          <w:tcPr>
            <w:tcW w:w="0" w:type="auto"/>
          </w:tcPr>
          <w:p w14:paraId="49FC1069" w14:textId="773483E0" w:rsidR="008528BC" w:rsidRPr="00B612B8" w:rsidRDefault="00827006" w:rsidP="00B12FBE">
            <w:pPr>
              <w:rPr>
                <w:rFonts w:ascii="Times New Roman" w:hAnsi="Times New Roman"/>
                <w:color w:val="auto"/>
                <w:sz w:val="24"/>
                <w:lang w:val="en-GB"/>
              </w:rPr>
            </w:pPr>
            <w:r w:rsidRPr="008450DF">
              <w:rPr>
                <w:color w:val="auto"/>
                <w:lang w:val="en-US"/>
              </w:rPr>
              <w:t>All services expose documented REST APIs</w:t>
            </w:r>
          </w:p>
        </w:tc>
      </w:tr>
    </w:tbl>
    <w:p w14:paraId="528D9928" w14:textId="77777777" w:rsidR="008528BC" w:rsidRPr="00333A59" w:rsidRDefault="008528BC" w:rsidP="008528BC">
      <w:pPr>
        <w:rPr>
          <w:lang w:val="en-GB"/>
        </w:rPr>
      </w:pPr>
    </w:p>
    <w:p w14:paraId="1D3972B1" w14:textId="77777777" w:rsidR="008528BC" w:rsidRDefault="008528BC" w:rsidP="008528BC">
      <w:pPr>
        <w:pStyle w:val="Heading2"/>
        <w:numPr>
          <w:ilvl w:val="1"/>
          <w:numId w:val="1"/>
        </w:numPr>
        <w:rPr>
          <w:lang w:val="en-GB"/>
        </w:rPr>
      </w:pPr>
      <w:bookmarkStart w:id="37" w:name="_Toc216971416"/>
      <w:r>
        <w:rPr>
          <w:lang w:val="en-GB"/>
        </w:rPr>
        <w:t>Iteration summary</w:t>
      </w:r>
      <w:bookmarkEnd w:id="37"/>
    </w:p>
    <w:p w14:paraId="493C6B9C" w14:textId="77777777" w:rsidR="00827006" w:rsidRPr="005050A8" w:rsidRDefault="00827006" w:rsidP="00827006">
      <w:pPr>
        <w:keepNext/>
        <w:rPr>
          <w:lang w:val="en-US"/>
        </w:rPr>
      </w:pPr>
      <w:r w:rsidRPr="005050A8">
        <w:rPr>
          <w:lang w:val="en-US"/>
        </w:rPr>
        <w:t>Iteration 4 optimized the backend architecture by:</w:t>
      </w:r>
    </w:p>
    <w:p w14:paraId="2DF921FB" w14:textId="77777777" w:rsidR="00827006" w:rsidRPr="008450DF" w:rsidRDefault="00827006" w:rsidP="008450DF">
      <w:pPr>
        <w:pStyle w:val="ListParagraph"/>
        <w:numPr>
          <w:ilvl w:val="0"/>
          <w:numId w:val="21"/>
        </w:numPr>
        <w:spacing w:after="0" w:line="240" w:lineRule="auto"/>
        <w:rPr>
          <w:lang w:val="en-GB"/>
        </w:rPr>
      </w:pPr>
      <w:r w:rsidRPr="008450DF">
        <w:rPr>
          <w:lang w:val="en-GB"/>
        </w:rPr>
        <w:t>Consolidating organizational domain services into a cohesive Organization Service.</w:t>
      </w:r>
    </w:p>
    <w:p w14:paraId="499959A6" w14:textId="77777777" w:rsidR="00827006" w:rsidRPr="008450DF" w:rsidRDefault="00827006" w:rsidP="008450DF">
      <w:pPr>
        <w:pStyle w:val="ListParagraph"/>
        <w:numPr>
          <w:ilvl w:val="0"/>
          <w:numId w:val="21"/>
        </w:numPr>
        <w:spacing w:after="0" w:line="240" w:lineRule="auto"/>
        <w:rPr>
          <w:lang w:val="en-GB"/>
        </w:rPr>
      </w:pPr>
      <w:r w:rsidRPr="008450DF">
        <w:rPr>
          <w:lang w:val="en-GB"/>
        </w:rPr>
        <w:t>Clarifying domain boundaries using DDD bounded context principles.</w:t>
      </w:r>
    </w:p>
    <w:p w14:paraId="1B110960" w14:textId="77777777" w:rsidR="00827006" w:rsidRPr="008450DF" w:rsidRDefault="00827006" w:rsidP="008450DF">
      <w:pPr>
        <w:pStyle w:val="ListParagraph"/>
        <w:numPr>
          <w:ilvl w:val="0"/>
          <w:numId w:val="21"/>
        </w:numPr>
        <w:spacing w:after="0" w:line="240" w:lineRule="auto"/>
        <w:rPr>
          <w:lang w:val="en-GB"/>
        </w:rPr>
      </w:pPr>
      <w:r w:rsidRPr="008450DF">
        <w:rPr>
          <w:lang w:val="en-GB"/>
        </w:rPr>
        <w:t>Defining clear synchronous and asynchronous communication rules.</w:t>
      </w:r>
    </w:p>
    <w:p w14:paraId="77A17A11" w14:textId="77777777" w:rsidR="00827006" w:rsidRPr="008450DF" w:rsidRDefault="00827006" w:rsidP="008450DF">
      <w:pPr>
        <w:pStyle w:val="ListParagraph"/>
        <w:numPr>
          <w:ilvl w:val="0"/>
          <w:numId w:val="21"/>
        </w:numPr>
        <w:spacing w:after="0" w:line="240" w:lineRule="auto"/>
        <w:rPr>
          <w:lang w:val="en-GB"/>
        </w:rPr>
      </w:pPr>
      <w:r w:rsidRPr="008450DF">
        <w:rPr>
          <w:lang w:val="en-GB"/>
        </w:rPr>
        <w:t xml:space="preserve">Strengthening security through full </w:t>
      </w:r>
      <w:proofErr w:type="spellStart"/>
      <w:r w:rsidRPr="008450DF">
        <w:rPr>
          <w:lang w:val="en-GB"/>
        </w:rPr>
        <w:t>Keycloak</w:t>
      </w:r>
      <w:proofErr w:type="spellEnd"/>
      <w:r w:rsidRPr="008450DF">
        <w:rPr>
          <w:lang w:val="en-GB"/>
        </w:rPr>
        <w:t xml:space="preserve"> integration with PKCE.</w:t>
      </w:r>
    </w:p>
    <w:p w14:paraId="08D4E859" w14:textId="77777777" w:rsidR="00827006" w:rsidRPr="008450DF" w:rsidRDefault="00827006" w:rsidP="008450DF">
      <w:pPr>
        <w:pStyle w:val="ListParagraph"/>
        <w:numPr>
          <w:ilvl w:val="0"/>
          <w:numId w:val="21"/>
        </w:numPr>
        <w:spacing w:after="0" w:line="240" w:lineRule="auto"/>
        <w:rPr>
          <w:lang w:val="en-GB"/>
        </w:rPr>
      </w:pPr>
      <w:r w:rsidRPr="008450DF">
        <w:rPr>
          <w:lang w:val="en-GB"/>
        </w:rPr>
        <w:t>Acknowledging and managing necessary domain coupling in the Deployment Service.</w:t>
      </w:r>
    </w:p>
    <w:p w14:paraId="6AE24FB5" w14:textId="77786EBB" w:rsidR="00587D56" w:rsidRPr="005050A8" w:rsidRDefault="00827006" w:rsidP="00827006">
      <w:pPr>
        <w:keepNext/>
        <w:rPr>
          <w:lang w:val="en-US"/>
        </w:rPr>
      </w:pPr>
      <w:r w:rsidRPr="005050A8">
        <w:rPr>
          <w:lang w:val="en-US"/>
        </w:rPr>
        <w:t>This iteration reduces architectural complexity, improves maintainability, and prepares the DRCCS backend for comprehensive testing and production hardening in subsequent iterations.</w:t>
      </w:r>
    </w:p>
    <w:p w14:paraId="623CE6C8" w14:textId="77777777" w:rsidR="00587D56" w:rsidRPr="005050A8" w:rsidRDefault="00587D56">
      <w:pPr>
        <w:rPr>
          <w:lang w:val="en-US"/>
        </w:rPr>
      </w:pPr>
      <w:r w:rsidRPr="005050A8">
        <w:rPr>
          <w:lang w:val="en-US"/>
        </w:rPr>
        <w:br w:type="page"/>
      </w:r>
    </w:p>
    <w:p w14:paraId="556E6165" w14:textId="124FD921" w:rsidR="00587D56" w:rsidRPr="003313B3" w:rsidRDefault="00587D56" w:rsidP="00587D56">
      <w:pPr>
        <w:pStyle w:val="Heading1"/>
        <w:numPr>
          <w:ilvl w:val="0"/>
          <w:numId w:val="1"/>
        </w:numPr>
        <w:rPr>
          <w:lang w:val="en-GB"/>
        </w:rPr>
      </w:pPr>
      <w:bookmarkStart w:id="38" w:name="_Toc216971417"/>
      <w:r w:rsidRPr="003313B3">
        <w:rPr>
          <w:lang w:val="en-GB"/>
        </w:rPr>
        <w:lastRenderedPageBreak/>
        <w:t xml:space="preserve">Iteration </w:t>
      </w:r>
      <w:r>
        <w:rPr>
          <w:lang w:val="en-GB"/>
        </w:rPr>
        <w:t>5</w:t>
      </w:r>
      <w:r w:rsidRPr="003313B3">
        <w:rPr>
          <w:lang w:val="en-GB"/>
        </w:rPr>
        <w:t xml:space="preserve">: </w:t>
      </w:r>
      <w:r w:rsidRPr="00587D56">
        <w:rPr>
          <w:lang w:val="en-GB"/>
        </w:rPr>
        <w:t>Mobile Client Architecture</w:t>
      </w:r>
      <w:bookmarkEnd w:id="38"/>
    </w:p>
    <w:p w14:paraId="0BCA0A48" w14:textId="243BC0BD" w:rsidR="00587D56" w:rsidRPr="00191307" w:rsidRDefault="00587D56" w:rsidP="00587D56">
      <w:pPr>
        <w:rPr>
          <w:lang w:val="en-GB"/>
        </w:rPr>
      </w:pPr>
      <w:r w:rsidRPr="00587D56">
        <w:rPr>
          <w:lang w:val="en-GB"/>
        </w:rPr>
        <w:t>This iteration defines the Mobile Client architecture for the Disaster Response Communication and Coordination System (DRCCS), establishing a design from the ground up that prioritizes rapid deployment and high availability in unstable environments.</w:t>
      </w:r>
    </w:p>
    <w:p w14:paraId="60F91883" w14:textId="77777777" w:rsidR="00587D56" w:rsidRDefault="00587D56" w:rsidP="00587D56">
      <w:pPr>
        <w:pStyle w:val="Heading2"/>
        <w:numPr>
          <w:ilvl w:val="1"/>
          <w:numId w:val="1"/>
        </w:numPr>
        <w:rPr>
          <w:lang w:val="en-GB"/>
        </w:rPr>
      </w:pPr>
      <w:bookmarkStart w:id="39" w:name="_Toc216971418"/>
      <w:r w:rsidRPr="00587D56">
        <w:rPr>
          <w:lang w:val="en-GB"/>
        </w:rPr>
        <w:t>Review inputs</w:t>
      </w:r>
      <w:bookmarkEnd w:id="39"/>
    </w:p>
    <w:p w14:paraId="62331F9B" w14:textId="5E9A6459" w:rsidR="00587D56" w:rsidRPr="00587D56" w:rsidRDefault="00587D56" w:rsidP="00587D56">
      <w:pPr>
        <w:rPr>
          <w:lang w:val="en-GB"/>
        </w:rPr>
      </w:pPr>
      <w:r w:rsidRPr="00587D56">
        <w:rPr>
          <w:lang w:val="en-GB"/>
        </w:rPr>
        <w:t>The design focuses on establishing the mobile presence for both Citizens and Responders, transitioning from the general "Client-side mobile applications" placeholder in Iteration 1.</w:t>
      </w:r>
    </w:p>
    <w:p w14:paraId="4F2E47CF" w14:textId="6C087D66" w:rsidR="00587D56" w:rsidRPr="00EB4438" w:rsidRDefault="00587D56" w:rsidP="00587D56">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18</w:t>
      </w:r>
      <w:r>
        <w:fldChar w:fldCharType="end"/>
      </w:r>
      <w:r w:rsidRPr="00EB4438">
        <w:rPr>
          <w:lang w:val="en-GB"/>
        </w:rPr>
        <w:t xml:space="preserve"> Inputs for the </w:t>
      </w:r>
      <w:r>
        <w:rPr>
          <w:lang w:val="en-GB"/>
        </w:rPr>
        <w:t>DRCCS: Iteration 5</w:t>
      </w:r>
    </w:p>
    <w:tbl>
      <w:tblPr>
        <w:tblStyle w:val="ListTable6Colorful-Accent4"/>
        <w:tblW w:w="0" w:type="auto"/>
        <w:tblLook w:val="04A0" w:firstRow="1" w:lastRow="0" w:firstColumn="1" w:lastColumn="0" w:noHBand="0" w:noVBand="1"/>
      </w:tblPr>
      <w:tblGrid>
        <w:gridCol w:w="2601"/>
        <w:gridCol w:w="6425"/>
      </w:tblGrid>
      <w:tr w:rsidR="00587D56" w14:paraId="070163E8" w14:textId="77777777" w:rsidTr="004C7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85B175" w14:textId="77777777" w:rsidR="00587D56" w:rsidRPr="00E27679" w:rsidRDefault="00587D56" w:rsidP="004C7BDB">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4CF5A680" w14:textId="77777777"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87D56" w:rsidRPr="009C6FF1" w14:paraId="17519801"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261DE" w14:textId="77777777" w:rsidR="00587D56" w:rsidRPr="00DD0D27" w:rsidRDefault="00587D56" w:rsidP="004C7BDB">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68517064" w14:textId="01B85A84" w:rsidR="00587D56" w:rsidRPr="008E5432"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Establish the mobile client architecture to support field operations and citizen alerts.</w:t>
            </w:r>
          </w:p>
        </w:tc>
      </w:tr>
      <w:tr w:rsidR="00587D56" w:rsidRPr="00D9035F" w14:paraId="04787542"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03465EA1" w14:textId="77777777" w:rsidR="00587D56" w:rsidRPr="00DD0D27" w:rsidRDefault="00587D56" w:rsidP="004C7BDB">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3DA8F28C" w14:textId="77777777" w:rsidR="00587D56" w:rsidRPr="008E5432"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Focused quality drivers:</w:t>
            </w:r>
          </w:p>
          <w:p w14:paraId="2D1A4EA3" w14:textId="77777777" w:rsidR="00587D56" w:rsidRPr="008E5432"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QA-2: Availability</w:t>
            </w:r>
          </w:p>
          <w:p w14:paraId="447B17A8" w14:textId="77777777" w:rsidR="00587D56"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QA-3: Reliability</w:t>
            </w:r>
          </w:p>
          <w:p w14:paraId="654789A5" w14:textId="0410CD5A" w:rsidR="00587D56" w:rsidRPr="008E5432"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Pr>
                <w:color w:val="auto"/>
                <w:lang w:val="en-GB"/>
              </w:rPr>
              <w:t>QA-5: Security</w:t>
            </w:r>
          </w:p>
        </w:tc>
      </w:tr>
      <w:tr w:rsidR="00587D56" w:rsidRPr="009C6FF1" w14:paraId="79B4569B"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371130" w14:textId="77777777" w:rsidR="00587D56" w:rsidRPr="00DD0D27" w:rsidRDefault="00587D56" w:rsidP="004C7BDB">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460CF233" w14:textId="2061615F" w:rsidR="00587D56" w:rsidRPr="008E5432" w:rsidRDefault="00587D56" w:rsidP="00587D56">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Pr>
                <w:color w:val="auto"/>
                <w:lang w:val="en-GB"/>
              </w:rPr>
              <w:t>CON-10 Limited Manpower/Time: System must be developed and deployed rapidly with existing web-based skill sets.</w:t>
            </w:r>
          </w:p>
        </w:tc>
      </w:tr>
    </w:tbl>
    <w:p w14:paraId="166B6E79" w14:textId="77777777" w:rsidR="00587D56" w:rsidRPr="000770E5" w:rsidRDefault="00587D56" w:rsidP="00587D56">
      <w:pPr>
        <w:rPr>
          <w:lang w:val="en-GB"/>
        </w:rPr>
      </w:pPr>
    </w:p>
    <w:p w14:paraId="3279DCAB" w14:textId="77777777" w:rsidR="00587D56" w:rsidRDefault="00587D56" w:rsidP="00587D56">
      <w:pPr>
        <w:pStyle w:val="Heading2"/>
        <w:numPr>
          <w:ilvl w:val="1"/>
          <w:numId w:val="1"/>
        </w:numPr>
        <w:rPr>
          <w:lang w:val="en-GB"/>
        </w:rPr>
      </w:pPr>
      <w:bookmarkStart w:id="40" w:name="_Toc216971419"/>
      <w:r>
        <w:rPr>
          <w:lang w:val="en-GB"/>
        </w:rPr>
        <w:t xml:space="preserve">Iteration </w:t>
      </w:r>
      <w:r w:rsidRPr="003B74A3">
        <w:rPr>
          <w:lang w:val="en-GB"/>
        </w:rPr>
        <w:t>goal and d</w:t>
      </w:r>
      <w:r>
        <w:rPr>
          <w:lang w:val="en-GB"/>
        </w:rPr>
        <w:t>rivers</w:t>
      </w:r>
      <w:bookmarkEnd w:id="40"/>
    </w:p>
    <w:p w14:paraId="08135541" w14:textId="77777777" w:rsidR="00587D56" w:rsidRPr="007D646C" w:rsidRDefault="00587D56" w:rsidP="00587D56">
      <w:pPr>
        <w:rPr>
          <w:b/>
          <w:bCs/>
          <w:lang w:val="en-GB"/>
        </w:rPr>
      </w:pPr>
      <w:r w:rsidRPr="007D646C">
        <w:rPr>
          <w:b/>
          <w:bCs/>
          <w:lang w:val="en-GB"/>
        </w:rPr>
        <w:t>Goal:</w:t>
      </w:r>
    </w:p>
    <w:p w14:paraId="5F03AD3C" w14:textId="77777777" w:rsidR="00587D56" w:rsidRDefault="00587D56" w:rsidP="00587D56">
      <w:pPr>
        <w:rPr>
          <w:lang w:val="en-GB"/>
        </w:rPr>
      </w:pPr>
      <w:r w:rsidRPr="00587D56">
        <w:rPr>
          <w:lang w:val="en-GB"/>
        </w:rPr>
        <w:t>The goal is to design a mobile architecture that provides native-like capabilities (offline storage and background notifications) while satisfying the manpower constraints of the project.</w:t>
      </w:r>
    </w:p>
    <w:p w14:paraId="5089FB67" w14:textId="23110543" w:rsidR="00587D56" w:rsidRPr="007D646C" w:rsidRDefault="00587D56" w:rsidP="00587D56">
      <w:pPr>
        <w:rPr>
          <w:b/>
          <w:bCs/>
          <w:lang w:val="en-GB"/>
        </w:rPr>
      </w:pPr>
      <w:r w:rsidRPr="007D646C">
        <w:rPr>
          <w:b/>
          <w:bCs/>
          <w:lang w:val="en-GB"/>
        </w:rPr>
        <w:t>Drivers:</w:t>
      </w:r>
    </w:p>
    <w:p w14:paraId="7EE5AAD5" w14:textId="213DF11C" w:rsidR="00587D56" w:rsidRPr="00587D56" w:rsidRDefault="00587D56" w:rsidP="00587D56">
      <w:pPr>
        <w:pStyle w:val="ListParagraph"/>
        <w:numPr>
          <w:ilvl w:val="0"/>
          <w:numId w:val="27"/>
        </w:numPr>
        <w:rPr>
          <w:lang w:val="en-GB"/>
        </w:rPr>
      </w:pPr>
      <w:r w:rsidRPr="00587D56">
        <w:rPr>
          <w:b/>
          <w:bCs/>
          <w:lang w:val="en-GB"/>
        </w:rPr>
        <w:t>QA-2 Availability:</w:t>
      </w:r>
      <w:r w:rsidRPr="00587D56">
        <w:rPr>
          <w:lang w:val="en-GB"/>
        </w:rPr>
        <w:t xml:space="preserve"> Support mission-critical tasks in areas with no cellular coverage.</w:t>
      </w:r>
    </w:p>
    <w:p w14:paraId="4BD7A3FD" w14:textId="783E8ABF" w:rsidR="00587D56" w:rsidRPr="00587D56" w:rsidRDefault="00587D56" w:rsidP="00587D56">
      <w:pPr>
        <w:pStyle w:val="ListParagraph"/>
        <w:numPr>
          <w:ilvl w:val="0"/>
          <w:numId w:val="27"/>
        </w:numPr>
        <w:rPr>
          <w:lang w:val="en-GB"/>
        </w:rPr>
      </w:pPr>
      <w:r w:rsidRPr="00587D56">
        <w:rPr>
          <w:b/>
          <w:bCs/>
          <w:lang w:val="en-GB"/>
        </w:rPr>
        <w:t>QA-3 Reliability:</w:t>
      </w:r>
      <w:r w:rsidRPr="00587D56">
        <w:rPr>
          <w:lang w:val="en-GB"/>
        </w:rPr>
        <w:t xml:space="preserve"> Ensure emergency alerts reach users within 60 seconds (CRN-1).</w:t>
      </w:r>
    </w:p>
    <w:p w14:paraId="2ABB0F6E" w14:textId="13B219F8" w:rsidR="00587D56" w:rsidRPr="00587D56" w:rsidRDefault="00587D56" w:rsidP="00587D56">
      <w:pPr>
        <w:pStyle w:val="ListParagraph"/>
        <w:numPr>
          <w:ilvl w:val="0"/>
          <w:numId w:val="27"/>
        </w:numPr>
        <w:rPr>
          <w:lang w:val="en-GB"/>
        </w:rPr>
      </w:pPr>
      <w:r w:rsidRPr="00587D56">
        <w:rPr>
          <w:b/>
          <w:bCs/>
          <w:lang w:val="en-GB"/>
        </w:rPr>
        <w:t>QA-5 Security:</w:t>
      </w:r>
      <w:r w:rsidRPr="00587D56">
        <w:rPr>
          <w:lang w:val="en-GB"/>
        </w:rPr>
        <w:t xml:space="preserve"> Securely manage responder identities in the field.</w:t>
      </w:r>
    </w:p>
    <w:p w14:paraId="654BC5BA" w14:textId="4DAFE909" w:rsidR="00587D56" w:rsidRPr="00587D56" w:rsidRDefault="00587D56" w:rsidP="00587D56">
      <w:pPr>
        <w:pStyle w:val="ListParagraph"/>
        <w:numPr>
          <w:ilvl w:val="0"/>
          <w:numId w:val="27"/>
        </w:numPr>
        <w:rPr>
          <w:lang w:val="en-GB"/>
        </w:rPr>
      </w:pPr>
      <w:r w:rsidRPr="00587D56">
        <w:rPr>
          <w:b/>
          <w:bCs/>
          <w:lang w:val="en-GB"/>
        </w:rPr>
        <w:t>CON-10 Efficiency:</w:t>
      </w:r>
      <w:r w:rsidRPr="00587D56">
        <w:rPr>
          <w:lang w:val="en-GB"/>
        </w:rPr>
        <w:t xml:space="preserve"> Avoid the overhead of managing multiple native codebases and app store review delays.</w:t>
      </w:r>
    </w:p>
    <w:p w14:paraId="07BC26DC" w14:textId="77777777" w:rsidR="00587D56" w:rsidRPr="00C519B0" w:rsidRDefault="00587D56" w:rsidP="00587D56">
      <w:pPr>
        <w:rPr>
          <w:lang w:val="en-GB"/>
        </w:rPr>
      </w:pPr>
    </w:p>
    <w:p w14:paraId="582B6E88" w14:textId="77777777" w:rsidR="00587D56" w:rsidRDefault="00587D56" w:rsidP="00587D56">
      <w:pPr>
        <w:pStyle w:val="Heading2"/>
        <w:numPr>
          <w:ilvl w:val="1"/>
          <w:numId w:val="1"/>
        </w:numPr>
        <w:rPr>
          <w:lang w:val="en-GB"/>
        </w:rPr>
      </w:pPr>
      <w:bookmarkStart w:id="41" w:name="_Toc216971420"/>
      <w:r>
        <w:rPr>
          <w:lang w:val="en-GB"/>
        </w:rPr>
        <w:t>Choose elements</w:t>
      </w:r>
      <w:bookmarkEnd w:id="41"/>
    </w:p>
    <w:p w14:paraId="282FA745" w14:textId="77777777" w:rsidR="00587D56" w:rsidRPr="00587D56" w:rsidRDefault="00587D56" w:rsidP="00587D56">
      <w:pPr>
        <w:rPr>
          <w:lang w:val="en-GB"/>
        </w:rPr>
      </w:pPr>
      <w:r w:rsidRPr="00587D56">
        <w:rPr>
          <w:lang w:val="en-GB"/>
        </w:rPr>
        <w:t>The element being refined is the Mobile Client, which will be instantiated as two distinct views: the Responder App and the Citizen App.</w:t>
      </w:r>
    </w:p>
    <w:p w14:paraId="522A5B26" w14:textId="77777777" w:rsidR="00587D56" w:rsidRPr="001555A8" w:rsidRDefault="00587D56" w:rsidP="00587D56">
      <w:pPr>
        <w:rPr>
          <w:lang w:val="en-GB"/>
        </w:rPr>
      </w:pPr>
    </w:p>
    <w:p w14:paraId="3DF7AC8D" w14:textId="77777777" w:rsidR="00587D56" w:rsidRDefault="00587D56" w:rsidP="00587D56">
      <w:pPr>
        <w:pStyle w:val="Heading2"/>
        <w:numPr>
          <w:ilvl w:val="1"/>
          <w:numId w:val="1"/>
        </w:numPr>
        <w:rPr>
          <w:lang w:val="en-GB"/>
        </w:rPr>
      </w:pPr>
      <w:bookmarkStart w:id="42" w:name="_Toc216971421"/>
      <w:r>
        <w:rPr>
          <w:lang w:val="en-GB"/>
        </w:rPr>
        <w:lastRenderedPageBreak/>
        <w:t>Choose design concepts</w:t>
      </w:r>
      <w:bookmarkEnd w:id="42"/>
    </w:p>
    <w:p w14:paraId="61A37EB4" w14:textId="77777777" w:rsidR="00587D56" w:rsidRDefault="00587D56" w:rsidP="00587D56">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5840A54B" w14:textId="290CF198" w:rsidR="00587D56" w:rsidRPr="00AB2362" w:rsidRDefault="00587D56" w:rsidP="00587D56">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19</w:t>
      </w:r>
      <w:r>
        <w:fldChar w:fldCharType="end"/>
      </w:r>
      <w:r w:rsidRPr="00AB2362">
        <w:rPr>
          <w:lang w:val="en-GB"/>
        </w:rPr>
        <w:t xml:space="preserve"> Design Concept Selection Decisions for DRCCS: Iteration </w:t>
      </w:r>
      <w:r>
        <w:rPr>
          <w:lang w:val="en-GB"/>
        </w:rPr>
        <w:t>5</w:t>
      </w:r>
    </w:p>
    <w:tbl>
      <w:tblPr>
        <w:tblStyle w:val="ListTable6Colorful-Accent4"/>
        <w:tblW w:w="0" w:type="auto"/>
        <w:tblLook w:val="04A0" w:firstRow="1" w:lastRow="0" w:firstColumn="1" w:lastColumn="0" w:noHBand="0" w:noVBand="1"/>
      </w:tblPr>
      <w:tblGrid>
        <w:gridCol w:w="1749"/>
        <w:gridCol w:w="1765"/>
        <w:gridCol w:w="5512"/>
      </w:tblGrid>
      <w:tr w:rsidR="00587D56" w14:paraId="29C5C266" w14:textId="77777777" w:rsidTr="00587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120949" w14:textId="65D21502" w:rsidR="00587D56" w:rsidRPr="00E27679" w:rsidRDefault="00587D56" w:rsidP="004C7BDB">
            <w:pPr>
              <w:rPr>
                <w:rFonts w:eastAsiaTheme="majorEastAsia" w:cstheme="majorBidi"/>
                <w:b w:val="0"/>
                <w:bCs w:val="0"/>
                <w:color w:val="21609A"/>
                <w:szCs w:val="22"/>
              </w:rPr>
            </w:pPr>
            <w:r>
              <w:rPr>
                <w:rFonts w:eastAsiaTheme="majorEastAsia" w:cstheme="majorBidi"/>
                <w:color w:val="21609A"/>
                <w:szCs w:val="22"/>
              </w:rPr>
              <w:t>Design Concept</w:t>
            </w:r>
          </w:p>
        </w:tc>
        <w:tc>
          <w:tcPr>
            <w:tcW w:w="0" w:type="auto"/>
          </w:tcPr>
          <w:p w14:paraId="62046D77" w14:textId="0AC2811E" w:rsidR="00587D56"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Choice</w:t>
            </w:r>
          </w:p>
        </w:tc>
        <w:tc>
          <w:tcPr>
            <w:tcW w:w="0" w:type="auto"/>
          </w:tcPr>
          <w:p w14:paraId="25FB0399" w14:textId="44D2B206"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587D56" w:rsidRPr="009C6FF1" w14:paraId="4E55C7E0" w14:textId="77777777" w:rsidTr="00587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BF9747" w14:textId="1EF05276" w:rsidR="00587D56" w:rsidRPr="00C55325"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Platform</w:t>
            </w:r>
          </w:p>
        </w:tc>
        <w:tc>
          <w:tcPr>
            <w:tcW w:w="0" w:type="auto"/>
          </w:tcPr>
          <w:p w14:paraId="10F382C6" w14:textId="328F01C9" w:rsidR="00587D56" w:rsidRPr="00587D56"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Progressive Web App (PWA)</w:t>
            </w:r>
          </w:p>
        </w:tc>
        <w:tc>
          <w:tcPr>
            <w:tcW w:w="0" w:type="auto"/>
          </w:tcPr>
          <w:p w14:paraId="2B1B3890" w14:textId="6357001E" w:rsidR="00587D56" w:rsidRPr="00B201DD"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 xml:space="preserve">Chosen over native to satisfy CON-10. Allows a single React/TypeScript codebase for web and </w:t>
            </w:r>
            <w:proofErr w:type="gramStart"/>
            <w:r w:rsidRPr="00587D56">
              <w:rPr>
                <w:color w:val="auto"/>
                <w:lang w:val="en-GB"/>
              </w:rPr>
              <w:t>mobile, and</w:t>
            </w:r>
            <w:proofErr w:type="gramEnd"/>
            <w:r w:rsidRPr="00587D56">
              <w:rPr>
                <w:color w:val="auto"/>
                <w:lang w:val="en-GB"/>
              </w:rPr>
              <w:t xml:space="preserve"> enables instant deployment/updates without app store delays.</w:t>
            </w:r>
          </w:p>
        </w:tc>
      </w:tr>
      <w:tr w:rsidR="00587D56" w:rsidRPr="009C6FF1" w14:paraId="52A8C706" w14:textId="77777777" w:rsidTr="00587D56">
        <w:tc>
          <w:tcPr>
            <w:cnfStyle w:val="001000000000" w:firstRow="0" w:lastRow="0" w:firstColumn="1" w:lastColumn="0" w:oddVBand="0" w:evenVBand="0" w:oddHBand="0" w:evenHBand="0" w:firstRowFirstColumn="0" w:firstRowLastColumn="0" w:lastRowFirstColumn="0" w:lastRowLastColumn="0"/>
            <w:tcW w:w="0" w:type="auto"/>
          </w:tcPr>
          <w:p w14:paraId="4BE1B4DD" w14:textId="6220D827" w:rsidR="00587D56" w:rsidRPr="00656933"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Data Persistence</w:t>
            </w:r>
          </w:p>
        </w:tc>
        <w:tc>
          <w:tcPr>
            <w:tcW w:w="0" w:type="auto"/>
          </w:tcPr>
          <w:p w14:paraId="589D92C1" w14:textId="126661EB" w:rsidR="00587D56" w:rsidRPr="00587D56"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 xml:space="preserve">Persistent Storage API + </w:t>
            </w:r>
            <w:proofErr w:type="spellStart"/>
            <w:r w:rsidRPr="00587D56">
              <w:rPr>
                <w:color w:val="auto"/>
                <w:lang w:val="en-GB"/>
              </w:rPr>
              <w:t>IndexedDB</w:t>
            </w:r>
            <w:proofErr w:type="spellEnd"/>
          </w:p>
        </w:tc>
        <w:tc>
          <w:tcPr>
            <w:tcW w:w="0" w:type="auto"/>
          </w:tcPr>
          <w:p w14:paraId="2CE46FFB" w14:textId="1D75D11C" w:rsidR="00587D56" w:rsidRPr="008E23B5"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Standard browser storage is "</w:t>
            </w:r>
            <w:proofErr w:type="gramStart"/>
            <w:r w:rsidRPr="00587D56">
              <w:rPr>
                <w:color w:val="auto"/>
                <w:lang w:val="en-GB"/>
              </w:rPr>
              <w:t>best-effort</w:t>
            </w:r>
            <w:proofErr w:type="gramEnd"/>
            <w:r w:rsidRPr="00587D56">
              <w:rPr>
                <w:color w:val="auto"/>
                <w:lang w:val="en-GB"/>
              </w:rPr>
              <w:t xml:space="preserve">." Using </w:t>
            </w:r>
            <w:proofErr w:type="spellStart"/>
            <w:proofErr w:type="gramStart"/>
            <w:r w:rsidRPr="00587D56">
              <w:rPr>
                <w:color w:val="auto"/>
                <w:lang w:val="en-GB"/>
              </w:rPr>
              <w:t>navigator.storage</w:t>
            </w:r>
            <w:proofErr w:type="gramEnd"/>
            <w:r w:rsidRPr="00587D56">
              <w:rPr>
                <w:color w:val="auto"/>
                <w:lang w:val="en-GB"/>
              </w:rPr>
              <w:t>.</w:t>
            </w:r>
            <w:proofErr w:type="gramStart"/>
            <w:r w:rsidRPr="00587D56">
              <w:rPr>
                <w:color w:val="auto"/>
                <w:lang w:val="en-GB"/>
              </w:rPr>
              <w:t>persist</w:t>
            </w:r>
            <w:proofErr w:type="spellEnd"/>
            <w:r w:rsidRPr="00587D56">
              <w:rPr>
                <w:color w:val="auto"/>
                <w:lang w:val="en-GB"/>
              </w:rPr>
              <w:t>(</w:t>
            </w:r>
            <w:proofErr w:type="gramEnd"/>
            <w:r w:rsidRPr="00587D56">
              <w:rPr>
                <w:color w:val="auto"/>
                <w:lang w:val="en-GB"/>
              </w:rPr>
              <w:t>) ensures the OS does not purge critical disaster data during low-disk events (QA-2).</w:t>
            </w:r>
          </w:p>
        </w:tc>
      </w:tr>
      <w:tr w:rsidR="00587D56" w:rsidRPr="009C6FF1" w14:paraId="1853559C" w14:textId="77777777" w:rsidTr="00587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E81F07" w14:textId="1B8EFF6D" w:rsidR="00587D56" w:rsidRPr="00CC4D09" w:rsidRDefault="00587D56" w:rsidP="004C7BDB">
            <w:pPr>
              <w:rPr>
                <w:rFonts w:eastAsiaTheme="majorEastAsia" w:cstheme="majorBidi"/>
                <w:b w:val="0"/>
                <w:bCs w:val="0"/>
                <w:i/>
                <w:iCs/>
                <w:color w:val="21609A"/>
                <w:szCs w:val="22"/>
                <w:lang w:val="en-GB"/>
              </w:rPr>
            </w:pPr>
            <w:r w:rsidRPr="00587D56">
              <w:rPr>
                <w:rFonts w:eastAsiaTheme="majorEastAsia" w:cstheme="majorBidi"/>
                <w:i/>
                <w:iCs/>
                <w:color w:val="21609A"/>
                <w:szCs w:val="22"/>
                <w:lang w:val="en-GB"/>
              </w:rPr>
              <w:t>Real-time Alerts</w:t>
            </w:r>
          </w:p>
        </w:tc>
        <w:tc>
          <w:tcPr>
            <w:tcW w:w="0" w:type="auto"/>
          </w:tcPr>
          <w:p w14:paraId="02B8F9D8" w14:textId="5B9BC2AD" w:rsidR="00587D56" w:rsidRPr="00587D56"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Hybrid SSE + Web Push API</w:t>
            </w:r>
          </w:p>
        </w:tc>
        <w:tc>
          <w:tcPr>
            <w:tcW w:w="0" w:type="auto"/>
          </w:tcPr>
          <w:p w14:paraId="76FB0DF5" w14:textId="0B0D428B" w:rsidR="00587D56" w:rsidRPr="008E23B5"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Uses SSE for low-latency updates while the app is active. The Web Push API wakes the Service Worker to show OS-level notifications when the app is in the background (QA-3).</w:t>
            </w:r>
          </w:p>
        </w:tc>
      </w:tr>
      <w:tr w:rsidR="00587D56" w:rsidRPr="009C6FF1" w14:paraId="64539CA7" w14:textId="77777777" w:rsidTr="00587D56">
        <w:tc>
          <w:tcPr>
            <w:cnfStyle w:val="001000000000" w:firstRow="0" w:lastRow="0" w:firstColumn="1" w:lastColumn="0" w:oddVBand="0" w:evenVBand="0" w:oddHBand="0" w:evenHBand="0" w:firstRowFirstColumn="0" w:firstRowLastColumn="0" w:lastRowFirstColumn="0" w:lastRowLastColumn="0"/>
            <w:tcW w:w="0" w:type="auto"/>
          </w:tcPr>
          <w:p w14:paraId="500800D6" w14:textId="73D4FCEF" w:rsidR="00587D56" w:rsidRPr="00AC5D04"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Authentication</w:t>
            </w:r>
          </w:p>
        </w:tc>
        <w:tc>
          <w:tcPr>
            <w:tcW w:w="0" w:type="auto"/>
          </w:tcPr>
          <w:p w14:paraId="23B3F446" w14:textId="6B680DA9" w:rsidR="00587D56" w:rsidRPr="00587D56"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proofErr w:type="spellStart"/>
            <w:r w:rsidRPr="00587D56">
              <w:rPr>
                <w:color w:val="auto"/>
                <w:lang w:val="en-GB"/>
              </w:rPr>
              <w:t>HttpOnly</w:t>
            </w:r>
            <w:proofErr w:type="spellEnd"/>
            <w:r w:rsidRPr="00587D56">
              <w:rPr>
                <w:color w:val="auto"/>
                <w:lang w:val="en-GB"/>
              </w:rPr>
              <w:t xml:space="preserve"> Cookies + PKCE</w:t>
            </w:r>
          </w:p>
        </w:tc>
        <w:tc>
          <w:tcPr>
            <w:tcW w:w="0" w:type="auto"/>
          </w:tcPr>
          <w:p w14:paraId="5E14F04D" w14:textId="2D905C97" w:rsidR="00587D56" w:rsidRPr="008E23B5" w:rsidRDefault="00587D56" w:rsidP="004C7B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587D56">
              <w:rPr>
                <w:color w:val="auto"/>
                <w:lang w:val="en-GB"/>
              </w:rPr>
              <w:t xml:space="preserve">Securely stores refresh tokens in cookies inaccessible to JS. Uses OAuth2 with PKCE to authenticate the public PWA client against </w:t>
            </w:r>
            <w:proofErr w:type="spellStart"/>
            <w:r w:rsidRPr="00587D56">
              <w:rPr>
                <w:color w:val="auto"/>
                <w:lang w:val="en-GB"/>
              </w:rPr>
              <w:t>Keycloak</w:t>
            </w:r>
            <w:proofErr w:type="spellEnd"/>
            <w:r w:rsidRPr="00587D56">
              <w:rPr>
                <w:color w:val="auto"/>
                <w:lang w:val="en-GB"/>
              </w:rPr>
              <w:t xml:space="preserve"> (QA-5).</w:t>
            </w:r>
          </w:p>
        </w:tc>
      </w:tr>
    </w:tbl>
    <w:p w14:paraId="76AD94F9" w14:textId="77777777" w:rsidR="00587D56" w:rsidRDefault="00587D56" w:rsidP="00587D56">
      <w:pPr>
        <w:rPr>
          <w:lang w:val="en-GB"/>
        </w:rPr>
      </w:pPr>
    </w:p>
    <w:p w14:paraId="7C38FA48" w14:textId="77777777" w:rsidR="00587D56" w:rsidRDefault="00587D56" w:rsidP="00587D56">
      <w:pPr>
        <w:pStyle w:val="Heading2"/>
        <w:numPr>
          <w:ilvl w:val="1"/>
          <w:numId w:val="1"/>
        </w:numPr>
        <w:rPr>
          <w:lang w:val="en-GB"/>
        </w:rPr>
      </w:pPr>
      <w:bookmarkStart w:id="43" w:name="_Toc216971422"/>
      <w:r>
        <w:rPr>
          <w:lang w:val="en-GB"/>
        </w:rPr>
        <w:t>instantiate elements, allocate responsibilities and define interfaces</w:t>
      </w:r>
      <w:bookmarkEnd w:id="43"/>
    </w:p>
    <w:p w14:paraId="30E696AA" w14:textId="54B5B8EA" w:rsidR="00587D56" w:rsidRDefault="00587D56" w:rsidP="00587D56">
      <w:pPr>
        <w:rPr>
          <w:lang w:val="en-GB"/>
        </w:rPr>
      </w:pPr>
      <w:r w:rsidRPr="00587D56">
        <w:rPr>
          <w:lang w:val="en-GB"/>
        </w:rPr>
        <w:t>The Mobile Client is decomposed into the following functional modules:</w:t>
      </w:r>
    </w:p>
    <w:p w14:paraId="192ED100" w14:textId="3739EDD6" w:rsidR="00587D56" w:rsidRPr="00AB2362" w:rsidRDefault="00587D56" w:rsidP="00587D56">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20</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Pr>
          <w:lang w:val="en-GB"/>
        </w:rPr>
        <w:t>5</w:t>
      </w:r>
    </w:p>
    <w:tbl>
      <w:tblPr>
        <w:tblStyle w:val="ListTable6Colorful-Accent4"/>
        <w:tblW w:w="0" w:type="auto"/>
        <w:tblLook w:val="04A0" w:firstRow="1" w:lastRow="0" w:firstColumn="1" w:lastColumn="0" w:noHBand="0" w:noVBand="1"/>
      </w:tblPr>
      <w:tblGrid>
        <w:gridCol w:w="1906"/>
        <w:gridCol w:w="7120"/>
      </w:tblGrid>
      <w:tr w:rsidR="00587D56" w14:paraId="287B40A8" w14:textId="77777777" w:rsidTr="004C7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4AD4A" w14:textId="77777777" w:rsidR="00587D56" w:rsidRPr="00E27679" w:rsidRDefault="00587D56" w:rsidP="004C7BDB">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848C3E1" w14:textId="6C2273F0"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w:t>
            </w:r>
          </w:p>
        </w:tc>
      </w:tr>
      <w:tr w:rsidR="00587D56" w:rsidRPr="009C6FF1" w14:paraId="679F7F43"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6C4466" w14:textId="74976F00" w:rsidR="00587D56" w:rsidRPr="00C55325"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Service Worker</w:t>
            </w:r>
          </w:p>
        </w:tc>
        <w:tc>
          <w:tcPr>
            <w:tcW w:w="0" w:type="auto"/>
          </w:tcPr>
          <w:p w14:paraId="2388CEF4" w14:textId="718F1CC2" w:rsidR="00587D56" w:rsidRPr="00D45755"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Acts as a network proxy. Manages the Cache API for the App Shell and intercepts fetch requests to provide offline fallbacks.</w:t>
            </w:r>
          </w:p>
        </w:tc>
      </w:tr>
      <w:tr w:rsidR="00587D56" w:rsidRPr="009C6FF1" w14:paraId="7D2E641B"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6CE22094" w14:textId="3399259A" w:rsidR="00587D56" w:rsidRPr="00656933"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Persistence Manager</w:t>
            </w:r>
          </w:p>
        </w:tc>
        <w:tc>
          <w:tcPr>
            <w:tcW w:w="0" w:type="auto"/>
          </w:tcPr>
          <w:p w14:paraId="3A08B58B" w14:textId="1EC276F5" w:rsidR="00587D56" w:rsidRPr="00D45755"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 xml:space="preserve">Interfaces with </w:t>
            </w:r>
            <w:proofErr w:type="spellStart"/>
            <w:r w:rsidRPr="00587D56">
              <w:rPr>
                <w:color w:val="auto"/>
                <w:lang w:val="en-GB"/>
              </w:rPr>
              <w:t>IndexedDB</w:t>
            </w:r>
            <w:proofErr w:type="spellEnd"/>
            <w:r w:rsidRPr="00587D56">
              <w:rPr>
                <w:color w:val="auto"/>
                <w:lang w:val="en-GB"/>
              </w:rPr>
              <w:t xml:space="preserve"> to store structured incident data. Executes the "Persistent Storage" request to the browser.</w:t>
            </w:r>
          </w:p>
        </w:tc>
      </w:tr>
      <w:tr w:rsidR="00587D56" w:rsidRPr="009C6FF1" w14:paraId="1A237FC8"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3493B" w14:textId="09BDD3CD" w:rsidR="00587D56" w:rsidRPr="00CC4D09" w:rsidRDefault="00587D56" w:rsidP="004C7BDB">
            <w:pPr>
              <w:rPr>
                <w:rFonts w:eastAsiaTheme="majorEastAsia" w:cstheme="majorBidi"/>
                <w:b w:val="0"/>
                <w:bCs w:val="0"/>
                <w:i/>
                <w:iCs/>
                <w:color w:val="21609A"/>
                <w:szCs w:val="22"/>
                <w:lang w:val="en-GB"/>
              </w:rPr>
            </w:pPr>
            <w:r w:rsidRPr="00587D56">
              <w:rPr>
                <w:rFonts w:eastAsiaTheme="majorEastAsia" w:cstheme="majorBidi"/>
                <w:i/>
                <w:iCs/>
                <w:color w:val="21609A"/>
                <w:szCs w:val="22"/>
                <w:lang w:val="en-GB"/>
              </w:rPr>
              <w:t>Notification Listener</w:t>
            </w:r>
          </w:p>
        </w:tc>
        <w:tc>
          <w:tcPr>
            <w:tcW w:w="0" w:type="auto"/>
          </w:tcPr>
          <w:p w14:paraId="19DD4C28" w14:textId="2E8D5CE2" w:rsidR="00587D56" w:rsidRPr="00995A84"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Orchestrates the switch between active SSE streams and background Push API events based on app visibility state.</w:t>
            </w:r>
          </w:p>
        </w:tc>
      </w:tr>
      <w:tr w:rsidR="00587D56" w:rsidRPr="009C6FF1" w14:paraId="14F5A518"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5EE9E010" w14:textId="72AE00DD" w:rsidR="00587D56" w:rsidRDefault="00835F7F" w:rsidP="004C7BDB">
            <w:pPr>
              <w:rPr>
                <w:rFonts w:eastAsiaTheme="majorEastAsia" w:cstheme="majorBidi"/>
                <w:i/>
                <w:iCs/>
                <w:color w:val="21609A"/>
                <w:szCs w:val="22"/>
                <w:lang w:val="en-GB"/>
              </w:rPr>
            </w:pPr>
            <w:r w:rsidRPr="00835F7F">
              <w:rPr>
                <w:rFonts w:eastAsiaTheme="majorEastAsia" w:cstheme="majorBidi"/>
                <w:i/>
                <w:iCs/>
                <w:color w:val="21609A"/>
                <w:szCs w:val="22"/>
                <w:lang w:val="en-GB"/>
              </w:rPr>
              <w:t>Sync Manager</w:t>
            </w:r>
          </w:p>
        </w:tc>
        <w:tc>
          <w:tcPr>
            <w:tcW w:w="0" w:type="auto"/>
          </w:tcPr>
          <w:p w14:paraId="4D45BFCC" w14:textId="3849EA91" w:rsidR="00587D56" w:rsidRPr="00995A84"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Uses the Background Sync API to queue field reports made offline and re-transmit them when a connection is restored.</w:t>
            </w:r>
          </w:p>
        </w:tc>
      </w:tr>
    </w:tbl>
    <w:p w14:paraId="3C8A9285" w14:textId="77777777" w:rsidR="00587D56" w:rsidRDefault="00587D56" w:rsidP="00587D56">
      <w:pPr>
        <w:spacing w:after="0" w:line="240" w:lineRule="auto"/>
        <w:rPr>
          <w:lang w:val="en-GB"/>
        </w:rPr>
      </w:pPr>
    </w:p>
    <w:p w14:paraId="2B23C6FE" w14:textId="77777777" w:rsidR="00587D56" w:rsidRDefault="00587D56" w:rsidP="00587D56">
      <w:pPr>
        <w:pStyle w:val="Heading2"/>
        <w:numPr>
          <w:ilvl w:val="1"/>
          <w:numId w:val="1"/>
        </w:numPr>
        <w:rPr>
          <w:lang w:val="en-GB"/>
        </w:rPr>
      </w:pPr>
      <w:bookmarkStart w:id="44" w:name="_Toc216971423"/>
      <w:r>
        <w:rPr>
          <w:lang w:val="en-GB"/>
        </w:rPr>
        <w:t>Sketch views</w:t>
      </w:r>
      <w:bookmarkEnd w:id="44"/>
    </w:p>
    <w:p w14:paraId="0BF87493" w14:textId="7453EAEA" w:rsidR="00587D56" w:rsidRPr="005050A8" w:rsidRDefault="00835F7F" w:rsidP="00587D56">
      <w:pPr>
        <w:keepNext/>
        <w:rPr>
          <w:noProof/>
          <w:lang w:val="en-US"/>
        </w:rPr>
      </w:pPr>
      <w:r w:rsidRPr="00835F7F">
        <w:rPr>
          <w:lang w:val="en-GB"/>
        </w:rPr>
        <w:lastRenderedPageBreak/>
        <w:t>The following diagram illustrates the PWA architecture and the flow of emergency alerts.</w:t>
      </w:r>
    </w:p>
    <w:p w14:paraId="7E14AC05" w14:textId="7B20C14B" w:rsidR="00835F7F" w:rsidRPr="00835F7F" w:rsidRDefault="00835F7F" w:rsidP="00587D56">
      <w:pPr>
        <w:keepNext/>
        <w:rPr>
          <w:lang w:val="en-GB"/>
        </w:rPr>
      </w:pPr>
      <w:r w:rsidRPr="00835F7F">
        <w:rPr>
          <w:noProof/>
          <w:lang w:val="en-GB"/>
        </w:rPr>
        <w:drawing>
          <wp:inline distT="0" distB="0" distL="0" distR="0" wp14:anchorId="32A4641E" wp14:editId="1AA1DC67">
            <wp:extent cx="5731510" cy="3914140"/>
            <wp:effectExtent l="0" t="0" r="2540" b="0"/>
            <wp:docPr id="704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6421" name=""/>
                    <pic:cNvPicPr/>
                  </pic:nvPicPr>
                  <pic:blipFill>
                    <a:blip r:embed="rId19"/>
                    <a:stretch>
                      <a:fillRect/>
                    </a:stretch>
                  </pic:blipFill>
                  <pic:spPr>
                    <a:xfrm>
                      <a:off x="0" y="0"/>
                      <a:ext cx="5731510" cy="3914140"/>
                    </a:xfrm>
                    <a:prstGeom prst="rect">
                      <a:avLst/>
                    </a:prstGeom>
                  </pic:spPr>
                </pic:pic>
              </a:graphicData>
            </a:graphic>
          </wp:inline>
        </w:drawing>
      </w:r>
    </w:p>
    <w:p w14:paraId="559CE82B" w14:textId="421E340F" w:rsidR="00587D56" w:rsidRDefault="00587D56" w:rsidP="00587D56">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7</w:t>
      </w:r>
      <w:r>
        <w:fldChar w:fldCharType="end"/>
      </w:r>
      <w:r w:rsidRPr="0022651E">
        <w:rPr>
          <w:noProof/>
          <w:lang w:val="en-GB"/>
        </w:rPr>
        <w:t xml:space="preserve"> </w:t>
      </w:r>
      <w:r w:rsidR="00835F7F">
        <w:rPr>
          <w:noProof/>
          <w:lang w:val="en-GB"/>
        </w:rPr>
        <w:t>Flow of emergency alerts on PWA</w:t>
      </w:r>
    </w:p>
    <w:p w14:paraId="7F839F5F" w14:textId="1039FA64" w:rsidR="00587D56" w:rsidRPr="00835F7F" w:rsidRDefault="00587D56" w:rsidP="00587D56">
      <w:pPr>
        <w:keepNext/>
        <w:rPr>
          <w:lang w:val="en-GB"/>
        </w:rPr>
      </w:pPr>
    </w:p>
    <w:p w14:paraId="175DFC2E" w14:textId="77777777" w:rsidR="00587D56" w:rsidRDefault="00587D56" w:rsidP="00587D56">
      <w:pPr>
        <w:pStyle w:val="Heading2"/>
        <w:numPr>
          <w:ilvl w:val="1"/>
          <w:numId w:val="1"/>
        </w:numPr>
        <w:rPr>
          <w:lang w:val="en-GB"/>
        </w:rPr>
      </w:pPr>
      <w:bookmarkStart w:id="45" w:name="_Toc216971424"/>
      <w:r>
        <w:rPr>
          <w:lang w:val="en-GB"/>
        </w:rPr>
        <w:t>Analyse design</w:t>
      </w:r>
      <w:bookmarkEnd w:id="45"/>
    </w:p>
    <w:p w14:paraId="0BA02491" w14:textId="77777777" w:rsidR="00587D56" w:rsidRDefault="00587D56" w:rsidP="00587D56">
      <w:pPr>
        <w:rPr>
          <w:lang w:val="en-GB"/>
        </w:rPr>
      </w:pPr>
      <w:r>
        <w:rPr>
          <w:lang w:val="en-GB"/>
        </w:rPr>
        <w:t>Table 15 presents the design progress and the degree to which each driver has been addressed in this iteration.</w:t>
      </w:r>
    </w:p>
    <w:p w14:paraId="19A77677" w14:textId="11884559" w:rsidR="00587D56" w:rsidRPr="005B6B3B" w:rsidRDefault="00587D56" w:rsidP="00587D56">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21</w:t>
      </w:r>
      <w:r>
        <w:fldChar w:fldCharType="end"/>
      </w:r>
      <w:r w:rsidRPr="005B6B3B">
        <w:rPr>
          <w:noProof/>
          <w:lang w:val="en-GB"/>
        </w:rPr>
        <w:t xml:space="preserve"> Design Progress for the Disaster Response System: Iteration </w:t>
      </w:r>
      <w:r>
        <w:rPr>
          <w:noProof/>
          <w:lang w:val="en-GB"/>
        </w:rPr>
        <w:t>3</w:t>
      </w:r>
    </w:p>
    <w:tbl>
      <w:tblPr>
        <w:tblStyle w:val="ListTable6Colorful-Accent4"/>
        <w:tblW w:w="0" w:type="auto"/>
        <w:tblLook w:val="0420" w:firstRow="1" w:lastRow="0" w:firstColumn="0" w:lastColumn="0" w:noHBand="0" w:noVBand="1"/>
      </w:tblPr>
      <w:tblGrid>
        <w:gridCol w:w="1634"/>
        <w:gridCol w:w="1992"/>
        <w:gridCol w:w="5400"/>
      </w:tblGrid>
      <w:tr w:rsidR="00835F7F" w:rsidRPr="00587D56" w14:paraId="603551B4" w14:textId="77777777" w:rsidTr="004C7BDB">
        <w:trPr>
          <w:cnfStyle w:val="100000000000" w:firstRow="1" w:lastRow="0" w:firstColumn="0" w:lastColumn="0" w:oddVBand="0" w:evenVBand="0" w:oddHBand="0" w:evenHBand="0" w:firstRowFirstColumn="0" w:firstRowLastColumn="0" w:lastRowFirstColumn="0" w:lastRowLastColumn="0"/>
        </w:trPr>
        <w:tc>
          <w:tcPr>
            <w:tcW w:w="0" w:type="auto"/>
          </w:tcPr>
          <w:p w14:paraId="48787804" w14:textId="36A72E79" w:rsidR="00835F7F" w:rsidRPr="00E27679" w:rsidRDefault="00835F7F" w:rsidP="004C7BDB">
            <w:pPr>
              <w:rPr>
                <w:rFonts w:eastAsiaTheme="majorEastAsia" w:cstheme="majorBidi"/>
                <w:b w:val="0"/>
                <w:bCs w:val="0"/>
                <w:color w:val="21609A"/>
                <w:szCs w:val="22"/>
              </w:rPr>
            </w:pPr>
            <w:r>
              <w:rPr>
                <w:rFonts w:eastAsiaTheme="majorEastAsia" w:cstheme="majorBidi"/>
                <w:color w:val="21609A"/>
                <w:szCs w:val="22"/>
              </w:rPr>
              <w:t>Driver</w:t>
            </w:r>
          </w:p>
        </w:tc>
        <w:tc>
          <w:tcPr>
            <w:tcW w:w="0" w:type="auto"/>
          </w:tcPr>
          <w:p w14:paraId="50A1018D" w14:textId="7FE7D217" w:rsidR="00835F7F" w:rsidRPr="00E27679" w:rsidRDefault="00835F7F" w:rsidP="004C7BDB">
            <w:pPr>
              <w:rPr>
                <w:rFonts w:eastAsiaTheme="majorEastAsia" w:cstheme="majorBidi"/>
                <w:color w:val="21609A"/>
                <w:szCs w:val="22"/>
              </w:rPr>
            </w:pPr>
            <w:r>
              <w:rPr>
                <w:rFonts w:eastAsiaTheme="majorEastAsia" w:cstheme="majorBidi"/>
                <w:color w:val="21609A"/>
                <w:szCs w:val="22"/>
              </w:rPr>
              <w:t>Achievement Status</w:t>
            </w:r>
          </w:p>
        </w:tc>
        <w:tc>
          <w:tcPr>
            <w:tcW w:w="0" w:type="auto"/>
          </w:tcPr>
          <w:p w14:paraId="6DD003F9" w14:textId="3079CB65" w:rsidR="00835F7F" w:rsidRPr="00EA1B4A" w:rsidRDefault="00835F7F" w:rsidP="004C7BDB">
            <w:pPr>
              <w:rPr>
                <w:rFonts w:eastAsiaTheme="majorEastAsia" w:cstheme="majorBidi"/>
                <w:color w:val="21609A"/>
                <w:szCs w:val="22"/>
                <w:lang w:val="en-GB"/>
              </w:rPr>
            </w:pPr>
            <w:r>
              <w:rPr>
                <w:rFonts w:eastAsiaTheme="majorEastAsia" w:cstheme="majorBidi"/>
                <w:color w:val="21609A"/>
                <w:szCs w:val="22"/>
                <w:lang w:val="en-GB"/>
              </w:rPr>
              <w:t>Rationale</w:t>
            </w:r>
          </w:p>
        </w:tc>
      </w:tr>
      <w:tr w:rsidR="00835F7F" w:rsidRPr="009C6FF1" w14:paraId="5F5A4E26" w14:textId="77777777" w:rsidTr="004C7BDB">
        <w:trPr>
          <w:cnfStyle w:val="000000100000" w:firstRow="0" w:lastRow="0" w:firstColumn="0" w:lastColumn="0" w:oddVBand="0" w:evenVBand="0" w:oddHBand="1" w:evenHBand="0" w:firstRowFirstColumn="0" w:firstRowLastColumn="0" w:lastRowFirstColumn="0" w:lastRowLastColumn="0"/>
        </w:trPr>
        <w:tc>
          <w:tcPr>
            <w:tcW w:w="0" w:type="auto"/>
          </w:tcPr>
          <w:p w14:paraId="34B5B0B7" w14:textId="03890E88" w:rsidR="00835F7F" w:rsidRPr="005628AD"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QA-2 Availability</w:t>
            </w:r>
          </w:p>
        </w:tc>
        <w:tc>
          <w:tcPr>
            <w:tcW w:w="0" w:type="auto"/>
          </w:tcPr>
          <w:p w14:paraId="394919D9" w14:textId="783A8812" w:rsidR="00835F7F" w:rsidRPr="005628AD" w:rsidRDefault="00835F7F" w:rsidP="004C7BDB">
            <w:pPr>
              <w:rPr>
                <w:color w:val="auto"/>
                <w:lang w:val="en-GB"/>
              </w:rPr>
            </w:pPr>
            <w:r w:rsidRPr="00835F7F">
              <w:rPr>
                <w:rFonts w:eastAsiaTheme="majorEastAsia" w:cstheme="majorBidi"/>
                <w:color w:val="auto"/>
                <w:szCs w:val="22"/>
                <w:lang w:val="en-GB"/>
              </w:rPr>
              <w:t>Completely Addressed</w:t>
            </w:r>
          </w:p>
        </w:tc>
        <w:tc>
          <w:tcPr>
            <w:tcW w:w="0" w:type="auto"/>
          </w:tcPr>
          <w:p w14:paraId="4E138ECE" w14:textId="7CCFC7DF" w:rsidR="00835F7F" w:rsidRPr="005628AD" w:rsidRDefault="00835F7F" w:rsidP="004C7BDB">
            <w:pPr>
              <w:rPr>
                <w:color w:val="auto"/>
                <w:lang w:val="en-GB"/>
              </w:rPr>
            </w:pPr>
            <w:r w:rsidRPr="00835F7F">
              <w:rPr>
                <w:color w:val="auto"/>
                <w:lang w:val="en-GB"/>
              </w:rPr>
              <w:t xml:space="preserve">Persistent Storage API + </w:t>
            </w:r>
            <w:proofErr w:type="spellStart"/>
            <w:r w:rsidRPr="00835F7F">
              <w:rPr>
                <w:color w:val="auto"/>
                <w:lang w:val="en-GB"/>
              </w:rPr>
              <w:t>IndexedDB</w:t>
            </w:r>
            <w:proofErr w:type="spellEnd"/>
            <w:r w:rsidRPr="00835F7F">
              <w:rPr>
                <w:color w:val="auto"/>
                <w:lang w:val="en-GB"/>
              </w:rPr>
              <w:t xml:space="preserve"> prevents data loss in zero-connectivity field zones.</w:t>
            </w:r>
          </w:p>
        </w:tc>
      </w:tr>
      <w:tr w:rsidR="00835F7F" w:rsidRPr="009C6FF1" w14:paraId="618AE2B0" w14:textId="77777777" w:rsidTr="004C7BDB">
        <w:tc>
          <w:tcPr>
            <w:tcW w:w="0" w:type="auto"/>
          </w:tcPr>
          <w:p w14:paraId="1B4E6BCF" w14:textId="1FCACB76" w:rsidR="00835F7F" w:rsidRPr="00835F7F"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QA-3 Reliability</w:t>
            </w:r>
          </w:p>
          <w:p w14:paraId="2674F56D" w14:textId="77777777" w:rsidR="00835F7F" w:rsidRPr="00835F7F" w:rsidRDefault="00835F7F" w:rsidP="00835F7F">
            <w:pPr>
              <w:jc w:val="center"/>
              <w:rPr>
                <w:rFonts w:eastAsiaTheme="majorEastAsia" w:cstheme="majorBidi"/>
                <w:szCs w:val="22"/>
                <w:lang w:val="en-GB"/>
              </w:rPr>
            </w:pPr>
          </w:p>
        </w:tc>
        <w:tc>
          <w:tcPr>
            <w:tcW w:w="0" w:type="auto"/>
          </w:tcPr>
          <w:p w14:paraId="6FF82678" w14:textId="33C3C6E1" w:rsidR="00835F7F" w:rsidRPr="005628AD" w:rsidRDefault="00835F7F" w:rsidP="004C7BDB">
            <w:pPr>
              <w:rPr>
                <w:color w:val="auto"/>
                <w:lang w:val="en-GB"/>
              </w:rPr>
            </w:pPr>
            <w:r w:rsidRPr="00835F7F">
              <w:rPr>
                <w:rFonts w:eastAsiaTheme="majorEastAsia" w:cstheme="majorBidi"/>
                <w:color w:val="auto"/>
                <w:szCs w:val="22"/>
                <w:lang w:val="en-GB"/>
              </w:rPr>
              <w:t>Completely Addressed</w:t>
            </w:r>
          </w:p>
        </w:tc>
        <w:tc>
          <w:tcPr>
            <w:tcW w:w="0" w:type="auto"/>
          </w:tcPr>
          <w:p w14:paraId="0470416F" w14:textId="020F4825" w:rsidR="00835F7F" w:rsidRPr="004C56B9" w:rsidRDefault="00835F7F" w:rsidP="004C7BDB">
            <w:pPr>
              <w:rPr>
                <w:color w:val="auto"/>
                <w:lang w:val="en-GB"/>
              </w:rPr>
            </w:pPr>
            <w:r w:rsidRPr="00835F7F">
              <w:rPr>
                <w:color w:val="auto"/>
                <w:lang w:val="en-GB"/>
              </w:rPr>
              <w:t>Hybrid SSE/Web Push ensures 100% coverage for emergency alerts regardless of app state.</w:t>
            </w:r>
          </w:p>
        </w:tc>
      </w:tr>
      <w:tr w:rsidR="00835F7F" w:rsidRPr="009C6FF1" w14:paraId="7BC117E7" w14:textId="77777777" w:rsidTr="004C7BDB">
        <w:trPr>
          <w:cnfStyle w:val="000000100000" w:firstRow="0" w:lastRow="0" w:firstColumn="0" w:lastColumn="0" w:oddVBand="0" w:evenVBand="0" w:oddHBand="1" w:evenHBand="0" w:firstRowFirstColumn="0" w:firstRowLastColumn="0" w:lastRowFirstColumn="0" w:lastRowLastColumn="0"/>
        </w:trPr>
        <w:tc>
          <w:tcPr>
            <w:tcW w:w="0" w:type="auto"/>
          </w:tcPr>
          <w:p w14:paraId="28276FF4" w14:textId="5F7C7E0A" w:rsidR="00835F7F" w:rsidRPr="005628AD" w:rsidRDefault="00835F7F" w:rsidP="00835F7F">
            <w:pPr>
              <w:jc w:val="center"/>
              <w:rPr>
                <w:rFonts w:eastAsiaTheme="majorEastAsia" w:cstheme="majorBidi"/>
                <w:color w:val="auto"/>
                <w:szCs w:val="22"/>
                <w:lang w:val="en-GB"/>
              </w:rPr>
            </w:pPr>
            <w:r w:rsidRPr="00835F7F">
              <w:rPr>
                <w:rFonts w:eastAsiaTheme="majorEastAsia" w:cstheme="majorBidi"/>
                <w:color w:val="auto"/>
                <w:szCs w:val="22"/>
                <w:lang w:val="en-GB"/>
              </w:rPr>
              <w:t>QA-5 Security</w:t>
            </w:r>
          </w:p>
        </w:tc>
        <w:tc>
          <w:tcPr>
            <w:tcW w:w="0" w:type="auto"/>
          </w:tcPr>
          <w:p w14:paraId="0BFE9A57" w14:textId="3390E80D" w:rsidR="00835F7F" w:rsidRPr="005628AD" w:rsidRDefault="00835F7F" w:rsidP="004C7BDB">
            <w:pPr>
              <w:rPr>
                <w:color w:val="auto"/>
                <w:lang w:val="en-GB"/>
              </w:rPr>
            </w:pPr>
            <w:r w:rsidRPr="00835F7F">
              <w:rPr>
                <w:color w:val="auto"/>
                <w:lang w:val="en-GB"/>
              </w:rPr>
              <w:t>Completely Addressed</w:t>
            </w:r>
          </w:p>
        </w:tc>
        <w:tc>
          <w:tcPr>
            <w:tcW w:w="0" w:type="auto"/>
          </w:tcPr>
          <w:p w14:paraId="118022BB" w14:textId="0E3616F8" w:rsidR="00835F7F" w:rsidRPr="004C56B9" w:rsidRDefault="00835F7F" w:rsidP="004C7BDB">
            <w:pPr>
              <w:rPr>
                <w:color w:val="auto"/>
                <w:lang w:val="en-GB"/>
              </w:rPr>
            </w:pPr>
            <w:proofErr w:type="spellStart"/>
            <w:r w:rsidRPr="00835F7F">
              <w:rPr>
                <w:color w:val="auto"/>
                <w:lang w:val="en-GB"/>
              </w:rPr>
              <w:t>HttpOnly</w:t>
            </w:r>
            <w:proofErr w:type="spellEnd"/>
            <w:r w:rsidRPr="00835F7F">
              <w:rPr>
                <w:color w:val="auto"/>
                <w:lang w:val="en-GB"/>
              </w:rPr>
              <w:t xml:space="preserve"> Cookies + PKCE mitigate XSS risks and provide secure </w:t>
            </w:r>
            <w:proofErr w:type="spellStart"/>
            <w:r w:rsidRPr="00835F7F">
              <w:rPr>
                <w:color w:val="auto"/>
                <w:lang w:val="en-GB"/>
              </w:rPr>
              <w:t>Keycloak</w:t>
            </w:r>
            <w:proofErr w:type="spellEnd"/>
            <w:r w:rsidRPr="00835F7F">
              <w:rPr>
                <w:color w:val="auto"/>
                <w:lang w:val="en-GB"/>
              </w:rPr>
              <w:t xml:space="preserve"> integration.</w:t>
            </w:r>
          </w:p>
        </w:tc>
      </w:tr>
      <w:tr w:rsidR="00835F7F" w:rsidRPr="009C6FF1" w14:paraId="125017C0" w14:textId="77777777" w:rsidTr="004C7BDB">
        <w:tc>
          <w:tcPr>
            <w:tcW w:w="0" w:type="auto"/>
          </w:tcPr>
          <w:p w14:paraId="39BEED0F" w14:textId="6FD5F8E6" w:rsidR="00835F7F" w:rsidRPr="005628AD"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CON-10 Efficiency</w:t>
            </w:r>
          </w:p>
        </w:tc>
        <w:tc>
          <w:tcPr>
            <w:tcW w:w="0" w:type="auto"/>
          </w:tcPr>
          <w:p w14:paraId="6C9920E7" w14:textId="57DCD5B2" w:rsidR="00835F7F" w:rsidRPr="005628AD" w:rsidRDefault="00835F7F" w:rsidP="004C7BDB">
            <w:pPr>
              <w:rPr>
                <w:color w:val="auto"/>
                <w:lang w:val="en-GB"/>
              </w:rPr>
            </w:pPr>
            <w:r w:rsidRPr="00835F7F">
              <w:rPr>
                <w:color w:val="auto"/>
                <w:lang w:val="en-GB"/>
              </w:rPr>
              <w:t>Completely Addressed</w:t>
            </w:r>
          </w:p>
        </w:tc>
        <w:tc>
          <w:tcPr>
            <w:tcW w:w="0" w:type="auto"/>
          </w:tcPr>
          <w:p w14:paraId="3BA3B47E" w14:textId="4641658B" w:rsidR="00835F7F" w:rsidRPr="004C56B9" w:rsidRDefault="00835F7F" w:rsidP="004C7BDB">
            <w:pPr>
              <w:rPr>
                <w:rFonts w:ascii="Times New Roman" w:hAnsi="Times New Roman"/>
                <w:color w:val="auto"/>
                <w:sz w:val="24"/>
                <w:lang w:val="en-GB"/>
              </w:rPr>
            </w:pPr>
            <w:r w:rsidRPr="00835F7F">
              <w:rPr>
                <w:color w:val="auto"/>
                <w:lang w:val="en-GB"/>
              </w:rPr>
              <w:t>Single codebase (PWA) reuses ~90% of web client logic, meeting manpower constraints.</w:t>
            </w:r>
          </w:p>
        </w:tc>
      </w:tr>
    </w:tbl>
    <w:p w14:paraId="25ABC94A" w14:textId="77777777" w:rsidR="00587D56" w:rsidRPr="00333A59" w:rsidRDefault="00587D56" w:rsidP="00587D56">
      <w:pPr>
        <w:rPr>
          <w:lang w:val="en-GB"/>
        </w:rPr>
      </w:pPr>
    </w:p>
    <w:p w14:paraId="4A55D9A0" w14:textId="77777777" w:rsidR="00587D56" w:rsidRDefault="00587D56" w:rsidP="00587D56">
      <w:pPr>
        <w:pStyle w:val="Heading2"/>
        <w:numPr>
          <w:ilvl w:val="1"/>
          <w:numId w:val="1"/>
        </w:numPr>
        <w:rPr>
          <w:lang w:val="en-GB"/>
        </w:rPr>
      </w:pPr>
      <w:bookmarkStart w:id="46" w:name="_Toc216971425"/>
      <w:r>
        <w:rPr>
          <w:lang w:val="en-GB"/>
        </w:rPr>
        <w:lastRenderedPageBreak/>
        <w:t>Iteration summary</w:t>
      </w:r>
      <w:bookmarkEnd w:id="46"/>
    </w:p>
    <w:p w14:paraId="41EE8BDD" w14:textId="39484055" w:rsidR="005050A8" w:rsidRDefault="00835F7F" w:rsidP="00827006">
      <w:pPr>
        <w:keepNext/>
        <w:rPr>
          <w:lang w:val="en-GB"/>
        </w:rPr>
      </w:pPr>
      <w:r w:rsidRPr="00835F7F">
        <w:rPr>
          <w:lang w:val="en-GB"/>
        </w:rPr>
        <w:t>Iteration 5 successfully defines a mobile architecture that treats the web as a first-class platform for disaster response. By utilizing modern PWA APIs for persistent storage and hybrid notifications, the system achieves the reliability required for field operations while minimizing the development and maintenance burden on the team.</w:t>
      </w:r>
    </w:p>
    <w:p w14:paraId="23D8C244" w14:textId="77777777" w:rsidR="005050A8" w:rsidRDefault="005050A8">
      <w:pPr>
        <w:rPr>
          <w:lang w:val="en-GB"/>
        </w:rPr>
      </w:pPr>
      <w:r>
        <w:rPr>
          <w:lang w:val="en-GB"/>
        </w:rPr>
        <w:br w:type="page"/>
      </w:r>
    </w:p>
    <w:p w14:paraId="4DA165D2" w14:textId="270FBE30" w:rsidR="005050A8" w:rsidRPr="0006261A" w:rsidRDefault="005050A8" w:rsidP="005050A8">
      <w:pPr>
        <w:pStyle w:val="Heading1"/>
        <w:numPr>
          <w:ilvl w:val="0"/>
          <w:numId w:val="1"/>
        </w:numPr>
        <w:rPr>
          <w:lang w:val="en-US"/>
        </w:rPr>
      </w:pPr>
      <w:r w:rsidRPr="0006261A">
        <w:rPr>
          <w:lang w:val="en-US"/>
        </w:rPr>
        <w:lastRenderedPageBreak/>
        <w:t xml:space="preserve">Iteration </w:t>
      </w:r>
      <w:r>
        <w:rPr>
          <w:lang w:val="en-US"/>
        </w:rPr>
        <w:t>6</w:t>
      </w:r>
      <w:r w:rsidRPr="0006261A">
        <w:rPr>
          <w:lang w:val="en-US"/>
        </w:rPr>
        <w:t xml:space="preserve">: </w:t>
      </w:r>
      <w:r w:rsidRPr="005050A8">
        <w:rPr>
          <w:lang w:val="en-US"/>
        </w:rPr>
        <w:t>Log Aggregation and Monitoring System</w:t>
      </w:r>
    </w:p>
    <w:p w14:paraId="2026D289" w14:textId="10C703EC" w:rsidR="005050A8" w:rsidRPr="005050A8" w:rsidRDefault="005050A8" w:rsidP="005050A8">
      <w:pPr>
        <w:rPr>
          <w:lang w:val="en-US"/>
        </w:rPr>
      </w:pPr>
      <w:r w:rsidRPr="005050A8">
        <w:rPr>
          <w:lang w:val="en-US"/>
        </w:rPr>
        <w:t>This iteration defines the architecture for centralized log aggregation, monitoring, and alerting for the DRCCS microservices ecosystem. The goal is to improve observability, fault diagnosis, operational reliability, and compliance by introducing a unified logging and monitoring infrastructure.</w:t>
      </w:r>
    </w:p>
    <w:p w14:paraId="066FA5D8" w14:textId="77777777" w:rsidR="005050A8" w:rsidRPr="00240D16" w:rsidRDefault="005050A8" w:rsidP="005050A8">
      <w:pPr>
        <w:pStyle w:val="Heading2"/>
        <w:numPr>
          <w:ilvl w:val="1"/>
          <w:numId w:val="1"/>
        </w:numPr>
        <w:rPr>
          <w:lang w:val="en-GB"/>
        </w:rPr>
      </w:pPr>
      <w:r w:rsidRPr="005050A8">
        <w:rPr>
          <w:lang w:val="en-US"/>
        </w:rPr>
        <w:t>Review inputs</w:t>
      </w:r>
    </w:p>
    <w:p w14:paraId="591272CB" w14:textId="768A9A70" w:rsidR="005050A8" w:rsidRPr="005050A8" w:rsidRDefault="005050A8" w:rsidP="005050A8">
      <w:pPr>
        <w:rPr>
          <w:lang w:val="en-US"/>
        </w:rPr>
      </w:pPr>
      <w:r w:rsidRPr="005050A8">
        <w:rPr>
          <w:lang w:val="en-US"/>
        </w:rPr>
        <w:t>The inputs from Iterations 1–5 are refined by focusing on operational observability, runtime diagnostics, and system health monitoring across all backend services.</w:t>
      </w:r>
    </w:p>
    <w:p w14:paraId="3ECC83E4" w14:textId="098CA8B0" w:rsidR="005050A8" w:rsidRPr="005050A8" w:rsidRDefault="005050A8" w:rsidP="005050A8">
      <w:pPr>
        <w:pStyle w:val="Caption"/>
        <w:keepNext/>
        <w:rPr>
          <w:lang w:val="en-US"/>
        </w:rPr>
      </w:pPr>
      <w:r w:rsidRPr="005050A8">
        <w:rPr>
          <w:lang w:val="en-US"/>
        </w:rPr>
        <w:t>Table 21</w:t>
      </w:r>
      <w:r w:rsidRPr="005050A8">
        <w:t> </w:t>
      </w:r>
      <w:r w:rsidRPr="005050A8">
        <w:rPr>
          <w:lang w:val="en-US"/>
        </w:rPr>
        <w:t>Inputs for Disaster Response System: Iteration 6</w:t>
      </w:r>
    </w:p>
    <w:tbl>
      <w:tblPr>
        <w:tblStyle w:val="ListTable6Colorful-Accent4"/>
        <w:tblW w:w="0" w:type="auto"/>
        <w:tblLook w:val="04A0" w:firstRow="1" w:lastRow="0" w:firstColumn="1" w:lastColumn="0" w:noHBand="0" w:noVBand="1"/>
      </w:tblPr>
      <w:tblGrid>
        <w:gridCol w:w="2909"/>
        <w:gridCol w:w="6117"/>
      </w:tblGrid>
      <w:tr w:rsidR="005050A8" w14:paraId="617BFF56" w14:textId="77777777" w:rsidTr="001A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EC960C" w14:textId="77777777" w:rsidR="005050A8" w:rsidRPr="00E27679" w:rsidRDefault="005050A8" w:rsidP="001A296E">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D452A7D" w14:textId="77777777" w:rsidR="005050A8" w:rsidRPr="00E27679" w:rsidRDefault="005050A8"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050A8" w:rsidRPr="009C6FF1" w14:paraId="288AE043"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FF5EE1" w14:textId="77777777" w:rsidR="005050A8" w:rsidRPr="00DD0D27" w:rsidRDefault="005050A8" w:rsidP="001A296E">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1BE7D95F" w14:textId="197FA146" w:rsidR="005050A8" w:rsidRPr="00F82316" w:rsidRDefault="005050A8" w:rsidP="001A296E">
            <w:pPr>
              <w:cnfStyle w:val="000000100000" w:firstRow="0" w:lastRow="0" w:firstColumn="0" w:lastColumn="0" w:oddVBand="0" w:evenVBand="0" w:oddHBand="1" w:evenHBand="0" w:firstRowFirstColumn="0" w:firstRowLastColumn="0" w:lastRowFirstColumn="0" w:lastRowLastColumn="0"/>
              <w:rPr>
                <w:color w:val="auto"/>
                <w:lang w:val="en-GB"/>
              </w:rPr>
            </w:pPr>
            <w:r w:rsidRPr="005050A8">
              <w:rPr>
                <w:color w:val="auto"/>
                <w:lang w:val="en-US"/>
              </w:rPr>
              <w:t>Define centralized logging, monitoring, and alerting architecture for all DRCCS services</w:t>
            </w:r>
            <w:r w:rsidRPr="00320CBC">
              <w:rPr>
                <w:color w:val="auto"/>
                <w:lang w:val="en-US"/>
              </w:rPr>
              <w:t>.</w:t>
            </w:r>
          </w:p>
        </w:tc>
      </w:tr>
      <w:tr w:rsidR="005050A8" w:rsidRPr="009C6FF1" w14:paraId="4F21AB10"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72CA4081" w14:textId="77777777" w:rsidR="005050A8" w:rsidRPr="00DD0D27" w:rsidRDefault="005050A8" w:rsidP="001A296E">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51B6066F" w14:textId="34186EA6" w:rsidR="005050A8" w:rsidRPr="00320CBC" w:rsidRDefault="005050A8" w:rsidP="005050A8">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5050A8">
              <w:rPr>
                <w:color w:val="auto"/>
                <w:lang w:val="en-US"/>
              </w:rPr>
              <w:t>Aggregate logs from all microservices; monitor system health; generate alerts</w:t>
            </w:r>
          </w:p>
        </w:tc>
      </w:tr>
      <w:tr w:rsidR="005050A8" w:rsidRPr="00320CBC" w14:paraId="7CBEFE69"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AC5D60" w14:textId="77777777" w:rsidR="005050A8" w:rsidRPr="00DD0D27" w:rsidRDefault="005050A8" w:rsidP="001A296E">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4487208A" w14:textId="77777777" w:rsidR="005050A8" w:rsidRPr="009E3175" w:rsidRDefault="005050A8" w:rsidP="001A296E">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0EF820DB" w14:textId="77777777" w:rsidR="005050A8"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QA-1 Performance </w:t>
            </w:r>
          </w:p>
          <w:p w14:paraId="6011396A" w14:textId="77777777" w:rsidR="005050A8"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QA-2 Availability </w:t>
            </w:r>
          </w:p>
          <w:p w14:paraId="0FD478C5" w14:textId="77777777" w:rsidR="005050A8"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QA-3 Reliability </w:t>
            </w:r>
          </w:p>
          <w:p w14:paraId="0EF233EF" w14:textId="77777777" w:rsidR="005050A8" w:rsidRPr="00874AAE"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QA-5 Security</w:t>
            </w:r>
          </w:p>
        </w:tc>
      </w:tr>
      <w:tr w:rsidR="005050A8" w:rsidRPr="009C6FF1" w14:paraId="29FB46F0"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4632F0E3" w14:textId="77777777" w:rsidR="005050A8" w:rsidRPr="00DD0D27" w:rsidRDefault="005050A8" w:rsidP="001A296E">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43BFA3CA" w14:textId="5EAC494A" w:rsidR="005050A8" w:rsidRPr="005050A8" w:rsidRDefault="005050A8" w:rsidP="005050A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US"/>
              </w:rPr>
            </w:pPr>
            <w:r w:rsidRPr="005050A8">
              <w:rPr>
                <w:color w:val="auto"/>
                <w:lang w:val="en-US"/>
              </w:rPr>
              <w:t>Kubernetes-based deployment, Docker containers, GDPR compliance, open-source tooling</w:t>
            </w:r>
          </w:p>
        </w:tc>
      </w:tr>
    </w:tbl>
    <w:p w14:paraId="5D16B018" w14:textId="5BE2FA8F" w:rsidR="008D0586" w:rsidRDefault="0003523E" w:rsidP="00D80DB3">
      <w:pPr>
        <w:spacing w:after="0" w:line="240" w:lineRule="auto"/>
        <w:rPr>
          <w:lang w:val="en-US"/>
        </w:rPr>
      </w:pPr>
      <w:r w:rsidRPr="0003523E">
        <w:rPr>
          <w:lang w:val="en-US"/>
        </w:rPr>
        <w:t>The current microservices (</w:t>
      </w:r>
      <w:proofErr w:type="spellStart"/>
      <w:r w:rsidRPr="0003523E">
        <w:rPr>
          <w:lang w:val="en-US"/>
        </w:rPr>
        <w:t>api</w:t>
      </w:r>
      <w:proofErr w:type="spellEnd"/>
      <w:r w:rsidRPr="0003523E">
        <w:rPr>
          <w:lang w:val="en-US"/>
        </w:rPr>
        <w:t>-gateway, chat-service, incident-service, deployment-service, discovery-service, notification-service, organization-service, user-service) lack a unified observability solution, making debugging and incident response difficult in distributed failure scenarios.</w:t>
      </w:r>
    </w:p>
    <w:p w14:paraId="0CC89028" w14:textId="77777777" w:rsidR="0003523E" w:rsidRDefault="0003523E" w:rsidP="0003523E">
      <w:pPr>
        <w:pStyle w:val="Heading2"/>
        <w:numPr>
          <w:ilvl w:val="1"/>
          <w:numId w:val="1"/>
        </w:numPr>
        <w:rPr>
          <w:lang w:val="en-GB"/>
        </w:rPr>
      </w:pPr>
      <w:r>
        <w:rPr>
          <w:lang w:val="en-GB"/>
        </w:rPr>
        <w:t xml:space="preserve">Iteration </w:t>
      </w:r>
      <w:r w:rsidRPr="003B74A3">
        <w:rPr>
          <w:lang w:val="en-GB"/>
        </w:rPr>
        <w:t>goal and d</w:t>
      </w:r>
      <w:r>
        <w:rPr>
          <w:lang w:val="en-GB"/>
        </w:rPr>
        <w:t>rivers</w:t>
      </w:r>
    </w:p>
    <w:p w14:paraId="054EFD71" w14:textId="77777777" w:rsidR="0003523E" w:rsidRPr="007D646C" w:rsidRDefault="0003523E" w:rsidP="0003523E">
      <w:pPr>
        <w:rPr>
          <w:b/>
          <w:bCs/>
          <w:lang w:val="en-GB"/>
        </w:rPr>
      </w:pPr>
      <w:r w:rsidRPr="007D646C">
        <w:rPr>
          <w:b/>
          <w:bCs/>
          <w:lang w:val="en-GB"/>
        </w:rPr>
        <w:t>Goal:</w:t>
      </w:r>
    </w:p>
    <w:p w14:paraId="425D804A" w14:textId="52C4F508" w:rsidR="0003523E" w:rsidRPr="00140B16" w:rsidRDefault="0003523E" w:rsidP="0003523E">
      <w:pPr>
        <w:rPr>
          <w:lang w:val="en-US"/>
        </w:rPr>
      </w:pPr>
      <w:r w:rsidRPr="0003523E">
        <w:rPr>
          <w:lang w:val="en-US"/>
        </w:rPr>
        <w:t>Design and integrate a centralized log aggregation and monitoring solution that provides real-time observability, supports root-cause analysis, and enables proactive alerting without impacting system performance.</w:t>
      </w:r>
    </w:p>
    <w:p w14:paraId="180F5F1E" w14:textId="77777777" w:rsidR="0003523E" w:rsidRPr="007D646C" w:rsidRDefault="0003523E" w:rsidP="0003523E">
      <w:pPr>
        <w:rPr>
          <w:b/>
          <w:bCs/>
          <w:lang w:val="en-GB"/>
        </w:rPr>
      </w:pPr>
      <w:r w:rsidRPr="007D646C">
        <w:rPr>
          <w:b/>
          <w:bCs/>
          <w:lang w:val="en-GB"/>
        </w:rPr>
        <w:t>Drivers:</w:t>
      </w:r>
    </w:p>
    <w:p w14:paraId="06B0D558" w14:textId="505B29C2" w:rsidR="0003523E" w:rsidRDefault="0003523E" w:rsidP="0003523E">
      <w:pPr>
        <w:pStyle w:val="ListParagraph"/>
        <w:numPr>
          <w:ilvl w:val="0"/>
          <w:numId w:val="20"/>
        </w:numPr>
        <w:rPr>
          <w:lang w:val="en-GB"/>
        </w:rPr>
      </w:pPr>
      <w:r w:rsidRPr="0003523E">
        <w:rPr>
          <w:lang w:val="en-GB"/>
        </w:rPr>
        <w:t>QA-1 Performance – Low-overhead logging and metrics collection</w:t>
      </w:r>
    </w:p>
    <w:p w14:paraId="54000886" w14:textId="329010B6" w:rsidR="00014FE7" w:rsidRPr="00014FE7" w:rsidRDefault="00014FE7" w:rsidP="00014FE7">
      <w:pPr>
        <w:pStyle w:val="ListParagraph"/>
        <w:numPr>
          <w:ilvl w:val="0"/>
          <w:numId w:val="20"/>
        </w:numPr>
        <w:rPr>
          <w:lang w:val="en-GB"/>
        </w:rPr>
      </w:pPr>
      <w:r w:rsidRPr="0003523E">
        <w:rPr>
          <w:lang w:val="en-GB"/>
        </w:rPr>
        <w:t>QA-2 Availability – Early detection of outages and degraded services</w:t>
      </w:r>
    </w:p>
    <w:p w14:paraId="61965816" w14:textId="0A1EA410" w:rsidR="0003523E" w:rsidRPr="00014FE7" w:rsidRDefault="0003523E" w:rsidP="00014FE7">
      <w:pPr>
        <w:pStyle w:val="ListParagraph"/>
        <w:numPr>
          <w:ilvl w:val="0"/>
          <w:numId w:val="20"/>
        </w:numPr>
        <w:rPr>
          <w:lang w:val="en-GB"/>
        </w:rPr>
      </w:pPr>
      <w:r w:rsidRPr="0003523E">
        <w:rPr>
          <w:lang w:val="en-GB"/>
        </w:rPr>
        <w:t>QA-3 Reliability – Faster diagnosis and recovery from failures</w:t>
      </w:r>
    </w:p>
    <w:p w14:paraId="029AAEBF" w14:textId="61C870A5" w:rsidR="0003523E" w:rsidRPr="0003523E" w:rsidRDefault="0003523E" w:rsidP="0003523E">
      <w:pPr>
        <w:pStyle w:val="ListParagraph"/>
        <w:numPr>
          <w:ilvl w:val="0"/>
          <w:numId w:val="20"/>
        </w:numPr>
        <w:rPr>
          <w:lang w:val="en-GB"/>
        </w:rPr>
      </w:pPr>
      <w:r w:rsidRPr="0003523E">
        <w:rPr>
          <w:lang w:val="en-GB"/>
        </w:rPr>
        <w:t>QA-5 Security – Secure access to logs and audit trails</w:t>
      </w:r>
    </w:p>
    <w:p w14:paraId="2D19C6A7" w14:textId="6E1B4F9B" w:rsidR="0003523E" w:rsidRPr="0003523E" w:rsidRDefault="0003523E" w:rsidP="0003523E">
      <w:pPr>
        <w:pStyle w:val="ListParagraph"/>
        <w:numPr>
          <w:ilvl w:val="0"/>
          <w:numId w:val="20"/>
        </w:numPr>
        <w:rPr>
          <w:lang w:val="en-GB"/>
        </w:rPr>
      </w:pPr>
      <w:r w:rsidRPr="0003523E">
        <w:rPr>
          <w:lang w:val="en-GB"/>
        </w:rPr>
        <w:t>CRN-2 High user load – Monitoring under peak disaster conditions</w:t>
      </w:r>
    </w:p>
    <w:p w14:paraId="50E6CE48" w14:textId="77777777" w:rsidR="0003523E" w:rsidRDefault="0003523E" w:rsidP="0003523E">
      <w:pPr>
        <w:pStyle w:val="Heading2"/>
        <w:numPr>
          <w:ilvl w:val="1"/>
          <w:numId w:val="1"/>
        </w:numPr>
        <w:rPr>
          <w:lang w:val="en-GB"/>
        </w:rPr>
      </w:pPr>
      <w:r>
        <w:rPr>
          <w:lang w:val="en-GB"/>
        </w:rPr>
        <w:t>Choose elements</w:t>
      </w:r>
    </w:p>
    <w:p w14:paraId="41848349" w14:textId="5A7CFB99" w:rsidR="0003523E" w:rsidRPr="005050A8" w:rsidRDefault="0003523E" w:rsidP="0003523E">
      <w:pPr>
        <w:rPr>
          <w:lang w:val="en-US"/>
        </w:rPr>
      </w:pPr>
      <w:r w:rsidRPr="005050A8">
        <w:rPr>
          <w:lang w:val="en-US"/>
        </w:rPr>
        <w:lastRenderedPageBreak/>
        <w:t xml:space="preserve">This iteration refines the following </w:t>
      </w:r>
      <w:r w:rsidR="00D31E5A" w:rsidRPr="00D31E5A">
        <w:rPr>
          <w:lang w:val="en-US"/>
        </w:rPr>
        <w:t>architectural elements</w:t>
      </w:r>
      <w:r w:rsidRPr="005050A8">
        <w:rPr>
          <w:lang w:val="en-US"/>
        </w:rPr>
        <w:t>:</w:t>
      </w:r>
    </w:p>
    <w:p w14:paraId="489933B6" w14:textId="752BD795" w:rsidR="00D31E5A" w:rsidRPr="00D31E5A" w:rsidRDefault="00D31E5A" w:rsidP="00D31E5A">
      <w:pPr>
        <w:pStyle w:val="ListParagraph"/>
        <w:numPr>
          <w:ilvl w:val="0"/>
          <w:numId w:val="20"/>
        </w:numPr>
        <w:rPr>
          <w:lang w:val="en-GB"/>
        </w:rPr>
      </w:pPr>
      <w:r w:rsidRPr="00D31E5A">
        <w:rPr>
          <w:lang w:val="en-GB"/>
        </w:rPr>
        <w:t>Backend microservices</w:t>
      </w:r>
    </w:p>
    <w:p w14:paraId="1700E326" w14:textId="3C5627E9" w:rsidR="00D31E5A" w:rsidRPr="00D31E5A" w:rsidRDefault="00D31E5A" w:rsidP="00D31E5A">
      <w:pPr>
        <w:pStyle w:val="ListParagraph"/>
        <w:numPr>
          <w:ilvl w:val="0"/>
          <w:numId w:val="20"/>
        </w:numPr>
        <w:rPr>
          <w:lang w:val="en-GB"/>
        </w:rPr>
      </w:pPr>
      <w:r w:rsidRPr="00D31E5A">
        <w:rPr>
          <w:lang w:val="en-GB"/>
        </w:rPr>
        <w:t>Kubernetes runtime environment</w:t>
      </w:r>
    </w:p>
    <w:p w14:paraId="5D3BBD39" w14:textId="1816F9BB" w:rsidR="00D31E5A" w:rsidRDefault="00D31E5A" w:rsidP="00D31E5A">
      <w:pPr>
        <w:pStyle w:val="ListParagraph"/>
        <w:numPr>
          <w:ilvl w:val="0"/>
          <w:numId w:val="20"/>
        </w:numPr>
        <w:rPr>
          <w:lang w:val="en-GB"/>
        </w:rPr>
      </w:pPr>
      <w:r w:rsidRPr="00D31E5A">
        <w:rPr>
          <w:lang w:val="en-GB"/>
        </w:rPr>
        <w:t>Operational infrastructure (logging, monitoring, alerting)</w:t>
      </w:r>
    </w:p>
    <w:p w14:paraId="686A354C" w14:textId="77777777" w:rsidR="0003523E" w:rsidRDefault="0003523E" w:rsidP="0003523E">
      <w:pPr>
        <w:pStyle w:val="Heading2"/>
        <w:numPr>
          <w:ilvl w:val="1"/>
          <w:numId w:val="1"/>
        </w:numPr>
        <w:rPr>
          <w:lang w:val="en-GB"/>
        </w:rPr>
      </w:pPr>
      <w:r>
        <w:rPr>
          <w:lang w:val="en-GB"/>
        </w:rPr>
        <w:t>Choose design concepts</w:t>
      </w:r>
    </w:p>
    <w:p w14:paraId="4D8BA2CA" w14:textId="77777777" w:rsidR="0003523E" w:rsidRDefault="0003523E" w:rsidP="0003523E">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00F0F4BB" w14:textId="3F2471AC" w:rsidR="0003523E" w:rsidRPr="00214DFD" w:rsidRDefault="00214DFD" w:rsidP="0003523E">
      <w:pPr>
        <w:pStyle w:val="Caption"/>
        <w:keepNext/>
        <w:rPr>
          <w:lang w:val="en-US"/>
        </w:rPr>
      </w:pPr>
      <w:r w:rsidRPr="00214DFD">
        <w:rPr>
          <w:lang w:val="en-US"/>
        </w:rPr>
        <w:t>Table 22</w:t>
      </w:r>
      <w:r w:rsidRPr="00214DFD">
        <w:t> </w:t>
      </w:r>
      <w:r w:rsidRPr="00214DFD">
        <w:rPr>
          <w:lang w:val="en-US"/>
        </w:rPr>
        <w:t>Design Concept Selection Decisions for DRCCS: Iteration 6</w:t>
      </w:r>
    </w:p>
    <w:tbl>
      <w:tblPr>
        <w:tblStyle w:val="ListTable6Colorful-Accent4"/>
        <w:tblW w:w="0" w:type="auto"/>
        <w:tblLook w:val="04A0" w:firstRow="1" w:lastRow="0" w:firstColumn="1" w:lastColumn="0" w:noHBand="0" w:noVBand="1"/>
      </w:tblPr>
      <w:tblGrid>
        <w:gridCol w:w="3210"/>
        <w:gridCol w:w="5816"/>
      </w:tblGrid>
      <w:tr w:rsidR="0003523E" w14:paraId="6DAEE102" w14:textId="77777777" w:rsidTr="001A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E95924" w14:textId="77777777" w:rsidR="0003523E" w:rsidRPr="00E27679" w:rsidRDefault="0003523E" w:rsidP="001A296E">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310D7E31" w14:textId="77777777" w:rsidR="0003523E" w:rsidRPr="00E27679" w:rsidRDefault="0003523E"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03523E" w:rsidRPr="009C6FF1" w14:paraId="14359492"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B074E" w14:textId="11C8D495" w:rsidR="0003523E" w:rsidRPr="00C55325" w:rsidRDefault="00214DFD" w:rsidP="001A296E">
            <w:pPr>
              <w:rPr>
                <w:rFonts w:eastAsiaTheme="majorEastAsia" w:cstheme="majorBidi"/>
                <w:i/>
                <w:iCs/>
                <w:color w:val="21609A"/>
                <w:szCs w:val="22"/>
                <w:lang w:val="en-GB"/>
              </w:rPr>
            </w:pPr>
            <w:r w:rsidRPr="00214DFD">
              <w:rPr>
                <w:rFonts w:eastAsiaTheme="majorEastAsia" w:cstheme="majorBidi"/>
                <w:i/>
                <w:iCs/>
                <w:color w:val="21609A"/>
                <w:szCs w:val="22"/>
              </w:rPr>
              <w:t>Centralized log aggregation architecture</w:t>
            </w:r>
          </w:p>
        </w:tc>
        <w:tc>
          <w:tcPr>
            <w:tcW w:w="0" w:type="auto"/>
          </w:tcPr>
          <w:p w14:paraId="015425AA" w14:textId="5431F50A" w:rsidR="00214DFD" w:rsidRPr="00214DFD" w:rsidRDefault="00214DFD" w:rsidP="001A296E">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Enables correlation of events across distributed microservices and simplifies debugging</w:t>
            </w:r>
          </w:p>
        </w:tc>
      </w:tr>
      <w:tr w:rsidR="0003523E" w:rsidRPr="009C6FF1" w14:paraId="329104BA"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66916627" w14:textId="6FD18F48" w:rsidR="0003523E" w:rsidRPr="00887336" w:rsidRDefault="00214DFD" w:rsidP="001A296E">
            <w:pPr>
              <w:rPr>
                <w:rFonts w:eastAsiaTheme="majorEastAsia" w:cstheme="majorBidi"/>
                <w:i/>
                <w:iCs/>
                <w:color w:val="21609A"/>
                <w:szCs w:val="22"/>
                <w:lang w:val="en-US"/>
              </w:rPr>
            </w:pPr>
            <w:r w:rsidRPr="00214DFD">
              <w:rPr>
                <w:rFonts w:eastAsiaTheme="majorEastAsia" w:cstheme="majorBidi"/>
                <w:i/>
                <w:iCs/>
                <w:color w:val="21609A"/>
                <w:szCs w:val="22"/>
                <w:lang w:val="en-US"/>
              </w:rPr>
              <w:t>Agent-based log collection in Kubernetes</w:t>
            </w:r>
          </w:p>
        </w:tc>
        <w:tc>
          <w:tcPr>
            <w:tcW w:w="0" w:type="auto"/>
          </w:tcPr>
          <w:p w14:paraId="7308C596" w14:textId="71718271" w:rsidR="00214DFD" w:rsidRPr="00214DFD" w:rsidRDefault="00214DFD" w:rsidP="001A296E">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Avoid</w:t>
            </w:r>
            <w:r>
              <w:rPr>
                <w:color w:val="auto"/>
                <w:lang w:val="en-US"/>
              </w:rPr>
              <w:t xml:space="preserve"> </w:t>
            </w:r>
            <w:r w:rsidRPr="00214DFD">
              <w:rPr>
                <w:color w:val="auto"/>
                <w:lang w:val="en-US"/>
              </w:rPr>
              <w:t>application-level coupling and supports horizontal scaling</w:t>
            </w:r>
          </w:p>
        </w:tc>
      </w:tr>
      <w:tr w:rsidR="0003523E" w:rsidRPr="009C6FF1" w14:paraId="49AF3700"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6F2984" w14:textId="2409B964" w:rsidR="0003523E" w:rsidRPr="00CC4D09" w:rsidRDefault="00214DFD" w:rsidP="001A296E">
            <w:pPr>
              <w:rPr>
                <w:rFonts w:eastAsiaTheme="majorEastAsia" w:cstheme="majorBidi"/>
                <w:b w:val="0"/>
                <w:bCs w:val="0"/>
                <w:i/>
                <w:iCs/>
                <w:color w:val="21609A"/>
                <w:szCs w:val="22"/>
                <w:lang w:val="en-GB"/>
              </w:rPr>
            </w:pPr>
            <w:r w:rsidRPr="00214DFD">
              <w:rPr>
                <w:rFonts w:eastAsiaTheme="majorEastAsia" w:cstheme="majorBidi"/>
                <w:i/>
                <w:iCs/>
                <w:color w:val="21609A"/>
                <w:szCs w:val="22"/>
                <w:lang w:val="en-US"/>
              </w:rPr>
              <w:t>Separation of logs and metrics pipelines</w:t>
            </w:r>
          </w:p>
        </w:tc>
        <w:tc>
          <w:tcPr>
            <w:tcW w:w="0" w:type="auto"/>
          </w:tcPr>
          <w:p w14:paraId="43986D8B" w14:textId="2D807833" w:rsidR="0003523E" w:rsidRPr="00214DFD" w:rsidRDefault="00214DFD" w:rsidP="001A296E">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Improves scalability and clarity of operational data</w:t>
            </w:r>
          </w:p>
        </w:tc>
      </w:tr>
      <w:tr w:rsidR="0003523E" w:rsidRPr="009C6FF1" w14:paraId="234FCD5A"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61DDE792" w14:textId="63D1FE02" w:rsidR="0003523E" w:rsidRPr="00887336" w:rsidRDefault="00214DFD" w:rsidP="001A296E">
            <w:pPr>
              <w:rPr>
                <w:rFonts w:eastAsiaTheme="majorEastAsia" w:cstheme="majorBidi"/>
                <w:i/>
                <w:iCs/>
                <w:color w:val="21609A"/>
                <w:szCs w:val="22"/>
                <w:lang w:val="en-US"/>
              </w:rPr>
            </w:pPr>
            <w:r w:rsidRPr="00214DFD">
              <w:rPr>
                <w:rFonts w:eastAsiaTheme="majorEastAsia" w:cstheme="majorBidi"/>
                <w:i/>
                <w:iCs/>
                <w:color w:val="21609A"/>
                <w:szCs w:val="22"/>
              </w:rPr>
              <w:t>Metrics-based alerting</w:t>
            </w:r>
          </w:p>
        </w:tc>
        <w:tc>
          <w:tcPr>
            <w:tcW w:w="0" w:type="auto"/>
          </w:tcPr>
          <w:p w14:paraId="1909AD73" w14:textId="62737F3E" w:rsidR="0003523E" w:rsidRPr="00214DFD" w:rsidRDefault="00214DFD" w:rsidP="001A296E">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Enables proactive incident detection before user-visible failures.</w:t>
            </w:r>
          </w:p>
        </w:tc>
      </w:tr>
    </w:tbl>
    <w:p w14:paraId="57F19895" w14:textId="77777777" w:rsidR="0003523E" w:rsidRDefault="0003523E" w:rsidP="0003523E">
      <w:pPr>
        <w:rPr>
          <w:lang w:val="en-GB"/>
        </w:rPr>
      </w:pPr>
    </w:p>
    <w:p w14:paraId="6A777780" w14:textId="77777777" w:rsidR="0003523E" w:rsidRDefault="0003523E" w:rsidP="0003523E">
      <w:pPr>
        <w:pStyle w:val="Heading2"/>
        <w:numPr>
          <w:ilvl w:val="1"/>
          <w:numId w:val="1"/>
        </w:numPr>
        <w:rPr>
          <w:lang w:val="en-GB"/>
        </w:rPr>
      </w:pPr>
      <w:r>
        <w:rPr>
          <w:lang w:val="en-GB"/>
        </w:rPr>
        <w:t>instantiate elements, allocate responsibilities and define interfaces</w:t>
      </w:r>
    </w:p>
    <w:p w14:paraId="04304E82" w14:textId="1B803B52" w:rsidR="0003523E" w:rsidRDefault="00214DFD" w:rsidP="0003523E">
      <w:pPr>
        <w:rPr>
          <w:lang w:val="en-US"/>
        </w:rPr>
      </w:pPr>
      <w:r w:rsidRPr="00214DFD">
        <w:rPr>
          <w:lang w:val="en-US"/>
        </w:rPr>
        <w:t>Based on the design concepts, the instantiated elements and their responsibilities are summarized in Table 23.</w:t>
      </w:r>
    </w:p>
    <w:p w14:paraId="021A8D98" w14:textId="77777777" w:rsidR="00214DFD" w:rsidRPr="00214DFD" w:rsidRDefault="00214DFD" w:rsidP="0003523E">
      <w:pPr>
        <w:rPr>
          <w:lang w:val="en-US"/>
        </w:rPr>
      </w:pPr>
    </w:p>
    <w:p w14:paraId="4C407F02" w14:textId="52C36EC5" w:rsidR="0003523E" w:rsidRPr="00214DFD" w:rsidRDefault="00214DFD" w:rsidP="0003523E">
      <w:pPr>
        <w:pStyle w:val="Caption"/>
        <w:keepNext/>
        <w:rPr>
          <w:lang w:val="en-US"/>
        </w:rPr>
      </w:pPr>
      <w:r w:rsidRPr="00214DFD">
        <w:rPr>
          <w:lang w:val="en-US"/>
        </w:rPr>
        <w:t>Table 23</w:t>
      </w:r>
      <w:r w:rsidRPr="00214DFD">
        <w:t> </w:t>
      </w:r>
      <w:r w:rsidRPr="00214DFD">
        <w:rPr>
          <w:lang w:val="en-US"/>
        </w:rPr>
        <w:t>Instantiation Decisions for DRCCS: Iteration 6</w:t>
      </w:r>
    </w:p>
    <w:tbl>
      <w:tblPr>
        <w:tblStyle w:val="ListTable6Colorful-Accent4"/>
        <w:tblW w:w="0" w:type="auto"/>
        <w:tblLook w:val="04A0" w:firstRow="1" w:lastRow="0" w:firstColumn="1" w:lastColumn="0" w:noHBand="0" w:noVBand="1"/>
      </w:tblPr>
      <w:tblGrid>
        <w:gridCol w:w="1663"/>
        <w:gridCol w:w="2254"/>
        <w:gridCol w:w="5109"/>
      </w:tblGrid>
      <w:tr w:rsidR="0003523E" w14:paraId="2F25219C" w14:textId="77777777" w:rsidTr="001A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5548E4" w14:textId="77777777" w:rsidR="0003523E" w:rsidRPr="00E27679" w:rsidRDefault="0003523E" w:rsidP="001A296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FDA3284" w14:textId="77777777" w:rsidR="0003523E" w:rsidRPr="00E27679" w:rsidRDefault="0003523E"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10D0A3B5" w14:textId="77777777" w:rsidR="0003523E" w:rsidRDefault="0003523E"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214DFD" w:rsidRPr="009C6FF1" w14:paraId="0595E0FF"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8722C2" w14:textId="6150A1E8" w:rsidR="00214DFD" w:rsidRPr="00C55325" w:rsidRDefault="00214DFD" w:rsidP="0088643C">
            <w:pPr>
              <w:jc w:val="center"/>
              <w:rPr>
                <w:rFonts w:eastAsiaTheme="majorEastAsia" w:cstheme="majorBidi"/>
                <w:i/>
                <w:iCs/>
                <w:color w:val="21609A"/>
                <w:szCs w:val="22"/>
                <w:lang w:val="en-GB"/>
              </w:rPr>
            </w:pPr>
            <w:r w:rsidRPr="00214DFD">
              <w:rPr>
                <w:lang w:val="en-NL"/>
              </w:rPr>
              <w:t>Fluent Bit</w:t>
            </w:r>
          </w:p>
        </w:tc>
        <w:tc>
          <w:tcPr>
            <w:tcW w:w="0" w:type="auto"/>
          </w:tcPr>
          <w:p w14:paraId="614D3215" w14:textId="6FD9DE40" w:rsidR="00214DFD" w:rsidRPr="00214DFD" w:rsidRDefault="00214DFD" w:rsidP="0088643C">
            <w:pPr>
              <w:jc w:val="cente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Collects container logs from Kubernetes nodes and forwards them</w:t>
            </w:r>
          </w:p>
        </w:tc>
        <w:tc>
          <w:tcPr>
            <w:tcW w:w="0" w:type="auto"/>
            <w:vAlign w:val="center"/>
          </w:tcPr>
          <w:p w14:paraId="69874603" w14:textId="263F566F" w:rsidR="00214DFD" w:rsidRPr="00214DFD" w:rsidRDefault="0088643C" w:rsidP="0088643C">
            <w:pPr>
              <w:jc w:val="both"/>
              <w:cnfStyle w:val="000000100000" w:firstRow="0" w:lastRow="0" w:firstColumn="0" w:lastColumn="0" w:oddVBand="0" w:evenVBand="0" w:oddHBand="1" w:evenHBand="0" w:firstRowFirstColumn="0" w:firstRowLastColumn="0" w:lastRowFirstColumn="0" w:lastRowLastColumn="0"/>
              <w:rPr>
                <w:color w:val="auto"/>
                <w:lang w:val="en-US"/>
              </w:rPr>
            </w:pPr>
            <w:r w:rsidRPr="00C16103">
              <w:rPr>
                <w:color w:val="auto"/>
                <w:lang w:val="en-US"/>
              </w:rPr>
              <w:t xml:space="preserve">Fluent Bit is chosen over </w:t>
            </w:r>
            <w:proofErr w:type="spellStart"/>
            <w:r w:rsidRPr="00C16103">
              <w:rPr>
                <w:color w:val="auto"/>
                <w:lang w:val="en-US"/>
              </w:rPr>
              <w:t>Fluentd</w:t>
            </w:r>
            <w:proofErr w:type="spellEnd"/>
            <w:r w:rsidRPr="00C16103">
              <w:rPr>
                <w:color w:val="auto"/>
                <w:lang w:val="en-US"/>
              </w:rPr>
              <w:t xml:space="preserve"> and Logstash because it has a significantly smaller memory footprint and lower CPU usage, making it better suited for Kubernetes node-level log collection. While Logstash offers richer processing capabilities, it is heavyweight and </w:t>
            </w:r>
            <w:proofErr w:type="gramStart"/>
            <w:r w:rsidRPr="00C16103">
              <w:rPr>
                <w:color w:val="auto"/>
                <w:lang w:val="en-US"/>
              </w:rPr>
              <w:t>resource-intensive</w:t>
            </w:r>
            <w:proofErr w:type="gramEnd"/>
            <w:r w:rsidRPr="00C16103">
              <w:rPr>
                <w:color w:val="auto"/>
                <w:lang w:val="en-US"/>
              </w:rPr>
              <w:t>. Fluent Bit provides sufficient parsing and filtering while maintaining high performance and native Kubernetes integration.</w:t>
            </w:r>
          </w:p>
        </w:tc>
      </w:tr>
      <w:tr w:rsidR="00214DFD" w:rsidRPr="009C6FF1" w14:paraId="39B30C74" w14:textId="77777777" w:rsidTr="00FE79BF">
        <w:tc>
          <w:tcPr>
            <w:cnfStyle w:val="001000000000" w:firstRow="0" w:lastRow="0" w:firstColumn="1" w:lastColumn="0" w:oddVBand="0" w:evenVBand="0" w:oddHBand="0" w:evenHBand="0" w:firstRowFirstColumn="0" w:firstRowLastColumn="0" w:lastRowFirstColumn="0" w:lastRowLastColumn="0"/>
            <w:tcW w:w="0" w:type="auto"/>
            <w:vAlign w:val="center"/>
          </w:tcPr>
          <w:p w14:paraId="61E54C6F" w14:textId="1EEE388B" w:rsidR="00214DFD" w:rsidRPr="00656933" w:rsidRDefault="00214DFD" w:rsidP="00214DFD">
            <w:pPr>
              <w:rPr>
                <w:rFonts w:eastAsiaTheme="majorEastAsia" w:cstheme="majorBidi"/>
                <w:i/>
                <w:iCs/>
                <w:color w:val="21609A"/>
                <w:szCs w:val="22"/>
                <w:lang w:val="en-GB"/>
              </w:rPr>
            </w:pPr>
            <w:r w:rsidRPr="00214DFD">
              <w:rPr>
                <w:lang w:val="en-NL"/>
              </w:rPr>
              <w:t>Elasticsearch</w:t>
            </w:r>
          </w:p>
        </w:tc>
        <w:tc>
          <w:tcPr>
            <w:tcW w:w="0" w:type="auto"/>
          </w:tcPr>
          <w:p w14:paraId="34B22833" w14:textId="166DE273" w:rsidR="00214DFD" w:rsidRPr="00214DFD"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Stores and indexes structured logs</w:t>
            </w:r>
          </w:p>
        </w:tc>
        <w:tc>
          <w:tcPr>
            <w:tcW w:w="0" w:type="auto"/>
            <w:vAlign w:val="center"/>
          </w:tcPr>
          <w:p w14:paraId="31BCF941" w14:textId="35A8C036" w:rsidR="00214DFD" w:rsidRPr="00232B4A" w:rsidRDefault="00843D5A" w:rsidP="00C16103">
            <w:pPr>
              <w:jc w:val="both"/>
              <w:cnfStyle w:val="000000000000" w:firstRow="0" w:lastRow="0" w:firstColumn="0" w:lastColumn="0" w:oddVBand="0" w:evenVBand="0" w:oddHBand="0" w:evenHBand="0" w:firstRowFirstColumn="0" w:firstRowLastColumn="0" w:lastRowFirstColumn="0" w:lastRowLastColumn="0"/>
              <w:rPr>
                <w:color w:val="auto"/>
                <w:lang w:val="en-US"/>
              </w:rPr>
            </w:pPr>
            <w:r w:rsidRPr="00C16103">
              <w:rPr>
                <w:color w:val="auto"/>
                <w:lang w:val="en-US"/>
              </w:rPr>
              <w:t xml:space="preserve">Compared to alternatives such as OpenSearch, Splunk, or Loki, Elasticsearch provides a mature ecosystem, powerful full-text search, and flexible indexing for structured and unstructured logs. </w:t>
            </w:r>
            <w:r w:rsidRPr="00C16103">
              <w:rPr>
                <w:color w:val="auto"/>
                <w:lang w:val="en-US"/>
              </w:rPr>
              <w:lastRenderedPageBreak/>
              <w:t>Splunk is proprietary and costly at scale, while Loki trades indexing flexibility for cost efficiency. Elasticsearch is selected for its balance of performance, scalability, and advanced query capabilities.</w:t>
            </w:r>
          </w:p>
        </w:tc>
      </w:tr>
      <w:tr w:rsidR="00214DFD" w:rsidRPr="009C6FF1" w14:paraId="6E042566"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F18FD0" w14:textId="626FD23F" w:rsidR="00214DFD" w:rsidRPr="00CC4D09" w:rsidRDefault="00214DFD" w:rsidP="00214DFD">
            <w:pPr>
              <w:rPr>
                <w:rFonts w:eastAsiaTheme="majorEastAsia" w:cstheme="majorBidi"/>
                <w:b w:val="0"/>
                <w:bCs w:val="0"/>
                <w:i/>
                <w:iCs/>
                <w:color w:val="21609A"/>
                <w:szCs w:val="22"/>
                <w:lang w:val="en-GB"/>
              </w:rPr>
            </w:pPr>
            <w:r w:rsidRPr="00214DFD">
              <w:rPr>
                <w:lang w:val="en-NL"/>
              </w:rPr>
              <w:lastRenderedPageBreak/>
              <w:t>Kibana</w:t>
            </w:r>
          </w:p>
        </w:tc>
        <w:tc>
          <w:tcPr>
            <w:tcW w:w="0" w:type="auto"/>
          </w:tcPr>
          <w:p w14:paraId="6226F7F3" w14:textId="41FDE3DC" w:rsidR="00214DFD" w:rsidRPr="00232B4A"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Visualizes and queries aggregated logs</w:t>
            </w:r>
          </w:p>
        </w:tc>
        <w:tc>
          <w:tcPr>
            <w:tcW w:w="0" w:type="auto"/>
            <w:vAlign w:val="center"/>
          </w:tcPr>
          <w:p w14:paraId="0C0319DF" w14:textId="0AD04FA5" w:rsidR="00214DFD" w:rsidRPr="00C16103" w:rsidRDefault="00C16103" w:rsidP="00C16103">
            <w:pPr>
              <w:jc w:val="both"/>
              <w:cnfStyle w:val="000000100000" w:firstRow="0" w:lastRow="0" w:firstColumn="0" w:lastColumn="0" w:oddVBand="0" w:evenVBand="0" w:oddHBand="1" w:evenHBand="0" w:firstRowFirstColumn="0" w:firstRowLastColumn="0" w:lastRowFirstColumn="0" w:lastRowLastColumn="0"/>
              <w:rPr>
                <w:color w:val="auto"/>
                <w:lang w:val="en-US"/>
              </w:rPr>
            </w:pPr>
            <w:r w:rsidRPr="00C16103">
              <w:rPr>
                <w:color w:val="auto"/>
                <w:lang w:val="en-US"/>
              </w:rPr>
              <w:t>Kibana is tightly integrated with Elasticsearch, offering native support for querying, dashboards, and log exploration. Compared to Grafana (logs) or Splunk dashboards, Kibana provides deeper Elasticsearch-specific features and schema awareness. Grafana is better for metrics-first use cases, whereas Kibana excels at log-centric analysis and auditing.</w:t>
            </w:r>
          </w:p>
        </w:tc>
      </w:tr>
      <w:tr w:rsidR="00214DFD" w:rsidRPr="009C6FF1" w14:paraId="07084D2A" w14:textId="77777777" w:rsidTr="00FE79BF">
        <w:tc>
          <w:tcPr>
            <w:cnfStyle w:val="001000000000" w:firstRow="0" w:lastRow="0" w:firstColumn="1" w:lastColumn="0" w:oddVBand="0" w:evenVBand="0" w:oddHBand="0" w:evenHBand="0" w:firstRowFirstColumn="0" w:firstRowLastColumn="0" w:lastRowFirstColumn="0" w:lastRowLastColumn="0"/>
            <w:tcW w:w="0" w:type="auto"/>
            <w:vAlign w:val="center"/>
          </w:tcPr>
          <w:p w14:paraId="301BAC66" w14:textId="48D3E111" w:rsidR="00214DFD" w:rsidRDefault="00214DFD" w:rsidP="00214DFD">
            <w:pPr>
              <w:rPr>
                <w:rFonts w:eastAsiaTheme="majorEastAsia" w:cstheme="majorBidi"/>
                <w:i/>
                <w:iCs/>
                <w:color w:val="21609A"/>
                <w:szCs w:val="22"/>
                <w:lang w:val="en-GB"/>
              </w:rPr>
            </w:pPr>
            <w:r w:rsidRPr="00214DFD">
              <w:rPr>
                <w:lang w:val="en-NL"/>
              </w:rPr>
              <w:t>Prometheus</w:t>
            </w:r>
          </w:p>
        </w:tc>
        <w:tc>
          <w:tcPr>
            <w:tcW w:w="0" w:type="auto"/>
          </w:tcPr>
          <w:p w14:paraId="30B17FBA" w14:textId="67BFFB9E" w:rsidR="00214DFD" w:rsidRPr="00232B4A"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Scrapes metrics from services and infrastructure</w:t>
            </w:r>
          </w:p>
        </w:tc>
        <w:tc>
          <w:tcPr>
            <w:tcW w:w="0" w:type="auto"/>
            <w:vAlign w:val="center"/>
          </w:tcPr>
          <w:p w14:paraId="247DBEAA" w14:textId="57AE5457" w:rsidR="00214DFD" w:rsidRPr="00C16103" w:rsidRDefault="00C16103" w:rsidP="00C16103">
            <w:pPr>
              <w:jc w:val="both"/>
              <w:cnfStyle w:val="000000000000" w:firstRow="0" w:lastRow="0" w:firstColumn="0" w:lastColumn="0" w:oddVBand="0" w:evenVBand="0" w:oddHBand="0" w:evenHBand="0" w:firstRowFirstColumn="0" w:firstRowLastColumn="0" w:lastRowFirstColumn="0" w:lastRowLastColumn="0"/>
              <w:rPr>
                <w:color w:val="auto"/>
                <w:lang w:val="en-US"/>
              </w:rPr>
            </w:pPr>
            <w:r w:rsidRPr="00C16103">
              <w:rPr>
                <w:color w:val="auto"/>
                <w:lang w:val="en-US"/>
              </w:rPr>
              <w:t xml:space="preserve">Prometheus is selected over Datadog, New Relic, and </w:t>
            </w:r>
            <w:proofErr w:type="spellStart"/>
            <w:r w:rsidRPr="00C16103">
              <w:rPr>
                <w:color w:val="auto"/>
                <w:lang w:val="en-US"/>
              </w:rPr>
              <w:t>InfluxDB</w:t>
            </w:r>
            <w:proofErr w:type="spellEnd"/>
            <w:r w:rsidRPr="00C16103">
              <w:rPr>
                <w:color w:val="auto"/>
                <w:lang w:val="en-US"/>
              </w:rPr>
              <w:t xml:space="preserve"> due to its open-source nature, Kubernetes-native service discovery, and pull-based metrics model. While SaaS tools offer ease of use, they introduce vendor lock-in and higher costs. Prometheus provides strong flexibility, community support, and seamless integration with cloud-native workloads.</w:t>
            </w:r>
          </w:p>
        </w:tc>
      </w:tr>
      <w:tr w:rsidR="00214DFD" w:rsidRPr="00C16103" w14:paraId="45865C5B"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84E9B8" w14:textId="349B129B" w:rsidR="00214DFD" w:rsidRDefault="00214DFD" w:rsidP="00214DFD">
            <w:pPr>
              <w:rPr>
                <w:rFonts w:eastAsiaTheme="majorEastAsia" w:cstheme="majorBidi"/>
                <w:i/>
                <w:iCs/>
                <w:color w:val="21609A"/>
                <w:szCs w:val="22"/>
                <w:lang w:val="en-GB"/>
              </w:rPr>
            </w:pPr>
            <w:r w:rsidRPr="00214DFD">
              <w:rPr>
                <w:lang w:val="en-NL"/>
              </w:rPr>
              <w:t>Grafana</w:t>
            </w:r>
          </w:p>
        </w:tc>
        <w:tc>
          <w:tcPr>
            <w:tcW w:w="0" w:type="auto"/>
          </w:tcPr>
          <w:p w14:paraId="5A073127" w14:textId="600A734C"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Dashboards for performance, availability, and resource usage</w:t>
            </w:r>
          </w:p>
        </w:tc>
        <w:tc>
          <w:tcPr>
            <w:tcW w:w="0" w:type="auto"/>
            <w:vAlign w:val="center"/>
          </w:tcPr>
          <w:p w14:paraId="60F581ED" w14:textId="17173E4D" w:rsidR="00214DFD" w:rsidRPr="00C16103" w:rsidRDefault="00C16103" w:rsidP="00C16103">
            <w:pPr>
              <w:jc w:val="both"/>
              <w:cnfStyle w:val="000000100000" w:firstRow="0" w:lastRow="0" w:firstColumn="0" w:lastColumn="0" w:oddVBand="0" w:evenVBand="0" w:oddHBand="1" w:evenHBand="0" w:firstRowFirstColumn="0" w:firstRowLastColumn="0" w:lastRowFirstColumn="0" w:lastRowLastColumn="0"/>
              <w:rPr>
                <w:color w:val="auto"/>
                <w:lang w:val="en-US"/>
              </w:rPr>
            </w:pPr>
            <w:r w:rsidRPr="00C16103">
              <w:rPr>
                <w:color w:val="auto"/>
                <w:lang w:val="en-US"/>
              </w:rPr>
              <w:t>Grafana is chosen over built-in Prometheus UI or proprietary visualization tools because it supports multiple data sources (Prometheus, Elasticsearch, Loki) in a single interface. Unlike Kibana, which focuses on logs, Grafana excels at metrics visualization and correlation, making it ideal as a unified observability dashboard.</w:t>
            </w:r>
          </w:p>
        </w:tc>
      </w:tr>
      <w:tr w:rsidR="00214DFD" w:rsidRPr="0006261A" w14:paraId="46D83335" w14:textId="77777777" w:rsidTr="00FE79BF">
        <w:tc>
          <w:tcPr>
            <w:cnfStyle w:val="001000000000" w:firstRow="0" w:lastRow="0" w:firstColumn="1" w:lastColumn="0" w:oddVBand="0" w:evenVBand="0" w:oddHBand="0" w:evenHBand="0" w:firstRowFirstColumn="0" w:firstRowLastColumn="0" w:lastRowFirstColumn="0" w:lastRowLastColumn="0"/>
            <w:tcW w:w="0" w:type="auto"/>
            <w:vAlign w:val="center"/>
          </w:tcPr>
          <w:p w14:paraId="4E91E12E" w14:textId="0AC0A304" w:rsidR="00214DFD" w:rsidRPr="00CA3EED" w:rsidRDefault="00214DFD" w:rsidP="00214DFD">
            <w:pPr>
              <w:rPr>
                <w:rFonts w:eastAsiaTheme="majorEastAsia" w:cstheme="majorBidi"/>
                <w:i/>
                <w:iCs/>
                <w:color w:val="21609A"/>
                <w:szCs w:val="22"/>
                <w:lang w:val="en-GB"/>
              </w:rPr>
            </w:pPr>
            <w:proofErr w:type="spellStart"/>
            <w:r w:rsidRPr="00214DFD">
              <w:rPr>
                <w:lang w:val="en-NL"/>
              </w:rPr>
              <w:t>Alertmanager</w:t>
            </w:r>
            <w:proofErr w:type="spellEnd"/>
          </w:p>
        </w:tc>
        <w:tc>
          <w:tcPr>
            <w:tcW w:w="0" w:type="auto"/>
          </w:tcPr>
          <w:p w14:paraId="4D787E8C" w14:textId="7A4BC7F8" w:rsidR="00214DFD" w:rsidRPr="00214DFD"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Routes alerts based on thresholds and rules</w:t>
            </w:r>
          </w:p>
        </w:tc>
        <w:tc>
          <w:tcPr>
            <w:tcW w:w="0" w:type="auto"/>
            <w:vAlign w:val="center"/>
          </w:tcPr>
          <w:p w14:paraId="229B9CB9" w14:textId="5C772C05" w:rsidR="00214DFD" w:rsidRPr="00C16103" w:rsidRDefault="00C16103" w:rsidP="00C16103">
            <w:pPr>
              <w:jc w:val="both"/>
              <w:cnfStyle w:val="000000000000" w:firstRow="0" w:lastRow="0" w:firstColumn="0" w:lastColumn="0" w:oddVBand="0" w:evenVBand="0" w:oddHBand="0" w:evenHBand="0" w:firstRowFirstColumn="0" w:firstRowLastColumn="0" w:lastRowFirstColumn="0" w:lastRowLastColumn="0"/>
              <w:rPr>
                <w:color w:val="auto"/>
                <w:lang w:val="en-US"/>
              </w:rPr>
            </w:pPr>
            <w:r w:rsidRPr="00C16103">
              <w:rPr>
                <w:color w:val="auto"/>
              </w:rPr>
              <w:t>Alertmanager is preferred over cloud-native alerting services or custom scripts due to its native integration with Prometheus, support for alert deduplication, silencing, and routing. SaaS alternatives may provide richer UI features but lack the same level of control and transparency in rule management for self-hosted environments.</w:t>
            </w:r>
          </w:p>
        </w:tc>
      </w:tr>
      <w:tr w:rsidR="00214DFD" w:rsidRPr="00014FE7" w14:paraId="687B8F10"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315576" w14:textId="2CB0AC7B" w:rsidR="00214DFD" w:rsidRDefault="00214DFD" w:rsidP="00214DFD">
            <w:pPr>
              <w:rPr>
                <w:rFonts w:eastAsiaTheme="majorEastAsia" w:cstheme="majorBidi"/>
                <w:i/>
                <w:iCs/>
                <w:color w:val="21609A"/>
                <w:szCs w:val="22"/>
                <w:lang w:val="en-GB"/>
              </w:rPr>
            </w:pPr>
            <w:r w:rsidRPr="00214DFD">
              <w:rPr>
                <w:lang w:val="en-NL"/>
              </w:rPr>
              <w:t>Spring Boot Actuator</w:t>
            </w:r>
          </w:p>
        </w:tc>
        <w:tc>
          <w:tcPr>
            <w:tcW w:w="0" w:type="auto"/>
          </w:tcPr>
          <w:p w14:paraId="52A88E92" w14:textId="5DF7E1F1"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Exposes health, metrics, and readiness endpoints</w:t>
            </w:r>
          </w:p>
        </w:tc>
        <w:tc>
          <w:tcPr>
            <w:tcW w:w="0" w:type="auto"/>
            <w:vAlign w:val="center"/>
          </w:tcPr>
          <w:p w14:paraId="277256E0" w14:textId="14784282" w:rsidR="00214DFD" w:rsidRPr="00C16103" w:rsidRDefault="00C16103" w:rsidP="00C16103">
            <w:pPr>
              <w:jc w:val="both"/>
              <w:cnfStyle w:val="000000100000" w:firstRow="0" w:lastRow="0" w:firstColumn="0" w:lastColumn="0" w:oddVBand="0" w:evenVBand="0" w:oddHBand="1" w:evenHBand="0" w:firstRowFirstColumn="0" w:firstRowLastColumn="0" w:lastRowFirstColumn="0" w:lastRowLastColumn="0"/>
              <w:rPr>
                <w:color w:val="auto"/>
                <w:lang w:val="en-US"/>
              </w:rPr>
            </w:pPr>
            <w:r w:rsidRPr="00C16103">
              <w:rPr>
                <w:color w:val="auto"/>
              </w:rPr>
              <w:t>Spring Boot Actuator is selected over custom health-check implementations or third-party libraries because it is built into the Spring ecosystem and requires minimal configuration. It provides standardized endpoints that integrate directly with Prometheus, reducing development effort while improving consistency and reliability.</w:t>
            </w:r>
          </w:p>
        </w:tc>
      </w:tr>
    </w:tbl>
    <w:p w14:paraId="21485292" w14:textId="77777777" w:rsidR="00214DFD" w:rsidRDefault="00214DFD" w:rsidP="00214DFD">
      <w:pPr>
        <w:rPr>
          <w:b/>
          <w:bCs/>
          <w:lang w:val="en-US"/>
        </w:rPr>
      </w:pPr>
    </w:p>
    <w:p w14:paraId="52F3BC2C" w14:textId="648A1B5B" w:rsidR="00214DFD" w:rsidRPr="00214DFD" w:rsidRDefault="00214DFD" w:rsidP="00214DFD">
      <w:pPr>
        <w:rPr>
          <w:b/>
          <w:bCs/>
          <w:lang w:val="en-US"/>
        </w:rPr>
      </w:pPr>
      <w:r w:rsidRPr="00214DFD">
        <w:rPr>
          <w:b/>
          <w:bCs/>
          <w:lang w:val="en-US"/>
        </w:rPr>
        <w:t>Log format and standards</w:t>
      </w:r>
      <w:r>
        <w:rPr>
          <w:b/>
          <w:bCs/>
          <w:lang w:val="en-US"/>
        </w:rPr>
        <w:t>:</w:t>
      </w:r>
    </w:p>
    <w:p w14:paraId="623DE74F" w14:textId="77777777" w:rsidR="00CB68F0" w:rsidRDefault="00214DFD" w:rsidP="00CB68F0">
      <w:pPr>
        <w:rPr>
          <w:lang w:val="en-US"/>
        </w:rPr>
      </w:pPr>
      <w:r w:rsidRPr="00214DFD">
        <w:rPr>
          <w:lang w:val="en-US"/>
        </w:rPr>
        <w:t>All backend services adopt structured JSON logging with the following mandatory fields:</w:t>
      </w:r>
    </w:p>
    <w:p w14:paraId="39282B0B" w14:textId="17202DAC" w:rsidR="00214DFD" w:rsidRPr="00CB68F0" w:rsidRDefault="00214DFD" w:rsidP="00CB68F0">
      <w:pPr>
        <w:pStyle w:val="ListParagraph"/>
        <w:numPr>
          <w:ilvl w:val="0"/>
          <w:numId w:val="20"/>
        </w:numPr>
        <w:rPr>
          <w:lang w:val="en-GB"/>
        </w:rPr>
      </w:pPr>
      <w:r w:rsidRPr="00CB68F0">
        <w:rPr>
          <w:lang w:val="en-GB"/>
        </w:rPr>
        <w:t>timestamp</w:t>
      </w:r>
    </w:p>
    <w:p w14:paraId="3490BE09" w14:textId="77C7CA43" w:rsidR="00214DFD" w:rsidRPr="00214DFD" w:rsidRDefault="00214DFD" w:rsidP="00214DFD">
      <w:pPr>
        <w:pStyle w:val="ListParagraph"/>
        <w:numPr>
          <w:ilvl w:val="0"/>
          <w:numId w:val="20"/>
        </w:numPr>
        <w:rPr>
          <w:lang w:val="en-GB"/>
        </w:rPr>
      </w:pPr>
      <w:proofErr w:type="spellStart"/>
      <w:r w:rsidRPr="00214DFD">
        <w:rPr>
          <w:lang w:val="en-GB"/>
        </w:rPr>
        <w:lastRenderedPageBreak/>
        <w:t>serviceName</w:t>
      </w:r>
      <w:proofErr w:type="spellEnd"/>
    </w:p>
    <w:p w14:paraId="6C0A979F" w14:textId="678E5C14" w:rsidR="00214DFD" w:rsidRPr="00214DFD" w:rsidRDefault="00214DFD" w:rsidP="00214DFD">
      <w:pPr>
        <w:pStyle w:val="ListParagraph"/>
        <w:numPr>
          <w:ilvl w:val="0"/>
          <w:numId w:val="20"/>
        </w:numPr>
        <w:rPr>
          <w:lang w:val="en-GB"/>
        </w:rPr>
      </w:pPr>
      <w:proofErr w:type="spellStart"/>
      <w:r w:rsidRPr="00214DFD">
        <w:rPr>
          <w:lang w:val="en-GB"/>
        </w:rPr>
        <w:t>logLevel</w:t>
      </w:r>
      <w:proofErr w:type="spellEnd"/>
    </w:p>
    <w:p w14:paraId="3B20A8F7" w14:textId="69C3C037" w:rsidR="00214DFD" w:rsidRPr="00214DFD" w:rsidRDefault="00214DFD" w:rsidP="00214DFD">
      <w:pPr>
        <w:pStyle w:val="ListParagraph"/>
        <w:numPr>
          <w:ilvl w:val="0"/>
          <w:numId w:val="20"/>
        </w:numPr>
        <w:rPr>
          <w:lang w:val="en-GB"/>
        </w:rPr>
      </w:pPr>
      <w:r w:rsidRPr="00214DFD">
        <w:rPr>
          <w:lang w:val="en-GB"/>
        </w:rPr>
        <w:t>message</w:t>
      </w:r>
    </w:p>
    <w:p w14:paraId="41CB79F5" w14:textId="4058C9C7" w:rsidR="00214DFD" w:rsidRPr="00214DFD" w:rsidRDefault="00214DFD" w:rsidP="00214DFD">
      <w:pPr>
        <w:pStyle w:val="ListParagraph"/>
        <w:numPr>
          <w:ilvl w:val="0"/>
          <w:numId w:val="20"/>
        </w:numPr>
        <w:rPr>
          <w:lang w:val="en-GB"/>
        </w:rPr>
      </w:pPr>
      <w:proofErr w:type="spellStart"/>
      <w:r w:rsidRPr="00214DFD">
        <w:rPr>
          <w:lang w:val="en-GB"/>
        </w:rPr>
        <w:t>traceId</w:t>
      </w:r>
      <w:proofErr w:type="spellEnd"/>
    </w:p>
    <w:p w14:paraId="7C97A450" w14:textId="010D8837" w:rsidR="00214DFD" w:rsidRPr="00214DFD" w:rsidRDefault="00214DFD" w:rsidP="00214DFD">
      <w:pPr>
        <w:pStyle w:val="ListParagraph"/>
        <w:numPr>
          <w:ilvl w:val="0"/>
          <w:numId w:val="20"/>
        </w:numPr>
        <w:rPr>
          <w:lang w:val="en-GB"/>
        </w:rPr>
      </w:pPr>
      <w:proofErr w:type="spellStart"/>
      <w:r w:rsidRPr="00214DFD">
        <w:rPr>
          <w:lang w:val="en-GB"/>
        </w:rPr>
        <w:t>userId</w:t>
      </w:r>
      <w:proofErr w:type="spellEnd"/>
      <w:r w:rsidRPr="00214DFD">
        <w:rPr>
          <w:lang w:val="en-GB"/>
        </w:rPr>
        <w:t xml:space="preserve"> (when applicable)</w:t>
      </w:r>
    </w:p>
    <w:p w14:paraId="146E9A36" w14:textId="60879935" w:rsidR="00214DFD" w:rsidRPr="00953BD0" w:rsidRDefault="00214DFD" w:rsidP="00214DFD">
      <w:pPr>
        <w:rPr>
          <w:lang w:val="en-US"/>
        </w:rPr>
      </w:pPr>
      <w:r w:rsidRPr="00214DFD">
        <w:rPr>
          <w:lang w:val="en-US"/>
        </w:rPr>
        <w:t>This standard enables log correlation across services and supports security auditing.</w:t>
      </w:r>
    </w:p>
    <w:p w14:paraId="27E4A838" w14:textId="77777777" w:rsidR="0003523E" w:rsidRDefault="0003523E" w:rsidP="0003523E">
      <w:pPr>
        <w:pStyle w:val="Heading2"/>
        <w:numPr>
          <w:ilvl w:val="1"/>
          <w:numId w:val="1"/>
        </w:numPr>
        <w:rPr>
          <w:lang w:val="en-GB"/>
        </w:rPr>
      </w:pPr>
      <w:r>
        <w:rPr>
          <w:lang w:val="en-GB"/>
        </w:rPr>
        <w:t>Sketch views</w:t>
      </w:r>
    </w:p>
    <w:p w14:paraId="31EF683D" w14:textId="77777777" w:rsidR="00CB68F0" w:rsidRPr="00CB68F0" w:rsidRDefault="00CB68F0" w:rsidP="00CB68F0">
      <w:pPr>
        <w:keepNext/>
        <w:rPr>
          <w:lang w:val="en-NL"/>
        </w:rPr>
      </w:pPr>
      <w:r w:rsidRPr="00CB68F0">
        <w:rPr>
          <w:b/>
          <w:bCs/>
          <w:lang w:val="en-NL"/>
        </w:rPr>
        <w:t>Figure 9</w:t>
      </w:r>
      <w:r w:rsidRPr="00CB68F0">
        <w:rPr>
          <w:lang w:val="en-NL"/>
        </w:rPr>
        <w:t xml:space="preserve"> illustrates the centralized logging architecture.</w:t>
      </w:r>
    </w:p>
    <w:p w14:paraId="487EB66A" w14:textId="77777777" w:rsidR="00CB68F0" w:rsidRPr="00CB68F0" w:rsidRDefault="00CB68F0" w:rsidP="00CB68F0">
      <w:pPr>
        <w:pStyle w:val="ListParagraph"/>
        <w:numPr>
          <w:ilvl w:val="0"/>
          <w:numId w:val="20"/>
        </w:numPr>
        <w:rPr>
          <w:lang w:val="en-GB"/>
        </w:rPr>
      </w:pPr>
      <w:r w:rsidRPr="00CB68F0">
        <w:rPr>
          <w:lang w:val="en-GB"/>
        </w:rPr>
        <w:t xml:space="preserve">Microservices write logs to </w:t>
      </w:r>
      <w:proofErr w:type="spellStart"/>
      <w:r w:rsidRPr="00CB68F0">
        <w:rPr>
          <w:lang w:val="en-GB"/>
        </w:rPr>
        <w:t>stdout</w:t>
      </w:r>
      <w:proofErr w:type="spellEnd"/>
    </w:p>
    <w:p w14:paraId="4028DA92" w14:textId="77777777" w:rsidR="00CB68F0" w:rsidRPr="00CB68F0" w:rsidRDefault="00CB68F0" w:rsidP="00CB68F0">
      <w:pPr>
        <w:pStyle w:val="ListParagraph"/>
        <w:numPr>
          <w:ilvl w:val="0"/>
          <w:numId w:val="20"/>
        </w:numPr>
        <w:rPr>
          <w:lang w:val="en-GB"/>
        </w:rPr>
      </w:pPr>
      <w:r w:rsidRPr="00CB68F0">
        <w:rPr>
          <w:lang w:val="en-GB"/>
        </w:rPr>
        <w:t>Fluent Bit collects logs from Kubernetes nodes</w:t>
      </w:r>
    </w:p>
    <w:p w14:paraId="7A55F99D" w14:textId="77777777" w:rsidR="00CB68F0" w:rsidRPr="00CB68F0" w:rsidRDefault="00CB68F0" w:rsidP="00CB68F0">
      <w:pPr>
        <w:pStyle w:val="ListParagraph"/>
        <w:numPr>
          <w:ilvl w:val="0"/>
          <w:numId w:val="20"/>
        </w:numPr>
        <w:rPr>
          <w:lang w:val="en-GB"/>
        </w:rPr>
      </w:pPr>
      <w:r w:rsidRPr="00CB68F0">
        <w:rPr>
          <w:lang w:val="en-GB"/>
        </w:rPr>
        <w:t>Logs are forwarded to Elasticsearch</w:t>
      </w:r>
    </w:p>
    <w:p w14:paraId="0F78F9D3" w14:textId="023BC41E" w:rsidR="0003523E" w:rsidRDefault="00CB68F0" w:rsidP="00CB68F0">
      <w:pPr>
        <w:pStyle w:val="ListParagraph"/>
        <w:numPr>
          <w:ilvl w:val="0"/>
          <w:numId w:val="20"/>
        </w:numPr>
        <w:rPr>
          <w:lang w:val="en-GB"/>
        </w:rPr>
      </w:pPr>
      <w:r w:rsidRPr="00CB68F0">
        <w:rPr>
          <w:lang w:val="en-GB"/>
        </w:rPr>
        <w:t>Kibana provides visualization and search</w:t>
      </w:r>
    </w:p>
    <w:p w14:paraId="454DAFFB" w14:textId="77777777" w:rsidR="00CB68F0" w:rsidRDefault="00CB68F0" w:rsidP="00CB68F0">
      <w:pPr>
        <w:pStyle w:val="ListParagraph"/>
        <w:rPr>
          <w:lang w:val="en-GB"/>
        </w:rPr>
      </w:pPr>
    </w:p>
    <w:p w14:paraId="50F1C672" w14:textId="41A425D0" w:rsidR="00CB68F0" w:rsidRPr="00CB68F0" w:rsidRDefault="00CB68F0" w:rsidP="00CB68F0">
      <w:pPr>
        <w:pStyle w:val="ListParagraph"/>
        <w:rPr>
          <w:lang w:val="en-GB"/>
        </w:rPr>
      </w:pPr>
      <w:r>
        <w:rPr>
          <w:noProof/>
        </w:rPr>
        <w:drawing>
          <wp:inline distT="0" distB="0" distL="0" distR="0" wp14:anchorId="48FBDD73" wp14:editId="65A314A9">
            <wp:extent cx="5731510" cy="354965"/>
            <wp:effectExtent l="0" t="0" r="2540" b="6985"/>
            <wp:docPr id="625679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4965"/>
                    </a:xfrm>
                    <a:prstGeom prst="rect">
                      <a:avLst/>
                    </a:prstGeom>
                    <a:noFill/>
                    <a:ln>
                      <a:noFill/>
                    </a:ln>
                  </pic:spPr>
                </pic:pic>
              </a:graphicData>
            </a:graphic>
          </wp:inline>
        </w:drawing>
      </w:r>
    </w:p>
    <w:p w14:paraId="2F14CA93" w14:textId="681FEBB8" w:rsidR="0003523E" w:rsidRPr="00064945" w:rsidRDefault="0003523E" w:rsidP="0003523E">
      <w:pPr>
        <w:pStyle w:val="Caption"/>
        <w:rPr>
          <w:noProof/>
          <w:lang w:val="en-GB"/>
        </w:rPr>
      </w:pPr>
      <w:r w:rsidRPr="0022651E">
        <w:rPr>
          <w:lang w:val="en-GB"/>
        </w:rPr>
        <w:t xml:space="preserve">Figure </w:t>
      </w:r>
      <w:r w:rsidR="00CB68F0">
        <w:rPr>
          <w:lang w:val="en-US"/>
        </w:rPr>
        <w:t>9</w:t>
      </w:r>
      <w:r w:rsidRPr="0022651E">
        <w:rPr>
          <w:noProof/>
          <w:lang w:val="en-GB"/>
        </w:rPr>
        <w:t xml:space="preserve"> </w:t>
      </w:r>
      <w:r w:rsidR="00CB68F0">
        <w:rPr>
          <w:noProof/>
          <w:lang w:val="en-GB"/>
        </w:rPr>
        <w:t>C</w:t>
      </w:r>
      <w:proofErr w:type="spellStart"/>
      <w:r w:rsidR="00CB68F0" w:rsidRPr="00CB68F0">
        <w:rPr>
          <w:lang w:val="en-NL"/>
        </w:rPr>
        <w:t>entralized</w:t>
      </w:r>
      <w:proofErr w:type="spellEnd"/>
      <w:r w:rsidR="00CB68F0" w:rsidRPr="00CB68F0">
        <w:rPr>
          <w:lang w:val="en-NL"/>
        </w:rPr>
        <w:t xml:space="preserve"> logging architecture</w:t>
      </w:r>
    </w:p>
    <w:p w14:paraId="0F5B7742" w14:textId="77777777" w:rsidR="00CB68F0" w:rsidRPr="00CB68F0" w:rsidRDefault="00CB68F0" w:rsidP="00CB68F0">
      <w:pPr>
        <w:keepNext/>
        <w:rPr>
          <w:lang w:val="en-NL"/>
        </w:rPr>
      </w:pPr>
      <w:r w:rsidRPr="00CB68F0">
        <w:rPr>
          <w:b/>
          <w:bCs/>
          <w:lang w:val="en-NL"/>
        </w:rPr>
        <w:t xml:space="preserve">Figure 10 </w:t>
      </w:r>
      <w:r w:rsidRPr="00CB68F0">
        <w:rPr>
          <w:lang w:val="en-NL"/>
        </w:rPr>
        <w:t>illustrates the monitoring and alerting flow.</w:t>
      </w:r>
    </w:p>
    <w:p w14:paraId="42FACAF6" w14:textId="77777777" w:rsidR="00CB68F0" w:rsidRPr="00CB68F0" w:rsidRDefault="00CB68F0" w:rsidP="00CB68F0">
      <w:pPr>
        <w:pStyle w:val="ListParagraph"/>
        <w:numPr>
          <w:ilvl w:val="0"/>
          <w:numId w:val="20"/>
        </w:numPr>
        <w:rPr>
          <w:lang w:val="en-GB"/>
        </w:rPr>
      </w:pPr>
      <w:r w:rsidRPr="00CB68F0">
        <w:rPr>
          <w:lang w:val="en-GB"/>
        </w:rPr>
        <w:t>Services expose metrics via Actuator</w:t>
      </w:r>
    </w:p>
    <w:p w14:paraId="2A490ABF" w14:textId="77777777" w:rsidR="00CB68F0" w:rsidRPr="00CB68F0" w:rsidRDefault="00CB68F0" w:rsidP="00CB68F0">
      <w:pPr>
        <w:pStyle w:val="ListParagraph"/>
        <w:numPr>
          <w:ilvl w:val="0"/>
          <w:numId w:val="20"/>
        </w:numPr>
        <w:rPr>
          <w:lang w:val="en-GB"/>
        </w:rPr>
      </w:pPr>
      <w:r w:rsidRPr="00CB68F0">
        <w:rPr>
          <w:lang w:val="en-GB"/>
        </w:rPr>
        <w:t>Prometheus scrapes metrics</w:t>
      </w:r>
    </w:p>
    <w:p w14:paraId="4F2E10E3" w14:textId="77777777" w:rsidR="00CB68F0" w:rsidRPr="00CB68F0" w:rsidRDefault="00CB68F0" w:rsidP="00CB68F0">
      <w:pPr>
        <w:pStyle w:val="ListParagraph"/>
        <w:numPr>
          <w:ilvl w:val="0"/>
          <w:numId w:val="20"/>
        </w:numPr>
        <w:rPr>
          <w:lang w:val="en-GB"/>
        </w:rPr>
      </w:pPr>
      <w:r w:rsidRPr="00CB68F0">
        <w:rPr>
          <w:lang w:val="en-GB"/>
        </w:rPr>
        <w:t>Grafana visualizes dashboards</w:t>
      </w:r>
    </w:p>
    <w:p w14:paraId="2B6E49C2" w14:textId="56AFC3AB" w:rsidR="0003523E" w:rsidRDefault="00CB68F0" w:rsidP="00CB68F0">
      <w:pPr>
        <w:pStyle w:val="ListParagraph"/>
        <w:numPr>
          <w:ilvl w:val="0"/>
          <w:numId w:val="20"/>
        </w:numPr>
        <w:rPr>
          <w:lang w:val="en-GB"/>
        </w:rPr>
      </w:pPr>
      <w:proofErr w:type="spellStart"/>
      <w:r w:rsidRPr="00CB68F0">
        <w:rPr>
          <w:lang w:val="en-GB"/>
        </w:rPr>
        <w:t>Alertmanager</w:t>
      </w:r>
      <w:proofErr w:type="spellEnd"/>
      <w:r w:rsidRPr="00CB68F0">
        <w:rPr>
          <w:lang w:val="en-GB"/>
        </w:rPr>
        <w:t xml:space="preserve"> triggers alerts on threshold violations</w:t>
      </w:r>
    </w:p>
    <w:p w14:paraId="027CAC7A" w14:textId="09AA04D7" w:rsidR="00CB68F0" w:rsidRPr="00CB68F0" w:rsidRDefault="00CB68F0" w:rsidP="00CB68F0">
      <w:pPr>
        <w:pStyle w:val="ListParagraph"/>
        <w:rPr>
          <w:lang w:val="en-GB"/>
        </w:rPr>
      </w:pPr>
      <w:r>
        <w:rPr>
          <w:noProof/>
        </w:rPr>
        <w:drawing>
          <wp:inline distT="0" distB="0" distL="0" distR="0" wp14:anchorId="1E4AC15F" wp14:editId="59752867">
            <wp:extent cx="5731510" cy="699135"/>
            <wp:effectExtent l="0" t="0" r="2540" b="5715"/>
            <wp:docPr id="169388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99135"/>
                    </a:xfrm>
                    <a:prstGeom prst="rect">
                      <a:avLst/>
                    </a:prstGeom>
                    <a:noFill/>
                    <a:ln>
                      <a:noFill/>
                    </a:ln>
                  </pic:spPr>
                </pic:pic>
              </a:graphicData>
            </a:graphic>
          </wp:inline>
        </w:drawing>
      </w:r>
    </w:p>
    <w:p w14:paraId="4CCBFA7A" w14:textId="688CBBEB" w:rsidR="0003523E" w:rsidRDefault="0003523E" w:rsidP="00E509E9">
      <w:pPr>
        <w:pStyle w:val="Caption"/>
        <w:rPr>
          <w:noProof/>
          <w:lang w:val="en-GB"/>
        </w:rPr>
      </w:pPr>
      <w:r w:rsidRPr="0022651E">
        <w:rPr>
          <w:lang w:val="en-GB"/>
        </w:rPr>
        <w:t xml:space="preserve">Figure </w:t>
      </w:r>
      <w:proofErr w:type="gramStart"/>
      <w:r w:rsidR="00CB68F0">
        <w:rPr>
          <w:lang w:val="en-US"/>
        </w:rPr>
        <w:t xml:space="preserve">10 </w:t>
      </w:r>
      <w:r w:rsidRPr="0022651E">
        <w:rPr>
          <w:noProof/>
          <w:lang w:val="en-GB"/>
        </w:rPr>
        <w:t xml:space="preserve"> </w:t>
      </w:r>
      <w:r>
        <w:rPr>
          <w:noProof/>
          <w:lang w:val="en-GB"/>
        </w:rPr>
        <w:t>Authentication</w:t>
      </w:r>
      <w:proofErr w:type="gramEnd"/>
      <w:r>
        <w:rPr>
          <w:noProof/>
          <w:lang w:val="en-GB"/>
        </w:rPr>
        <w:t xml:space="preserve"> Flow</w:t>
      </w:r>
      <w:r w:rsidRPr="0022651E">
        <w:rPr>
          <w:noProof/>
          <w:lang w:val="en-GB"/>
        </w:rPr>
        <w:t xml:space="preserve"> Diagram</w:t>
      </w:r>
    </w:p>
    <w:p w14:paraId="4854FBE0" w14:textId="77777777" w:rsidR="0003523E" w:rsidRDefault="0003523E" w:rsidP="0003523E">
      <w:pPr>
        <w:pStyle w:val="Heading2"/>
        <w:numPr>
          <w:ilvl w:val="1"/>
          <w:numId w:val="1"/>
        </w:numPr>
        <w:rPr>
          <w:lang w:val="en-GB"/>
        </w:rPr>
      </w:pPr>
      <w:r>
        <w:rPr>
          <w:lang w:val="en-GB"/>
        </w:rPr>
        <w:t>Analyse design</w:t>
      </w:r>
    </w:p>
    <w:p w14:paraId="7F4FAD3E" w14:textId="7B903560" w:rsidR="0003523E" w:rsidRDefault="0003523E" w:rsidP="0003523E">
      <w:pPr>
        <w:rPr>
          <w:lang w:val="en-GB"/>
        </w:rPr>
      </w:pPr>
      <w:r>
        <w:rPr>
          <w:lang w:val="en-GB"/>
        </w:rPr>
        <w:t xml:space="preserve">Table </w:t>
      </w:r>
      <w:r w:rsidR="00E509E9">
        <w:rPr>
          <w:lang w:val="en-GB"/>
        </w:rPr>
        <w:t xml:space="preserve">24 </w:t>
      </w:r>
      <w:r>
        <w:rPr>
          <w:lang w:val="en-GB"/>
        </w:rPr>
        <w:t>presents the design progress and the degree to which each driver has been addressed in this iteration.</w:t>
      </w:r>
    </w:p>
    <w:p w14:paraId="2EB620CE" w14:textId="4DE296A1" w:rsidR="0003523E" w:rsidRPr="00E509E9" w:rsidRDefault="0003523E" w:rsidP="0003523E">
      <w:pPr>
        <w:pStyle w:val="Caption"/>
        <w:keepNext/>
        <w:rPr>
          <w:lang w:val="en-US"/>
        </w:rPr>
      </w:pPr>
      <w:r w:rsidRPr="005B6B3B">
        <w:rPr>
          <w:lang w:val="en-GB"/>
        </w:rPr>
        <w:t xml:space="preserve">Table </w:t>
      </w:r>
      <w:r w:rsidR="00E509E9" w:rsidRPr="00E509E9">
        <w:rPr>
          <w:lang w:val="en-US"/>
        </w:rPr>
        <w:t>24</w:t>
      </w:r>
      <w:r w:rsidR="00E509E9">
        <w:rPr>
          <w:lang w:val="en-US"/>
        </w:rPr>
        <w:t xml:space="preserve"> </w:t>
      </w:r>
      <w:r w:rsidR="00E509E9" w:rsidRPr="00E509E9">
        <w:rPr>
          <w:noProof/>
          <w:lang w:val="en-US"/>
        </w:rPr>
        <w:t>Design Progress for the Disaster Response System: Iteration 6</w:t>
      </w:r>
    </w:p>
    <w:tbl>
      <w:tblPr>
        <w:tblStyle w:val="ListTable6Colorful-Accent4"/>
        <w:tblW w:w="0" w:type="auto"/>
        <w:tblLook w:val="0420" w:firstRow="1" w:lastRow="0" w:firstColumn="0" w:lastColumn="0" w:noHBand="0" w:noVBand="1"/>
      </w:tblPr>
      <w:tblGrid>
        <w:gridCol w:w="1501"/>
        <w:gridCol w:w="1820"/>
        <w:gridCol w:w="1959"/>
        <w:gridCol w:w="3746"/>
      </w:tblGrid>
      <w:tr w:rsidR="0003523E" w:rsidRPr="009C6FF1" w14:paraId="59124EB8" w14:textId="77777777" w:rsidTr="001A296E">
        <w:trPr>
          <w:cnfStyle w:val="100000000000" w:firstRow="1" w:lastRow="0" w:firstColumn="0" w:lastColumn="0" w:oddVBand="0" w:evenVBand="0" w:oddHBand="0" w:evenHBand="0" w:firstRowFirstColumn="0" w:firstRowLastColumn="0" w:lastRowFirstColumn="0" w:lastRowLastColumn="0"/>
        </w:trPr>
        <w:tc>
          <w:tcPr>
            <w:tcW w:w="0" w:type="auto"/>
          </w:tcPr>
          <w:p w14:paraId="1C154D4A" w14:textId="77777777" w:rsidR="0003523E" w:rsidRPr="00E27679" w:rsidRDefault="0003523E" w:rsidP="001A296E">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7842CA2D" w14:textId="77777777" w:rsidR="0003523E" w:rsidRPr="00E27679" w:rsidRDefault="0003523E" w:rsidP="001A296E">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5530653" w14:textId="77777777" w:rsidR="0003523E" w:rsidRDefault="0003523E" w:rsidP="001A296E">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4D26803C" w14:textId="77777777" w:rsidR="0003523E" w:rsidRPr="00EA1B4A" w:rsidRDefault="0003523E" w:rsidP="001A296E">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03523E" w:rsidRPr="009C6FF1" w14:paraId="17F3B10B" w14:textId="77777777" w:rsidTr="001A296E">
        <w:trPr>
          <w:cnfStyle w:val="000000100000" w:firstRow="0" w:lastRow="0" w:firstColumn="0" w:lastColumn="0" w:oddVBand="0" w:evenVBand="0" w:oddHBand="1" w:evenHBand="0" w:firstRowFirstColumn="0" w:firstRowLastColumn="0" w:lastRowFirstColumn="0" w:lastRowLastColumn="0"/>
        </w:trPr>
        <w:tc>
          <w:tcPr>
            <w:tcW w:w="0" w:type="auto"/>
          </w:tcPr>
          <w:p w14:paraId="2E62C947" w14:textId="77777777" w:rsidR="0003523E" w:rsidRPr="005628AD" w:rsidRDefault="0003523E" w:rsidP="001A296E">
            <w:pPr>
              <w:rPr>
                <w:rFonts w:eastAsiaTheme="majorEastAsia" w:cstheme="majorBidi"/>
                <w:color w:val="auto"/>
                <w:szCs w:val="22"/>
                <w:lang w:val="en-GB"/>
              </w:rPr>
            </w:pPr>
          </w:p>
        </w:tc>
        <w:tc>
          <w:tcPr>
            <w:tcW w:w="0" w:type="auto"/>
          </w:tcPr>
          <w:p w14:paraId="1ED079DE" w14:textId="77777777" w:rsidR="0003523E" w:rsidRPr="005628AD" w:rsidRDefault="0003523E" w:rsidP="001A296E">
            <w:pPr>
              <w:rPr>
                <w:color w:val="auto"/>
                <w:lang w:val="en-GB"/>
              </w:rPr>
            </w:pPr>
            <w:r w:rsidRPr="005628AD">
              <w:rPr>
                <w:color w:val="auto"/>
                <w:lang w:val="en-GB"/>
              </w:rPr>
              <w:t>QA-1 Performance</w:t>
            </w:r>
          </w:p>
        </w:tc>
        <w:tc>
          <w:tcPr>
            <w:tcW w:w="0" w:type="auto"/>
          </w:tcPr>
          <w:p w14:paraId="3EE001A8" w14:textId="77777777" w:rsidR="0003523E" w:rsidRPr="005628AD" w:rsidRDefault="0003523E" w:rsidP="001A296E">
            <w:pPr>
              <w:rPr>
                <w:color w:val="auto"/>
                <w:lang w:val="en-GB"/>
              </w:rPr>
            </w:pPr>
            <w:r w:rsidRPr="00827006">
              <w:rPr>
                <w:color w:val="auto"/>
              </w:rPr>
              <w:t>Partially addressed</w:t>
            </w:r>
          </w:p>
        </w:tc>
        <w:tc>
          <w:tcPr>
            <w:tcW w:w="0" w:type="auto"/>
          </w:tcPr>
          <w:p w14:paraId="32AC52DD" w14:textId="324761AA" w:rsidR="0003523E" w:rsidRPr="005628AD" w:rsidRDefault="00E509E9" w:rsidP="001A296E">
            <w:pPr>
              <w:rPr>
                <w:color w:val="auto"/>
                <w:lang w:val="en-GB"/>
              </w:rPr>
            </w:pPr>
            <w:r w:rsidRPr="00E509E9">
              <w:rPr>
                <w:color w:val="auto"/>
                <w:lang w:val="en-US"/>
              </w:rPr>
              <w:t>Async logging minimizes overhead; tuning required</w:t>
            </w:r>
          </w:p>
        </w:tc>
      </w:tr>
      <w:tr w:rsidR="0003523E" w:rsidRPr="009C6FF1" w14:paraId="1188FFDB" w14:textId="77777777" w:rsidTr="001A296E">
        <w:tc>
          <w:tcPr>
            <w:tcW w:w="0" w:type="auto"/>
          </w:tcPr>
          <w:p w14:paraId="7ADBB4C8" w14:textId="77777777" w:rsidR="0003523E" w:rsidRPr="005628AD" w:rsidRDefault="0003523E" w:rsidP="001A296E">
            <w:pPr>
              <w:rPr>
                <w:rFonts w:eastAsiaTheme="majorEastAsia" w:cstheme="majorBidi"/>
                <w:color w:val="auto"/>
                <w:szCs w:val="22"/>
                <w:lang w:val="en-GB"/>
              </w:rPr>
            </w:pPr>
          </w:p>
        </w:tc>
        <w:tc>
          <w:tcPr>
            <w:tcW w:w="0" w:type="auto"/>
          </w:tcPr>
          <w:p w14:paraId="59B348ED" w14:textId="77777777" w:rsidR="0003523E" w:rsidRPr="005628AD" w:rsidRDefault="0003523E" w:rsidP="001A296E">
            <w:pPr>
              <w:rPr>
                <w:color w:val="auto"/>
                <w:lang w:val="en-GB"/>
              </w:rPr>
            </w:pPr>
            <w:r w:rsidRPr="005628AD">
              <w:rPr>
                <w:rFonts w:eastAsiaTheme="majorEastAsia" w:cstheme="majorBidi"/>
                <w:color w:val="auto"/>
                <w:szCs w:val="22"/>
                <w:lang w:val="en-GB"/>
              </w:rPr>
              <w:t>QA-2 Availability</w:t>
            </w:r>
          </w:p>
        </w:tc>
        <w:tc>
          <w:tcPr>
            <w:tcW w:w="0" w:type="auto"/>
          </w:tcPr>
          <w:p w14:paraId="4E019812" w14:textId="438AF806" w:rsidR="0003523E" w:rsidRPr="005628AD" w:rsidRDefault="00E509E9" w:rsidP="001A296E">
            <w:pPr>
              <w:rPr>
                <w:color w:val="auto"/>
                <w:lang w:val="en-GB"/>
              </w:rPr>
            </w:pPr>
            <w:r w:rsidRPr="00E509E9">
              <w:rPr>
                <w:color w:val="auto"/>
              </w:rPr>
              <w:t xml:space="preserve">Completely </w:t>
            </w:r>
            <w:r w:rsidR="0003523E" w:rsidRPr="00827006">
              <w:rPr>
                <w:color w:val="auto"/>
              </w:rPr>
              <w:t>addressed</w:t>
            </w:r>
          </w:p>
        </w:tc>
        <w:tc>
          <w:tcPr>
            <w:tcW w:w="0" w:type="auto"/>
          </w:tcPr>
          <w:p w14:paraId="2E33BA90" w14:textId="2BDCD073" w:rsidR="00E509E9" w:rsidRPr="00E509E9" w:rsidRDefault="00E509E9" w:rsidP="001A296E">
            <w:pPr>
              <w:rPr>
                <w:color w:val="auto"/>
                <w:lang w:val="en-US"/>
              </w:rPr>
            </w:pPr>
            <w:r w:rsidRPr="00E509E9">
              <w:rPr>
                <w:color w:val="auto"/>
                <w:lang w:val="en-US"/>
              </w:rPr>
              <w:t>Health checks and alerts detect outages early</w:t>
            </w:r>
          </w:p>
        </w:tc>
      </w:tr>
      <w:tr w:rsidR="0003523E" w:rsidRPr="00014FE7" w14:paraId="1536B17D" w14:textId="77777777" w:rsidTr="001A296E">
        <w:trPr>
          <w:cnfStyle w:val="000000100000" w:firstRow="0" w:lastRow="0" w:firstColumn="0" w:lastColumn="0" w:oddVBand="0" w:evenVBand="0" w:oddHBand="1" w:evenHBand="0" w:firstRowFirstColumn="0" w:firstRowLastColumn="0" w:lastRowFirstColumn="0" w:lastRowLastColumn="0"/>
        </w:trPr>
        <w:tc>
          <w:tcPr>
            <w:tcW w:w="0" w:type="auto"/>
          </w:tcPr>
          <w:p w14:paraId="4FCC2A5B" w14:textId="77777777" w:rsidR="0003523E" w:rsidRPr="005628AD" w:rsidRDefault="0003523E" w:rsidP="001A296E">
            <w:pPr>
              <w:rPr>
                <w:rFonts w:eastAsiaTheme="majorEastAsia" w:cstheme="majorBidi"/>
                <w:b/>
                <w:bCs/>
                <w:color w:val="auto"/>
                <w:szCs w:val="22"/>
                <w:lang w:val="en-GB"/>
              </w:rPr>
            </w:pPr>
          </w:p>
        </w:tc>
        <w:tc>
          <w:tcPr>
            <w:tcW w:w="0" w:type="auto"/>
          </w:tcPr>
          <w:p w14:paraId="6681CEEE" w14:textId="77777777" w:rsidR="0003523E" w:rsidRPr="005628AD" w:rsidRDefault="0003523E" w:rsidP="001A296E">
            <w:pPr>
              <w:rPr>
                <w:color w:val="auto"/>
                <w:lang w:val="en-GB"/>
              </w:rPr>
            </w:pPr>
            <w:r w:rsidRPr="005628AD">
              <w:rPr>
                <w:rFonts w:eastAsiaTheme="majorEastAsia" w:cstheme="majorBidi"/>
                <w:color w:val="auto"/>
                <w:szCs w:val="22"/>
                <w:lang w:val="en-GB"/>
              </w:rPr>
              <w:t>QA-3 Reliability</w:t>
            </w:r>
          </w:p>
        </w:tc>
        <w:tc>
          <w:tcPr>
            <w:tcW w:w="0" w:type="auto"/>
          </w:tcPr>
          <w:p w14:paraId="1CEC738E" w14:textId="35E47B22" w:rsidR="0003523E" w:rsidRPr="005628AD" w:rsidRDefault="00E509E9" w:rsidP="001A296E">
            <w:pPr>
              <w:rPr>
                <w:color w:val="auto"/>
                <w:lang w:val="en-GB"/>
              </w:rPr>
            </w:pPr>
            <w:r w:rsidRPr="00E509E9">
              <w:rPr>
                <w:color w:val="auto"/>
              </w:rPr>
              <w:t xml:space="preserve">Completely </w:t>
            </w:r>
            <w:r w:rsidR="0003523E" w:rsidRPr="00827006">
              <w:rPr>
                <w:color w:val="auto"/>
              </w:rPr>
              <w:t>addressed</w:t>
            </w:r>
          </w:p>
        </w:tc>
        <w:tc>
          <w:tcPr>
            <w:tcW w:w="0" w:type="auto"/>
          </w:tcPr>
          <w:p w14:paraId="3619C210" w14:textId="5F7B3BC7" w:rsidR="0003523E" w:rsidRPr="00827006" w:rsidRDefault="00E509E9" w:rsidP="001A296E">
            <w:pPr>
              <w:rPr>
                <w:color w:val="auto"/>
                <w:lang w:val="en-US"/>
              </w:rPr>
            </w:pPr>
            <w:r w:rsidRPr="00E509E9">
              <w:rPr>
                <w:color w:val="auto"/>
              </w:rPr>
              <w:t>Centralized logs reduce MTTR</w:t>
            </w:r>
          </w:p>
        </w:tc>
      </w:tr>
      <w:tr w:rsidR="0003523E" w:rsidRPr="009C6FF1" w14:paraId="0504F5A0" w14:textId="77777777" w:rsidTr="001A296E">
        <w:tc>
          <w:tcPr>
            <w:tcW w:w="0" w:type="auto"/>
          </w:tcPr>
          <w:p w14:paraId="54F5C875" w14:textId="77777777" w:rsidR="0003523E" w:rsidRPr="005628AD" w:rsidRDefault="0003523E" w:rsidP="001A296E">
            <w:pPr>
              <w:rPr>
                <w:rFonts w:eastAsiaTheme="majorEastAsia" w:cstheme="majorBidi"/>
                <w:color w:val="auto"/>
                <w:szCs w:val="22"/>
                <w:lang w:val="en-GB"/>
              </w:rPr>
            </w:pPr>
          </w:p>
        </w:tc>
        <w:tc>
          <w:tcPr>
            <w:tcW w:w="0" w:type="auto"/>
          </w:tcPr>
          <w:p w14:paraId="7418246A" w14:textId="77777777" w:rsidR="0003523E" w:rsidRPr="005628AD" w:rsidRDefault="0003523E" w:rsidP="001A296E">
            <w:pPr>
              <w:rPr>
                <w:color w:val="auto"/>
                <w:lang w:val="en-GB"/>
              </w:rPr>
            </w:pPr>
            <w:r w:rsidRPr="005628AD">
              <w:rPr>
                <w:color w:val="auto"/>
                <w:lang w:val="en-GB"/>
              </w:rPr>
              <w:t>QA-5 Security</w:t>
            </w:r>
          </w:p>
        </w:tc>
        <w:tc>
          <w:tcPr>
            <w:tcW w:w="0" w:type="auto"/>
          </w:tcPr>
          <w:p w14:paraId="5D39F6A2" w14:textId="0512AB76" w:rsidR="0003523E" w:rsidRPr="00B612B8" w:rsidRDefault="00E509E9" w:rsidP="001A296E">
            <w:pPr>
              <w:rPr>
                <w:color w:val="auto"/>
                <w:lang w:val="en-GB"/>
              </w:rPr>
            </w:pPr>
            <w:r w:rsidRPr="00827006">
              <w:rPr>
                <w:color w:val="auto"/>
              </w:rPr>
              <w:t xml:space="preserve">Partially </w:t>
            </w:r>
            <w:r w:rsidR="0003523E" w:rsidRPr="00827006">
              <w:rPr>
                <w:color w:val="auto"/>
              </w:rPr>
              <w:t>addressed</w:t>
            </w:r>
          </w:p>
        </w:tc>
        <w:tc>
          <w:tcPr>
            <w:tcW w:w="0" w:type="auto"/>
          </w:tcPr>
          <w:p w14:paraId="13B79612" w14:textId="486E565E" w:rsidR="0003523E" w:rsidRPr="00B612B8" w:rsidRDefault="00E509E9" w:rsidP="001A296E">
            <w:pPr>
              <w:rPr>
                <w:color w:val="auto"/>
                <w:lang w:val="en-GB"/>
              </w:rPr>
            </w:pPr>
            <w:r w:rsidRPr="00292681">
              <w:rPr>
                <w:color w:val="auto"/>
                <w:lang w:val="en-US"/>
              </w:rPr>
              <w:t>RBAC and retention policies defined; encryption detailed later</w:t>
            </w:r>
          </w:p>
        </w:tc>
      </w:tr>
    </w:tbl>
    <w:p w14:paraId="44B0F0EF" w14:textId="77777777" w:rsidR="0003523E" w:rsidRPr="00333A59" w:rsidRDefault="0003523E" w:rsidP="0003523E">
      <w:pPr>
        <w:rPr>
          <w:lang w:val="en-GB"/>
        </w:rPr>
      </w:pPr>
    </w:p>
    <w:p w14:paraId="5317DAAA" w14:textId="77777777" w:rsidR="0003523E" w:rsidRDefault="0003523E" w:rsidP="0003523E">
      <w:pPr>
        <w:pStyle w:val="Heading2"/>
        <w:numPr>
          <w:ilvl w:val="1"/>
          <w:numId w:val="1"/>
        </w:numPr>
        <w:rPr>
          <w:lang w:val="en-GB"/>
        </w:rPr>
      </w:pPr>
      <w:r>
        <w:rPr>
          <w:lang w:val="en-GB"/>
        </w:rPr>
        <w:t>Iteration summary</w:t>
      </w:r>
    </w:p>
    <w:p w14:paraId="73956D73" w14:textId="77777777" w:rsidR="00292681" w:rsidRPr="00292681" w:rsidRDefault="00292681" w:rsidP="00292681">
      <w:pPr>
        <w:keepNext/>
        <w:jc w:val="both"/>
        <w:rPr>
          <w:lang w:val="en-NL"/>
        </w:rPr>
      </w:pPr>
      <w:r w:rsidRPr="00292681">
        <w:rPr>
          <w:lang w:val="en-NL"/>
        </w:rPr>
        <w:t>Iteration 6 introduces a centralized observability layer for DRCCS, enabling effective monitoring, debugging, and alerting across the microservices architecture. By adopting ELK for logging and Prometheus/Grafana for monitoring, the system gains operational transparency critical for disaster response scenarios.</w:t>
      </w:r>
    </w:p>
    <w:p w14:paraId="4694C971" w14:textId="6843EB5B" w:rsidR="009C6FF1" w:rsidRDefault="00292681" w:rsidP="00292681">
      <w:pPr>
        <w:keepNext/>
        <w:jc w:val="both"/>
        <w:rPr>
          <w:lang w:val="en-NL"/>
        </w:rPr>
      </w:pPr>
      <w:r w:rsidRPr="00292681">
        <w:rPr>
          <w:lang w:val="en-NL"/>
        </w:rPr>
        <w:t>This iteration significantly strengthens system reliability and availability while preparing the architecture for production hardening. Future iterations may extend this design with distributed tracing (</w:t>
      </w:r>
      <w:proofErr w:type="spellStart"/>
      <w:r w:rsidRPr="00292681">
        <w:rPr>
          <w:lang w:val="en-NL"/>
        </w:rPr>
        <w:t>OpenTelemetry</w:t>
      </w:r>
      <w:proofErr w:type="spellEnd"/>
      <w:r w:rsidRPr="00292681">
        <w:rPr>
          <w:lang w:val="en-NL"/>
        </w:rPr>
        <w:t>) and long-term log archiving strategies.</w:t>
      </w:r>
    </w:p>
    <w:p w14:paraId="10A90111" w14:textId="77777777" w:rsidR="009C6FF1" w:rsidRDefault="009C6FF1">
      <w:pPr>
        <w:rPr>
          <w:lang w:val="en-NL"/>
        </w:rPr>
      </w:pPr>
      <w:r>
        <w:rPr>
          <w:lang w:val="en-NL"/>
        </w:rPr>
        <w:br w:type="page"/>
      </w:r>
    </w:p>
    <w:p w14:paraId="4D9F9FA5" w14:textId="77777777" w:rsidR="009C6FF1" w:rsidRPr="009C6FF1" w:rsidRDefault="009C6FF1" w:rsidP="009C6FF1">
      <w:pPr>
        <w:pStyle w:val="Heading1"/>
        <w:numPr>
          <w:ilvl w:val="0"/>
          <w:numId w:val="1"/>
        </w:numPr>
        <w:rPr>
          <w:lang w:val="en-US"/>
        </w:rPr>
      </w:pPr>
      <w:r w:rsidRPr="009C6FF1">
        <w:rPr>
          <w:lang w:val="en-US"/>
        </w:rPr>
        <w:lastRenderedPageBreak/>
        <w:t>Iteration 7: Centralized Configuration Management</w:t>
      </w:r>
    </w:p>
    <w:p w14:paraId="2078B94E" w14:textId="24330462" w:rsidR="009C6FF1" w:rsidRDefault="009C6FF1" w:rsidP="009C6FF1">
      <w:pPr>
        <w:keepNext/>
        <w:jc w:val="both"/>
        <w:rPr>
          <w:lang w:val="en-NL"/>
        </w:rPr>
      </w:pPr>
      <w:r w:rsidRPr="009C6FF1">
        <w:rPr>
          <w:lang w:val="en-NL"/>
        </w:rPr>
        <w:t>This iteration introduces a centralized configuration management solution for the DRCCS microservices architecture. The goal is to eliminate configuration duplication, improve consistency across services, and support environment-specific configuration while maintaining security, availability, and maintainability.</w:t>
      </w:r>
    </w:p>
    <w:p w14:paraId="254E6613" w14:textId="77777777" w:rsidR="00562197" w:rsidRPr="00562197" w:rsidRDefault="00562197" w:rsidP="00562197">
      <w:pPr>
        <w:pStyle w:val="Heading2"/>
        <w:numPr>
          <w:ilvl w:val="1"/>
          <w:numId w:val="1"/>
        </w:numPr>
        <w:rPr>
          <w:lang w:val="en-GB"/>
        </w:rPr>
      </w:pPr>
      <w:r w:rsidRPr="00562197">
        <w:rPr>
          <w:lang w:val="en-GB"/>
        </w:rPr>
        <w:t>Review inputs</w:t>
      </w:r>
    </w:p>
    <w:p w14:paraId="4BAE9C53" w14:textId="77777777" w:rsidR="00562197" w:rsidRPr="00562197" w:rsidRDefault="00562197" w:rsidP="00562197">
      <w:pPr>
        <w:keepNext/>
        <w:jc w:val="both"/>
        <w:rPr>
          <w:lang w:val="en-NL"/>
        </w:rPr>
      </w:pPr>
      <w:r w:rsidRPr="00562197">
        <w:rPr>
          <w:lang w:val="en-NL"/>
        </w:rPr>
        <w:t>The inputs from Iterations 1–6 are refined by focusing on configuration management concerns across the distributed microservices environment.</w:t>
      </w:r>
    </w:p>
    <w:p w14:paraId="04B0098D" w14:textId="77777777" w:rsidR="00562197" w:rsidRPr="00562197" w:rsidRDefault="00562197" w:rsidP="00562197">
      <w:pPr>
        <w:keepNext/>
        <w:jc w:val="both"/>
        <w:rPr>
          <w:lang w:val="en-NL"/>
        </w:rPr>
      </w:pPr>
      <w:r w:rsidRPr="00562197">
        <w:rPr>
          <w:b/>
          <w:bCs/>
          <w:lang w:val="en-NL"/>
        </w:rPr>
        <w:t>Table 25</w:t>
      </w:r>
      <w:r w:rsidRPr="00562197">
        <w:rPr>
          <w:b/>
          <w:bCs/>
          <w:lang w:val="en-NL"/>
        </w:rPr>
        <w:t> </w:t>
      </w:r>
      <w:r w:rsidRPr="00562197">
        <w:rPr>
          <w:b/>
          <w:bCs/>
          <w:lang w:val="en-NL"/>
        </w:rPr>
        <w:t>Inputs for DRCCS: Iteration 7</w:t>
      </w:r>
    </w:p>
    <w:tbl>
      <w:tblPr>
        <w:tblStyle w:val="ListTable6Colorful-Accent4"/>
        <w:tblW w:w="0" w:type="auto"/>
        <w:tblLook w:val="04A0" w:firstRow="1" w:lastRow="0" w:firstColumn="1" w:lastColumn="0" w:noHBand="0" w:noVBand="1"/>
      </w:tblPr>
      <w:tblGrid>
        <w:gridCol w:w="3052"/>
        <w:gridCol w:w="5974"/>
      </w:tblGrid>
      <w:tr w:rsidR="00562197" w:rsidRPr="00562197" w14:paraId="6AF33EA1" w14:textId="77777777" w:rsidTr="00562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B2130" w14:textId="77777777" w:rsidR="00562197" w:rsidRPr="00562197" w:rsidRDefault="00562197" w:rsidP="00562197">
            <w:pPr>
              <w:keepNext/>
              <w:spacing w:after="200" w:line="276" w:lineRule="auto"/>
              <w:jc w:val="both"/>
              <w:rPr>
                <w:lang w:val="en-NL"/>
              </w:rPr>
            </w:pPr>
            <w:r w:rsidRPr="00562197">
              <w:rPr>
                <w:lang w:val="en-NL"/>
              </w:rPr>
              <w:t>Category</w:t>
            </w:r>
          </w:p>
        </w:tc>
        <w:tc>
          <w:tcPr>
            <w:tcW w:w="0" w:type="auto"/>
            <w:hideMark/>
          </w:tcPr>
          <w:p w14:paraId="58E52CC4"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Details</w:t>
            </w:r>
          </w:p>
        </w:tc>
      </w:tr>
      <w:tr w:rsidR="00562197" w:rsidRPr="00562197" w14:paraId="509CB682" w14:textId="77777777" w:rsidTr="0056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6A81E" w14:textId="77777777" w:rsidR="00562197" w:rsidRPr="00562197" w:rsidRDefault="00562197" w:rsidP="00562197">
            <w:pPr>
              <w:keepNext/>
              <w:spacing w:after="200" w:line="276" w:lineRule="auto"/>
              <w:jc w:val="both"/>
              <w:rPr>
                <w:lang w:val="en-NL"/>
              </w:rPr>
            </w:pPr>
            <w:r w:rsidRPr="00562197">
              <w:rPr>
                <w:lang w:val="en-NL"/>
              </w:rPr>
              <w:t>Design purpose</w:t>
            </w:r>
          </w:p>
        </w:tc>
        <w:tc>
          <w:tcPr>
            <w:tcW w:w="0" w:type="auto"/>
            <w:hideMark/>
          </w:tcPr>
          <w:p w14:paraId="4A5C43AA"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Introduce centralized configuration management for microservices</w:t>
            </w:r>
          </w:p>
        </w:tc>
      </w:tr>
      <w:tr w:rsidR="00562197" w:rsidRPr="00562197" w14:paraId="2304E8D5" w14:textId="77777777" w:rsidTr="00562197">
        <w:tc>
          <w:tcPr>
            <w:cnfStyle w:val="001000000000" w:firstRow="0" w:lastRow="0" w:firstColumn="1" w:lastColumn="0" w:oddVBand="0" w:evenVBand="0" w:oddHBand="0" w:evenHBand="0" w:firstRowFirstColumn="0" w:firstRowLastColumn="0" w:lastRowFirstColumn="0" w:lastRowLastColumn="0"/>
            <w:tcW w:w="0" w:type="auto"/>
            <w:hideMark/>
          </w:tcPr>
          <w:p w14:paraId="27128CB1" w14:textId="77777777" w:rsidR="00562197" w:rsidRPr="00562197" w:rsidRDefault="00562197" w:rsidP="00562197">
            <w:pPr>
              <w:keepNext/>
              <w:spacing w:after="200" w:line="276" w:lineRule="auto"/>
              <w:jc w:val="both"/>
              <w:rPr>
                <w:lang w:val="en-NL"/>
              </w:rPr>
            </w:pPr>
            <w:r w:rsidRPr="00562197">
              <w:rPr>
                <w:lang w:val="en-NL"/>
              </w:rPr>
              <w:t>Functional requirements</w:t>
            </w:r>
          </w:p>
        </w:tc>
        <w:tc>
          <w:tcPr>
            <w:tcW w:w="0" w:type="auto"/>
            <w:hideMark/>
          </w:tcPr>
          <w:p w14:paraId="0DAC389F"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Consistent configuration across services; environment-specific configuration</w:t>
            </w:r>
          </w:p>
        </w:tc>
      </w:tr>
      <w:tr w:rsidR="00562197" w:rsidRPr="00562197" w14:paraId="551C59BF" w14:textId="77777777" w:rsidTr="0056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4E848" w14:textId="77777777" w:rsidR="00562197" w:rsidRPr="00562197" w:rsidRDefault="00562197" w:rsidP="00562197">
            <w:pPr>
              <w:keepNext/>
              <w:spacing w:after="200" w:line="276" w:lineRule="auto"/>
              <w:jc w:val="both"/>
              <w:rPr>
                <w:lang w:val="en-NL"/>
              </w:rPr>
            </w:pPr>
            <w:r w:rsidRPr="00562197">
              <w:rPr>
                <w:lang w:val="en-NL"/>
              </w:rPr>
              <w:t>Quality attribute scenarios</w:t>
            </w:r>
          </w:p>
        </w:tc>
        <w:tc>
          <w:tcPr>
            <w:tcW w:w="0" w:type="auto"/>
            <w:hideMark/>
          </w:tcPr>
          <w:p w14:paraId="502FCEC6"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QA-2 Availability, QA-3 Reliability, QA-4 Interoperability, QA-5 Security</w:t>
            </w:r>
          </w:p>
        </w:tc>
      </w:tr>
      <w:tr w:rsidR="00562197" w:rsidRPr="00562197" w14:paraId="2DBF78F9" w14:textId="77777777" w:rsidTr="00562197">
        <w:tc>
          <w:tcPr>
            <w:cnfStyle w:val="001000000000" w:firstRow="0" w:lastRow="0" w:firstColumn="1" w:lastColumn="0" w:oddVBand="0" w:evenVBand="0" w:oddHBand="0" w:evenHBand="0" w:firstRowFirstColumn="0" w:firstRowLastColumn="0" w:lastRowFirstColumn="0" w:lastRowLastColumn="0"/>
            <w:tcW w:w="0" w:type="auto"/>
            <w:hideMark/>
          </w:tcPr>
          <w:p w14:paraId="3BABC9BB" w14:textId="77777777" w:rsidR="00562197" w:rsidRPr="00562197" w:rsidRDefault="00562197" w:rsidP="00562197">
            <w:pPr>
              <w:keepNext/>
              <w:spacing w:after="200" w:line="276" w:lineRule="auto"/>
              <w:jc w:val="both"/>
              <w:rPr>
                <w:lang w:val="en-NL"/>
              </w:rPr>
            </w:pPr>
            <w:r w:rsidRPr="00562197">
              <w:rPr>
                <w:lang w:val="en-NL"/>
              </w:rPr>
              <w:t>Architectural concerns and constraints</w:t>
            </w:r>
          </w:p>
        </w:tc>
        <w:tc>
          <w:tcPr>
            <w:tcW w:w="0" w:type="auto"/>
            <w:hideMark/>
          </w:tcPr>
          <w:p w14:paraId="4866E080"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Kubernetes-based deployment, API-first microservices, CI/CD automation, GDPR compliance</w:t>
            </w:r>
          </w:p>
        </w:tc>
      </w:tr>
    </w:tbl>
    <w:p w14:paraId="2590C692" w14:textId="77777777" w:rsidR="00562197" w:rsidRPr="00562197" w:rsidRDefault="00562197" w:rsidP="00562197">
      <w:pPr>
        <w:keepNext/>
        <w:jc w:val="both"/>
        <w:rPr>
          <w:lang w:val="en-NL"/>
        </w:rPr>
      </w:pPr>
      <w:r w:rsidRPr="00562197">
        <w:rPr>
          <w:lang w:val="en-NL"/>
        </w:rPr>
        <w:t xml:space="preserve">The current architecture uses </w:t>
      </w:r>
      <w:r w:rsidRPr="00562197">
        <w:rPr>
          <w:b/>
          <w:bCs/>
          <w:lang w:val="en-NL"/>
        </w:rPr>
        <w:t>service-local configuration files</w:t>
      </w:r>
      <w:r w:rsidRPr="00562197">
        <w:rPr>
          <w:lang w:val="en-NL"/>
        </w:rPr>
        <w:t>, leading to duplication and increased risk of configuration drift as the system scales.</w:t>
      </w:r>
    </w:p>
    <w:p w14:paraId="3E1E87E9" w14:textId="77777777" w:rsidR="00562197" w:rsidRPr="00562197" w:rsidRDefault="00562197" w:rsidP="00562197">
      <w:pPr>
        <w:keepNext/>
        <w:jc w:val="both"/>
        <w:rPr>
          <w:lang w:val="en-NL"/>
        </w:rPr>
      </w:pPr>
      <w:r w:rsidRPr="00562197">
        <w:rPr>
          <w:lang w:val="en-NL"/>
        </w:rPr>
        <w:pict w14:anchorId="66D87092">
          <v:rect id="_x0000_i1135" style="width:0;height:1.5pt" o:hralign="center" o:hrstd="t" o:hr="t" fillcolor="gray" stroked="f"/>
        </w:pict>
      </w:r>
    </w:p>
    <w:p w14:paraId="3450CA51" w14:textId="77777777" w:rsidR="00562197" w:rsidRPr="00562197" w:rsidRDefault="00562197" w:rsidP="00562197">
      <w:pPr>
        <w:pStyle w:val="Heading2"/>
        <w:numPr>
          <w:ilvl w:val="1"/>
          <w:numId w:val="1"/>
        </w:numPr>
        <w:rPr>
          <w:lang w:val="en-GB"/>
        </w:rPr>
      </w:pPr>
      <w:r w:rsidRPr="00562197">
        <w:rPr>
          <w:lang w:val="en-GB"/>
        </w:rPr>
        <w:t>Iteration goal and drivers</w:t>
      </w:r>
    </w:p>
    <w:p w14:paraId="1A6E42A5" w14:textId="72B790EA" w:rsidR="00562197" w:rsidRPr="00562197" w:rsidRDefault="00562197" w:rsidP="00562197">
      <w:pPr>
        <w:keepNext/>
        <w:jc w:val="both"/>
        <w:rPr>
          <w:lang w:val="en-NL"/>
        </w:rPr>
      </w:pPr>
      <w:r w:rsidRPr="00562197">
        <w:rPr>
          <w:b/>
          <w:bCs/>
          <w:lang w:val="en-NL"/>
        </w:rPr>
        <w:t>Goal:</w:t>
      </w:r>
      <w:r w:rsidRPr="00562197">
        <w:rPr>
          <w:lang w:val="en-NL"/>
        </w:rPr>
        <w:br/>
        <w:t>Design a centralized configuration management mechanism that supports dynamic,</w:t>
      </w:r>
      <w:r w:rsidR="00293F0F">
        <w:rPr>
          <w:lang w:val="en-NL"/>
        </w:rPr>
        <w:t xml:space="preserve"> </w:t>
      </w:r>
      <w:r w:rsidR="00293F0F">
        <w:rPr>
          <w:lang w:val="en-NL"/>
        </w:rPr>
        <w:lastRenderedPageBreak/>
        <w:t>e</w:t>
      </w:r>
      <w:r w:rsidRPr="00562197">
        <w:rPr>
          <w:lang w:val="en-NL"/>
        </w:rPr>
        <w:t>nvironment-aware configuration for all backend microservices without increasing operational complexity or reducing system availability.</w:t>
      </w:r>
    </w:p>
    <w:p w14:paraId="12FF76C8" w14:textId="77777777" w:rsidR="00562197" w:rsidRPr="00562197" w:rsidRDefault="00562197" w:rsidP="00562197">
      <w:pPr>
        <w:keepNext/>
        <w:jc w:val="both"/>
        <w:rPr>
          <w:lang w:val="en-NL"/>
        </w:rPr>
      </w:pPr>
      <w:r w:rsidRPr="00562197">
        <w:rPr>
          <w:b/>
          <w:bCs/>
          <w:lang w:val="en-NL"/>
        </w:rPr>
        <w:t>Drivers:</w:t>
      </w:r>
    </w:p>
    <w:p w14:paraId="6D7C8B07" w14:textId="77777777" w:rsidR="00562197" w:rsidRPr="00562197" w:rsidRDefault="00562197" w:rsidP="00562197">
      <w:pPr>
        <w:keepNext/>
        <w:numPr>
          <w:ilvl w:val="0"/>
          <w:numId w:val="30"/>
        </w:numPr>
        <w:jc w:val="both"/>
        <w:rPr>
          <w:lang w:val="en-NL"/>
        </w:rPr>
      </w:pPr>
      <w:r w:rsidRPr="00562197">
        <w:rPr>
          <w:b/>
          <w:bCs/>
          <w:lang w:val="en-NL"/>
        </w:rPr>
        <w:t>QA-2 Availability</w:t>
      </w:r>
      <w:r w:rsidRPr="00562197">
        <w:rPr>
          <w:lang w:val="en-NL"/>
        </w:rPr>
        <w:t xml:space="preserve"> – Configuration changes must not require rebuilding or redeploying all services</w:t>
      </w:r>
    </w:p>
    <w:p w14:paraId="5DEE8A78" w14:textId="77777777" w:rsidR="00562197" w:rsidRPr="00562197" w:rsidRDefault="00562197" w:rsidP="00562197">
      <w:pPr>
        <w:keepNext/>
        <w:numPr>
          <w:ilvl w:val="0"/>
          <w:numId w:val="30"/>
        </w:numPr>
        <w:jc w:val="both"/>
        <w:rPr>
          <w:lang w:val="en-NL"/>
        </w:rPr>
      </w:pPr>
      <w:r w:rsidRPr="00562197">
        <w:rPr>
          <w:b/>
          <w:bCs/>
          <w:lang w:val="en-NL"/>
        </w:rPr>
        <w:t>QA-3 Reliability</w:t>
      </w:r>
      <w:r w:rsidRPr="00562197">
        <w:rPr>
          <w:lang w:val="en-NL"/>
        </w:rPr>
        <w:t xml:space="preserve"> – Prevent configuration inconsistencies across services</w:t>
      </w:r>
    </w:p>
    <w:p w14:paraId="23431269" w14:textId="77777777" w:rsidR="00562197" w:rsidRPr="00562197" w:rsidRDefault="00562197" w:rsidP="00562197">
      <w:pPr>
        <w:keepNext/>
        <w:numPr>
          <w:ilvl w:val="0"/>
          <w:numId w:val="30"/>
        </w:numPr>
        <w:jc w:val="both"/>
        <w:rPr>
          <w:lang w:val="en-NL"/>
        </w:rPr>
      </w:pPr>
      <w:r w:rsidRPr="00562197">
        <w:rPr>
          <w:b/>
          <w:bCs/>
          <w:lang w:val="en-NL"/>
        </w:rPr>
        <w:t>QA-4 Interoperability</w:t>
      </w:r>
      <w:r w:rsidRPr="00562197">
        <w:rPr>
          <w:lang w:val="en-NL"/>
        </w:rPr>
        <w:t xml:space="preserve"> – Standardized configuration model across heterogeneous services</w:t>
      </w:r>
    </w:p>
    <w:p w14:paraId="5F260070" w14:textId="77777777" w:rsidR="00562197" w:rsidRPr="00562197" w:rsidRDefault="00562197" w:rsidP="00562197">
      <w:pPr>
        <w:keepNext/>
        <w:numPr>
          <w:ilvl w:val="0"/>
          <w:numId w:val="30"/>
        </w:numPr>
        <w:jc w:val="both"/>
        <w:rPr>
          <w:lang w:val="en-NL"/>
        </w:rPr>
      </w:pPr>
      <w:r w:rsidRPr="00562197">
        <w:rPr>
          <w:b/>
          <w:bCs/>
          <w:lang w:val="en-NL"/>
        </w:rPr>
        <w:t>QA-5 Security</w:t>
      </w:r>
      <w:r w:rsidRPr="00562197">
        <w:rPr>
          <w:lang w:val="en-NL"/>
        </w:rPr>
        <w:t xml:space="preserve"> – Avoid hardcoding sensitive configuration values</w:t>
      </w:r>
    </w:p>
    <w:p w14:paraId="4FEBAEAA" w14:textId="77777777" w:rsidR="00562197" w:rsidRPr="00562197" w:rsidRDefault="00562197" w:rsidP="00562197">
      <w:pPr>
        <w:keepNext/>
        <w:numPr>
          <w:ilvl w:val="0"/>
          <w:numId w:val="30"/>
        </w:numPr>
        <w:jc w:val="both"/>
        <w:rPr>
          <w:lang w:val="en-NL"/>
        </w:rPr>
      </w:pPr>
      <w:r w:rsidRPr="00562197">
        <w:rPr>
          <w:b/>
          <w:bCs/>
          <w:lang w:val="en-NL"/>
        </w:rPr>
        <w:t>CRN-9 API-first design</w:t>
      </w:r>
      <w:r w:rsidRPr="00562197">
        <w:rPr>
          <w:lang w:val="en-NL"/>
        </w:rPr>
        <w:t xml:space="preserve"> – Configuration must integrate cleanly with existing services</w:t>
      </w:r>
    </w:p>
    <w:p w14:paraId="1F9891C4" w14:textId="77777777" w:rsidR="00562197" w:rsidRPr="00562197" w:rsidRDefault="00562197" w:rsidP="00562197">
      <w:pPr>
        <w:keepNext/>
        <w:numPr>
          <w:ilvl w:val="0"/>
          <w:numId w:val="30"/>
        </w:numPr>
        <w:jc w:val="both"/>
        <w:rPr>
          <w:lang w:val="en-NL"/>
        </w:rPr>
      </w:pPr>
      <w:r w:rsidRPr="00562197">
        <w:rPr>
          <w:b/>
          <w:bCs/>
          <w:lang w:val="en-NL"/>
        </w:rPr>
        <w:t>Maintainability</w:t>
      </w:r>
      <w:r w:rsidRPr="00562197">
        <w:rPr>
          <w:lang w:val="en-NL"/>
        </w:rPr>
        <w:t xml:space="preserve"> – Support CI/CD and reduce operational overhead</w:t>
      </w:r>
    </w:p>
    <w:p w14:paraId="3B1CD628" w14:textId="77777777" w:rsidR="00562197" w:rsidRPr="00562197" w:rsidRDefault="00562197" w:rsidP="00562197">
      <w:pPr>
        <w:keepNext/>
        <w:jc w:val="both"/>
        <w:rPr>
          <w:lang w:val="en-NL"/>
        </w:rPr>
      </w:pPr>
      <w:r w:rsidRPr="00562197">
        <w:rPr>
          <w:lang w:val="en-NL"/>
        </w:rPr>
        <w:pict w14:anchorId="1863887A">
          <v:rect id="_x0000_i1136" style="width:0;height:1.5pt" o:hralign="center" o:hrstd="t" o:hr="t" fillcolor="gray" stroked="f"/>
        </w:pict>
      </w:r>
    </w:p>
    <w:p w14:paraId="5C50A115" w14:textId="77777777" w:rsidR="00562197" w:rsidRPr="00562197" w:rsidRDefault="00562197" w:rsidP="00562197">
      <w:pPr>
        <w:pStyle w:val="Heading2"/>
        <w:numPr>
          <w:ilvl w:val="1"/>
          <w:numId w:val="1"/>
        </w:numPr>
        <w:rPr>
          <w:lang w:val="en-GB"/>
        </w:rPr>
      </w:pPr>
      <w:r w:rsidRPr="00562197">
        <w:rPr>
          <w:lang w:val="en-GB"/>
        </w:rPr>
        <w:t>Choose elements</w:t>
      </w:r>
    </w:p>
    <w:p w14:paraId="1C4099B1" w14:textId="77777777" w:rsidR="00562197" w:rsidRPr="00562197" w:rsidRDefault="00562197" w:rsidP="00562197">
      <w:pPr>
        <w:keepNext/>
        <w:jc w:val="both"/>
        <w:rPr>
          <w:lang w:val="en-NL"/>
        </w:rPr>
      </w:pPr>
      <w:r w:rsidRPr="00562197">
        <w:rPr>
          <w:lang w:val="en-NL"/>
        </w:rPr>
        <w:t>The element to refine in this iteration is:</w:t>
      </w:r>
    </w:p>
    <w:p w14:paraId="7554E6D3" w14:textId="77777777" w:rsidR="00562197" w:rsidRPr="00562197" w:rsidRDefault="00562197" w:rsidP="00562197">
      <w:pPr>
        <w:keepNext/>
        <w:numPr>
          <w:ilvl w:val="0"/>
          <w:numId w:val="31"/>
        </w:numPr>
        <w:jc w:val="both"/>
        <w:rPr>
          <w:lang w:val="en-NL"/>
        </w:rPr>
      </w:pPr>
      <w:r w:rsidRPr="00562197">
        <w:rPr>
          <w:b/>
          <w:bCs/>
          <w:lang w:val="en-NL"/>
        </w:rPr>
        <w:t>Backend Infrastructure</w:t>
      </w:r>
      <w:r w:rsidRPr="00562197">
        <w:rPr>
          <w:lang w:val="en-NL"/>
        </w:rPr>
        <w:t xml:space="preserve">, specifically the </w:t>
      </w:r>
      <w:r w:rsidRPr="00562197">
        <w:rPr>
          <w:b/>
          <w:bCs/>
          <w:lang w:val="en-NL"/>
        </w:rPr>
        <w:t>configuration management subsystem</w:t>
      </w:r>
      <w:r w:rsidRPr="00562197">
        <w:rPr>
          <w:lang w:val="en-NL"/>
        </w:rPr>
        <w:t xml:space="preserve"> that supports all Spring Boot microservices.</w:t>
      </w:r>
    </w:p>
    <w:p w14:paraId="55283073" w14:textId="77777777" w:rsidR="00562197" w:rsidRPr="00562197" w:rsidRDefault="00562197" w:rsidP="00562197">
      <w:pPr>
        <w:keepNext/>
        <w:jc w:val="both"/>
        <w:rPr>
          <w:lang w:val="en-NL"/>
        </w:rPr>
      </w:pPr>
      <w:r w:rsidRPr="00562197">
        <w:rPr>
          <w:lang w:val="en-NL"/>
        </w:rPr>
        <w:pict w14:anchorId="3D777854">
          <v:rect id="_x0000_i1137" style="width:0;height:1.5pt" o:hralign="center" o:hrstd="t" o:hr="t" fillcolor="gray" stroked="f"/>
        </w:pict>
      </w:r>
    </w:p>
    <w:p w14:paraId="01D7991A" w14:textId="77777777" w:rsidR="00562197" w:rsidRPr="00562197" w:rsidRDefault="00562197" w:rsidP="00562197">
      <w:pPr>
        <w:pStyle w:val="Heading2"/>
        <w:numPr>
          <w:ilvl w:val="1"/>
          <w:numId w:val="1"/>
        </w:numPr>
        <w:rPr>
          <w:lang w:val="en-GB"/>
        </w:rPr>
      </w:pPr>
      <w:r w:rsidRPr="00562197">
        <w:rPr>
          <w:lang w:val="en-GB"/>
        </w:rPr>
        <w:t>Choose design concepts</w:t>
      </w:r>
    </w:p>
    <w:p w14:paraId="47192E72" w14:textId="77777777" w:rsidR="00562197" w:rsidRPr="00562197" w:rsidRDefault="00562197" w:rsidP="00562197">
      <w:pPr>
        <w:keepNext/>
        <w:jc w:val="both"/>
        <w:rPr>
          <w:lang w:val="en-NL"/>
        </w:rPr>
      </w:pPr>
      <w:r w:rsidRPr="00562197">
        <w:rPr>
          <w:lang w:val="en-NL"/>
        </w:rPr>
        <w:lastRenderedPageBreak/>
        <w:t>Multiple configuration management approaches were evaluated. The selection was based on their ability to meet quality drivers while aligning with the existing Spring Boot, Kubernetes, and Docker-based ecosystem.</w:t>
      </w:r>
    </w:p>
    <w:p w14:paraId="2C17A781" w14:textId="77777777" w:rsidR="00562197" w:rsidRPr="00562197" w:rsidRDefault="00562197" w:rsidP="00562197">
      <w:pPr>
        <w:keepNext/>
        <w:jc w:val="both"/>
        <w:rPr>
          <w:b/>
          <w:bCs/>
          <w:lang w:val="en-NL"/>
        </w:rPr>
      </w:pPr>
      <w:r w:rsidRPr="00562197">
        <w:rPr>
          <w:b/>
          <w:bCs/>
          <w:lang w:val="en-NL"/>
        </w:rPr>
        <w:t>Design Alternatives Considered</w:t>
      </w:r>
    </w:p>
    <w:p w14:paraId="2281D369" w14:textId="77777777" w:rsidR="00562197" w:rsidRPr="00562197" w:rsidRDefault="00562197" w:rsidP="00562197">
      <w:pPr>
        <w:keepNext/>
        <w:jc w:val="both"/>
        <w:rPr>
          <w:lang w:val="en-NL"/>
        </w:rPr>
      </w:pPr>
      <w:r w:rsidRPr="00562197">
        <w:rPr>
          <w:b/>
          <w:bCs/>
          <w:lang w:val="en-NL"/>
        </w:rPr>
        <w:t>Table 26</w:t>
      </w:r>
      <w:r w:rsidRPr="00562197">
        <w:rPr>
          <w:b/>
          <w:bCs/>
          <w:lang w:val="en-NL"/>
        </w:rPr>
        <w:t> </w:t>
      </w:r>
      <w:r w:rsidRPr="00562197">
        <w:rPr>
          <w:b/>
          <w:bCs/>
          <w:lang w:val="en-NL"/>
        </w:rPr>
        <w:t>Configuration Management Alternatives Evaluation</w:t>
      </w:r>
    </w:p>
    <w:tbl>
      <w:tblPr>
        <w:tblStyle w:val="ListTable6Colorful-Accent4"/>
        <w:tblW w:w="0" w:type="auto"/>
        <w:tblLook w:val="04A0" w:firstRow="1" w:lastRow="0" w:firstColumn="1" w:lastColumn="0" w:noHBand="0" w:noVBand="1"/>
      </w:tblPr>
      <w:tblGrid>
        <w:gridCol w:w="1925"/>
        <w:gridCol w:w="2268"/>
        <w:gridCol w:w="1564"/>
        <w:gridCol w:w="1946"/>
        <w:gridCol w:w="1323"/>
      </w:tblGrid>
      <w:tr w:rsidR="00562197" w:rsidRPr="00562197" w14:paraId="33187DDA" w14:textId="77777777" w:rsidTr="003979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9982AEC" w14:textId="77777777" w:rsidR="00562197" w:rsidRPr="00562197" w:rsidRDefault="00562197" w:rsidP="00562197">
            <w:pPr>
              <w:keepNext/>
              <w:spacing w:after="200" w:line="276" w:lineRule="auto"/>
              <w:jc w:val="both"/>
              <w:rPr>
                <w:lang w:val="en-NL"/>
              </w:rPr>
            </w:pPr>
            <w:r w:rsidRPr="00562197">
              <w:rPr>
                <w:lang w:val="en-NL"/>
              </w:rPr>
              <w:t>Alternative</w:t>
            </w:r>
          </w:p>
        </w:tc>
        <w:tc>
          <w:tcPr>
            <w:tcW w:w="0" w:type="auto"/>
            <w:hideMark/>
          </w:tcPr>
          <w:p w14:paraId="0DB3A064"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Description</w:t>
            </w:r>
          </w:p>
        </w:tc>
        <w:tc>
          <w:tcPr>
            <w:tcW w:w="0" w:type="auto"/>
            <w:tcBorders>
              <w:bottom w:val="single" w:sz="4" w:space="0" w:color="auto"/>
            </w:tcBorders>
            <w:hideMark/>
          </w:tcPr>
          <w:p w14:paraId="3F1CCB15"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Advantages</w:t>
            </w:r>
          </w:p>
        </w:tc>
        <w:tc>
          <w:tcPr>
            <w:tcW w:w="0" w:type="auto"/>
            <w:hideMark/>
          </w:tcPr>
          <w:p w14:paraId="4EA7CBA8"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Disadvantages</w:t>
            </w:r>
          </w:p>
        </w:tc>
        <w:tc>
          <w:tcPr>
            <w:tcW w:w="0" w:type="auto"/>
            <w:tcBorders>
              <w:bottom w:val="single" w:sz="4" w:space="0" w:color="auto"/>
            </w:tcBorders>
            <w:hideMark/>
          </w:tcPr>
          <w:p w14:paraId="163CBC82"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Decision</w:t>
            </w:r>
          </w:p>
        </w:tc>
      </w:tr>
      <w:tr w:rsidR="00562197" w:rsidRPr="00562197" w14:paraId="6DD4CA4F" w14:textId="77777777" w:rsidTr="003979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nil"/>
              <w:right w:val="single" w:sz="4" w:space="0" w:color="auto"/>
            </w:tcBorders>
            <w:hideMark/>
          </w:tcPr>
          <w:p w14:paraId="4DA0D7A1" w14:textId="77777777" w:rsidR="00562197" w:rsidRPr="00562197" w:rsidRDefault="00562197" w:rsidP="00562197">
            <w:pPr>
              <w:keepNext/>
              <w:spacing w:after="200" w:line="276" w:lineRule="auto"/>
              <w:jc w:val="both"/>
              <w:rPr>
                <w:lang w:val="en-NL"/>
              </w:rPr>
            </w:pPr>
            <w:r w:rsidRPr="00562197">
              <w:rPr>
                <w:lang w:val="en-NL"/>
              </w:rPr>
              <w:t xml:space="preserve">Local </w:t>
            </w:r>
            <w:proofErr w:type="spellStart"/>
            <w:r w:rsidRPr="00562197">
              <w:rPr>
                <w:lang w:val="en-NL"/>
              </w:rPr>
              <w:t>application.yml</w:t>
            </w:r>
            <w:proofErr w:type="spellEnd"/>
            <w:r w:rsidRPr="00562197">
              <w:rPr>
                <w:lang w:val="en-NL"/>
              </w:rPr>
              <w:t xml:space="preserve"> per service</w:t>
            </w:r>
          </w:p>
        </w:tc>
        <w:tc>
          <w:tcPr>
            <w:tcW w:w="0" w:type="auto"/>
            <w:tcBorders>
              <w:left w:val="single" w:sz="4" w:space="0" w:color="auto"/>
              <w:right w:val="single" w:sz="4" w:space="0" w:color="auto"/>
            </w:tcBorders>
            <w:hideMark/>
          </w:tcPr>
          <w:p w14:paraId="2E7D279C"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Each service maintains its own configuration files</w:t>
            </w:r>
          </w:p>
        </w:tc>
        <w:tc>
          <w:tcPr>
            <w:tcW w:w="0" w:type="auto"/>
            <w:tcBorders>
              <w:top w:val="single" w:sz="4" w:space="0" w:color="auto"/>
              <w:left w:val="single" w:sz="4" w:space="0" w:color="auto"/>
              <w:bottom w:val="nil"/>
              <w:right w:val="single" w:sz="4" w:space="0" w:color="auto"/>
            </w:tcBorders>
            <w:hideMark/>
          </w:tcPr>
          <w:p w14:paraId="126569A3"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Simple, low setup cost</w:t>
            </w:r>
          </w:p>
        </w:tc>
        <w:tc>
          <w:tcPr>
            <w:tcW w:w="0" w:type="auto"/>
            <w:tcBorders>
              <w:left w:val="single" w:sz="4" w:space="0" w:color="auto"/>
              <w:right w:val="single" w:sz="4" w:space="0" w:color="auto"/>
            </w:tcBorders>
            <w:hideMark/>
          </w:tcPr>
          <w:p w14:paraId="57923D26"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High duplication, configuration drift, poor scalability</w:t>
            </w:r>
          </w:p>
        </w:tc>
        <w:tc>
          <w:tcPr>
            <w:tcW w:w="0" w:type="auto"/>
            <w:tcBorders>
              <w:top w:val="single" w:sz="4" w:space="0" w:color="auto"/>
              <w:left w:val="single" w:sz="4" w:space="0" w:color="auto"/>
              <w:bottom w:val="nil"/>
              <w:right w:val="single" w:sz="4" w:space="0" w:color="auto"/>
            </w:tcBorders>
            <w:hideMark/>
          </w:tcPr>
          <w:p w14:paraId="2040B7B8"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Rejected</w:t>
            </w:r>
          </w:p>
        </w:tc>
      </w:tr>
      <w:tr w:rsidR="00562197" w:rsidRPr="00562197" w14:paraId="49452A66" w14:textId="77777777" w:rsidTr="0039795E">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nil"/>
              <w:right w:val="single" w:sz="4" w:space="0" w:color="auto"/>
            </w:tcBorders>
            <w:hideMark/>
          </w:tcPr>
          <w:p w14:paraId="176228F2" w14:textId="77777777" w:rsidR="00562197" w:rsidRPr="00562197" w:rsidRDefault="00562197" w:rsidP="00562197">
            <w:pPr>
              <w:keepNext/>
              <w:spacing w:after="200" w:line="276" w:lineRule="auto"/>
              <w:jc w:val="both"/>
              <w:rPr>
                <w:lang w:val="en-NL"/>
              </w:rPr>
            </w:pPr>
            <w:r w:rsidRPr="00562197">
              <w:rPr>
                <w:lang w:val="en-NL"/>
              </w:rPr>
              <w:t>Docker environment variables only</w:t>
            </w:r>
          </w:p>
        </w:tc>
        <w:tc>
          <w:tcPr>
            <w:tcW w:w="0" w:type="auto"/>
            <w:tcBorders>
              <w:left w:val="single" w:sz="4" w:space="0" w:color="auto"/>
              <w:right w:val="single" w:sz="4" w:space="0" w:color="auto"/>
            </w:tcBorders>
            <w:hideMark/>
          </w:tcPr>
          <w:p w14:paraId="2BC9834A"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Config injected via Docker/Kubernetes manifests</w:t>
            </w:r>
          </w:p>
        </w:tc>
        <w:tc>
          <w:tcPr>
            <w:tcW w:w="0" w:type="auto"/>
            <w:tcBorders>
              <w:top w:val="nil"/>
              <w:left w:val="single" w:sz="4" w:space="0" w:color="auto"/>
              <w:bottom w:val="nil"/>
              <w:right w:val="single" w:sz="4" w:space="0" w:color="auto"/>
            </w:tcBorders>
            <w:hideMark/>
          </w:tcPr>
          <w:p w14:paraId="6CBE6A46"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Centralized per environment</w:t>
            </w:r>
          </w:p>
        </w:tc>
        <w:tc>
          <w:tcPr>
            <w:tcW w:w="0" w:type="auto"/>
            <w:tcBorders>
              <w:left w:val="single" w:sz="4" w:space="0" w:color="auto"/>
              <w:right w:val="single" w:sz="4" w:space="0" w:color="auto"/>
            </w:tcBorders>
            <w:hideMark/>
          </w:tcPr>
          <w:p w14:paraId="5FFFE8B4"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Hard to manage large configs, weak structure</w:t>
            </w:r>
          </w:p>
        </w:tc>
        <w:tc>
          <w:tcPr>
            <w:tcW w:w="0" w:type="auto"/>
            <w:tcBorders>
              <w:top w:val="nil"/>
              <w:left w:val="single" w:sz="4" w:space="0" w:color="auto"/>
              <w:bottom w:val="nil"/>
              <w:right w:val="single" w:sz="4" w:space="0" w:color="auto"/>
            </w:tcBorders>
            <w:hideMark/>
          </w:tcPr>
          <w:p w14:paraId="778F232B"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Rejected</w:t>
            </w:r>
          </w:p>
        </w:tc>
      </w:tr>
      <w:tr w:rsidR="00562197" w:rsidRPr="00562197" w14:paraId="7DAAD87F" w14:textId="77777777" w:rsidTr="003979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nil"/>
              <w:right w:val="single" w:sz="4" w:space="0" w:color="auto"/>
            </w:tcBorders>
            <w:hideMark/>
          </w:tcPr>
          <w:p w14:paraId="7D78559B" w14:textId="77777777" w:rsidR="00562197" w:rsidRPr="00562197" w:rsidRDefault="00562197" w:rsidP="00562197">
            <w:pPr>
              <w:keepNext/>
              <w:spacing w:after="200" w:line="276" w:lineRule="auto"/>
              <w:jc w:val="both"/>
              <w:rPr>
                <w:lang w:val="en-NL"/>
              </w:rPr>
            </w:pPr>
            <w:r w:rsidRPr="00562197">
              <w:rPr>
                <w:lang w:val="en-NL"/>
              </w:rPr>
              <w:t xml:space="preserve">Kubernetes </w:t>
            </w:r>
            <w:proofErr w:type="spellStart"/>
            <w:r w:rsidRPr="00562197">
              <w:rPr>
                <w:lang w:val="en-NL"/>
              </w:rPr>
              <w:t>ConfigMaps</w:t>
            </w:r>
            <w:proofErr w:type="spellEnd"/>
            <w:r w:rsidRPr="00562197">
              <w:rPr>
                <w:lang w:val="en-NL"/>
              </w:rPr>
              <w:t xml:space="preserve"> &amp; Secrets</w:t>
            </w:r>
          </w:p>
        </w:tc>
        <w:tc>
          <w:tcPr>
            <w:tcW w:w="0" w:type="auto"/>
            <w:tcBorders>
              <w:left w:val="single" w:sz="4" w:space="0" w:color="auto"/>
              <w:bottom w:val="nil"/>
              <w:right w:val="single" w:sz="4" w:space="0" w:color="auto"/>
            </w:tcBorders>
            <w:hideMark/>
          </w:tcPr>
          <w:p w14:paraId="0C791140"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Externalized config via Kubernetes</w:t>
            </w:r>
          </w:p>
        </w:tc>
        <w:tc>
          <w:tcPr>
            <w:tcW w:w="0" w:type="auto"/>
            <w:tcBorders>
              <w:top w:val="nil"/>
              <w:left w:val="single" w:sz="4" w:space="0" w:color="auto"/>
              <w:bottom w:val="nil"/>
              <w:right w:val="single" w:sz="4" w:space="0" w:color="auto"/>
            </w:tcBorders>
            <w:hideMark/>
          </w:tcPr>
          <w:p w14:paraId="1B977422"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Cloud-native, secure</w:t>
            </w:r>
          </w:p>
        </w:tc>
        <w:tc>
          <w:tcPr>
            <w:tcW w:w="0" w:type="auto"/>
            <w:tcBorders>
              <w:left w:val="single" w:sz="4" w:space="0" w:color="auto"/>
              <w:bottom w:val="nil"/>
              <w:right w:val="single" w:sz="4" w:space="0" w:color="auto"/>
            </w:tcBorders>
            <w:hideMark/>
          </w:tcPr>
          <w:p w14:paraId="1C4EF274"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Kubernetes-dependent, limited versioning</w:t>
            </w:r>
          </w:p>
        </w:tc>
        <w:tc>
          <w:tcPr>
            <w:tcW w:w="0" w:type="auto"/>
            <w:tcBorders>
              <w:top w:val="nil"/>
              <w:left w:val="single" w:sz="4" w:space="0" w:color="auto"/>
              <w:bottom w:val="nil"/>
              <w:right w:val="single" w:sz="4" w:space="0" w:color="auto"/>
            </w:tcBorders>
            <w:hideMark/>
          </w:tcPr>
          <w:p w14:paraId="1BB8052A"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Considered</w:t>
            </w:r>
          </w:p>
        </w:tc>
      </w:tr>
      <w:tr w:rsidR="00562197" w:rsidRPr="00562197" w14:paraId="3E12BB0C" w14:textId="77777777" w:rsidTr="0039795E">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single" w:sz="4" w:space="0" w:color="auto"/>
              <w:right w:val="single" w:sz="4" w:space="0" w:color="auto"/>
            </w:tcBorders>
            <w:hideMark/>
          </w:tcPr>
          <w:p w14:paraId="1E4081D7" w14:textId="77777777" w:rsidR="00562197" w:rsidRPr="00562197" w:rsidRDefault="00562197" w:rsidP="00562197">
            <w:pPr>
              <w:keepNext/>
              <w:spacing w:after="200" w:line="276" w:lineRule="auto"/>
              <w:jc w:val="both"/>
              <w:rPr>
                <w:lang w:val="en-NL"/>
              </w:rPr>
            </w:pPr>
            <w:r w:rsidRPr="00562197">
              <w:rPr>
                <w:lang w:val="en-NL"/>
              </w:rPr>
              <w:t>Spring Cloud Config Server</w:t>
            </w:r>
          </w:p>
        </w:tc>
        <w:tc>
          <w:tcPr>
            <w:tcW w:w="0" w:type="auto"/>
            <w:tcBorders>
              <w:top w:val="nil"/>
              <w:left w:val="single" w:sz="4" w:space="0" w:color="auto"/>
              <w:bottom w:val="single" w:sz="4" w:space="0" w:color="auto"/>
              <w:right w:val="single" w:sz="4" w:space="0" w:color="auto"/>
            </w:tcBorders>
            <w:hideMark/>
          </w:tcPr>
          <w:p w14:paraId="2BC1D8C4"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Centralized Git-backed config server</w:t>
            </w:r>
          </w:p>
        </w:tc>
        <w:tc>
          <w:tcPr>
            <w:tcW w:w="0" w:type="auto"/>
            <w:tcBorders>
              <w:top w:val="nil"/>
              <w:left w:val="single" w:sz="4" w:space="0" w:color="auto"/>
              <w:bottom w:val="single" w:sz="4" w:space="0" w:color="auto"/>
              <w:right w:val="single" w:sz="4" w:space="0" w:color="auto"/>
            </w:tcBorders>
            <w:hideMark/>
          </w:tcPr>
          <w:p w14:paraId="46A5B1DE"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Versioned, scalable, Spring-native</w:t>
            </w:r>
          </w:p>
        </w:tc>
        <w:tc>
          <w:tcPr>
            <w:tcW w:w="0" w:type="auto"/>
            <w:tcBorders>
              <w:top w:val="nil"/>
              <w:left w:val="single" w:sz="4" w:space="0" w:color="auto"/>
              <w:bottom w:val="single" w:sz="4" w:space="0" w:color="auto"/>
              <w:right w:val="single" w:sz="4" w:space="0" w:color="auto"/>
            </w:tcBorders>
            <w:hideMark/>
          </w:tcPr>
          <w:p w14:paraId="5DA5633E"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Requires additional service</w:t>
            </w:r>
          </w:p>
        </w:tc>
        <w:tc>
          <w:tcPr>
            <w:tcW w:w="0" w:type="auto"/>
            <w:tcBorders>
              <w:top w:val="nil"/>
              <w:left w:val="single" w:sz="4" w:space="0" w:color="auto"/>
              <w:bottom w:val="single" w:sz="4" w:space="0" w:color="auto"/>
              <w:right w:val="single" w:sz="4" w:space="0" w:color="auto"/>
            </w:tcBorders>
            <w:hideMark/>
          </w:tcPr>
          <w:p w14:paraId="2CDD3A4F"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b/>
                <w:bCs/>
                <w:color w:val="000000" w:themeColor="text1"/>
                <w:lang w:val="en-NL"/>
              </w:rPr>
              <w:t>Selected</w:t>
            </w:r>
          </w:p>
        </w:tc>
      </w:tr>
    </w:tbl>
    <w:p w14:paraId="68120C69" w14:textId="77777777" w:rsidR="00562197" w:rsidRPr="00562197" w:rsidRDefault="00562197" w:rsidP="00562197">
      <w:pPr>
        <w:keepNext/>
        <w:jc w:val="both"/>
        <w:rPr>
          <w:b/>
          <w:bCs/>
          <w:lang w:val="en-NL"/>
        </w:rPr>
      </w:pPr>
      <w:r w:rsidRPr="00562197">
        <w:rPr>
          <w:b/>
          <w:bCs/>
          <w:lang w:val="en-NL"/>
        </w:rPr>
        <w:t>Selected Design Concept</w:t>
      </w:r>
    </w:p>
    <w:p w14:paraId="1773028C" w14:textId="77777777" w:rsidR="00562197" w:rsidRPr="00562197" w:rsidRDefault="00562197" w:rsidP="00562197">
      <w:pPr>
        <w:keepNext/>
        <w:jc w:val="both"/>
        <w:rPr>
          <w:lang w:val="en-NL"/>
        </w:rPr>
      </w:pPr>
      <w:r w:rsidRPr="00562197">
        <w:rPr>
          <w:b/>
          <w:bCs/>
          <w:lang w:val="en-NL"/>
        </w:rPr>
        <w:t>Use Spring Cloud Config Server with a Git-backed configuration repository</w:t>
      </w:r>
    </w:p>
    <w:p w14:paraId="323565A4" w14:textId="77777777" w:rsidR="00562197" w:rsidRPr="00562197" w:rsidRDefault="00562197" w:rsidP="00562197">
      <w:pPr>
        <w:keepNext/>
        <w:jc w:val="both"/>
        <w:rPr>
          <w:lang w:val="en-NL"/>
        </w:rPr>
      </w:pPr>
      <w:r w:rsidRPr="00562197">
        <w:rPr>
          <w:b/>
          <w:bCs/>
          <w:lang w:val="en-NL"/>
        </w:rPr>
        <w:t>Rationale:</w:t>
      </w:r>
    </w:p>
    <w:p w14:paraId="45890192" w14:textId="77777777" w:rsidR="00562197" w:rsidRPr="00562197" w:rsidRDefault="00562197" w:rsidP="00562197">
      <w:pPr>
        <w:keepNext/>
        <w:numPr>
          <w:ilvl w:val="0"/>
          <w:numId w:val="32"/>
        </w:numPr>
        <w:jc w:val="both"/>
        <w:rPr>
          <w:lang w:val="en-NL"/>
        </w:rPr>
      </w:pPr>
      <w:r w:rsidRPr="00562197">
        <w:rPr>
          <w:lang w:val="en-NL"/>
        </w:rPr>
        <w:t>Natively integrates with Spring Boot microservices</w:t>
      </w:r>
    </w:p>
    <w:p w14:paraId="340E1256" w14:textId="77777777" w:rsidR="00562197" w:rsidRPr="00562197" w:rsidRDefault="00562197" w:rsidP="00562197">
      <w:pPr>
        <w:keepNext/>
        <w:numPr>
          <w:ilvl w:val="0"/>
          <w:numId w:val="32"/>
        </w:numPr>
        <w:jc w:val="both"/>
        <w:rPr>
          <w:lang w:val="en-NL"/>
        </w:rPr>
      </w:pPr>
      <w:r w:rsidRPr="00562197">
        <w:rPr>
          <w:lang w:val="en-NL"/>
        </w:rPr>
        <w:t>Supports environment-specific profiles (dev, test, prod)</w:t>
      </w:r>
    </w:p>
    <w:p w14:paraId="1AE22DFC" w14:textId="77777777" w:rsidR="00562197" w:rsidRPr="00562197" w:rsidRDefault="00562197" w:rsidP="00562197">
      <w:pPr>
        <w:keepNext/>
        <w:numPr>
          <w:ilvl w:val="0"/>
          <w:numId w:val="32"/>
        </w:numPr>
        <w:jc w:val="both"/>
        <w:rPr>
          <w:lang w:val="en-NL"/>
        </w:rPr>
      </w:pPr>
      <w:r w:rsidRPr="00562197">
        <w:rPr>
          <w:lang w:val="en-NL"/>
        </w:rPr>
        <w:t>Enables centralized, version-controlled configuration</w:t>
      </w:r>
    </w:p>
    <w:p w14:paraId="720ACD9F" w14:textId="77777777" w:rsidR="00562197" w:rsidRPr="00562197" w:rsidRDefault="00562197" w:rsidP="00562197">
      <w:pPr>
        <w:keepNext/>
        <w:numPr>
          <w:ilvl w:val="0"/>
          <w:numId w:val="32"/>
        </w:numPr>
        <w:jc w:val="both"/>
        <w:rPr>
          <w:lang w:val="en-NL"/>
        </w:rPr>
      </w:pPr>
      <w:r w:rsidRPr="00562197">
        <w:rPr>
          <w:lang w:val="en-NL"/>
        </w:rPr>
        <w:t>Reduces duplication and configuration drift</w:t>
      </w:r>
    </w:p>
    <w:p w14:paraId="237F4BFE" w14:textId="77777777" w:rsidR="00562197" w:rsidRPr="00562197" w:rsidRDefault="00562197" w:rsidP="00562197">
      <w:pPr>
        <w:keepNext/>
        <w:numPr>
          <w:ilvl w:val="0"/>
          <w:numId w:val="32"/>
        </w:numPr>
        <w:jc w:val="both"/>
        <w:rPr>
          <w:lang w:val="en-NL"/>
        </w:rPr>
      </w:pPr>
      <w:r w:rsidRPr="00562197">
        <w:rPr>
          <w:lang w:val="en-NL"/>
        </w:rPr>
        <w:t xml:space="preserve">Aligns with CI/CD pipelines and </w:t>
      </w:r>
      <w:proofErr w:type="spellStart"/>
      <w:r w:rsidRPr="00562197">
        <w:rPr>
          <w:lang w:val="en-NL"/>
        </w:rPr>
        <w:t>GitOps</w:t>
      </w:r>
      <w:proofErr w:type="spellEnd"/>
      <w:r w:rsidRPr="00562197">
        <w:rPr>
          <w:lang w:val="en-NL"/>
        </w:rPr>
        <w:t xml:space="preserve"> practices</w:t>
      </w:r>
    </w:p>
    <w:p w14:paraId="310C7592" w14:textId="77777777" w:rsidR="00562197" w:rsidRPr="00562197" w:rsidRDefault="00562197" w:rsidP="00562197">
      <w:pPr>
        <w:pStyle w:val="Heading2"/>
        <w:numPr>
          <w:ilvl w:val="1"/>
          <w:numId w:val="1"/>
        </w:numPr>
        <w:rPr>
          <w:lang w:val="en-GB"/>
        </w:rPr>
      </w:pPr>
      <w:r w:rsidRPr="00562197">
        <w:rPr>
          <w:lang w:val="en-GB"/>
        </w:rPr>
        <w:t>Instantiate elements, allocate responsibilities and define interfaces</w:t>
      </w:r>
    </w:p>
    <w:p w14:paraId="460735F5" w14:textId="77777777" w:rsidR="00562197" w:rsidRPr="00562197" w:rsidRDefault="00562197" w:rsidP="00562197">
      <w:pPr>
        <w:keepNext/>
        <w:jc w:val="both"/>
        <w:rPr>
          <w:lang w:val="en-NL"/>
        </w:rPr>
      </w:pPr>
      <w:r w:rsidRPr="00562197">
        <w:rPr>
          <w:lang w:val="en-NL"/>
        </w:rPr>
        <w:lastRenderedPageBreak/>
        <w:t>Based on the selected design concept, the following elements are instantiated.</w:t>
      </w:r>
    </w:p>
    <w:p w14:paraId="1DADE2A1" w14:textId="77777777" w:rsidR="00562197" w:rsidRPr="00562197" w:rsidRDefault="00562197" w:rsidP="00562197">
      <w:pPr>
        <w:keepNext/>
        <w:jc w:val="both"/>
        <w:rPr>
          <w:lang w:val="en-NL"/>
        </w:rPr>
      </w:pPr>
      <w:r w:rsidRPr="00562197">
        <w:rPr>
          <w:b/>
          <w:bCs/>
          <w:lang w:val="en-NL"/>
        </w:rPr>
        <w:t>Table 27</w:t>
      </w:r>
      <w:r w:rsidRPr="00562197">
        <w:rPr>
          <w:b/>
          <w:bCs/>
          <w:lang w:val="en-NL"/>
        </w:rPr>
        <w:t> </w:t>
      </w:r>
      <w:r w:rsidRPr="00562197">
        <w:rPr>
          <w:b/>
          <w:bCs/>
          <w:lang w:val="en-NL"/>
        </w:rPr>
        <w:t>Instantiation Decisions for DRCCS: Iteration 7</w:t>
      </w:r>
    </w:p>
    <w:tbl>
      <w:tblPr>
        <w:tblStyle w:val="ListTable6Colorful-Accent4"/>
        <w:tblW w:w="0" w:type="auto"/>
        <w:tblLook w:val="04A0" w:firstRow="1" w:lastRow="0" w:firstColumn="1" w:lastColumn="0" w:noHBand="0" w:noVBand="1"/>
      </w:tblPr>
      <w:tblGrid>
        <w:gridCol w:w="2208"/>
        <w:gridCol w:w="3588"/>
        <w:gridCol w:w="3230"/>
      </w:tblGrid>
      <w:tr w:rsidR="00562197" w:rsidRPr="00562197" w14:paraId="7E66FAB1" w14:textId="77777777" w:rsidTr="00D274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C002C" w14:textId="77777777" w:rsidR="00562197" w:rsidRPr="00562197" w:rsidRDefault="00562197" w:rsidP="00562197">
            <w:pPr>
              <w:keepNext/>
              <w:spacing w:after="200" w:line="276" w:lineRule="auto"/>
              <w:jc w:val="both"/>
              <w:rPr>
                <w:lang w:val="en-NL"/>
              </w:rPr>
            </w:pPr>
            <w:r w:rsidRPr="00562197">
              <w:rPr>
                <w:lang w:val="en-NL"/>
              </w:rPr>
              <w:t>Element</w:t>
            </w:r>
          </w:p>
        </w:tc>
        <w:tc>
          <w:tcPr>
            <w:tcW w:w="0" w:type="auto"/>
            <w:tcBorders>
              <w:bottom w:val="single" w:sz="4" w:space="0" w:color="auto"/>
            </w:tcBorders>
            <w:hideMark/>
          </w:tcPr>
          <w:p w14:paraId="3CFF6EFA"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Responsibility / Description</w:t>
            </w:r>
          </w:p>
        </w:tc>
        <w:tc>
          <w:tcPr>
            <w:tcW w:w="0" w:type="auto"/>
            <w:hideMark/>
          </w:tcPr>
          <w:p w14:paraId="2E51423D"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Rationale</w:t>
            </w:r>
          </w:p>
        </w:tc>
      </w:tr>
      <w:tr w:rsidR="00562197" w:rsidRPr="00562197" w14:paraId="0B57E3C4" w14:textId="77777777" w:rsidTr="00D27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4FAC6504" w14:textId="77777777" w:rsidR="00562197" w:rsidRPr="00562197" w:rsidRDefault="00562197" w:rsidP="00562197">
            <w:pPr>
              <w:keepNext/>
              <w:spacing w:after="200" w:line="276" w:lineRule="auto"/>
              <w:jc w:val="both"/>
              <w:rPr>
                <w:lang w:val="en-NL"/>
              </w:rPr>
            </w:pPr>
            <w:r w:rsidRPr="00562197">
              <w:rPr>
                <w:lang w:val="en-NL"/>
              </w:rPr>
              <w:t>Spring Cloud Config Server</w:t>
            </w:r>
          </w:p>
        </w:tc>
        <w:tc>
          <w:tcPr>
            <w:tcW w:w="0" w:type="auto"/>
            <w:tcBorders>
              <w:top w:val="single" w:sz="4" w:space="0" w:color="auto"/>
              <w:left w:val="single" w:sz="4" w:space="0" w:color="auto"/>
              <w:bottom w:val="nil"/>
              <w:right w:val="single" w:sz="4" w:space="0" w:color="auto"/>
            </w:tcBorders>
            <w:hideMark/>
          </w:tcPr>
          <w:p w14:paraId="23AC2917"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Central service providing configuration to all microservices</w:t>
            </w:r>
          </w:p>
        </w:tc>
        <w:tc>
          <w:tcPr>
            <w:tcW w:w="0" w:type="auto"/>
            <w:tcBorders>
              <w:left w:val="single" w:sz="4" w:space="0" w:color="auto"/>
            </w:tcBorders>
            <w:hideMark/>
          </w:tcPr>
          <w:p w14:paraId="1EB11AA5"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Centralized, scalable configuration management</w:t>
            </w:r>
          </w:p>
        </w:tc>
      </w:tr>
      <w:tr w:rsidR="00562197" w:rsidRPr="00562197" w14:paraId="69468D74" w14:textId="77777777" w:rsidTr="00D2749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45C9960B" w14:textId="77777777" w:rsidR="00562197" w:rsidRPr="00562197" w:rsidRDefault="00562197" w:rsidP="00562197">
            <w:pPr>
              <w:keepNext/>
              <w:spacing w:after="200" w:line="276" w:lineRule="auto"/>
              <w:jc w:val="both"/>
              <w:rPr>
                <w:lang w:val="en-NL"/>
              </w:rPr>
            </w:pPr>
            <w:r w:rsidRPr="00562197">
              <w:rPr>
                <w:lang w:val="en-NL"/>
              </w:rPr>
              <w:t>Git-based Config Repository</w:t>
            </w:r>
          </w:p>
        </w:tc>
        <w:tc>
          <w:tcPr>
            <w:tcW w:w="0" w:type="auto"/>
            <w:tcBorders>
              <w:top w:val="nil"/>
              <w:left w:val="single" w:sz="4" w:space="0" w:color="auto"/>
              <w:bottom w:val="nil"/>
              <w:right w:val="single" w:sz="4" w:space="0" w:color="auto"/>
            </w:tcBorders>
            <w:hideMark/>
          </w:tcPr>
          <w:p w14:paraId="618DF48B"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Stores versioned configuration files</w:t>
            </w:r>
          </w:p>
        </w:tc>
        <w:tc>
          <w:tcPr>
            <w:tcW w:w="0" w:type="auto"/>
            <w:tcBorders>
              <w:left w:val="single" w:sz="4" w:space="0" w:color="auto"/>
            </w:tcBorders>
            <w:hideMark/>
          </w:tcPr>
          <w:p w14:paraId="1DEB5C74"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Enables traceability, rollback, and CI/CD integration</w:t>
            </w:r>
          </w:p>
        </w:tc>
      </w:tr>
      <w:tr w:rsidR="00562197" w:rsidRPr="00562197" w14:paraId="5B0F9EFD" w14:textId="77777777" w:rsidTr="00D27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2AD87A3" w14:textId="77777777" w:rsidR="00562197" w:rsidRPr="00562197" w:rsidRDefault="00562197" w:rsidP="00562197">
            <w:pPr>
              <w:keepNext/>
              <w:spacing w:after="200" w:line="276" w:lineRule="auto"/>
              <w:jc w:val="both"/>
              <w:rPr>
                <w:lang w:val="en-NL"/>
              </w:rPr>
            </w:pPr>
            <w:r w:rsidRPr="00562197">
              <w:rPr>
                <w:lang w:val="en-NL"/>
              </w:rPr>
              <w:t>Service-specific config files</w:t>
            </w:r>
          </w:p>
        </w:tc>
        <w:tc>
          <w:tcPr>
            <w:tcW w:w="0" w:type="auto"/>
            <w:tcBorders>
              <w:top w:val="nil"/>
              <w:left w:val="single" w:sz="4" w:space="0" w:color="auto"/>
              <w:bottom w:val="nil"/>
              <w:right w:val="single" w:sz="4" w:space="0" w:color="auto"/>
            </w:tcBorders>
            <w:hideMark/>
          </w:tcPr>
          <w:p w14:paraId="663952A7"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incident-</w:t>
            </w:r>
            <w:proofErr w:type="spellStart"/>
            <w:r w:rsidRPr="00562197">
              <w:rPr>
                <w:color w:val="000000" w:themeColor="text1"/>
                <w:lang w:val="en-NL"/>
              </w:rPr>
              <w:t>service.yml</w:t>
            </w:r>
            <w:proofErr w:type="spellEnd"/>
            <w:r w:rsidRPr="00562197">
              <w:rPr>
                <w:color w:val="000000" w:themeColor="text1"/>
                <w:lang w:val="en-NL"/>
              </w:rPr>
              <w:t>, chat-</w:t>
            </w:r>
            <w:proofErr w:type="spellStart"/>
            <w:r w:rsidRPr="00562197">
              <w:rPr>
                <w:color w:val="000000" w:themeColor="text1"/>
                <w:lang w:val="en-NL"/>
              </w:rPr>
              <w:t>service.yml</w:t>
            </w:r>
            <w:proofErr w:type="spellEnd"/>
            <w:r w:rsidRPr="00562197">
              <w:rPr>
                <w:color w:val="000000" w:themeColor="text1"/>
                <w:lang w:val="en-NL"/>
              </w:rPr>
              <w:t>, etc.</w:t>
            </w:r>
          </w:p>
        </w:tc>
        <w:tc>
          <w:tcPr>
            <w:tcW w:w="0" w:type="auto"/>
            <w:tcBorders>
              <w:left w:val="single" w:sz="4" w:space="0" w:color="auto"/>
            </w:tcBorders>
            <w:hideMark/>
          </w:tcPr>
          <w:p w14:paraId="4024B3B9"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Service-level customization without duplication</w:t>
            </w:r>
          </w:p>
        </w:tc>
      </w:tr>
      <w:tr w:rsidR="00562197" w:rsidRPr="00562197" w14:paraId="5C037863" w14:textId="77777777" w:rsidTr="00D2749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1534780" w14:textId="77777777" w:rsidR="00562197" w:rsidRPr="00562197" w:rsidRDefault="00562197" w:rsidP="00562197">
            <w:pPr>
              <w:keepNext/>
              <w:spacing w:after="200" w:line="276" w:lineRule="auto"/>
              <w:jc w:val="both"/>
              <w:rPr>
                <w:lang w:val="en-NL"/>
              </w:rPr>
            </w:pPr>
            <w:r w:rsidRPr="00562197">
              <w:rPr>
                <w:lang w:val="en-NL"/>
              </w:rPr>
              <w:t>Shared application config</w:t>
            </w:r>
          </w:p>
        </w:tc>
        <w:tc>
          <w:tcPr>
            <w:tcW w:w="0" w:type="auto"/>
            <w:tcBorders>
              <w:top w:val="nil"/>
              <w:left w:val="single" w:sz="4" w:space="0" w:color="auto"/>
              <w:bottom w:val="nil"/>
              <w:right w:val="single" w:sz="4" w:space="0" w:color="auto"/>
            </w:tcBorders>
            <w:hideMark/>
          </w:tcPr>
          <w:p w14:paraId="72EAA914"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proofErr w:type="spellStart"/>
            <w:r w:rsidRPr="00562197">
              <w:rPr>
                <w:color w:val="000000" w:themeColor="text1"/>
                <w:lang w:val="en-NL"/>
              </w:rPr>
              <w:t>application.yml</w:t>
            </w:r>
            <w:proofErr w:type="spellEnd"/>
          </w:p>
        </w:tc>
        <w:tc>
          <w:tcPr>
            <w:tcW w:w="0" w:type="auto"/>
            <w:tcBorders>
              <w:left w:val="single" w:sz="4" w:space="0" w:color="auto"/>
            </w:tcBorders>
            <w:hideMark/>
          </w:tcPr>
          <w:p w14:paraId="2F654B38"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Common properties (Kafka, discovery, logging)</w:t>
            </w:r>
          </w:p>
        </w:tc>
      </w:tr>
      <w:tr w:rsidR="00562197" w:rsidRPr="00562197" w14:paraId="23B59375" w14:textId="77777777" w:rsidTr="00D27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C2E4E07" w14:textId="77777777" w:rsidR="00562197" w:rsidRPr="00562197" w:rsidRDefault="00562197" w:rsidP="00562197">
            <w:pPr>
              <w:keepNext/>
              <w:spacing w:after="200" w:line="276" w:lineRule="auto"/>
              <w:jc w:val="both"/>
              <w:rPr>
                <w:lang w:val="en-NL"/>
              </w:rPr>
            </w:pPr>
            <w:r w:rsidRPr="00562197">
              <w:rPr>
                <w:lang w:val="en-NL"/>
              </w:rPr>
              <w:t>Spring Profiles</w:t>
            </w:r>
          </w:p>
        </w:tc>
        <w:tc>
          <w:tcPr>
            <w:tcW w:w="0" w:type="auto"/>
            <w:tcBorders>
              <w:top w:val="nil"/>
              <w:left w:val="single" w:sz="4" w:space="0" w:color="auto"/>
              <w:bottom w:val="nil"/>
              <w:right w:val="single" w:sz="4" w:space="0" w:color="auto"/>
            </w:tcBorders>
            <w:hideMark/>
          </w:tcPr>
          <w:p w14:paraId="677410C6"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dev, test, prod</w:t>
            </w:r>
          </w:p>
        </w:tc>
        <w:tc>
          <w:tcPr>
            <w:tcW w:w="0" w:type="auto"/>
            <w:tcBorders>
              <w:left w:val="single" w:sz="4" w:space="0" w:color="auto"/>
            </w:tcBorders>
            <w:hideMark/>
          </w:tcPr>
          <w:p w14:paraId="6AB4588A"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 xml:space="preserve">Environment-specific </w:t>
            </w:r>
            <w:proofErr w:type="spellStart"/>
            <w:r w:rsidRPr="00562197">
              <w:rPr>
                <w:color w:val="000000" w:themeColor="text1"/>
                <w:lang w:val="en-NL"/>
              </w:rPr>
              <w:t>behavior</w:t>
            </w:r>
            <w:proofErr w:type="spellEnd"/>
          </w:p>
        </w:tc>
      </w:tr>
      <w:tr w:rsidR="00562197" w:rsidRPr="00562197" w14:paraId="5CF9B3EC" w14:textId="77777777" w:rsidTr="00D2749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7E6A382" w14:textId="77777777" w:rsidR="00562197" w:rsidRPr="00562197" w:rsidRDefault="00562197" w:rsidP="00562197">
            <w:pPr>
              <w:keepNext/>
              <w:spacing w:after="200" w:line="276" w:lineRule="auto"/>
              <w:jc w:val="both"/>
              <w:rPr>
                <w:lang w:val="en-NL"/>
              </w:rPr>
            </w:pPr>
            <w:r w:rsidRPr="00562197">
              <w:rPr>
                <w:lang w:val="en-NL"/>
              </w:rPr>
              <w:t>Environment variables</w:t>
            </w:r>
          </w:p>
        </w:tc>
        <w:tc>
          <w:tcPr>
            <w:tcW w:w="0" w:type="auto"/>
            <w:tcBorders>
              <w:top w:val="nil"/>
              <w:left w:val="single" w:sz="4" w:space="0" w:color="auto"/>
              <w:bottom w:val="single" w:sz="4" w:space="0" w:color="auto"/>
              <w:right w:val="single" w:sz="4" w:space="0" w:color="auto"/>
            </w:tcBorders>
            <w:hideMark/>
          </w:tcPr>
          <w:p w14:paraId="361B67F3"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Inject sensitive values (e.g., passwords)</w:t>
            </w:r>
          </w:p>
        </w:tc>
        <w:tc>
          <w:tcPr>
            <w:tcW w:w="0" w:type="auto"/>
            <w:tcBorders>
              <w:left w:val="single" w:sz="4" w:space="0" w:color="auto"/>
            </w:tcBorders>
            <w:hideMark/>
          </w:tcPr>
          <w:p w14:paraId="546FB82F"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Improves security without Vault</w:t>
            </w:r>
          </w:p>
        </w:tc>
      </w:tr>
    </w:tbl>
    <w:p w14:paraId="442DB0BC" w14:textId="77777777" w:rsidR="00D27497" w:rsidRDefault="00D27497" w:rsidP="00562197">
      <w:pPr>
        <w:keepNext/>
        <w:jc w:val="both"/>
        <w:rPr>
          <w:b/>
          <w:bCs/>
          <w:lang w:val="en-NL"/>
        </w:rPr>
      </w:pPr>
    </w:p>
    <w:p w14:paraId="09F6FFB9" w14:textId="75BF3A54" w:rsidR="00562197" w:rsidRPr="00562197" w:rsidRDefault="00562197" w:rsidP="00562197">
      <w:pPr>
        <w:keepNext/>
        <w:jc w:val="both"/>
        <w:rPr>
          <w:b/>
          <w:bCs/>
          <w:lang w:val="en-NL"/>
        </w:rPr>
      </w:pPr>
      <w:r w:rsidRPr="00562197">
        <w:rPr>
          <w:b/>
          <w:bCs/>
          <w:lang w:val="en-NL"/>
        </w:rPr>
        <w:t>Configuration Access Pattern</w:t>
      </w:r>
    </w:p>
    <w:p w14:paraId="63BD23E9" w14:textId="77777777" w:rsidR="00562197" w:rsidRPr="00562197" w:rsidRDefault="00562197" w:rsidP="00562197">
      <w:pPr>
        <w:keepNext/>
        <w:jc w:val="both"/>
        <w:rPr>
          <w:lang w:val="en-NL"/>
        </w:rPr>
      </w:pPr>
      <w:r w:rsidRPr="00562197">
        <w:rPr>
          <w:lang w:val="en-NL"/>
        </w:rPr>
        <w:t>Each microservice retrieves its configuration at startup using:</w:t>
      </w:r>
    </w:p>
    <w:p w14:paraId="6A179B53" w14:textId="77777777" w:rsidR="00562197" w:rsidRPr="00562197" w:rsidRDefault="00562197" w:rsidP="00562197">
      <w:pPr>
        <w:keepNext/>
        <w:jc w:val="both"/>
        <w:rPr>
          <w:lang w:val="en-NL"/>
        </w:rPr>
      </w:pPr>
      <w:r w:rsidRPr="00562197">
        <w:rPr>
          <w:lang w:val="en-NL"/>
        </w:rPr>
        <w:t>spring:</w:t>
      </w:r>
    </w:p>
    <w:p w14:paraId="26AEBEC2" w14:textId="77777777" w:rsidR="00562197" w:rsidRPr="00562197" w:rsidRDefault="00562197" w:rsidP="00562197">
      <w:pPr>
        <w:keepNext/>
        <w:jc w:val="both"/>
        <w:rPr>
          <w:lang w:val="en-NL"/>
        </w:rPr>
      </w:pPr>
      <w:r w:rsidRPr="00562197">
        <w:rPr>
          <w:lang w:val="en-NL"/>
        </w:rPr>
        <w:t xml:space="preserve">  config:</w:t>
      </w:r>
    </w:p>
    <w:p w14:paraId="18D8D8C5" w14:textId="77777777" w:rsidR="00562197" w:rsidRPr="00562197" w:rsidRDefault="00562197" w:rsidP="00562197">
      <w:pPr>
        <w:keepNext/>
        <w:jc w:val="both"/>
        <w:rPr>
          <w:lang w:val="en-NL"/>
        </w:rPr>
      </w:pPr>
      <w:r w:rsidRPr="00562197">
        <w:rPr>
          <w:lang w:val="en-NL"/>
        </w:rPr>
        <w:t xml:space="preserve">    import: </w:t>
      </w:r>
      <w:proofErr w:type="spellStart"/>
      <w:proofErr w:type="gramStart"/>
      <w:r w:rsidRPr="00562197">
        <w:rPr>
          <w:lang w:val="en-NL"/>
        </w:rPr>
        <w:t>optional:configserver</w:t>
      </w:r>
      <w:proofErr w:type="gramEnd"/>
      <w:r w:rsidRPr="00562197">
        <w:rPr>
          <w:lang w:val="en-NL"/>
        </w:rPr>
        <w:t>:http</w:t>
      </w:r>
      <w:proofErr w:type="spellEnd"/>
      <w:r w:rsidRPr="00562197">
        <w:rPr>
          <w:lang w:val="en-NL"/>
        </w:rPr>
        <w:t>://config-server:8888</w:t>
      </w:r>
    </w:p>
    <w:p w14:paraId="5200AB32" w14:textId="77777777" w:rsidR="00562197" w:rsidRPr="00562197" w:rsidRDefault="00562197" w:rsidP="00562197">
      <w:pPr>
        <w:keepNext/>
        <w:jc w:val="both"/>
        <w:rPr>
          <w:lang w:val="en-NL"/>
        </w:rPr>
      </w:pPr>
      <w:r w:rsidRPr="00562197">
        <w:rPr>
          <w:lang w:val="en-NL"/>
        </w:rPr>
        <w:t>Configuration updates can be refreshed dynamically using Spring Cloud Actuator.</w:t>
      </w:r>
    </w:p>
    <w:p w14:paraId="6FD56A09" w14:textId="77777777" w:rsidR="00562197" w:rsidRPr="00562197" w:rsidRDefault="00562197" w:rsidP="00562197">
      <w:pPr>
        <w:pStyle w:val="Heading2"/>
        <w:numPr>
          <w:ilvl w:val="1"/>
          <w:numId w:val="1"/>
        </w:numPr>
        <w:rPr>
          <w:lang w:val="en-GB"/>
        </w:rPr>
      </w:pPr>
      <w:r w:rsidRPr="00562197">
        <w:rPr>
          <w:lang w:val="en-GB"/>
        </w:rPr>
        <w:t>Sketch views</w:t>
      </w:r>
    </w:p>
    <w:p w14:paraId="6951D912" w14:textId="77777777" w:rsidR="00562197" w:rsidRPr="00562197" w:rsidRDefault="00562197" w:rsidP="00562197">
      <w:pPr>
        <w:keepNext/>
        <w:jc w:val="both"/>
        <w:rPr>
          <w:lang w:val="en-NL"/>
        </w:rPr>
      </w:pPr>
      <w:r w:rsidRPr="00562197">
        <w:rPr>
          <w:b/>
          <w:bCs/>
          <w:lang w:val="en-NL"/>
        </w:rPr>
        <w:lastRenderedPageBreak/>
        <w:t>Configuration Management View (Conceptual)</w:t>
      </w:r>
    </w:p>
    <w:p w14:paraId="4C3CAD58" w14:textId="77777777" w:rsidR="00562197" w:rsidRDefault="00562197" w:rsidP="00562197">
      <w:pPr>
        <w:keepNext/>
        <w:jc w:val="both"/>
        <w:rPr>
          <w:lang w:val="en-NL"/>
        </w:rPr>
      </w:pPr>
      <w:r w:rsidRPr="00562197">
        <w:rPr>
          <w:lang w:val="en-NL"/>
        </w:rPr>
        <w:t>This view illustrates a single authoritative configuration source consumed by all backend services.</w:t>
      </w:r>
    </w:p>
    <w:p w14:paraId="0EBCB1F2" w14:textId="131D5550" w:rsidR="00D27497" w:rsidRPr="00562197" w:rsidRDefault="00D27497" w:rsidP="00562197">
      <w:pPr>
        <w:keepNext/>
        <w:jc w:val="both"/>
        <w:rPr>
          <w:lang w:val="en-NL"/>
        </w:rPr>
      </w:pPr>
      <w:r>
        <w:rPr>
          <w:noProof/>
        </w:rPr>
        <w:drawing>
          <wp:inline distT="0" distB="0" distL="0" distR="0" wp14:anchorId="162A78BB" wp14:editId="651458D7">
            <wp:extent cx="5731510" cy="3820795"/>
            <wp:effectExtent l="0" t="0" r="2540" b="8255"/>
            <wp:docPr id="1552428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D2D6D2" w14:textId="77777777" w:rsidR="00562197" w:rsidRPr="00562197" w:rsidRDefault="00562197" w:rsidP="00562197">
      <w:pPr>
        <w:keepNext/>
        <w:jc w:val="both"/>
        <w:rPr>
          <w:lang w:val="en-NL"/>
        </w:rPr>
      </w:pPr>
      <w:r w:rsidRPr="00562197">
        <w:rPr>
          <w:lang w:val="en-NL"/>
        </w:rPr>
        <w:pict w14:anchorId="1048C53B">
          <v:rect id="_x0000_i1142" style="width:0;height:1.5pt" o:hralign="center" o:hrstd="t" o:hr="t" fillcolor="gray" stroked="f"/>
        </w:pict>
      </w:r>
    </w:p>
    <w:p w14:paraId="09880591" w14:textId="77777777" w:rsidR="00562197" w:rsidRPr="00562197" w:rsidRDefault="00562197" w:rsidP="00562197">
      <w:pPr>
        <w:pStyle w:val="Heading2"/>
        <w:numPr>
          <w:ilvl w:val="1"/>
          <w:numId w:val="1"/>
        </w:numPr>
        <w:rPr>
          <w:lang w:val="en-GB"/>
        </w:rPr>
      </w:pPr>
      <w:r w:rsidRPr="00562197">
        <w:rPr>
          <w:lang w:val="en-GB"/>
        </w:rPr>
        <w:t>Analyse design</w:t>
      </w:r>
    </w:p>
    <w:p w14:paraId="424A45E5" w14:textId="77777777" w:rsidR="00562197" w:rsidRPr="00562197" w:rsidRDefault="00562197" w:rsidP="00562197">
      <w:pPr>
        <w:keepNext/>
        <w:jc w:val="both"/>
        <w:rPr>
          <w:lang w:val="en-NL"/>
        </w:rPr>
      </w:pPr>
      <w:r w:rsidRPr="00562197">
        <w:rPr>
          <w:b/>
          <w:bCs/>
          <w:lang w:val="en-NL"/>
        </w:rPr>
        <w:lastRenderedPageBreak/>
        <w:t>Table 28</w:t>
      </w:r>
      <w:r w:rsidRPr="00562197">
        <w:rPr>
          <w:b/>
          <w:bCs/>
          <w:lang w:val="en-NL"/>
        </w:rPr>
        <w:t> </w:t>
      </w:r>
      <w:r w:rsidRPr="00562197">
        <w:rPr>
          <w:b/>
          <w:bCs/>
          <w:lang w:val="en-NL"/>
        </w:rPr>
        <w:t>Design Progress for DRCCS: Iteration 7</w:t>
      </w:r>
    </w:p>
    <w:tbl>
      <w:tblPr>
        <w:tblStyle w:val="ListTable6Colorful-Accent4"/>
        <w:tblW w:w="0" w:type="auto"/>
        <w:tblLook w:val="04A0" w:firstRow="1" w:lastRow="0" w:firstColumn="1" w:lastColumn="0" w:noHBand="0" w:noVBand="1"/>
      </w:tblPr>
      <w:tblGrid>
        <w:gridCol w:w="2219"/>
        <w:gridCol w:w="2235"/>
        <w:gridCol w:w="4572"/>
      </w:tblGrid>
      <w:tr w:rsidR="00562197" w:rsidRPr="00562197" w14:paraId="134645C0" w14:textId="77777777" w:rsidTr="00562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84134" w14:textId="77777777" w:rsidR="00562197" w:rsidRPr="00562197" w:rsidRDefault="00562197" w:rsidP="00562197">
            <w:pPr>
              <w:keepNext/>
              <w:spacing w:after="200" w:line="276" w:lineRule="auto"/>
              <w:jc w:val="both"/>
              <w:rPr>
                <w:lang w:val="en-NL"/>
              </w:rPr>
            </w:pPr>
            <w:r w:rsidRPr="00562197">
              <w:rPr>
                <w:lang w:val="en-NL"/>
              </w:rPr>
              <w:t>Driver</w:t>
            </w:r>
          </w:p>
        </w:tc>
        <w:tc>
          <w:tcPr>
            <w:tcW w:w="0" w:type="auto"/>
            <w:hideMark/>
          </w:tcPr>
          <w:p w14:paraId="589A27A7"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Achievement Status</w:t>
            </w:r>
          </w:p>
        </w:tc>
        <w:tc>
          <w:tcPr>
            <w:tcW w:w="0" w:type="auto"/>
            <w:hideMark/>
          </w:tcPr>
          <w:p w14:paraId="2CF0219D" w14:textId="77777777" w:rsidR="00562197" w:rsidRPr="00562197" w:rsidRDefault="00562197" w:rsidP="00562197">
            <w:pPr>
              <w:keepNext/>
              <w:spacing w:after="200" w:line="276" w:lineRule="auto"/>
              <w:jc w:val="both"/>
              <w:cnfStyle w:val="100000000000" w:firstRow="1" w:lastRow="0" w:firstColumn="0" w:lastColumn="0" w:oddVBand="0" w:evenVBand="0" w:oddHBand="0" w:evenHBand="0" w:firstRowFirstColumn="0" w:firstRowLastColumn="0" w:lastRowFirstColumn="0" w:lastRowLastColumn="0"/>
              <w:rPr>
                <w:lang w:val="en-NL"/>
              </w:rPr>
            </w:pPr>
            <w:r w:rsidRPr="00562197">
              <w:rPr>
                <w:lang w:val="en-NL"/>
              </w:rPr>
              <w:t>Rationale</w:t>
            </w:r>
          </w:p>
        </w:tc>
      </w:tr>
      <w:tr w:rsidR="00562197" w:rsidRPr="00562197" w14:paraId="023D2DC3" w14:textId="77777777" w:rsidTr="0056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E95B2" w14:textId="77777777" w:rsidR="00562197" w:rsidRPr="00562197" w:rsidRDefault="00562197" w:rsidP="00562197">
            <w:pPr>
              <w:keepNext/>
              <w:spacing w:after="200" w:line="276" w:lineRule="auto"/>
              <w:jc w:val="both"/>
              <w:rPr>
                <w:lang w:val="en-NL"/>
              </w:rPr>
            </w:pPr>
            <w:r w:rsidRPr="00562197">
              <w:rPr>
                <w:lang w:val="en-NL"/>
              </w:rPr>
              <w:t>QA-2 Availability</w:t>
            </w:r>
          </w:p>
        </w:tc>
        <w:tc>
          <w:tcPr>
            <w:tcW w:w="0" w:type="auto"/>
            <w:hideMark/>
          </w:tcPr>
          <w:p w14:paraId="20F170F5"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Completely addressed</w:t>
            </w:r>
          </w:p>
        </w:tc>
        <w:tc>
          <w:tcPr>
            <w:tcW w:w="0" w:type="auto"/>
            <w:hideMark/>
          </w:tcPr>
          <w:p w14:paraId="69872FAF"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Configuration updates do not require image rebuilds</w:t>
            </w:r>
          </w:p>
        </w:tc>
      </w:tr>
      <w:tr w:rsidR="00562197" w:rsidRPr="00562197" w14:paraId="0DFA045D" w14:textId="77777777" w:rsidTr="00562197">
        <w:tc>
          <w:tcPr>
            <w:cnfStyle w:val="001000000000" w:firstRow="0" w:lastRow="0" w:firstColumn="1" w:lastColumn="0" w:oddVBand="0" w:evenVBand="0" w:oddHBand="0" w:evenHBand="0" w:firstRowFirstColumn="0" w:firstRowLastColumn="0" w:lastRowFirstColumn="0" w:lastRowLastColumn="0"/>
            <w:tcW w:w="0" w:type="auto"/>
            <w:hideMark/>
          </w:tcPr>
          <w:p w14:paraId="00113583" w14:textId="77777777" w:rsidR="00562197" w:rsidRPr="00562197" w:rsidRDefault="00562197" w:rsidP="00562197">
            <w:pPr>
              <w:keepNext/>
              <w:spacing w:after="200" w:line="276" w:lineRule="auto"/>
              <w:jc w:val="both"/>
              <w:rPr>
                <w:lang w:val="en-NL"/>
              </w:rPr>
            </w:pPr>
            <w:r w:rsidRPr="00562197">
              <w:rPr>
                <w:lang w:val="en-NL"/>
              </w:rPr>
              <w:t>QA-3 Reliability</w:t>
            </w:r>
          </w:p>
        </w:tc>
        <w:tc>
          <w:tcPr>
            <w:tcW w:w="0" w:type="auto"/>
            <w:hideMark/>
          </w:tcPr>
          <w:p w14:paraId="2F3E8164"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Completely addressed</w:t>
            </w:r>
          </w:p>
        </w:tc>
        <w:tc>
          <w:tcPr>
            <w:tcW w:w="0" w:type="auto"/>
            <w:hideMark/>
          </w:tcPr>
          <w:p w14:paraId="0BF6968B"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Eliminates configuration drift</w:t>
            </w:r>
          </w:p>
        </w:tc>
      </w:tr>
      <w:tr w:rsidR="00562197" w:rsidRPr="00562197" w14:paraId="26F6D79E" w14:textId="77777777" w:rsidTr="0056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625E9" w14:textId="77777777" w:rsidR="00562197" w:rsidRPr="00562197" w:rsidRDefault="00562197" w:rsidP="00562197">
            <w:pPr>
              <w:keepNext/>
              <w:spacing w:after="200" w:line="276" w:lineRule="auto"/>
              <w:jc w:val="both"/>
              <w:rPr>
                <w:lang w:val="en-NL"/>
              </w:rPr>
            </w:pPr>
            <w:r w:rsidRPr="00562197">
              <w:rPr>
                <w:lang w:val="en-NL"/>
              </w:rPr>
              <w:t>QA-4 Interoperability</w:t>
            </w:r>
          </w:p>
        </w:tc>
        <w:tc>
          <w:tcPr>
            <w:tcW w:w="0" w:type="auto"/>
            <w:hideMark/>
          </w:tcPr>
          <w:p w14:paraId="74692DBA"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Completely addressed</w:t>
            </w:r>
          </w:p>
        </w:tc>
        <w:tc>
          <w:tcPr>
            <w:tcW w:w="0" w:type="auto"/>
            <w:hideMark/>
          </w:tcPr>
          <w:p w14:paraId="020C2512"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Uniform configuration model across services</w:t>
            </w:r>
          </w:p>
        </w:tc>
      </w:tr>
      <w:tr w:rsidR="00562197" w:rsidRPr="00562197" w14:paraId="76542C59" w14:textId="77777777" w:rsidTr="00562197">
        <w:tc>
          <w:tcPr>
            <w:cnfStyle w:val="001000000000" w:firstRow="0" w:lastRow="0" w:firstColumn="1" w:lastColumn="0" w:oddVBand="0" w:evenVBand="0" w:oddHBand="0" w:evenHBand="0" w:firstRowFirstColumn="0" w:firstRowLastColumn="0" w:lastRowFirstColumn="0" w:lastRowLastColumn="0"/>
            <w:tcW w:w="0" w:type="auto"/>
            <w:hideMark/>
          </w:tcPr>
          <w:p w14:paraId="66BA8517" w14:textId="77777777" w:rsidR="00562197" w:rsidRPr="00562197" w:rsidRDefault="00562197" w:rsidP="00562197">
            <w:pPr>
              <w:keepNext/>
              <w:spacing w:after="200" w:line="276" w:lineRule="auto"/>
              <w:jc w:val="both"/>
              <w:rPr>
                <w:lang w:val="en-NL"/>
              </w:rPr>
            </w:pPr>
            <w:r w:rsidRPr="00562197">
              <w:rPr>
                <w:lang w:val="en-NL"/>
              </w:rPr>
              <w:t>QA-5 Security</w:t>
            </w:r>
          </w:p>
        </w:tc>
        <w:tc>
          <w:tcPr>
            <w:tcW w:w="0" w:type="auto"/>
            <w:hideMark/>
          </w:tcPr>
          <w:p w14:paraId="1C90B925"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Partially addressed</w:t>
            </w:r>
          </w:p>
        </w:tc>
        <w:tc>
          <w:tcPr>
            <w:tcW w:w="0" w:type="auto"/>
            <w:hideMark/>
          </w:tcPr>
          <w:p w14:paraId="771B8898" w14:textId="77777777" w:rsidR="00562197" w:rsidRPr="00562197" w:rsidRDefault="00562197" w:rsidP="00562197">
            <w:pPr>
              <w:keepNext/>
              <w:spacing w:after="20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NL"/>
              </w:rPr>
            </w:pPr>
            <w:r w:rsidRPr="00562197">
              <w:rPr>
                <w:color w:val="000000" w:themeColor="text1"/>
                <w:lang w:val="en-NL"/>
              </w:rPr>
              <w:t>Secrets externalized via environment variables</w:t>
            </w:r>
          </w:p>
        </w:tc>
      </w:tr>
      <w:tr w:rsidR="00562197" w:rsidRPr="00562197" w14:paraId="42C0060A" w14:textId="77777777" w:rsidTr="0056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6395C" w14:textId="77777777" w:rsidR="00562197" w:rsidRPr="00562197" w:rsidRDefault="00562197" w:rsidP="00562197">
            <w:pPr>
              <w:keepNext/>
              <w:spacing w:after="200" w:line="276" w:lineRule="auto"/>
              <w:jc w:val="both"/>
              <w:rPr>
                <w:lang w:val="en-NL"/>
              </w:rPr>
            </w:pPr>
            <w:r w:rsidRPr="00562197">
              <w:rPr>
                <w:lang w:val="en-NL"/>
              </w:rPr>
              <w:t>Maintainability</w:t>
            </w:r>
          </w:p>
        </w:tc>
        <w:tc>
          <w:tcPr>
            <w:tcW w:w="0" w:type="auto"/>
            <w:hideMark/>
          </w:tcPr>
          <w:p w14:paraId="39434EF8"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Completely addressed</w:t>
            </w:r>
          </w:p>
        </w:tc>
        <w:tc>
          <w:tcPr>
            <w:tcW w:w="0" w:type="auto"/>
            <w:hideMark/>
          </w:tcPr>
          <w:p w14:paraId="6639640C" w14:textId="77777777" w:rsidR="00562197" w:rsidRPr="00562197" w:rsidRDefault="00562197" w:rsidP="00562197">
            <w:pPr>
              <w:keepNext/>
              <w:spacing w:after="20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lang w:val="en-NL"/>
              </w:rPr>
            </w:pPr>
            <w:r w:rsidRPr="00562197">
              <w:rPr>
                <w:color w:val="000000" w:themeColor="text1"/>
                <w:lang w:val="en-NL"/>
              </w:rPr>
              <w:t>Git-backed configs enable CI/CD and auditing</w:t>
            </w:r>
          </w:p>
        </w:tc>
      </w:tr>
    </w:tbl>
    <w:p w14:paraId="5BB473C4" w14:textId="77777777" w:rsidR="00562197" w:rsidRPr="00562197" w:rsidRDefault="00562197" w:rsidP="00562197">
      <w:pPr>
        <w:keepNext/>
        <w:jc w:val="both"/>
        <w:rPr>
          <w:lang w:val="en-NL"/>
        </w:rPr>
      </w:pPr>
      <w:r w:rsidRPr="00562197">
        <w:rPr>
          <w:lang w:val="en-NL"/>
        </w:rPr>
        <w:pict w14:anchorId="52C3317D">
          <v:rect id="_x0000_i1143" style="width:0;height:1.5pt" o:hralign="center" o:hrstd="t" o:hr="t" fillcolor="gray" stroked="f"/>
        </w:pict>
      </w:r>
    </w:p>
    <w:p w14:paraId="34CA00A5" w14:textId="77777777" w:rsidR="00562197" w:rsidRPr="00562197" w:rsidRDefault="00562197" w:rsidP="00562197">
      <w:pPr>
        <w:pStyle w:val="Heading2"/>
        <w:numPr>
          <w:ilvl w:val="1"/>
          <w:numId w:val="1"/>
        </w:numPr>
        <w:rPr>
          <w:lang w:val="en-GB"/>
        </w:rPr>
      </w:pPr>
      <w:r w:rsidRPr="00562197">
        <w:rPr>
          <w:lang w:val="en-GB"/>
        </w:rPr>
        <w:t>Iteration summary</w:t>
      </w:r>
    </w:p>
    <w:p w14:paraId="448776A2" w14:textId="77777777" w:rsidR="00562197" w:rsidRPr="00562197" w:rsidRDefault="00562197" w:rsidP="00562197">
      <w:pPr>
        <w:keepNext/>
        <w:jc w:val="both"/>
        <w:rPr>
          <w:lang w:val="en-NL"/>
        </w:rPr>
      </w:pPr>
      <w:r w:rsidRPr="00562197">
        <w:rPr>
          <w:lang w:val="en-NL"/>
        </w:rPr>
        <w:t xml:space="preserve">Iteration 7 introduces </w:t>
      </w:r>
      <w:r w:rsidRPr="00562197">
        <w:rPr>
          <w:b/>
          <w:bCs/>
          <w:lang w:val="en-NL"/>
        </w:rPr>
        <w:t>Spring Cloud Config Server</w:t>
      </w:r>
      <w:r w:rsidRPr="00562197">
        <w:rPr>
          <w:lang w:val="en-NL"/>
        </w:rPr>
        <w:t xml:space="preserve"> as a centralized configuration management solution for the DRCCS microservices architecture.</w:t>
      </w:r>
    </w:p>
    <w:p w14:paraId="1BDF03A3" w14:textId="77777777" w:rsidR="00562197" w:rsidRPr="00562197" w:rsidRDefault="00562197" w:rsidP="00562197">
      <w:pPr>
        <w:keepNext/>
        <w:jc w:val="both"/>
        <w:rPr>
          <w:lang w:val="en-NL"/>
        </w:rPr>
      </w:pPr>
      <w:r w:rsidRPr="00562197">
        <w:rPr>
          <w:lang w:val="en-NL"/>
        </w:rPr>
        <w:t>Key achievements include:</w:t>
      </w:r>
    </w:p>
    <w:p w14:paraId="559B5570" w14:textId="77777777" w:rsidR="00562197" w:rsidRPr="00562197" w:rsidRDefault="00562197" w:rsidP="00562197">
      <w:pPr>
        <w:keepNext/>
        <w:numPr>
          <w:ilvl w:val="0"/>
          <w:numId w:val="33"/>
        </w:numPr>
        <w:jc w:val="both"/>
        <w:rPr>
          <w:lang w:val="en-NL"/>
        </w:rPr>
      </w:pPr>
      <w:r w:rsidRPr="00562197">
        <w:rPr>
          <w:lang w:val="en-NL"/>
        </w:rPr>
        <w:t>Elimination of duplicated configuration across services</w:t>
      </w:r>
    </w:p>
    <w:p w14:paraId="43297FA1" w14:textId="77777777" w:rsidR="00562197" w:rsidRPr="00562197" w:rsidRDefault="00562197" w:rsidP="00562197">
      <w:pPr>
        <w:keepNext/>
        <w:numPr>
          <w:ilvl w:val="0"/>
          <w:numId w:val="33"/>
        </w:numPr>
        <w:jc w:val="both"/>
        <w:rPr>
          <w:lang w:val="en-NL"/>
        </w:rPr>
      </w:pPr>
      <w:r w:rsidRPr="00562197">
        <w:rPr>
          <w:lang w:val="en-NL"/>
        </w:rPr>
        <w:t>Environment-aware configuration via Spring Profiles</w:t>
      </w:r>
    </w:p>
    <w:p w14:paraId="2A122A71" w14:textId="77777777" w:rsidR="00562197" w:rsidRPr="00562197" w:rsidRDefault="00562197" w:rsidP="00562197">
      <w:pPr>
        <w:keepNext/>
        <w:numPr>
          <w:ilvl w:val="0"/>
          <w:numId w:val="33"/>
        </w:numPr>
        <w:jc w:val="both"/>
        <w:rPr>
          <w:lang w:val="en-NL"/>
        </w:rPr>
      </w:pPr>
      <w:r w:rsidRPr="00562197">
        <w:rPr>
          <w:lang w:val="en-NL"/>
        </w:rPr>
        <w:t>Version-controlled, auditable configuration using Git</w:t>
      </w:r>
    </w:p>
    <w:p w14:paraId="15F2FA8F" w14:textId="77777777" w:rsidR="00562197" w:rsidRPr="00562197" w:rsidRDefault="00562197" w:rsidP="00562197">
      <w:pPr>
        <w:keepNext/>
        <w:numPr>
          <w:ilvl w:val="0"/>
          <w:numId w:val="33"/>
        </w:numPr>
        <w:jc w:val="both"/>
        <w:rPr>
          <w:lang w:val="en-NL"/>
        </w:rPr>
      </w:pPr>
      <w:r w:rsidRPr="00562197">
        <w:rPr>
          <w:lang w:val="en-NL"/>
        </w:rPr>
        <w:t>Improved reliability and maintainability without added security complexity</w:t>
      </w:r>
    </w:p>
    <w:p w14:paraId="2582FAB2" w14:textId="126AB9A1" w:rsidR="00562197" w:rsidRPr="00562197" w:rsidRDefault="00562197" w:rsidP="00562197">
      <w:pPr>
        <w:keepNext/>
        <w:jc w:val="both"/>
        <w:rPr>
          <w:lang w:val="en-NL"/>
        </w:rPr>
      </w:pPr>
      <w:r w:rsidRPr="00562197">
        <w:rPr>
          <w:lang w:val="en-NL"/>
        </w:rPr>
        <w:t>The chosen solution aligns with the existing Spring Boot and Kubernetes ecosystem while deliberately avoiding over-engineering. Future iterations may extend this design for dynamic secret management if stricter security or compliance requirements emerge.</w:t>
      </w:r>
    </w:p>
    <w:p w14:paraId="1B8DEB34" w14:textId="77777777" w:rsidR="00562197" w:rsidRPr="009C6FF1" w:rsidRDefault="00562197" w:rsidP="009C6FF1">
      <w:pPr>
        <w:keepNext/>
        <w:jc w:val="both"/>
        <w:rPr>
          <w:lang w:val="en-NL"/>
        </w:rPr>
      </w:pPr>
    </w:p>
    <w:p w14:paraId="3AF51C1A" w14:textId="77777777" w:rsidR="00292681" w:rsidRPr="009C6FF1" w:rsidRDefault="00292681" w:rsidP="00292681">
      <w:pPr>
        <w:keepNext/>
        <w:jc w:val="both"/>
        <w:rPr>
          <w:lang w:val="en-NL"/>
        </w:rPr>
      </w:pPr>
    </w:p>
    <w:p w14:paraId="449872FD" w14:textId="27802057" w:rsidR="00C51357" w:rsidRDefault="00C51357">
      <w:pPr>
        <w:rPr>
          <w:lang w:val="en-NL"/>
        </w:rPr>
      </w:pPr>
      <w:r>
        <w:rPr>
          <w:lang w:val="en-NL"/>
        </w:rPr>
        <w:br w:type="page"/>
      </w:r>
    </w:p>
    <w:p w14:paraId="6B929D19" w14:textId="77777777" w:rsidR="00F2145C" w:rsidRDefault="00F2145C" w:rsidP="00F2145C">
      <w:pPr>
        <w:pStyle w:val="Heading1"/>
        <w:numPr>
          <w:ilvl w:val="0"/>
          <w:numId w:val="1"/>
        </w:numPr>
      </w:pPr>
      <w:bookmarkStart w:id="47" w:name="_Toc216971426"/>
      <w:r>
        <w:lastRenderedPageBreak/>
        <w:t>Bibliography</w:t>
      </w:r>
      <w:bookmarkEnd w:id="47"/>
    </w:p>
    <w:p w14:paraId="0C7C3957" w14:textId="77777777" w:rsidR="002C3CEA" w:rsidRPr="002C3CEA" w:rsidRDefault="00426F2F" w:rsidP="002C3CEA">
      <w:pPr>
        <w:pStyle w:val="Bibliography"/>
      </w:pPr>
      <w:r>
        <w:fldChar w:fldCharType="begin"/>
      </w:r>
      <w:r w:rsidR="00A73804">
        <w:rPr>
          <w:lang w:val="en-GB"/>
        </w:rPr>
        <w:instrText xml:space="preserve"> ADDIN ZOTERO_BIBL {"uncited":[],"omitted":[],"custom":[]} CSL_BIBLIOGRAPHY </w:instrText>
      </w:r>
      <w:r>
        <w:fldChar w:fldCharType="separate"/>
      </w:r>
      <w:r w:rsidR="002C3CEA" w:rsidRPr="002C3CEA">
        <w:rPr>
          <w:lang w:val="en-GB"/>
        </w:rPr>
        <w:t xml:space="preserve">Cervantes, H., &amp; Kazman, R. (2024). </w:t>
      </w:r>
      <w:r w:rsidR="002C3CEA" w:rsidRPr="002C3CEA">
        <w:rPr>
          <w:i/>
          <w:iCs/>
          <w:lang w:val="en-GB"/>
        </w:rPr>
        <w:t>Designing Software Archtectures: A Practical Approach</w:t>
      </w:r>
      <w:r w:rsidR="002C3CEA" w:rsidRPr="002C3CEA">
        <w:rPr>
          <w:lang w:val="en-GB"/>
        </w:rPr>
        <w:t xml:space="preserve"> (2nd ed.). </w:t>
      </w:r>
      <w:r w:rsidR="002C3CEA" w:rsidRPr="002C3CEA">
        <w:t>Pearson.</w:t>
      </w:r>
    </w:p>
    <w:p w14:paraId="0A30C12D" w14:textId="3F980699" w:rsidR="002B6FB9" w:rsidRDefault="00426F2F">
      <w:r>
        <w:fldChar w:fldCharType="end"/>
      </w:r>
    </w:p>
    <w:p w14:paraId="4641E0F7" w14:textId="77777777" w:rsidR="002B6FB9" w:rsidRDefault="002B6FB9">
      <w:r>
        <w:br w:type="page"/>
      </w:r>
    </w:p>
    <w:p w14:paraId="5478F691" w14:textId="169FF1A6" w:rsidR="00D42DC9" w:rsidRDefault="00F2145C" w:rsidP="002B6FB9">
      <w:pPr>
        <w:pStyle w:val="Heading1"/>
        <w:numPr>
          <w:ilvl w:val="0"/>
          <w:numId w:val="1"/>
        </w:numPr>
      </w:pPr>
      <w:bookmarkStart w:id="48" w:name="_Toc216971427"/>
      <w:r>
        <w:lastRenderedPageBreak/>
        <w:t>Attachments</w:t>
      </w:r>
      <w:bookmarkEnd w:id="48"/>
    </w:p>
    <w:p w14:paraId="2FB48712" w14:textId="030C57C8" w:rsidR="000770E5" w:rsidRPr="007D08AE" w:rsidRDefault="000770E5" w:rsidP="000770E5">
      <w:pPr>
        <w:pStyle w:val="Heading2"/>
        <w:rPr>
          <w:lang w:val="en-GB"/>
        </w:rPr>
      </w:pPr>
      <w:bookmarkStart w:id="49" w:name="_Toc216971428"/>
      <w:r w:rsidRPr="007D08AE">
        <w:rPr>
          <w:lang w:val="en-GB"/>
        </w:rPr>
        <w:t xml:space="preserve">Attachment </w:t>
      </w:r>
      <w:r>
        <w:rPr>
          <w:lang w:val="en-GB"/>
        </w:rPr>
        <w:t>A</w:t>
      </w:r>
      <w:r w:rsidRPr="007D08AE">
        <w:rPr>
          <w:lang w:val="en-GB"/>
        </w:rPr>
        <w:t xml:space="preserve">: </w:t>
      </w:r>
      <w:r>
        <w:rPr>
          <w:lang w:val="en-GB"/>
        </w:rPr>
        <w:t>Domain stories</w:t>
      </w:r>
      <w:bookmarkEnd w:id="49"/>
    </w:p>
    <w:p w14:paraId="3BAE83E6" w14:textId="0B90330E" w:rsidR="000770E5" w:rsidRDefault="000770E5" w:rsidP="000770E5"/>
    <w:p w14:paraId="59548750" w14:textId="77777777" w:rsidR="000770E5" w:rsidRDefault="000770E5" w:rsidP="000770E5">
      <w:pPr>
        <w:rPr>
          <w:lang w:val="en-GB"/>
        </w:rPr>
      </w:pPr>
    </w:p>
    <w:p w14:paraId="6AA5D063" w14:textId="01F2C3F7" w:rsidR="0012481E" w:rsidRPr="007D08AE" w:rsidRDefault="0012481E" w:rsidP="0012481E">
      <w:pPr>
        <w:pStyle w:val="Heading2"/>
        <w:rPr>
          <w:lang w:val="en-GB"/>
        </w:rPr>
      </w:pPr>
      <w:bookmarkStart w:id="50" w:name="_Toc216971429"/>
      <w:r w:rsidRPr="007D08AE">
        <w:rPr>
          <w:lang w:val="en-GB"/>
        </w:rPr>
        <w:t>Attachment</w:t>
      </w:r>
      <w:r w:rsidR="007D08AE" w:rsidRPr="007D08AE">
        <w:rPr>
          <w:lang w:val="en-GB"/>
        </w:rPr>
        <w:t xml:space="preserve"> B: Quality attribute s</w:t>
      </w:r>
      <w:r w:rsidR="007D08AE">
        <w:rPr>
          <w:lang w:val="en-GB"/>
        </w:rPr>
        <w:t>cenarios</w:t>
      </w:r>
      <w:bookmarkEnd w:id="50"/>
    </w:p>
    <w:p w14:paraId="36B0C176" w14:textId="4F9D5142" w:rsidR="00F2145C" w:rsidRDefault="0012481E" w:rsidP="00F2145C">
      <w:r>
        <w:object w:dxaOrig="1543" w:dyaOrig="998" w14:anchorId="604C2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5pt;height:49.85pt" o:ole="">
            <v:imagedata r:id="rId23" o:title=""/>
          </v:shape>
          <o:OLEObject Type="Embed" ProgID="Package" ShapeID="_x0000_i1025" DrawAspect="Icon" ObjectID="_1830275065" r:id="rId24"/>
        </w:object>
      </w:r>
    </w:p>
    <w:p w14:paraId="6119E871" w14:textId="77777777" w:rsidR="000770E5" w:rsidRDefault="000770E5" w:rsidP="00F2145C"/>
    <w:p w14:paraId="487FCE54" w14:textId="5D144FDA" w:rsidR="000770E5" w:rsidRPr="007D08AE" w:rsidRDefault="000770E5" w:rsidP="000770E5">
      <w:pPr>
        <w:pStyle w:val="Heading2"/>
        <w:rPr>
          <w:lang w:val="en-GB"/>
        </w:rPr>
      </w:pPr>
      <w:bookmarkStart w:id="51" w:name="_Toc216971430"/>
      <w:r w:rsidRPr="007D08AE">
        <w:rPr>
          <w:lang w:val="en-GB"/>
        </w:rPr>
        <w:t xml:space="preserve">Attachment </w:t>
      </w:r>
      <w:r>
        <w:rPr>
          <w:lang w:val="en-GB"/>
        </w:rPr>
        <w:t>C</w:t>
      </w:r>
      <w:r w:rsidRPr="007D08AE">
        <w:rPr>
          <w:lang w:val="en-GB"/>
        </w:rPr>
        <w:t xml:space="preserve">: </w:t>
      </w:r>
      <w:r>
        <w:rPr>
          <w:lang w:val="en-GB"/>
        </w:rPr>
        <w:t>Architectural concerns and constraints</w:t>
      </w:r>
      <w:bookmarkEnd w:id="51"/>
    </w:p>
    <w:p w14:paraId="2A57269D" w14:textId="0E329339" w:rsidR="000770E5" w:rsidRPr="00F2145C" w:rsidRDefault="000805AB" w:rsidP="000770E5">
      <w:r>
        <w:object w:dxaOrig="1543" w:dyaOrig="998" w14:anchorId="45469EAA">
          <v:shape id="_x0000_i1026" type="#_x0000_t75" style="width:77.55pt;height:49.85pt" o:ole="">
            <v:imagedata r:id="rId25" o:title=""/>
          </v:shape>
          <o:OLEObject Type="Embed" ProgID="Package" ShapeID="_x0000_i1026" DrawAspect="Icon" ObjectID="_1830275066" r:id="rId26"/>
        </w:object>
      </w:r>
    </w:p>
    <w:sectPr w:rsidR="000770E5" w:rsidRPr="00F2145C" w:rsidSect="004D678A">
      <w:footerReference w:type="default" r:id="rId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08F60" w14:textId="77777777" w:rsidR="00CB231F" w:rsidRDefault="00CB231F" w:rsidP="00F62886">
      <w:pPr>
        <w:spacing w:before="0" w:after="0" w:line="240" w:lineRule="auto"/>
      </w:pPr>
      <w:r>
        <w:separator/>
      </w:r>
    </w:p>
  </w:endnote>
  <w:endnote w:type="continuationSeparator" w:id="0">
    <w:p w14:paraId="3731EFAD" w14:textId="77777777" w:rsidR="00CB231F" w:rsidRDefault="00CB231F" w:rsidP="00F628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907347106"/>
      <w:docPartObj>
        <w:docPartGallery w:val="Page Numbers (Bottom of Page)"/>
        <w:docPartUnique/>
      </w:docPartObj>
    </w:sdtPr>
    <w:sdtContent>
      <w:p w14:paraId="0CCA9F29" w14:textId="191E3ADD" w:rsidR="00F62886" w:rsidRPr="00F62886" w:rsidRDefault="00E6732C">
        <w:pPr>
          <w:pStyle w:val="Footer"/>
          <w:rPr>
            <w:lang w:val="en-GB"/>
          </w:rPr>
        </w:pPr>
        <w:r w:rsidRPr="00E6732C">
          <w:rPr>
            <w:noProof/>
            <w:lang w:val="en-GB"/>
          </w:rPr>
          <mc:AlternateContent>
            <mc:Choice Requires="wps">
              <w:drawing>
                <wp:anchor distT="0" distB="0" distL="114300" distR="114300" simplePos="0" relativeHeight="251658240" behindDoc="0" locked="0" layoutInCell="1" allowOverlap="1" wp14:anchorId="03EB1BBF" wp14:editId="406B875B">
                  <wp:simplePos x="0" y="0"/>
                  <wp:positionH relativeFrom="rightMargin">
                    <wp:align>center</wp:align>
                  </wp:positionH>
                  <wp:positionV relativeFrom="bottomMargin">
                    <wp:align>center</wp:align>
                  </wp:positionV>
                  <wp:extent cx="565785" cy="191770"/>
                  <wp:effectExtent l="0" t="0" r="0" b="0"/>
                  <wp:wrapNone/>
                  <wp:docPr id="13628331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EB1BBF" id="Rectangle 2" o:spid="_x0000_s1029"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r>
          <w:rPr>
            <w:lang w:val="en-GB"/>
          </w:rPr>
          <w:t>Attribute-Driven Design for DRCCS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8BC11" w14:textId="77777777" w:rsidR="00CB231F" w:rsidRDefault="00CB231F" w:rsidP="00F62886">
      <w:pPr>
        <w:spacing w:before="0" w:after="0" w:line="240" w:lineRule="auto"/>
      </w:pPr>
      <w:r>
        <w:separator/>
      </w:r>
    </w:p>
  </w:footnote>
  <w:footnote w:type="continuationSeparator" w:id="0">
    <w:p w14:paraId="047B6C18" w14:textId="77777777" w:rsidR="00CB231F" w:rsidRDefault="00CB231F" w:rsidP="00F628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2D"/>
    <w:multiLevelType w:val="hybridMultilevel"/>
    <w:tmpl w:val="25F0BCD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1E6E67"/>
    <w:multiLevelType w:val="multilevel"/>
    <w:tmpl w:val="5D5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696F"/>
    <w:multiLevelType w:val="hybridMultilevel"/>
    <w:tmpl w:val="18E44278"/>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1005B6"/>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12E43E9"/>
    <w:multiLevelType w:val="multilevel"/>
    <w:tmpl w:val="00C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12EB1"/>
    <w:multiLevelType w:val="hybridMultilevel"/>
    <w:tmpl w:val="16344E9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0BB593E"/>
    <w:multiLevelType w:val="hybridMultilevel"/>
    <w:tmpl w:val="C3A8B9E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0E524F2"/>
    <w:multiLevelType w:val="hybridMultilevel"/>
    <w:tmpl w:val="2E6AF120"/>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14171E"/>
    <w:multiLevelType w:val="multilevel"/>
    <w:tmpl w:val="1D02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30172"/>
    <w:multiLevelType w:val="hybridMultilevel"/>
    <w:tmpl w:val="4B660B9C"/>
    <w:lvl w:ilvl="0" w:tplc="8304BAE0">
      <w:start w:val="14"/>
      <w:numFmt w:val="bullet"/>
      <w:lvlText w:val="-"/>
      <w:lvlJc w:val="left"/>
      <w:pPr>
        <w:ind w:left="1080" w:hanging="360"/>
      </w:pPr>
      <w:rPr>
        <w:rFonts w:ascii="Calibri" w:eastAsia="Corbel"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A15253C"/>
    <w:multiLevelType w:val="multilevel"/>
    <w:tmpl w:val="2FC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E09D6"/>
    <w:multiLevelType w:val="hybridMultilevel"/>
    <w:tmpl w:val="CAC6B27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BA61E45"/>
    <w:multiLevelType w:val="multilevel"/>
    <w:tmpl w:val="E9C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16916"/>
    <w:multiLevelType w:val="hybridMultilevel"/>
    <w:tmpl w:val="4E6A926E"/>
    <w:lvl w:ilvl="0" w:tplc="81FAFA8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247388E"/>
    <w:multiLevelType w:val="hybridMultilevel"/>
    <w:tmpl w:val="AAC25F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4865731"/>
    <w:multiLevelType w:val="hybridMultilevel"/>
    <w:tmpl w:val="5F3E343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DA5537F"/>
    <w:multiLevelType w:val="hybridMultilevel"/>
    <w:tmpl w:val="EE0C0948"/>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E96628C"/>
    <w:multiLevelType w:val="multilevel"/>
    <w:tmpl w:val="A8B6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22618"/>
    <w:multiLevelType w:val="multilevel"/>
    <w:tmpl w:val="3BE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41C70"/>
    <w:multiLevelType w:val="multilevel"/>
    <w:tmpl w:val="597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54E2E"/>
    <w:multiLevelType w:val="hybridMultilevel"/>
    <w:tmpl w:val="08FC0CF6"/>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7C256A1"/>
    <w:multiLevelType w:val="hybridMultilevel"/>
    <w:tmpl w:val="DDC217BA"/>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9791AB5"/>
    <w:multiLevelType w:val="hybridMultilevel"/>
    <w:tmpl w:val="9DBA75A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E812D05"/>
    <w:multiLevelType w:val="hybridMultilevel"/>
    <w:tmpl w:val="493E456E"/>
    <w:lvl w:ilvl="0" w:tplc="41C8E8B6">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4692239">
    <w:abstractNumId w:val="3"/>
  </w:num>
  <w:num w:numId="2" w16cid:durableId="1250499911">
    <w:abstractNumId w:val="3"/>
  </w:num>
  <w:num w:numId="3" w16cid:durableId="952440836">
    <w:abstractNumId w:val="3"/>
  </w:num>
  <w:num w:numId="4" w16cid:durableId="1488745929">
    <w:abstractNumId w:val="3"/>
  </w:num>
  <w:num w:numId="5" w16cid:durableId="1872692122">
    <w:abstractNumId w:val="3"/>
  </w:num>
  <w:num w:numId="6" w16cid:durableId="1875799990">
    <w:abstractNumId w:val="3"/>
  </w:num>
  <w:num w:numId="7" w16cid:durableId="1891071778">
    <w:abstractNumId w:val="3"/>
  </w:num>
  <w:num w:numId="8" w16cid:durableId="2071734065">
    <w:abstractNumId w:val="3"/>
  </w:num>
  <w:num w:numId="9" w16cid:durableId="377709291">
    <w:abstractNumId w:val="3"/>
  </w:num>
  <w:num w:numId="10" w16cid:durableId="1246383026">
    <w:abstractNumId w:val="3"/>
  </w:num>
  <w:num w:numId="11" w16cid:durableId="1337269082">
    <w:abstractNumId w:val="11"/>
  </w:num>
  <w:num w:numId="12" w16cid:durableId="811755530">
    <w:abstractNumId w:val="5"/>
  </w:num>
  <w:num w:numId="13" w16cid:durableId="275258563">
    <w:abstractNumId w:val="21"/>
  </w:num>
  <w:num w:numId="14" w16cid:durableId="784008500">
    <w:abstractNumId w:val="16"/>
  </w:num>
  <w:num w:numId="15" w16cid:durableId="1508129271">
    <w:abstractNumId w:val="0"/>
  </w:num>
  <w:num w:numId="16" w16cid:durableId="2085059603">
    <w:abstractNumId w:val="13"/>
  </w:num>
  <w:num w:numId="17" w16cid:durableId="1516922288">
    <w:abstractNumId w:val="20"/>
  </w:num>
  <w:num w:numId="18" w16cid:durableId="1708598097">
    <w:abstractNumId w:val="2"/>
  </w:num>
  <w:num w:numId="19" w16cid:durableId="805857684">
    <w:abstractNumId w:val="6"/>
  </w:num>
  <w:num w:numId="20" w16cid:durableId="850412220">
    <w:abstractNumId w:val="22"/>
  </w:num>
  <w:num w:numId="21" w16cid:durableId="259526988">
    <w:abstractNumId w:val="15"/>
  </w:num>
  <w:num w:numId="22" w16cid:durableId="1164975113">
    <w:abstractNumId w:val="4"/>
  </w:num>
  <w:num w:numId="23" w16cid:durableId="1200357708">
    <w:abstractNumId w:val="19"/>
  </w:num>
  <w:num w:numId="24" w16cid:durableId="766123076">
    <w:abstractNumId w:val="9"/>
  </w:num>
  <w:num w:numId="25" w16cid:durableId="570388008">
    <w:abstractNumId w:val="14"/>
  </w:num>
  <w:num w:numId="26" w16cid:durableId="555092008">
    <w:abstractNumId w:val="23"/>
  </w:num>
  <w:num w:numId="27" w16cid:durableId="9961768">
    <w:abstractNumId w:val="7"/>
  </w:num>
  <w:num w:numId="28" w16cid:durableId="273635657">
    <w:abstractNumId w:val="12"/>
  </w:num>
  <w:num w:numId="29" w16cid:durableId="588389400">
    <w:abstractNumId w:val="17"/>
  </w:num>
  <w:num w:numId="30" w16cid:durableId="17780183">
    <w:abstractNumId w:val="18"/>
  </w:num>
  <w:num w:numId="31" w16cid:durableId="1463579626">
    <w:abstractNumId w:val="1"/>
  </w:num>
  <w:num w:numId="32" w16cid:durableId="367339920">
    <w:abstractNumId w:val="10"/>
  </w:num>
  <w:num w:numId="33" w16cid:durableId="1820339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EA"/>
    <w:rsid w:val="00010254"/>
    <w:rsid w:val="00014FE7"/>
    <w:rsid w:val="00017678"/>
    <w:rsid w:val="0003523E"/>
    <w:rsid w:val="00044369"/>
    <w:rsid w:val="00045155"/>
    <w:rsid w:val="00047806"/>
    <w:rsid w:val="00051CB7"/>
    <w:rsid w:val="0006261A"/>
    <w:rsid w:val="00064945"/>
    <w:rsid w:val="000734CC"/>
    <w:rsid w:val="000770E5"/>
    <w:rsid w:val="0007786A"/>
    <w:rsid w:val="000805AB"/>
    <w:rsid w:val="00087EAF"/>
    <w:rsid w:val="000C6A09"/>
    <w:rsid w:val="000C772D"/>
    <w:rsid w:val="00103DFF"/>
    <w:rsid w:val="00106C7C"/>
    <w:rsid w:val="00123E63"/>
    <w:rsid w:val="0012481E"/>
    <w:rsid w:val="00131EEB"/>
    <w:rsid w:val="0013570B"/>
    <w:rsid w:val="00137791"/>
    <w:rsid w:val="00140B16"/>
    <w:rsid w:val="001555A8"/>
    <w:rsid w:val="0017669B"/>
    <w:rsid w:val="001809FC"/>
    <w:rsid w:val="001840B4"/>
    <w:rsid w:val="00191307"/>
    <w:rsid w:val="00191712"/>
    <w:rsid w:val="001923AD"/>
    <w:rsid w:val="00193B96"/>
    <w:rsid w:val="00194283"/>
    <w:rsid w:val="001D55E0"/>
    <w:rsid w:val="001D6E51"/>
    <w:rsid w:val="001E69B4"/>
    <w:rsid w:val="001F07E7"/>
    <w:rsid w:val="00200BD6"/>
    <w:rsid w:val="002073D6"/>
    <w:rsid w:val="00214DFD"/>
    <w:rsid w:val="0022651E"/>
    <w:rsid w:val="0023073B"/>
    <w:rsid w:val="00232B4A"/>
    <w:rsid w:val="00233719"/>
    <w:rsid w:val="00236CF5"/>
    <w:rsid w:val="0024086D"/>
    <w:rsid w:val="00240D16"/>
    <w:rsid w:val="00245057"/>
    <w:rsid w:val="0025377B"/>
    <w:rsid w:val="00256641"/>
    <w:rsid w:val="00257B0F"/>
    <w:rsid w:val="00257E3A"/>
    <w:rsid w:val="00260B38"/>
    <w:rsid w:val="00262A84"/>
    <w:rsid w:val="00272E3B"/>
    <w:rsid w:val="00292681"/>
    <w:rsid w:val="00293F0F"/>
    <w:rsid w:val="0029600A"/>
    <w:rsid w:val="002A7884"/>
    <w:rsid w:val="002B3910"/>
    <w:rsid w:val="002B6FB9"/>
    <w:rsid w:val="002B7355"/>
    <w:rsid w:val="002C3094"/>
    <w:rsid w:val="002C3CEA"/>
    <w:rsid w:val="002D63E6"/>
    <w:rsid w:val="002D7A3A"/>
    <w:rsid w:val="002F36B4"/>
    <w:rsid w:val="00301CBB"/>
    <w:rsid w:val="00303CBE"/>
    <w:rsid w:val="00307B0E"/>
    <w:rsid w:val="00311F8A"/>
    <w:rsid w:val="00320CBC"/>
    <w:rsid w:val="00330D6E"/>
    <w:rsid w:val="003313B3"/>
    <w:rsid w:val="00333A59"/>
    <w:rsid w:val="0036143A"/>
    <w:rsid w:val="00363757"/>
    <w:rsid w:val="003817AF"/>
    <w:rsid w:val="00391877"/>
    <w:rsid w:val="00392BDB"/>
    <w:rsid w:val="00395CB4"/>
    <w:rsid w:val="0039795E"/>
    <w:rsid w:val="003A7474"/>
    <w:rsid w:val="003B4A4B"/>
    <w:rsid w:val="003B743B"/>
    <w:rsid w:val="003B74A3"/>
    <w:rsid w:val="003C3A73"/>
    <w:rsid w:val="00426F2F"/>
    <w:rsid w:val="0043226B"/>
    <w:rsid w:val="00432749"/>
    <w:rsid w:val="00454F5B"/>
    <w:rsid w:val="00481F97"/>
    <w:rsid w:val="004824F1"/>
    <w:rsid w:val="0049293F"/>
    <w:rsid w:val="00496362"/>
    <w:rsid w:val="004A58B7"/>
    <w:rsid w:val="004A6887"/>
    <w:rsid w:val="004A6BB5"/>
    <w:rsid w:val="004B3CBB"/>
    <w:rsid w:val="004B4E3B"/>
    <w:rsid w:val="004B5447"/>
    <w:rsid w:val="004C56B9"/>
    <w:rsid w:val="004D0C6F"/>
    <w:rsid w:val="004D635E"/>
    <w:rsid w:val="004D678A"/>
    <w:rsid w:val="004F65D6"/>
    <w:rsid w:val="005050A8"/>
    <w:rsid w:val="00520BFB"/>
    <w:rsid w:val="00521619"/>
    <w:rsid w:val="005313A2"/>
    <w:rsid w:val="00543544"/>
    <w:rsid w:val="00562197"/>
    <w:rsid w:val="005628AD"/>
    <w:rsid w:val="00570945"/>
    <w:rsid w:val="005744BE"/>
    <w:rsid w:val="00580513"/>
    <w:rsid w:val="00584239"/>
    <w:rsid w:val="00587D56"/>
    <w:rsid w:val="00594902"/>
    <w:rsid w:val="005A25DB"/>
    <w:rsid w:val="005A682F"/>
    <w:rsid w:val="005A6F4E"/>
    <w:rsid w:val="005B1BE9"/>
    <w:rsid w:val="005B6B3B"/>
    <w:rsid w:val="005B7219"/>
    <w:rsid w:val="005D5F11"/>
    <w:rsid w:val="005E3C19"/>
    <w:rsid w:val="005E5712"/>
    <w:rsid w:val="005F07D0"/>
    <w:rsid w:val="005F219A"/>
    <w:rsid w:val="005F57E8"/>
    <w:rsid w:val="00610C5B"/>
    <w:rsid w:val="006330D6"/>
    <w:rsid w:val="00633E9B"/>
    <w:rsid w:val="00635ECE"/>
    <w:rsid w:val="006376FC"/>
    <w:rsid w:val="006477AB"/>
    <w:rsid w:val="00656933"/>
    <w:rsid w:val="00682C61"/>
    <w:rsid w:val="006A1523"/>
    <w:rsid w:val="006B55ED"/>
    <w:rsid w:val="006C6C1B"/>
    <w:rsid w:val="006D5A7B"/>
    <w:rsid w:val="006F4352"/>
    <w:rsid w:val="006F61EB"/>
    <w:rsid w:val="006F6C58"/>
    <w:rsid w:val="007016D0"/>
    <w:rsid w:val="00704F44"/>
    <w:rsid w:val="007053C5"/>
    <w:rsid w:val="00710934"/>
    <w:rsid w:val="00724430"/>
    <w:rsid w:val="00747C03"/>
    <w:rsid w:val="00762B2B"/>
    <w:rsid w:val="0077042B"/>
    <w:rsid w:val="00781813"/>
    <w:rsid w:val="00790B33"/>
    <w:rsid w:val="007A30EA"/>
    <w:rsid w:val="007B284E"/>
    <w:rsid w:val="007B5200"/>
    <w:rsid w:val="007C744E"/>
    <w:rsid w:val="007D08AE"/>
    <w:rsid w:val="007D08F0"/>
    <w:rsid w:val="007D2FCF"/>
    <w:rsid w:val="007D646C"/>
    <w:rsid w:val="007F6BEC"/>
    <w:rsid w:val="00802452"/>
    <w:rsid w:val="00816A00"/>
    <w:rsid w:val="00827006"/>
    <w:rsid w:val="00830B77"/>
    <w:rsid w:val="0083523D"/>
    <w:rsid w:val="00835F7F"/>
    <w:rsid w:val="00836924"/>
    <w:rsid w:val="00843D5A"/>
    <w:rsid w:val="00844EFD"/>
    <w:rsid w:val="008450DF"/>
    <w:rsid w:val="0084627F"/>
    <w:rsid w:val="008528BC"/>
    <w:rsid w:val="00856D81"/>
    <w:rsid w:val="00857898"/>
    <w:rsid w:val="00860BA3"/>
    <w:rsid w:val="00866500"/>
    <w:rsid w:val="00874AAE"/>
    <w:rsid w:val="0088643C"/>
    <w:rsid w:val="00887336"/>
    <w:rsid w:val="0089285C"/>
    <w:rsid w:val="008A28F2"/>
    <w:rsid w:val="008A521C"/>
    <w:rsid w:val="008A785D"/>
    <w:rsid w:val="008B2BB4"/>
    <w:rsid w:val="008B57ED"/>
    <w:rsid w:val="008B5825"/>
    <w:rsid w:val="008B6BB8"/>
    <w:rsid w:val="008C4C87"/>
    <w:rsid w:val="008D0586"/>
    <w:rsid w:val="008D5AD0"/>
    <w:rsid w:val="008E23B5"/>
    <w:rsid w:val="008E3E3F"/>
    <w:rsid w:val="008E5432"/>
    <w:rsid w:val="008F6F2C"/>
    <w:rsid w:val="008F76A6"/>
    <w:rsid w:val="00901A95"/>
    <w:rsid w:val="00906A1E"/>
    <w:rsid w:val="009476A4"/>
    <w:rsid w:val="00953BD0"/>
    <w:rsid w:val="009569A5"/>
    <w:rsid w:val="00956B72"/>
    <w:rsid w:val="00976243"/>
    <w:rsid w:val="00995A84"/>
    <w:rsid w:val="009A03A0"/>
    <w:rsid w:val="009B2D75"/>
    <w:rsid w:val="009C41B8"/>
    <w:rsid w:val="009C6FF1"/>
    <w:rsid w:val="009E3175"/>
    <w:rsid w:val="009E57F5"/>
    <w:rsid w:val="00A206A9"/>
    <w:rsid w:val="00A2645B"/>
    <w:rsid w:val="00A5279D"/>
    <w:rsid w:val="00A551D1"/>
    <w:rsid w:val="00A560B6"/>
    <w:rsid w:val="00A615FA"/>
    <w:rsid w:val="00A65274"/>
    <w:rsid w:val="00A73135"/>
    <w:rsid w:val="00A73804"/>
    <w:rsid w:val="00A93537"/>
    <w:rsid w:val="00A93D97"/>
    <w:rsid w:val="00AA7C86"/>
    <w:rsid w:val="00AB2362"/>
    <w:rsid w:val="00AC3FC7"/>
    <w:rsid w:val="00AC5123"/>
    <w:rsid w:val="00AC5D04"/>
    <w:rsid w:val="00AE123B"/>
    <w:rsid w:val="00AF4509"/>
    <w:rsid w:val="00B04626"/>
    <w:rsid w:val="00B201DD"/>
    <w:rsid w:val="00B25578"/>
    <w:rsid w:val="00B306EE"/>
    <w:rsid w:val="00B42584"/>
    <w:rsid w:val="00B554DA"/>
    <w:rsid w:val="00B612B8"/>
    <w:rsid w:val="00B6272E"/>
    <w:rsid w:val="00B64393"/>
    <w:rsid w:val="00B74A95"/>
    <w:rsid w:val="00B83CBD"/>
    <w:rsid w:val="00B94257"/>
    <w:rsid w:val="00BC157F"/>
    <w:rsid w:val="00BD2178"/>
    <w:rsid w:val="00BD33FB"/>
    <w:rsid w:val="00BD577C"/>
    <w:rsid w:val="00BE2448"/>
    <w:rsid w:val="00BF0534"/>
    <w:rsid w:val="00C00BD1"/>
    <w:rsid w:val="00C01839"/>
    <w:rsid w:val="00C071B4"/>
    <w:rsid w:val="00C16103"/>
    <w:rsid w:val="00C240B6"/>
    <w:rsid w:val="00C4442B"/>
    <w:rsid w:val="00C51357"/>
    <w:rsid w:val="00C519B0"/>
    <w:rsid w:val="00C54CC8"/>
    <w:rsid w:val="00C55255"/>
    <w:rsid w:val="00C55325"/>
    <w:rsid w:val="00C57FE2"/>
    <w:rsid w:val="00C76B8D"/>
    <w:rsid w:val="00CA3EED"/>
    <w:rsid w:val="00CA531F"/>
    <w:rsid w:val="00CA6ED1"/>
    <w:rsid w:val="00CB231F"/>
    <w:rsid w:val="00CB68F0"/>
    <w:rsid w:val="00CC4D09"/>
    <w:rsid w:val="00CD707F"/>
    <w:rsid w:val="00CE15EA"/>
    <w:rsid w:val="00CF4F68"/>
    <w:rsid w:val="00D00130"/>
    <w:rsid w:val="00D066E6"/>
    <w:rsid w:val="00D1530A"/>
    <w:rsid w:val="00D23212"/>
    <w:rsid w:val="00D2479A"/>
    <w:rsid w:val="00D27497"/>
    <w:rsid w:val="00D301EC"/>
    <w:rsid w:val="00D313DD"/>
    <w:rsid w:val="00D31E5A"/>
    <w:rsid w:val="00D42DC9"/>
    <w:rsid w:val="00D45755"/>
    <w:rsid w:val="00D74448"/>
    <w:rsid w:val="00D75892"/>
    <w:rsid w:val="00D80DB3"/>
    <w:rsid w:val="00D9035F"/>
    <w:rsid w:val="00DB33EF"/>
    <w:rsid w:val="00DB4060"/>
    <w:rsid w:val="00DD0D27"/>
    <w:rsid w:val="00DD231F"/>
    <w:rsid w:val="00DF2C54"/>
    <w:rsid w:val="00E020D0"/>
    <w:rsid w:val="00E0347F"/>
    <w:rsid w:val="00E15D83"/>
    <w:rsid w:val="00E20375"/>
    <w:rsid w:val="00E27679"/>
    <w:rsid w:val="00E30D20"/>
    <w:rsid w:val="00E33009"/>
    <w:rsid w:val="00E509E9"/>
    <w:rsid w:val="00E50CC4"/>
    <w:rsid w:val="00E51E94"/>
    <w:rsid w:val="00E65FDE"/>
    <w:rsid w:val="00E6732C"/>
    <w:rsid w:val="00E72EE9"/>
    <w:rsid w:val="00E94186"/>
    <w:rsid w:val="00EA1B4A"/>
    <w:rsid w:val="00EB212F"/>
    <w:rsid w:val="00EB28B5"/>
    <w:rsid w:val="00EB3CAC"/>
    <w:rsid w:val="00EB4438"/>
    <w:rsid w:val="00EB5A41"/>
    <w:rsid w:val="00ED3357"/>
    <w:rsid w:val="00ED6948"/>
    <w:rsid w:val="00EE181F"/>
    <w:rsid w:val="00EE4E06"/>
    <w:rsid w:val="00EF5B7C"/>
    <w:rsid w:val="00EF6B03"/>
    <w:rsid w:val="00EF7A03"/>
    <w:rsid w:val="00F11A31"/>
    <w:rsid w:val="00F2145C"/>
    <w:rsid w:val="00F46D2D"/>
    <w:rsid w:val="00F62886"/>
    <w:rsid w:val="00F72B73"/>
    <w:rsid w:val="00F82316"/>
    <w:rsid w:val="00F936E4"/>
    <w:rsid w:val="00F951F9"/>
    <w:rsid w:val="00F965A1"/>
    <w:rsid w:val="00FB414C"/>
    <w:rsid w:val="00FB59C9"/>
    <w:rsid w:val="00FC10E3"/>
    <w:rsid w:val="00FC2B4B"/>
    <w:rsid w:val="00FC5A67"/>
    <w:rsid w:val="00FE3A77"/>
    <w:rsid w:val="00FF246E"/>
    <w:rsid w:val="00FF6425"/>
    <w:rsid w:val="0E165FBF"/>
    <w:rsid w:val="39826166"/>
    <w:rsid w:val="79F17C4E"/>
    <w:rsid w:val="7E5418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E676A"/>
  <w15:chartTrackingRefBased/>
  <w15:docId w15:val="{1322EA44-1B99-47BB-9987-5F79C4B1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3E"/>
    <w:rPr>
      <w:rFonts w:ascii="Aptos" w:hAnsi="Aptos"/>
      <w:sz w:val="22"/>
    </w:rPr>
  </w:style>
  <w:style w:type="paragraph" w:styleId="Heading1">
    <w:name w:val="heading 1"/>
    <w:basedOn w:val="Normal"/>
    <w:next w:val="Normal"/>
    <w:link w:val="Heading1Char"/>
    <w:uiPriority w:val="9"/>
    <w:qFormat/>
    <w:rsid w:val="00CE15E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CE15E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E15EA"/>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CE15EA"/>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E15EA"/>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E15EA"/>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E15EA"/>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E15E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E15E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5EA"/>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E15EA"/>
    <w:rPr>
      <w:caps/>
      <w:spacing w:val="15"/>
      <w:shd w:val="clear" w:color="auto" w:fill="C1E4F5" w:themeFill="accent1" w:themeFillTint="33"/>
    </w:rPr>
  </w:style>
  <w:style w:type="character" w:customStyle="1" w:styleId="Heading3Char">
    <w:name w:val="Heading 3 Char"/>
    <w:basedOn w:val="DefaultParagraphFont"/>
    <w:link w:val="Heading3"/>
    <w:uiPriority w:val="9"/>
    <w:rsid w:val="00CE15EA"/>
    <w:rPr>
      <w:caps/>
      <w:color w:val="0A2F40" w:themeColor="accent1" w:themeShade="7F"/>
      <w:spacing w:val="15"/>
    </w:rPr>
  </w:style>
  <w:style w:type="character" w:customStyle="1" w:styleId="Heading4Char">
    <w:name w:val="Heading 4 Char"/>
    <w:basedOn w:val="DefaultParagraphFont"/>
    <w:link w:val="Heading4"/>
    <w:uiPriority w:val="9"/>
    <w:rsid w:val="00CE15EA"/>
    <w:rPr>
      <w:caps/>
      <w:color w:val="0F4761" w:themeColor="accent1" w:themeShade="BF"/>
      <w:spacing w:val="10"/>
    </w:rPr>
  </w:style>
  <w:style w:type="character" w:customStyle="1" w:styleId="Heading5Char">
    <w:name w:val="Heading 5 Char"/>
    <w:basedOn w:val="DefaultParagraphFont"/>
    <w:link w:val="Heading5"/>
    <w:uiPriority w:val="9"/>
    <w:semiHidden/>
    <w:rsid w:val="00CE15EA"/>
    <w:rPr>
      <w:caps/>
      <w:color w:val="0F4761" w:themeColor="accent1" w:themeShade="BF"/>
      <w:spacing w:val="10"/>
    </w:rPr>
  </w:style>
  <w:style w:type="character" w:customStyle="1" w:styleId="Heading6Char">
    <w:name w:val="Heading 6 Char"/>
    <w:basedOn w:val="DefaultParagraphFont"/>
    <w:link w:val="Heading6"/>
    <w:uiPriority w:val="9"/>
    <w:semiHidden/>
    <w:rsid w:val="00CE15EA"/>
    <w:rPr>
      <w:caps/>
      <w:color w:val="0F4761" w:themeColor="accent1" w:themeShade="BF"/>
      <w:spacing w:val="10"/>
    </w:rPr>
  </w:style>
  <w:style w:type="character" w:customStyle="1" w:styleId="Heading7Char">
    <w:name w:val="Heading 7 Char"/>
    <w:basedOn w:val="DefaultParagraphFont"/>
    <w:link w:val="Heading7"/>
    <w:uiPriority w:val="9"/>
    <w:semiHidden/>
    <w:rsid w:val="00CE15EA"/>
    <w:rPr>
      <w:caps/>
      <w:color w:val="0F4761" w:themeColor="accent1" w:themeShade="BF"/>
      <w:spacing w:val="10"/>
    </w:rPr>
  </w:style>
  <w:style w:type="character" w:customStyle="1" w:styleId="Heading8Char">
    <w:name w:val="Heading 8 Char"/>
    <w:basedOn w:val="DefaultParagraphFont"/>
    <w:link w:val="Heading8"/>
    <w:uiPriority w:val="9"/>
    <w:semiHidden/>
    <w:rsid w:val="00CE15EA"/>
    <w:rPr>
      <w:caps/>
      <w:spacing w:val="10"/>
      <w:sz w:val="18"/>
      <w:szCs w:val="18"/>
    </w:rPr>
  </w:style>
  <w:style w:type="character" w:customStyle="1" w:styleId="Heading9Char">
    <w:name w:val="Heading 9 Char"/>
    <w:basedOn w:val="DefaultParagraphFont"/>
    <w:link w:val="Heading9"/>
    <w:uiPriority w:val="9"/>
    <w:semiHidden/>
    <w:rsid w:val="00CE15EA"/>
    <w:rPr>
      <w:i/>
      <w:iCs/>
      <w:caps/>
      <w:spacing w:val="10"/>
      <w:sz w:val="18"/>
      <w:szCs w:val="18"/>
    </w:rPr>
  </w:style>
  <w:style w:type="paragraph" w:styleId="Caption">
    <w:name w:val="caption"/>
    <w:basedOn w:val="Normal"/>
    <w:next w:val="Normal"/>
    <w:uiPriority w:val="35"/>
    <w:unhideWhenUsed/>
    <w:qFormat/>
    <w:rsid w:val="00CE15EA"/>
    <w:rPr>
      <w:b/>
      <w:bCs/>
      <w:color w:val="0F4761" w:themeColor="accent1" w:themeShade="BF"/>
      <w:sz w:val="16"/>
      <w:szCs w:val="16"/>
    </w:rPr>
  </w:style>
  <w:style w:type="paragraph" w:styleId="Title">
    <w:name w:val="Title"/>
    <w:basedOn w:val="Normal"/>
    <w:next w:val="Normal"/>
    <w:link w:val="TitleChar"/>
    <w:uiPriority w:val="10"/>
    <w:qFormat/>
    <w:rsid w:val="00CE15E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CE15EA"/>
    <w:rPr>
      <w:rFonts w:asciiTheme="majorHAnsi" w:eastAsiaTheme="majorEastAsia" w:hAnsiTheme="majorHAnsi" w:cstheme="majorBidi"/>
      <w:caps/>
      <w:color w:val="156082" w:themeColor="accent1"/>
      <w:spacing w:val="10"/>
      <w:sz w:val="52"/>
      <w:szCs w:val="52"/>
    </w:rPr>
  </w:style>
  <w:style w:type="paragraph" w:styleId="ListParagraph">
    <w:name w:val="List Paragraph"/>
    <w:basedOn w:val="Normal"/>
    <w:uiPriority w:val="34"/>
    <w:qFormat/>
    <w:rsid w:val="004F65D6"/>
    <w:pPr>
      <w:ind w:left="720"/>
      <w:contextualSpacing/>
    </w:pPr>
  </w:style>
  <w:style w:type="paragraph" w:styleId="Quote">
    <w:name w:val="Quote"/>
    <w:basedOn w:val="Normal"/>
    <w:next w:val="Normal"/>
    <w:link w:val="QuoteChar"/>
    <w:uiPriority w:val="29"/>
    <w:qFormat/>
    <w:rsid w:val="00CE15EA"/>
    <w:rPr>
      <w:i/>
      <w:iCs/>
      <w:sz w:val="24"/>
      <w:szCs w:val="24"/>
    </w:rPr>
  </w:style>
  <w:style w:type="character" w:customStyle="1" w:styleId="QuoteChar">
    <w:name w:val="Quote Char"/>
    <w:basedOn w:val="DefaultParagraphFont"/>
    <w:link w:val="Quote"/>
    <w:uiPriority w:val="29"/>
    <w:rsid w:val="00CE15EA"/>
    <w:rPr>
      <w:i/>
      <w:iCs/>
      <w:sz w:val="24"/>
      <w:szCs w:val="24"/>
    </w:rPr>
  </w:style>
  <w:style w:type="character" w:styleId="SubtleEmphasis">
    <w:name w:val="Subtle Emphasis"/>
    <w:uiPriority w:val="19"/>
    <w:qFormat/>
    <w:rsid w:val="00CE15EA"/>
    <w:rPr>
      <w:i/>
      <w:iCs/>
      <w:color w:val="0A2F40" w:themeColor="accent1" w:themeShade="7F"/>
    </w:rPr>
  </w:style>
  <w:style w:type="paragraph" w:styleId="TOCHeading">
    <w:name w:val="TOC Heading"/>
    <w:basedOn w:val="Heading1"/>
    <w:next w:val="Normal"/>
    <w:uiPriority w:val="39"/>
    <w:unhideWhenUsed/>
    <w:qFormat/>
    <w:rsid w:val="00CE15EA"/>
    <w:pPr>
      <w:outlineLvl w:val="9"/>
    </w:pPr>
  </w:style>
  <w:style w:type="paragraph" w:styleId="Subtitle">
    <w:name w:val="Subtitle"/>
    <w:basedOn w:val="Normal"/>
    <w:next w:val="Normal"/>
    <w:link w:val="SubtitleChar"/>
    <w:uiPriority w:val="11"/>
    <w:qFormat/>
    <w:rsid w:val="00CE15E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E15EA"/>
    <w:rPr>
      <w:caps/>
      <w:color w:val="595959" w:themeColor="text1" w:themeTint="A6"/>
      <w:spacing w:val="10"/>
      <w:sz w:val="21"/>
      <w:szCs w:val="21"/>
    </w:rPr>
  </w:style>
  <w:style w:type="character" w:styleId="IntenseEmphasis">
    <w:name w:val="Intense Emphasis"/>
    <w:uiPriority w:val="21"/>
    <w:qFormat/>
    <w:rsid w:val="00CE15EA"/>
    <w:rPr>
      <w:b/>
      <w:bCs/>
      <w:caps/>
      <w:color w:val="0A2F40" w:themeColor="accent1" w:themeShade="7F"/>
      <w:spacing w:val="10"/>
    </w:rPr>
  </w:style>
  <w:style w:type="paragraph" w:styleId="IntenseQuote">
    <w:name w:val="Intense Quote"/>
    <w:basedOn w:val="Normal"/>
    <w:next w:val="Normal"/>
    <w:link w:val="IntenseQuoteChar"/>
    <w:uiPriority w:val="30"/>
    <w:qFormat/>
    <w:rsid w:val="00CE15EA"/>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E15EA"/>
    <w:rPr>
      <w:color w:val="156082" w:themeColor="accent1"/>
      <w:sz w:val="24"/>
      <w:szCs w:val="24"/>
    </w:rPr>
  </w:style>
  <w:style w:type="character" w:styleId="IntenseReference">
    <w:name w:val="Intense Reference"/>
    <w:uiPriority w:val="32"/>
    <w:qFormat/>
    <w:rsid w:val="00CE15EA"/>
    <w:rPr>
      <w:b/>
      <w:bCs/>
      <w:i/>
      <w:iCs/>
      <w:caps/>
      <w:color w:val="156082" w:themeColor="accent1"/>
    </w:rPr>
  </w:style>
  <w:style w:type="paragraph" w:styleId="TOC1">
    <w:name w:val="toc 1"/>
    <w:basedOn w:val="Normal"/>
    <w:next w:val="Normal"/>
    <w:autoRedefine/>
    <w:uiPriority w:val="39"/>
    <w:unhideWhenUsed/>
    <w:rsid w:val="00CE15EA"/>
    <w:pPr>
      <w:spacing w:after="100"/>
    </w:pPr>
  </w:style>
  <w:style w:type="paragraph" w:styleId="TOC2">
    <w:name w:val="toc 2"/>
    <w:basedOn w:val="Normal"/>
    <w:next w:val="Normal"/>
    <w:autoRedefine/>
    <w:uiPriority w:val="39"/>
    <w:unhideWhenUsed/>
    <w:rsid w:val="00CE15EA"/>
    <w:pPr>
      <w:spacing w:after="100"/>
      <w:ind w:left="220"/>
    </w:pPr>
  </w:style>
  <w:style w:type="character" w:styleId="Hyperlink">
    <w:name w:val="Hyperlink"/>
    <w:basedOn w:val="DefaultParagraphFont"/>
    <w:uiPriority w:val="99"/>
    <w:unhideWhenUsed/>
    <w:rsid w:val="00CE15EA"/>
    <w:rPr>
      <w:color w:val="467886" w:themeColor="hyperlink"/>
      <w:u w:val="single"/>
    </w:rPr>
  </w:style>
  <w:style w:type="table" w:styleId="ListTable6Colorful-Accent3">
    <w:name w:val="List Table 6 Colorful Accent 3"/>
    <w:basedOn w:val="TableNormal"/>
    <w:uiPriority w:val="51"/>
    <w:rsid w:val="00CE15EA"/>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Strong">
    <w:name w:val="Strong"/>
    <w:uiPriority w:val="22"/>
    <w:qFormat/>
    <w:rsid w:val="00CE15EA"/>
    <w:rPr>
      <w:b/>
      <w:bCs/>
    </w:rPr>
  </w:style>
  <w:style w:type="character" w:styleId="Emphasis">
    <w:name w:val="Emphasis"/>
    <w:uiPriority w:val="20"/>
    <w:qFormat/>
    <w:rsid w:val="00CE15EA"/>
    <w:rPr>
      <w:caps/>
      <w:color w:val="0A2F40" w:themeColor="accent1" w:themeShade="7F"/>
      <w:spacing w:val="5"/>
    </w:rPr>
  </w:style>
  <w:style w:type="paragraph" w:styleId="NoSpacing">
    <w:name w:val="No Spacing"/>
    <w:link w:val="NoSpacingChar"/>
    <w:uiPriority w:val="1"/>
    <w:qFormat/>
    <w:rsid w:val="00E27679"/>
    <w:pPr>
      <w:spacing w:after="0" w:line="240" w:lineRule="auto"/>
    </w:pPr>
    <w:rPr>
      <w:rFonts w:ascii="Aptos" w:hAnsi="Aptos"/>
      <w:sz w:val="22"/>
    </w:rPr>
  </w:style>
  <w:style w:type="character" w:styleId="SubtleReference">
    <w:name w:val="Subtle Reference"/>
    <w:uiPriority w:val="31"/>
    <w:qFormat/>
    <w:rsid w:val="00CE15EA"/>
    <w:rPr>
      <w:b/>
      <w:bCs/>
      <w:color w:val="156082" w:themeColor="accent1"/>
    </w:rPr>
  </w:style>
  <w:style w:type="character" w:styleId="BookTitle">
    <w:name w:val="Book Title"/>
    <w:uiPriority w:val="33"/>
    <w:qFormat/>
    <w:rsid w:val="00CE15EA"/>
    <w:rPr>
      <w:b/>
      <w:bCs/>
      <w:i/>
      <w:iCs/>
      <w:spacing w:val="0"/>
    </w:rPr>
  </w:style>
  <w:style w:type="character" w:customStyle="1" w:styleId="NoSpacingChar">
    <w:name w:val="No Spacing Char"/>
    <w:basedOn w:val="DefaultParagraphFont"/>
    <w:link w:val="NoSpacing"/>
    <w:uiPriority w:val="1"/>
    <w:rsid w:val="00E27679"/>
    <w:rPr>
      <w:rFonts w:ascii="Aptos" w:hAnsi="Aptos"/>
      <w:sz w:val="22"/>
    </w:rPr>
  </w:style>
  <w:style w:type="table" w:styleId="ListTable6Colorful-Accent4">
    <w:name w:val="List Table 6 Colorful Accent 4"/>
    <w:basedOn w:val="TableNormal"/>
    <w:uiPriority w:val="51"/>
    <w:rsid w:val="00D75892"/>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426F2F"/>
    <w:pPr>
      <w:spacing w:after="0" w:line="480" w:lineRule="auto"/>
      <w:ind w:left="720" w:hanging="720"/>
    </w:pPr>
  </w:style>
  <w:style w:type="character" w:styleId="UnresolvedMention">
    <w:name w:val="Unresolved Mention"/>
    <w:basedOn w:val="DefaultParagraphFont"/>
    <w:uiPriority w:val="99"/>
    <w:semiHidden/>
    <w:unhideWhenUsed/>
    <w:rsid w:val="00257E3A"/>
    <w:rPr>
      <w:color w:val="605E5C"/>
      <w:shd w:val="clear" w:color="auto" w:fill="E1DFDD"/>
    </w:rPr>
  </w:style>
  <w:style w:type="paragraph" w:styleId="Header">
    <w:name w:val="header"/>
    <w:basedOn w:val="Normal"/>
    <w:link w:val="HeaderChar"/>
    <w:uiPriority w:val="99"/>
    <w:unhideWhenUsed/>
    <w:rsid w:val="00F6288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62886"/>
  </w:style>
  <w:style w:type="paragraph" w:styleId="Footer">
    <w:name w:val="footer"/>
    <w:basedOn w:val="Normal"/>
    <w:link w:val="FooterChar"/>
    <w:uiPriority w:val="99"/>
    <w:unhideWhenUsed/>
    <w:rsid w:val="00F6288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62886"/>
  </w:style>
  <w:style w:type="character" w:styleId="FollowedHyperlink">
    <w:name w:val="FollowedHyperlink"/>
    <w:basedOn w:val="DefaultParagraphFont"/>
    <w:uiPriority w:val="99"/>
    <w:semiHidden/>
    <w:unhideWhenUsed/>
    <w:rsid w:val="00330D6E"/>
    <w:rPr>
      <w:color w:val="96607D" w:themeColor="followedHyperlink"/>
      <w:u w:val="single"/>
    </w:rPr>
  </w:style>
  <w:style w:type="table" w:styleId="GridTable6Colorful-Accent4">
    <w:name w:val="Grid Table 6 Colorful Accent 4"/>
    <w:basedOn w:val="TableNormal"/>
    <w:uiPriority w:val="51"/>
    <w:rsid w:val="00EF6B03"/>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2.bin"/><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hyperlink" Target="https://s.icepanel.io/FnGBZGLNEc8XFe/JtWY"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5A261C-8390-4FC1-8FA1-B82F6644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44</Pages>
  <Words>8102</Words>
  <Characters>53800</Characters>
  <Application>Microsoft Office Word</Application>
  <DocSecurity>0</DocSecurity>
  <Lines>1921</Lines>
  <Paragraphs>1105</Paragraphs>
  <ScaleCrop>false</ScaleCrop>
  <HeadingPairs>
    <vt:vector size="2" baseType="variant">
      <vt:variant>
        <vt:lpstr>Title</vt:lpstr>
      </vt:variant>
      <vt:variant>
        <vt:i4>1</vt:i4>
      </vt:variant>
    </vt:vector>
  </HeadingPairs>
  <TitlesOfParts>
    <vt:vector size="1" baseType="lpstr">
      <vt:lpstr>Attribute-Driven Design</vt:lpstr>
    </vt:vector>
  </TitlesOfParts>
  <Company/>
  <LinksUpToDate>false</LinksUpToDate>
  <CharactersWithSpaces>60797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Attribute-Driven Design</dc:title>
  <dc:subject>Disaster REsponse Communication and Coordination system architecture</dc:subject>
  <dc:creator>Furqan Malik, Faezeh Kianimoravej, Ben Vos, Sepideh Qorbani</dc:creator>
  <cp:keywords/>
  <dc:description/>
  <cp:lastModifiedBy>Javara Bukhsh</cp:lastModifiedBy>
  <cp:revision>33</cp:revision>
  <dcterms:created xsi:type="dcterms:W3CDTF">2026-01-04T17:54:00Z</dcterms:created>
  <dcterms:modified xsi:type="dcterms:W3CDTF">2026-01-18T19:58:00Z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id="3vHrm613"/&gt;&lt;style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