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2"/>
      </w:pPr>
      <w:bookmarkStart w:id="20" w:name="header-n2"/>
      <w:r>
        <w:t xml:space="preserve">计算机网络作业6</w:t>
      </w:r>
      <w:bookmarkEnd w:id="20"/>
    </w:p>
    <w:p>
      <w:pPr>
        <w:pStyle w:val="FirstParagraph"/>
      </w:pPr>
      <w:r>
        <w:t xml:space="preserve">计创18 181002222 连月菡</w:t>
      </w:r>
    </w:p>
    <w:p>
      <w:pPr>
        <w:pStyle w:val="BodyText"/>
      </w:pPr>
      <w:r>
        <w:t xml:space="preserve">1.计算并填写下表。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IP地址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125.145.131.9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主机号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子网掩码</w:t>
            </w:r>
          </w:p>
        </w:tc>
        <w:tc>
          <w:p>
            <w:pPr>
              <w:pStyle w:val="Compact"/>
              <w:jc w:val="left"/>
            </w:pPr>
            <w:r>
              <w:t xml:space="preserve">255.240.0.0</w:t>
            </w:r>
          </w:p>
        </w:tc>
        <w:tc>
          <w:p>
            <w:pPr>
              <w:pStyle w:val="Compact"/>
              <w:jc w:val="left"/>
            </w:pPr>
            <w:r>
              <w:t xml:space="preserve">直接广播地址</w:t>
            </w:r>
          </w:p>
        </w:tc>
        <w:tc>
          <w:p>
            <w:pPr>
              <w:pStyle w:val="Compact"/>
              <w:jc w:val="left"/>
            </w:pPr>
            <w:r>
              <w:t xml:space="preserve">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网络前缀</w:t>
            </w:r>
          </w:p>
        </w:tc>
        <w:tc>
          <w:p>
            <w:pPr>
              <w:pStyle w:val="Compact"/>
              <w:jc w:val="left"/>
            </w:pPr>
            <w:r>
              <w:t xml:space="preserve">①</w:t>
            </w:r>
          </w:p>
        </w:tc>
        <w:tc>
          <w:p>
            <w:pPr>
              <w:pStyle w:val="Compact"/>
              <w:jc w:val="left"/>
            </w:pPr>
            <w:r>
              <w:t xml:space="preserve">子网内第一个可用IP地址</w:t>
            </w:r>
          </w:p>
        </w:tc>
        <w:tc>
          <w:p>
            <w:pPr>
              <w:pStyle w:val="Compact"/>
              <w:jc w:val="left"/>
            </w:pPr>
            <w:r>
              <w:t xml:space="preserve">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网络地址</w:t>
            </w:r>
          </w:p>
        </w:tc>
        <w:tc>
          <w:p>
            <w:pPr>
              <w:pStyle w:val="Compact"/>
              <w:jc w:val="left"/>
            </w:pPr>
            <w:r>
              <w:t xml:space="preserve">②</w:t>
            </w:r>
          </w:p>
        </w:tc>
        <w:tc>
          <w:p>
            <w:pPr>
              <w:pStyle w:val="Compact"/>
              <w:jc w:val="left"/>
            </w:pPr>
            <w:r>
              <w:t xml:space="preserve">子网内最后一个可用IP地址</w:t>
            </w:r>
          </w:p>
        </w:tc>
        <w:tc>
          <w:p>
            <w:pPr>
              <w:pStyle w:val="Compact"/>
              <w:jc w:val="left"/>
            </w:pPr>
            <w:r>
              <w:t xml:space="preserve">⑥</w:t>
            </w:r>
          </w:p>
        </w:tc>
      </w:tr>
    </w:tbl>
    <w:p>
      <w:pPr>
        <w:pStyle w:val="BodyText"/>
      </w:pPr>
      <w:r>
        <w:t xml:space="preserve">① /12</w:t>
      </w:r>
    </w:p>
    <w:p>
      <w:pPr>
        <w:pStyle w:val="BodyText"/>
      </w:pPr>
      <w:r>
        <w:t xml:space="preserve">② 125.144.0.0</w:t>
      </w:r>
    </w:p>
    <w:p>
      <w:pPr>
        <w:pStyle w:val="BodyText"/>
      </w:pPr>
      <w:r>
        <w:t xml:space="preserve">③ 0.1.131.9</w:t>
      </w:r>
    </w:p>
    <w:p>
      <w:pPr>
        <w:pStyle w:val="BodyText"/>
      </w:pPr>
      <w:r>
        <w:t xml:space="preserve">④ 125.159.255.255</w:t>
      </w:r>
    </w:p>
    <w:p>
      <w:pPr>
        <w:pStyle w:val="BodyText"/>
      </w:pPr>
      <w:r>
        <w:t xml:space="preserve">⑤ 125.144.0.1</w:t>
      </w:r>
    </w:p>
    <w:p>
      <w:pPr>
        <w:pStyle w:val="BodyText"/>
      </w:pPr>
      <w:r>
        <w:t xml:space="preserve">⑥ 125.159.255.254</w:t>
      </w:r>
    </w:p>
    <w:p>
      <w:pPr>
        <w:pStyle w:val="BodyText"/>
      </w:pPr>
    </w:p>
    <w:p>
      <w:pPr>
        <w:pStyle w:val="BodyText"/>
      </w:pPr>
      <w:r>
        <w:t xml:space="preserve">2.如果将192.12.66.128/25 划分为三个子网，其中子网1可容纳50台计算机，子网2和子网3分别容纳20台计算机，要求网络地址从小到大依次分配给三个子网，请写出三个子网的掩码与可用的IP地址段。</w:t>
      </w:r>
    </w:p>
    <w:p>
      <w:pPr>
        <w:pStyle w:val="BodyText"/>
      </w:pPr>
      <w:r>
        <w:t xml:space="preserve">(1)第一个子网的网络地址为: 192. 12.66. 128,网络前缀为/26,</w:t>
      </w:r>
    </w:p>
    <w:p>
      <w:pPr>
        <w:pStyle w:val="BodyText"/>
      </w:pPr>
      <w:r>
        <w:t xml:space="preserve">可用网络地址为: 192. 12.66. 129~12. 12.66. 190,</w:t>
      </w:r>
    </w:p>
    <w:p>
      <w:pPr>
        <w:pStyle w:val="BodyText"/>
      </w:pPr>
      <w:r>
        <w:t xml:space="preserve">可用子网地址数大于50个</w:t>
      </w:r>
    </w:p>
    <w:p>
      <w:pPr>
        <w:pStyle w:val="BodyText"/>
      </w:pPr>
      <w:r>
        <w:t xml:space="preserve">(2)第二个子网的网络地址为: 192. 12.66. 192,</w:t>
      </w:r>
    </w:p>
    <w:p>
      <w:pPr>
        <w:pStyle w:val="BodyText"/>
      </w:pPr>
      <w:r>
        <w:t xml:space="preserve">网络前缀为/27,可用网络地址为: 192. 12.66. 193~12. 12.66.222,</w:t>
      </w:r>
    </w:p>
    <w:p>
      <w:pPr>
        <w:pStyle w:val="BodyText"/>
      </w:pPr>
      <w:r>
        <w:t xml:space="preserve">可用子网地址数大于20个</w:t>
      </w:r>
    </w:p>
    <w:p>
      <w:pPr>
        <w:pStyle w:val="BodyText"/>
      </w:pPr>
      <w:r>
        <w:t xml:space="preserve">(3)第三个子网的网络地址为: 192. 12.66. 224,</w:t>
      </w:r>
    </w:p>
    <w:p>
      <w:pPr>
        <w:pStyle w:val="BodyText"/>
      </w:pPr>
      <w:r>
        <w:t xml:space="preserve">网络前缀为/27,</w:t>
      </w:r>
    </w:p>
    <w:p>
      <w:pPr>
        <w:pStyle w:val="BodyText"/>
      </w:pPr>
      <w:r>
        <w:t xml:space="preserve">可用网络地址为: 192. 12.66.225~12. 12.66.254,</w:t>
      </w:r>
    </w:p>
    <w:p>
      <w:pPr>
        <w:pStyle w:val="BodyText"/>
      </w:pPr>
      <w:r>
        <w:t xml:space="preserve">可用子网地址数大于20个</w:t>
      </w:r>
    </w:p>
    <w:p>
      <w:pPr>
        <w:pStyle w:val="BodyText"/>
      </w:pPr>
    </w:p>
    <w:p>
      <w:pPr>
        <w:pStyle w:val="BodyText"/>
      </w:pPr>
      <w:r>
        <w:t xml:space="preserve">3.路由器收到目的的IP地址为195.199.10.64，路由表中有以下三条可选的路由。</w:t>
      </w:r>
      <w:r>
        <w:br/>
      </w:r>
      <w:r>
        <w:t xml:space="preserve">路由1：目的网络为195.199.0.0/16;</w:t>
      </w:r>
      <w:r>
        <w:br/>
      </w:r>
      <w:r>
        <w:t xml:space="preserve">路由2：目的网络为195.199.128.0/17;</w:t>
      </w:r>
      <w:r>
        <w:br/>
      </w:r>
      <w:r>
        <w:t xml:space="preserve">路由3：目的网络为195.199.192.0/18;</w:t>
      </w:r>
      <w:r>
        <w:br/>
      </w:r>
      <w:r>
        <w:t xml:space="preserve">请指出：应该选择哪一条路由？为什么？</w:t>
      </w:r>
    </w:p>
    <w:p>
      <w:pPr>
        <w:pStyle w:val="BodyText"/>
      </w:pPr>
      <w:r>
        <w:t xml:space="preserve">路由2, 根据“最长前缀匹配原则”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4.根据下图所示的网络结构与地址，填写路由器R1的路由表 (与R1的m0接口连接的对方路由器IP地址为221.6.1.3/24)。</w:t>
      </w:r>
    </w:p>
    <w:p>
      <w:pPr>
        <w:pStyle w:val="CaptionedFigure"/>
      </w:pPr>
      <w:r>
        <w:drawing>
          <wp:inline>
            <wp:extent cx="5334000" cy="2070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uehan lian\AppData\Roaming\Typora\typora-user-images\image-202009152132108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地址掩码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目的网络地址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下一跳地址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路由器接口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/16</w:t>
            </w:r>
          </w:p>
        </w:tc>
        <w:tc>
          <w:p>
            <w:pPr>
              <w:pStyle w:val="Compact"/>
              <w:jc w:val="left"/>
            </w:pPr>
            <w:r>
              <w:t xml:space="preserve">86.4.5.10</w:t>
            </w:r>
          </w:p>
        </w:tc>
        <w:tc>
          <w:p>
            <w:pPr>
              <w:pStyle w:val="Compact"/>
              <w:jc w:val="left"/>
            </w:pPr>
            <w:r>
              <w:t xml:space="preserve">210.7.2.9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/16</w:t>
            </w:r>
          </w:p>
        </w:tc>
        <w:tc>
          <w:p>
            <w:pPr>
              <w:pStyle w:val="Compact"/>
              <w:jc w:val="left"/>
            </w:pPr>
            <w:r>
              <w:t xml:space="preserve">86.4.5.9</w:t>
            </w:r>
          </w:p>
        </w:tc>
        <w:tc>
          <w:p>
            <w:pPr>
              <w:pStyle w:val="Compact"/>
              <w:jc w:val="left"/>
            </w:pPr>
            <w:r>
              <w:t xml:space="preserve">129.4.6.2</w:t>
            </w:r>
          </w:p>
        </w:tc>
        <w:tc>
          <w:p>
            <w:pPr>
              <w:pStyle w:val="Compact"/>
              <w:jc w:val="left"/>
            </w:pPr>
            <w:r>
              <w:t xml:space="preserve">m1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210.7.2.9</w:t>
            </w:r>
          </w:p>
        </w:tc>
        <w:tc>
          <w:p>
            <w:pPr>
              <w:pStyle w:val="Compact"/>
              <w:jc w:val="left"/>
            </w:pPr>
            <w:r>
              <w:t xml:space="preserve">210.7.2.12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/16</w:t>
            </w:r>
          </w:p>
        </w:tc>
        <w:tc>
          <w:p>
            <w:pPr>
              <w:pStyle w:val="Compact"/>
              <w:jc w:val="left"/>
            </w:pPr>
            <w:r>
              <w:t xml:space="preserve">129.4.6.2</w:t>
            </w:r>
          </w:p>
        </w:tc>
        <w:tc>
          <w:p>
            <w:pPr>
              <w:pStyle w:val="Compact"/>
              <w:jc w:val="left"/>
            </w:pPr>
            <w:r>
              <w:t xml:space="preserve">129.4.6.1</w:t>
            </w:r>
          </w:p>
        </w:tc>
        <w:tc>
          <w:p>
            <w:pPr>
              <w:pStyle w:val="Compact"/>
              <w:jc w:val="left"/>
            </w:pPr>
            <w:r>
              <w:t xml:space="preserve">m1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/16</w:t>
            </w:r>
          </w:p>
        </w:tc>
        <w:tc>
          <w:p>
            <w:pPr>
              <w:pStyle w:val="Compact"/>
              <w:jc w:val="left"/>
            </w:pPr>
            <w:r>
              <w:t xml:space="preserve">129.4.6.1</w:t>
            </w:r>
          </w:p>
        </w:tc>
        <w:tc>
          <w:p>
            <w:pPr>
              <w:pStyle w:val="Compact"/>
              <w:jc w:val="left"/>
            </w:pPr>
            <w:r>
              <w:t xml:space="preserve">211.4.10.3</w:t>
            </w:r>
          </w:p>
        </w:tc>
        <w:tc>
          <w:p>
            <w:pPr>
              <w:pStyle w:val="Compact"/>
              <w:jc w:val="left"/>
            </w:pPr>
            <w:r>
              <w:t xml:space="preserve">m1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211.4.10.3</w:t>
            </w:r>
          </w:p>
        </w:tc>
        <w:tc>
          <w:p>
            <w:pPr>
              <w:pStyle w:val="Compact"/>
              <w:jc w:val="left"/>
            </w:pPr>
            <w:r>
              <w:t xml:space="preserve">211.4.10.13</w:t>
            </w:r>
          </w:p>
        </w:tc>
        <w:tc>
          <w:p>
            <w:pPr>
              <w:pStyle w:val="Compact"/>
              <w:jc w:val="left"/>
            </w:pPr>
            <w:r>
              <w:t xml:space="preserve">m1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210.7.2.12</w:t>
            </w:r>
          </w:p>
        </w:tc>
        <w:tc>
          <w:p>
            <w:pPr>
              <w:pStyle w:val="Compact"/>
              <w:jc w:val="left"/>
            </w:pPr>
            <w:r>
              <w:t xml:space="preserve">200.8.4.12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200.8.4.12</w:t>
            </w:r>
          </w:p>
        </w:tc>
        <w:tc>
          <w:p>
            <w:pPr>
              <w:pStyle w:val="Compact"/>
              <w:jc w:val="left"/>
            </w:pPr>
            <w:r>
              <w:t xml:space="preserve">200.8.4.17</w:t>
            </w: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200.8.4.17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211.4.10.13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/24</w:t>
            </w:r>
          </w:p>
        </w:tc>
        <w:tc>
          <w:p>
            <w:pPr>
              <w:pStyle w:val="Compact"/>
              <w:jc w:val="left"/>
            </w:pPr>
            <w:r>
              <w:t xml:space="preserve">221.6.1.3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m0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2020-11-09T08:39:29Z</dcterms:created>
  <dcterms:modified xsi:type="dcterms:W3CDTF">2020-11-09T08:39:29Z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