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288" w:rsidRPr="00C52288" w:rsidRDefault="00C52288" w:rsidP="00C52288">
      <w:pPr>
        <w:spacing w:beforeLines="50" w:before="156" w:afterLines="50" w:after="156"/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C52288">
        <w:rPr>
          <w:rFonts w:ascii="黑体" w:eastAsia="黑体" w:hAnsi="Times New Roman" w:cs="Times New Roman" w:hint="eastAsia"/>
          <w:b/>
          <w:sz w:val="44"/>
          <w:szCs w:val="44"/>
        </w:rPr>
        <w:t>北 京 林 业 大 学</w:t>
      </w:r>
    </w:p>
    <w:p w:rsidR="00C52288" w:rsidRPr="00C52288" w:rsidRDefault="00C52288" w:rsidP="00C52288">
      <w:pPr>
        <w:spacing w:beforeLines="50" w:before="156" w:afterLines="50" w:after="156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2020</w:t>
      </w: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>学年—</w:t>
      </w: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2021</w:t>
      </w:r>
      <w:proofErr w:type="gramStart"/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>学年第</w:t>
      </w:r>
      <w:proofErr w:type="gramEnd"/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 xml:space="preserve"> </w:t>
      </w: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Pr="00C52288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一</w:t>
      </w:r>
      <w:proofErr w:type="gramEnd"/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>学期</w:t>
      </w:r>
      <w:r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软件工程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>实验报告书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专 业：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>计算机科学与技术(创新实验班)</w:t>
      </w:r>
      <w:r w:rsidRPr="00C52288">
        <w:rPr>
          <w:rFonts w:ascii="黑体" w:eastAsia="黑体" w:hAnsi="Times New Roman" w:cs="Times New Roman"/>
          <w:sz w:val="30"/>
          <w:szCs w:val="30"/>
          <w:u w:val="single"/>
        </w:rPr>
        <w:t xml:space="preserve">  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 xml:space="preserve">    班    级：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18 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姓    名：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连月菡            </w:t>
      </w:r>
      <w:r w:rsidRPr="00C52288">
        <w:rPr>
          <w:rFonts w:ascii="黑体" w:eastAsia="黑体" w:hAnsi="Times New Roman" w:cs="Times New Roman"/>
          <w:sz w:val="30"/>
          <w:szCs w:val="30"/>
          <w:u w:val="single"/>
        </w:rPr>
        <w:t xml:space="preserve"> 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 xml:space="preserve">   </w:t>
      </w:r>
      <w:r w:rsidRPr="00C52288">
        <w:rPr>
          <w:rFonts w:ascii="黑体" w:eastAsia="黑体" w:hAnsi="Times New Roman" w:cs="Times New Roman"/>
          <w:sz w:val="30"/>
          <w:szCs w:val="30"/>
        </w:rPr>
        <w:t xml:space="preserve">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>学   号：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181002222               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实验地点：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计算中心</w:t>
      </w:r>
      <w:r>
        <w:rPr>
          <w:rFonts w:ascii="黑体" w:eastAsia="黑体" w:hAnsi="Times New Roman" w:cs="Times New Roman"/>
          <w:sz w:val="30"/>
          <w:szCs w:val="30"/>
          <w:u w:val="single"/>
        </w:rPr>
        <w:t xml:space="preserve">    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 xml:space="preserve">    任课教师：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 New Roman" w:cs="Times New Roman" w:hint="eastAsia"/>
          <w:sz w:val="30"/>
          <w:szCs w:val="30"/>
          <w:u w:val="single"/>
        </w:rPr>
        <w:t>赵方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  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实验题目：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 w:rsidR="0065124C" w:rsidRPr="0065124C">
        <w:rPr>
          <w:rFonts w:ascii="黑体" w:eastAsia="黑体" w:hAnsi="Times New Roman" w:cs="Times New Roman" w:hint="eastAsia"/>
          <w:sz w:val="30"/>
          <w:szCs w:val="30"/>
          <w:u w:val="single"/>
        </w:rPr>
        <w:t>实验五、</w:t>
      </w:r>
      <w:r w:rsidR="0065124C" w:rsidRPr="0065124C">
        <w:rPr>
          <w:rFonts w:ascii="黑体" w:eastAsia="黑体" w:hAnsi="Times New Roman" w:cs="Times New Roman"/>
          <w:sz w:val="30"/>
          <w:szCs w:val="30"/>
          <w:u w:val="single"/>
        </w:rPr>
        <w:t>UML的使用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                              </w:t>
      </w:r>
    </w:p>
    <w:p w:rsidR="00CB2561" w:rsidRDefault="00C52288" w:rsidP="00C52288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实验环境：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一台装有</w:t>
      </w:r>
      <w:r w:rsidRPr="00C52288">
        <w:rPr>
          <w:rFonts w:ascii="黑体" w:eastAsia="黑体" w:hAnsi="Times New Roman" w:cs="Times New Roman"/>
          <w:sz w:val="30"/>
          <w:szCs w:val="30"/>
          <w:u w:val="single"/>
        </w:rPr>
        <w:t>MS VISIO 和MS WORD软件的PC机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</w:t>
      </w:r>
    </w:p>
    <w:p w:rsidR="00CB2561" w:rsidRPr="00CB2561" w:rsidRDefault="00CB2561" w:rsidP="00CB2561">
      <w:pPr>
        <w:rPr>
          <w:rFonts w:ascii="黑体" w:eastAsia="黑体" w:hAnsi="Times New Roman" w:cs="Times New Roman"/>
          <w:color w:val="000000"/>
          <w:sz w:val="30"/>
          <w:szCs w:val="30"/>
        </w:rPr>
      </w:pPr>
      <w:r w:rsidRPr="00CB2561">
        <w:rPr>
          <w:rFonts w:ascii="黑体" w:eastAsia="黑体" w:hAnsi="Times New Roman" w:cs="Times New Roman" w:hint="eastAsia"/>
          <w:color w:val="000000"/>
          <w:sz w:val="30"/>
          <w:szCs w:val="30"/>
        </w:rPr>
        <w:t>实验内容：</w:t>
      </w:r>
    </w:p>
    <w:p w:rsidR="0065124C" w:rsidRPr="0065124C" w:rsidRDefault="0065124C" w:rsidP="0065124C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0"/>
        </w:rPr>
      </w:pP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(1)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使用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Rational Rose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画出教材上图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9.17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和图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10.4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。</w:t>
      </w:r>
    </w:p>
    <w:p w:rsidR="00B25AB5" w:rsidRPr="00B25AB5" w:rsidRDefault="0065124C" w:rsidP="0065124C">
      <w:pPr>
        <w:widowControl/>
        <w:ind w:firstLine="420"/>
        <w:jc w:val="left"/>
        <w:rPr>
          <w:rFonts w:ascii="宋体" w:eastAsia="宋体" w:hAnsi="宋体" w:cs="Times New Roman"/>
          <w:color w:val="000000"/>
          <w:sz w:val="24"/>
          <w:szCs w:val="21"/>
        </w:rPr>
      </w:pP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(2)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针对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“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自动售货机系统（课本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P227&lt;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第六版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&gt;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）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”</w:t>
      </w:r>
      <w:r w:rsidRPr="0065124C">
        <w:rPr>
          <w:rFonts w:ascii="Times New Roman" w:eastAsia="宋体" w:hAnsi="Times New Roman" w:cs="Times New Roman"/>
          <w:color w:val="000000"/>
          <w:sz w:val="24"/>
          <w:szCs w:val="20"/>
        </w:rPr>
        <w:t>完成面向对象的分析工作。</w:t>
      </w:r>
    </w:p>
    <w:p w:rsidR="00CB2561" w:rsidRPr="00CB2561" w:rsidRDefault="00CB2561" w:rsidP="00CB2561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CB2561">
        <w:rPr>
          <w:rFonts w:ascii="黑体" w:eastAsia="黑体" w:hAnsi="Times New Roman" w:cs="Times New Roman" w:hint="eastAsia"/>
          <w:color w:val="000000"/>
          <w:sz w:val="30"/>
          <w:szCs w:val="30"/>
        </w:rPr>
        <w:t>实验目的</w:t>
      </w:r>
      <w:r w:rsidRPr="00CB2561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F516EC" w:rsidRPr="00F516EC" w:rsidRDefault="00F516EC" w:rsidP="00F516EC">
      <w:pPr>
        <w:ind w:left="420"/>
        <w:rPr>
          <w:rFonts w:ascii="宋体" w:eastAsia="宋体" w:hAnsi="宋体" w:cs="Times New Roman"/>
          <w:color w:val="000000"/>
          <w:sz w:val="24"/>
          <w:szCs w:val="20"/>
        </w:rPr>
      </w:pPr>
      <w:r w:rsidRPr="00F516EC">
        <w:rPr>
          <w:rFonts w:ascii="宋体" w:eastAsia="宋体" w:hAnsi="宋体" w:cs="Times New Roman" w:hint="eastAsia"/>
          <w:color w:val="000000"/>
          <w:sz w:val="24"/>
          <w:szCs w:val="20"/>
        </w:rPr>
        <w:t>(1)</w:t>
      </w:r>
      <w:r w:rsidRPr="00F516EC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通过实验使同学们掌握使用</w:t>
      </w:r>
      <w:r w:rsidRPr="00F516EC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Rational Rose UML</w:t>
      </w:r>
      <w:r w:rsidRPr="00F516EC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建模技术</w:t>
      </w:r>
      <w:r w:rsidRPr="00F516EC">
        <w:rPr>
          <w:rFonts w:ascii="宋体" w:eastAsia="宋体" w:hAnsi="宋体" w:cs="Times New Roman" w:hint="eastAsia"/>
          <w:color w:val="000000"/>
          <w:sz w:val="24"/>
          <w:szCs w:val="20"/>
        </w:rPr>
        <w:t>。</w:t>
      </w:r>
    </w:p>
    <w:p w:rsidR="00F516EC" w:rsidRPr="00F516EC" w:rsidRDefault="00F516EC" w:rsidP="00F516EC">
      <w:pPr>
        <w:ind w:left="420"/>
        <w:rPr>
          <w:rFonts w:ascii="宋体" w:eastAsia="宋体" w:hAnsi="宋体" w:cs="Times New Roman"/>
          <w:color w:val="000000"/>
          <w:sz w:val="24"/>
          <w:szCs w:val="20"/>
        </w:rPr>
      </w:pPr>
      <w:r w:rsidRPr="00F516EC">
        <w:rPr>
          <w:rFonts w:ascii="宋体" w:eastAsia="宋体" w:hAnsi="宋体" w:cs="Times New Roman" w:hint="eastAsia"/>
          <w:color w:val="000000"/>
          <w:sz w:val="24"/>
          <w:szCs w:val="20"/>
        </w:rPr>
        <w:t>(2)通过实验使同学们掌握面向对象的分析技术。</w:t>
      </w:r>
    </w:p>
    <w:p w:rsidR="00F516EC" w:rsidRPr="00F516EC" w:rsidRDefault="00F516EC" w:rsidP="00F516EC">
      <w:pPr>
        <w:ind w:left="420"/>
        <w:rPr>
          <w:rFonts w:ascii="宋体" w:eastAsia="宋体" w:hAnsi="宋体" w:cs="Times New Roman"/>
          <w:color w:val="000000"/>
          <w:sz w:val="24"/>
          <w:szCs w:val="20"/>
        </w:rPr>
      </w:pPr>
      <w:r w:rsidRPr="00F516EC">
        <w:rPr>
          <w:rFonts w:ascii="宋体" w:eastAsia="宋体" w:hAnsi="宋体" w:cs="Times New Roman" w:hint="eastAsia"/>
          <w:color w:val="000000"/>
          <w:sz w:val="24"/>
          <w:szCs w:val="20"/>
        </w:rPr>
        <w:t>(3)熟悉RUP软件开发的一般过程。</w:t>
      </w:r>
    </w:p>
    <w:p w:rsidR="00CB2561" w:rsidRPr="00CB2561" w:rsidRDefault="00CB2561" w:rsidP="00CB2561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CB2561">
        <w:rPr>
          <w:rFonts w:ascii="黑体" w:eastAsia="黑体" w:hAnsi="Times New Roman" w:cs="Times New Roman" w:hint="eastAsia"/>
          <w:color w:val="000000"/>
          <w:sz w:val="30"/>
          <w:szCs w:val="30"/>
        </w:rPr>
        <w:t>实验要求</w:t>
      </w:r>
      <w:r w:rsidRPr="00CB2561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D760A3" w:rsidRPr="00D760A3" w:rsidRDefault="00D760A3" w:rsidP="00D760A3">
      <w:pPr>
        <w:ind w:left="480"/>
        <w:rPr>
          <w:rFonts w:ascii="Times New Roman" w:eastAsia="宋体" w:hAnsi="Times New Roman" w:cs="Times New Roman"/>
          <w:color w:val="000000"/>
          <w:sz w:val="24"/>
          <w:szCs w:val="20"/>
        </w:rPr>
      </w:pPr>
      <w:r w:rsidRPr="00D760A3">
        <w:rPr>
          <w:rFonts w:ascii="宋体" w:eastAsia="宋体" w:hAnsi="宋体" w:cs="Times New Roman" w:hint="eastAsia"/>
          <w:color w:val="000000"/>
          <w:sz w:val="24"/>
          <w:szCs w:val="30"/>
        </w:rPr>
        <w:t>(1)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 xml:space="preserve"> 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完成实验任务书实验内容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1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、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2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，并针对“自动售货机系统（课本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P227&lt;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第六版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&gt;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）”建立系统的动态模型，要求使用</w:t>
      </w:r>
      <w:r w:rsidRPr="00D760A3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活动图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和</w:t>
      </w:r>
      <w:r w:rsidRPr="00D760A3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时序图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进行描述。</w:t>
      </w:r>
    </w:p>
    <w:p w:rsidR="00D760A3" w:rsidRPr="00D760A3" w:rsidRDefault="00D760A3" w:rsidP="00D760A3">
      <w:pPr>
        <w:ind w:left="480"/>
        <w:rPr>
          <w:rFonts w:ascii="宋体" w:eastAsia="宋体" w:hAnsi="宋体" w:cs="Times New Roman"/>
          <w:color w:val="000000"/>
          <w:sz w:val="24"/>
          <w:szCs w:val="30"/>
        </w:rPr>
      </w:pPr>
      <w:r w:rsidRPr="00D760A3">
        <w:rPr>
          <w:rFonts w:ascii="宋体" w:eastAsia="宋体" w:hAnsi="宋体" w:cs="Times New Roman" w:hint="eastAsia"/>
          <w:color w:val="000000"/>
          <w:sz w:val="24"/>
          <w:szCs w:val="30"/>
        </w:rPr>
        <w:t>(2)</w:t>
      </w:r>
      <w:proofErr w:type="gramStart"/>
      <w:r w:rsidRPr="00D760A3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图要求</w:t>
      </w:r>
      <w:proofErr w:type="gramEnd"/>
      <w:r w:rsidRPr="00D760A3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图面布局合理，美观清楚；</w:t>
      </w:r>
      <w:r w:rsidRPr="00D760A3">
        <w:rPr>
          <w:rFonts w:ascii="宋体" w:eastAsia="宋体" w:hAnsi="宋体" w:cs="Times New Roman" w:hint="eastAsia"/>
          <w:color w:val="000000"/>
          <w:sz w:val="24"/>
          <w:szCs w:val="30"/>
        </w:rPr>
        <w:t>图形绘制完成后应该在图的上方居中书写图的名称；图的右下角书写绘图人和绘图日期。这两个原则在其他图形绘制时同样适用。</w:t>
      </w:r>
    </w:p>
    <w:p w:rsidR="00D760A3" w:rsidRPr="00D760A3" w:rsidRDefault="00D760A3" w:rsidP="00D760A3">
      <w:pPr>
        <w:ind w:left="480"/>
        <w:rPr>
          <w:rFonts w:ascii="Times New Roman" w:eastAsia="宋体" w:hAnsi="Times New Roman" w:cs="Times New Roman"/>
          <w:color w:val="000000"/>
          <w:sz w:val="24"/>
          <w:szCs w:val="30"/>
        </w:rPr>
      </w:pPr>
      <w:r w:rsidRPr="00D760A3">
        <w:rPr>
          <w:rFonts w:ascii="宋体" w:eastAsia="宋体" w:hAnsi="宋体" w:cs="Times New Roman" w:hint="eastAsia"/>
          <w:color w:val="000000"/>
          <w:sz w:val="24"/>
          <w:szCs w:val="30"/>
        </w:rPr>
        <w:t>(3)</w:t>
      </w:r>
      <w:r w:rsidRPr="00D760A3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下次实验前上交实验报告。</w:t>
      </w:r>
    </w:p>
    <w:p w:rsidR="004F605A" w:rsidRPr="002F15D4" w:rsidRDefault="004F605A" w:rsidP="004F605A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4F605A">
        <w:rPr>
          <w:rFonts w:ascii="黑体" w:eastAsia="黑体" w:hAnsi="Times New Roman" w:cs="Times New Roman" w:hint="eastAsia"/>
          <w:color w:val="000000"/>
          <w:sz w:val="30"/>
          <w:szCs w:val="30"/>
        </w:rPr>
        <w:t>实验</w:t>
      </w:r>
      <w:r>
        <w:rPr>
          <w:rFonts w:ascii="黑体" w:eastAsia="黑体" w:hAnsi="Times New Roman" w:cs="Times New Roman" w:hint="eastAsia"/>
          <w:color w:val="000000"/>
          <w:sz w:val="30"/>
          <w:szCs w:val="30"/>
        </w:rPr>
        <w:t>结果</w:t>
      </w:r>
      <w:r w:rsidRPr="004F605A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CB2561" w:rsidRPr="002F15D4" w:rsidRDefault="002F15D4" w:rsidP="00C52288">
      <w:pPr>
        <w:rPr>
          <w:rFonts w:ascii="宋体" w:eastAsia="宋体" w:hAnsi="宋体" w:cs="Times New Roman"/>
          <w:sz w:val="24"/>
          <w:szCs w:val="24"/>
        </w:rPr>
      </w:pPr>
      <w:r w:rsidRPr="002F15D4">
        <w:rPr>
          <w:rFonts w:ascii="宋体" w:eastAsia="宋体" w:hAnsi="宋体" w:cs="Times New Roman"/>
          <w:sz w:val="24"/>
          <w:szCs w:val="24"/>
        </w:rPr>
        <w:t>1. 使用Rational Rose画出教材上图9.17</w:t>
      </w:r>
    </w:p>
    <w:p w:rsidR="004F605A" w:rsidRDefault="005057BE" w:rsidP="00C52288">
      <w:pPr>
        <w:rPr>
          <w:rFonts w:ascii="宋体" w:eastAsia="宋体" w:hAnsi="宋体" w:cs="Times New Roman"/>
          <w:sz w:val="24"/>
          <w:szCs w:val="24"/>
        </w:rPr>
      </w:pPr>
      <w:r w:rsidRPr="005057BE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>
            <wp:extent cx="5500468" cy="47841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22" b="29991"/>
                    <a:stretch/>
                  </pic:blipFill>
                  <pic:spPr bwMode="auto">
                    <a:xfrm>
                      <a:off x="0" y="0"/>
                      <a:ext cx="5504662" cy="478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7BE" w:rsidRPr="002F15D4" w:rsidRDefault="005057BE" w:rsidP="00C52288">
      <w:pPr>
        <w:rPr>
          <w:rFonts w:ascii="宋体" w:eastAsia="宋体" w:hAnsi="宋体" w:cs="Times New Roman"/>
          <w:sz w:val="24"/>
          <w:szCs w:val="24"/>
        </w:rPr>
      </w:pPr>
    </w:p>
    <w:p w:rsidR="002F15D4" w:rsidRPr="002F15D4" w:rsidRDefault="002F15D4" w:rsidP="002F15D4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2F15D4">
        <w:rPr>
          <w:rFonts w:ascii="宋体" w:eastAsia="宋体" w:hAnsi="宋体" w:cs="Times New Roman" w:hint="eastAsia"/>
          <w:sz w:val="24"/>
          <w:szCs w:val="24"/>
        </w:rPr>
        <w:t>2．使用Rational Rose画出教材上图10.4。</w:t>
      </w:r>
    </w:p>
    <w:p w:rsidR="004F605A" w:rsidRPr="002F15D4" w:rsidRDefault="00F455C6" w:rsidP="00C52288">
      <w:pPr>
        <w:rPr>
          <w:rFonts w:ascii="宋体" w:eastAsia="宋体" w:hAnsi="宋体" w:cs="Times New Roman"/>
          <w:sz w:val="24"/>
          <w:szCs w:val="24"/>
        </w:rPr>
      </w:pPr>
      <w:r w:rsidRPr="00F455C6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>
            <wp:extent cx="5451231" cy="5816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55" b="35368"/>
                    <a:stretch/>
                  </pic:blipFill>
                  <pic:spPr bwMode="auto">
                    <a:xfrm>
                      <a:off x="0" y="0"/>
                      <a:ext cx="5456040" cy="58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05A" w:rsidRPr="002F15D4" w:rsidRDefault="004F605A" w:rsidP="00C52288">
      <w:pPr>
        <w:rPr>
          <w:rFonts w:ascii="宋体" w:eastAsia="宋体" w:hAnsi="宋体" w:cs="Times New Roman"/>
          <w:sz w:val="24"/>
          <w:szCs w:val="24"/>
        </w:rPr>
      </w:pPr>
    </w:p>
    <w:p w:rsidR="002F15D4" w:rsidRPr="002F15D4" w:rsidRDefault="002F15D4" w:rsidP="002F15D4">
      <w:pPr>
        <w:widowControl/>
        <w:rPr>
          <w:rFonts w:ascii="宋体" w:eastAsia="宋体" w:hAnsi="宋体" w:cs="Times New Roman"/>
          <w:sz w:val="24"/>
          <w:szCs w:val="24"/>
        </w:rPr>
      </w:pPr>
      <w:r w:rsidRPr="002F15D4">
        <w:rPr>
          <w:rFonts w:ascii="宋体" w:eastAsia="宋体" w:hAnsi="宋体" w:cs="Times New Roman" w:hint="eastAsia"/>
          <w:sz w:val="24"/>
          <w:szCs w:val="24"/>
        </w:rPr>
        <w:t>3．针对“自动售货机系统（课本P248.4&lt;第四版&gt;或P256.4&lt;第五版&gt;）”建立系统的动态模型，要求使用活动图和时序图进行描述。</w:t>
      </w:r>
    </w:p>
    <w:p w:rsidR="00CB2561" w:rsidRPr="002F15D4" w:rsidRDefault="00CB2561" w:rsidP="00C52288">
      <w:pPr>
        <w:rPr>
          <w:rFonts w:ascii="宋体" w:eastAsia="宋体" w:hAnsi="宋体" w:cs="Times New Roman"/>
          <w:sz w:val="24"/>
          <w:szCs w:val="24"/>
        </w:rPr>
      </w:pPr>
    </w:p>
    <w:p w:rsidR="00765B75" w:rsidRPr="00765B75" w:rsidRDefault="00765B75" w:rsidP="00765B75">
      <w:pPr>
        <w:rPr>
          <w:rFonts w:ascii="宋体" w:eastAsia="宋体" w:hAnsi="宋体" w:cs="Times New Roman"/>
          <w:sz w:val="24"/>
          <w:szCs w:val="24"/>
        </w:rPr>
      </w:pPr>
      <w:r w:rsidRPr="00765B75">
        <w:rPr>
          <w:rFonts w:ascii="宋体" w:eastAsia="宋体" w:hAnsi="宋体" w:cs="Times New Roman" w:hint="eastAsia"/>
          <w:sz w:val="24"/>
          <w:szCs w:val="24"/>
        </w:rPr>
        <w:t>动态模型:</w:t>
      </w:r>
    </w:p>
    <w:p w:rsidR="00765B75" w:rsidRPr="00765B75" w:rsidRDefault="00765B75" w:rsidP="00765B75">
      <w:pPr>
        <w:rPr>
          <w:rFonts w:ascii="宋体" w:eastAsia="宋体" w:hAnsi="宋体" w:cs="Times New Roman"/>
          <w:sz w:val="24"/>
          <w:szCs w:val="24"/>
        </w:rPr>
      </w:pPr>
      <w:r w:rsidRPr="00765B75">
        <w:rPr>
          <w:rFonts w:ascii="宋体" w:eastAsia="宋体" w:hAnsi="宋体" w:cs="Times New Roman" w:hint="eastAsia"/>
          <w:sz w:val="24"/>
          <w:szCs w:val="24"/>
        </w:rPr>
        <w:t>自动售货机的正常情况脚本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脚本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顾客选择货物，投币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/>
                <w:sz w:val="24"/>
                <w:szCs w:val="24"/>
              </w:rPr>
              <w:t>系统查验硬币真伪，真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系统查看货物库存，充足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tabs>
                <w:tab w:val="left" w:pos="18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/>
                <w:sz w:val="24"/>
                <w:szCs w:val="24"/>
              </w:rPr>
              <w:t>顾客确认购买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系统计算价值，货币面值≥货物价格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购买成功</w:t>
            </w:r>
          </w:p>
        </w:tc>
      </w:tr>
    </w:tbl>
    <w:p w:rsidR="00765B75" w:rsidRPr="00765B75" w:rsidRDefault="00765B75" w:rsidP="00765B75">
      <w:pPr>
        <w:rPr>
          <w:rFonts w:ascii="宋体" w:eastAsia="宋体" w:hAnsi="宋体" w:cs="Times New Roman"/>
          <w:sz w:val="24"/>
          <w:szCs w:val="24"/>
        </w:rPr>
      </w:pPr>
    </w:p>
    <w:p w:rsidR="00765B75" w:rsidRPr="00765B75" w:rsidRDefault="00765B75" w:rsidP="00765B75">
      <w:pPr>
        <w:rPr>
          <w:rFonts w:ascii="宋体" w:eastAsia="宋体" w:hAnsi="宋体" w:cs="Times New Roman"/>
          <w:sz w:val="24"/>
          <w:szCs w:val="24"/>
        </w:rPr>
      </w:pPr>
      <w:r w:rsidRPr="00765B75">
        <w:rPr>
          <w:rFonts w:ascii="宋体" w:eastAsia="宋体" w:hAnsi="宋体" w:cs="Times New Roman" w:hint="eastAsia"/>
          <w:sz w:val="24"/>
          <w:szCs w:val="24"/>
        </w:rPr>
        <w:lastRenderedPageBreak/>
        <w:t>自动售货机的异常情况脚本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脚本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顾客选择货物，投币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系统查验硬币真伪，伪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/>
                <w:sz w:val="24"/>
                <w:szCs w:val="24"/>
              </w:rPr>
              <w:t>退币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系统查看货物库存，不足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/>
                <w:sz w:val="24"/>
                <w:szCs w:val="24"/>
              </w:rPr>
              <w:t>退币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tabs>
                <w:tab w:val="left" w:pos="209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顾客取消购买</w:t>
            </w:r>
          </w:p>
        </w:tc>
      </w:tr>
      <w:tr w:rsidR="00765B75" w:rsidRPr="00765B75" w:rsidTr="007E6BC2">
        <w:tc>
          <w:tcPr>
            <w:tcW w:w="846" w:type="dxa"/>
          </w:tcPr>
          <w:p w:rsidR="00765B75" w:rsidRPr="00765B75" w:rsidRDefault="00765B75" w:rsidP="007E6BC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</w:p>
        </w:tc>
        <w:tc>
          <w:tcPr>
            <w:tcW w:w="7450" w:type="dxa"/>
          </w:tcPr>
          <w:p w:rsidR="00765B75" w:rsidRPr="00765B75" w:rsidRDefault="00765B75" w:rsidP="007E6BC2">
            <w:pPr>
              <w:tabs>
                <w:tab w:val="left" w:pos="209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765B75">
              <w:rPr>
                <w:rFonts w:ascii="宋体" w:eastAsia="宋体" w:hAnsi="宋体" w:cs="Times New Roman" w:hint="eastAsia"/>
                <w:sz w:val="24"/>
                <w:szCs w:val="24"/>
              </w:rPr>
              <w:t>退币</w:t>
            </w:r>
          </w:p>
        </w:tc>
      </w:tr>
    </w:tbl>
    <w:p w:rsidR="00765B75" w:rsidRPr="00765B75" w:rsidRDefault="00765B75" w:rsidP="00765B75">
      <w:pPr>
        <w:rPr>
          <w:rFonts w:ascii="宋体" w:eastAsia="宋体" w:hAnsi="宋体" w:cs="Times New Roman"/>
          <w:sz w:val="24"/>
          <w:szCs w:val="24"/>
        </w:rPr>
      </w:pPr>
    </w:p>
    <w:p w:rsidR="00765B75" w:rsidRDefault="000E41CF" w:rsidP="00765B75">
      <w:pPr>
        <w:ind w:leftChars="-650" w:left="-1365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848350" cy="900885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14" cy="90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B75" w:rsidRDefault="000E41CF" w:rsidP="000E41CF">
      <w:pPr>
        <w:rPr>
          <w:rFonts w:ascii="宋体" w:eastAsia="宋体" w:hAnsi="宋体" w:cs="Times New Roman"/>
          <w:sz w:val="24"/>
          <w:szCs w:val="24"/>
        </w:rPr>
      </w:pPr>
      <w:r w:rsidRPr="000E41CF">
        <w:rPr>
          <w:rFonts w:ascii="宋体" w:eastAsia="宋体" w:hAnsi="宋体" w:cs="Times New Roman"/>
          <w:sz w:val="24"/>
          <w:szCs w:val="24"/>
        </w:rPr>
        <w:lastRenderedPageBreak/>
        <w:tab/>
      </w:r>
      <w:r w:rsidR="00351554">
        <w:rPr>
          <w:rFonts w:ascii="宋体" w:eastAsia="宋体" w:hAnsi="宋体" w:cs="Times New Roman" w:hint="eastAsia"/>
          <w:sz w:val="24"/>
          <w:szCs w:val="24"/>
        </w:rPr>
        <w:t>时序图:</w:t>
      </w:r>
      <w:bookmarkStart w:id="0" w:name="_GoBack"/>
      <w:bookmarkEnd w:id="0"/>
    </w:p>
    <w:p w:rsidR="00351554" w:rsidRPr="000E41CF" w:rsidRDefault="00351554" w:rsidP="000E41CF">
      <w:pPr>
        <w:rPr>
          <w:rFonts w:ascii="宋体" w:eastAsia="宋体" w:hAnsi="宋体" w:cs="Times New Roman" w:hint="eastAsia"/>
          <w:sz w:val="24"/>
          <w:szCs w:val="24"/>
        </w:rPr>
      </w:pPr>
      <w:r w:rsidRPr="00351554"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>
            <wp:extent cx="5340039" cy="47757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7" b="34557"/>
                    <a:stretch/>
                  </pic:blipFill>
                  <pic:spPr bwMode="auto">
                    <a:xfrm>
                      <a:off x="0" y="0"/>
                      <a:ext cx="5345646" cy="478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1554" w:rsidRPr="000E4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5FA6" w:rsidRDefault="00F95FA6" w:rsidP="00B25AB5">
      <w:r>
        <w:separator/>
      </w:r>
    </w:p>
  </w:endnote>
  <w:endnote w:type="continuationSeparator" w:id="0">
    <w:p w:rsidR="00F95FA6" w:rsidRDefault="00F95FA6" w:rsidP="00B2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5FA6" w:rsidRDefault="00F95FA6" w:rsidP="00B25AB5">
      <w:r>
        <w:separator/>
      </w:r>
    </w:p>
  </w:footnote>
  <w:footnote w:type="continuationSeparator" w:id="0">
    <w:p w:rsidR="00F95FA6" w:rsidRDefault="00F95FA6" w:rsidP="00B25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80324"/>
    <w:multiLevelType w:val="multilevel"/>
    <w:tmpl w:val="27F80324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3A2B414C"/>
    <w:multiLevelType w:val="multilevel"/>
    <w:tmpl w:val="3A2B414C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88"/>
    <w:rsid w:val="000E41CF"/>
    <w:rsid w:val="002F15D4"/>
    <w:rsid w:val="00351554"/>
    <w:rsid w:val="004F605A"/>
    <w:rsid w:val="005057BE"/>
    <w:rsid w:val="0065124C"/>
    <w:rsid w:val="00692D76"/>
    <w:rsid w:val="006F7D7E"/>
    <w:rsid w:val="00765B75"/>
    <w:rsid w:val="00774812"/>
    <w:rsid w:val="007D59B2"/>
    <w:rsid w:val="00B25AB5"/>
    <w:rsid w:val="00BD6917"/>
    <w:rsid w:val="00C52288"/>
    <w:rsid w:val="00C65B6D"/>
    <w:rsid w:val="00C900C4"/>
    <w:rsid w:val="00CB2561"/>
    <w:rsid w:val="00D760A3"/>
    <w:rsid w:val="00DE4FDF"/>
    <w:rsid w:val="00F455C6"/>
    <w:rsid w:val="00F516EC"/>
    <w:rsid w:val="00F61FA9"/>
    <w:rsid w:val="00F9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AFFA9"/>
  <w15:chartTrackingRefBased/>
  <w15:docId w15:val="{B3F48E90-3168-47C4-A09C-DA47BB6C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5A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5AB5"/>
    <w:rPr>
      <w:sz w:val="18"/>
      <w:szCs w:val="18"/>
    </w:rPr>
  </w:style>
  <w:style w:type="table" w:styleId="a8">
    <w:name w:val="Table Grid"/>
    <w:basedOn w:val="a1"/>
    <w:uiPriority w:val="39"/>
    <w:rsid w:val="00765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yuehan</dc:creator>
  <cp:keywords/>
  <dc:description/>
  <cp:lastModifiedBy>lian yuehan</cp:lastModifiedBy>
  <cp:revision>11</cp:revision>
  <dcterms:created xsi:type="dcterms:W3CDTF">2020-10-15T12:50:00Z</dcterms:created>
  <dcterms:modified xsi:type="dcterms:W3CDTF">2020-11-19T00:21:00Z</dcterms:modified>
</cp:coreProperties>
</file>