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ПАМЯТКА ДЛЯ РАЗМЕЩЕНИЯ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1. Всё в квадратных скобках [ ] и в блоках 【 】 — служебное, на страницу не идёт.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   Перед публикацией очистить текст от служебных пометок.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2. В статье только один H1.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3. Заголовки без точки в конце.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4. Meta title, meta description и URL — в соответствующие поля CMS, не в текст.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5. Таблицы вставлять таблицами, списки — списками (не картинками и не текстом).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6. Внутренние ссылки ставить на реальные страницы услуг — адреса проверить.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7. Внешние ссылки закрыть: rel="nofollow noindex".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8. Изображений в статье нет. Если добавляете — каждому прописать ALT.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9. Блок «Вопрос-ответ» вывести с микроразметкой FAQPage (schema.org).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10. Призыв к действию выделить визуально — рамкой или плашкой. Контактов в нём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TITLE: Дробление бизнеса в 2026 году: признаки, риски, амнистия】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【META DESCRIPTION: Что считается дроблением бизнеса по закону, какие признаки ищет ФНС, чем грозит схема в 2026 году и почему отказаться от дробления нужно до 31 декабря.】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【URL: оставить прежний — /news/droblenie-biznesa/】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[H1] Дробление бизнеса в 2026 году: признаки, риски и что делать, если ФНС задаёт вопросы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Коротко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【ВРЕМЯ ЧТЕНИЯ: вывести в шапке статьи】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⏱ Время чтения: 11 минут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 дробления бизнеса есть определение в законе. Оно появилось 12 июля 2024 года: разделение единой деятельности между формально самостоятельными лицами под общим контролем, направленное на занижение налогов через спецрежимы.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Делить бизнес закон не запрещает. Запрещено делить его только ради налогов. Группа компаний с деловой целью — законная форма, и экономия на налогах может быть её побочным результатом.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Один признак ничего не доказывает. Инспекция оценивает совокупность обстоятельств, и ключевой из них — контроль над участниками одними и теми же лицами.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2026 году риск вырос не из-за новых запретов, а из-за цифр. Порог, с которого на упрощёнке начинается НДС, снизился с 60 до 20 млн ₽, основная ставка НДС — 22%. Под порогом оказался бизнес, которому раньше о НДС думать не приходилось.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2026 год — последний для амнистии. Отказ от дробления, оформленный до 31 декабря, закрывает доначисления за 2022–2024 годы.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Содержание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такое дробление бизнеса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это выглядит: пример с мясокомбинатом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Почему бизнес подходит к дроблению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Дробление бизнеса в 2026 году: что изменилось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Признаки дробления бизнеса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Схемы дробления: что вызывает вопросы у ФНС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налоговая выявляет дробление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Риски дробления бизнеса в 2026 году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Налоговая амнистия: 2026 год — последний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Что делать, если ФНС уже выявила признаки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 что обратить внимание уже сейчас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такое дробление бизнеса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До июля 2024 года понятия «дробление бизнеса» в налоговом законодательстве действительно не было: инспекции доказывали схемы через статью 54.1 НК РФ и судебную практику, а предприниматель до последнего не знал, где проходит граница.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Теперь определение есть. Дробление бизнеса — это разделение единой предпринимательской деятельности между несколькими формально самостоятельными лицами (организациями, индивидуальными предпринимателями), в отношении которых осуществляется контроль одними и теми же лицами, направленное исключительно или преимущественно на занижение сумм налогов путём применения специальных налоговых режимов.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определении важно каждое слово: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деятельность единая — это один бизнес, разделённый на несколько лиц;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самостоятельность участников формальная — то есть на бумаге;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контролируют их одни и те же лица;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цель разделения — налоговая, а не деловая;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инструмент — специальные режимы: упрощёнка, патент, сельхозналог.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ФНС отдельно оговаривает: закон не ввёл новых правил доказывания. Понятие основано на статье 54.1 НК РФ и на той практике, которая сложилась до него.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 одной стороны, разделение бизнеса на несколько фирм допускается при условии, что оно имеет деловую цель и экономическое обоснование. При этом минимизация налогообложения — его вполне допустимый «побочный» продукт. Об этом говорится в п. 3 ст. 54.1 НК РФ и абз. 2 п. 4 Постановления Пленума ВАС РФ от 12.10.2006 № 53.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Но, с другой стороны, дробление бизнеса зачастую преследует только одну цель — уменьшить налоговое бремя и получить необоснованную налоговую выгоду, как говорит Конституционный Суд РФ, «для неправомерного сокращения налоговых поступлений в бюджет в результате злоупотребления налогоплательщиками своими правомочиями».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 это выглядит: пример с мясокомбинатом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Выручка мясокомбината — 600 млн рублей в год. Такой налогоплательщик платит НДС, налог на прибыль, налог на имущество.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Комбинат считает, что нагрузка высокая, и формально разбивает себя на три организации с выручкой по 200 млн рублей. Сотрудники, помещения, оборудование фактически остаются на месте: часть сотрудников через увольнение приняли в другую организацию, кто-то числится в двух-трёх компаниях и выполняет одинаковый функционал, «новым» компаниям выделили помещения — но производственный цикл не изменился.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Налоговый орган расценивает это как способ ухода от налогов. В такой ситуации он должен доказать, что у налогоплательщика была единственная цель — уменьшить налоговое бремя и получить необоснованную налоговую выгоду. Если это удаётся, компании грозят доначисление налогов, штрафы, а в некоторых случаях и уголовная ответственность. Доначислить могут столько, сколько компания уплатила бы, будучи одной компанией.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Обратный пример для сравнения. Вторая компания в группе занимается другим направлением: свои клиенты, свой персонал, свой финансовый результат. Формально это тоже группа компаний, но цель разделения деловая. Это не дробление.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Самая честная проверка — мысленно убрать налоговую выгоду. Представьте, что спецрежимов не существует и налог одинаковый при любой структуре. Вы бы всё равно держали эти компании раздельно? Если да — у разделения есть деловая цель, и её нужно уметь подтвердить документами.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Почему бизнес подходит к дроблению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Пример с мясокомбинатом очевидный: там дробление произошло в компании, которая уже была на общем режиме. Чаще бывает иначе — компания работает на УСН, развивается и постепенно подходит к максимальным лимитам по выручке, количеству сотрудников или стоимости основных средств. Собственники понимают, что при переходе на общий режим с НДС налоговая нагрузка вырастет и съест прибыль от роста на ближайшие годы. И единственным выходом видится создать ещё одну компанию на льготном режиме.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Причём это касается не только плательщиков УСН, но и плательщиков патентов. У нас был пример, когда сеть небольших кафе из девяти штук, где местный лимит на патенте всего три точки обслуживания, была поделена на ИП собственника, ИП его сына и ИП его тёщи. И им тоже предъявили обвинение в дроблении.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Дробление бизнеса в 2026 году: что изменилось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Новых запретов в 2026 году не появилось. Изменились цифры — и этого хватило, чтобы риск вырос у тех, кто раньше о дроблении не задумывался.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6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считаем | Было | 2026 год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Порог освобождения от НДС на упрощёнке | 60 млн ₽ | 20 млн ₽ (и так до 2029 года)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Основная ставка НДС | 20% | 22%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Спецставки НДС на упрощёнке, без права на вычет | 5% и 7% | 5% — доход до 272,5 млн ₽; 7% — до 490,5 млн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Лимит дохода для применения УСН | 450 млн ₽ | 490,5 млн 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Лимит по остаточной стоимости основных средств | 200 млн ₽ | 218 млн ₽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Почему это про дробление. Раньше граница, у которой выстраивалась группа, проходила по 60 млн ₽ — и это был порог для бизнеса уже заметного размера. Теперь она на 20 млн ₽, то есть примерно 1,7 млн ₽ выручки в месяц. Под порогом оказались парикмахерские, кофейни, небольшие сервисы — те, кому раньше о НДС думать не приходилось вовсе. И соблазн держать каждого участника группы чуть ниже порога стал массовым.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Для инспекции это тоже упрощение работы: когда связанные лица год за годом останавливаются у одной и той же границы, это выглядит не как совпадение, а как управление лимитом.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Второе изменение — процессуальное, и о нём мало говорят. Проверяемого налогоплательщика нельзя вызвать на допрос как свидетеля по обстоятельствам его собственной деятельности и нельзя оштрафовать за неявку на такой допрос: Конституционный Суд в марте 2026 года сослался на статью 51 Конституции — право не свидетельствовать против себя.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Для дробления это заметно: допрос бенефициара был типовым инструментом доказывания. Сотрудников и бывших сотрудников инспекция опрашивать по-прежнему может — изменилось положение самого проверяемого.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Признаки дробления бизнеса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Закрытого перечня признаков в законе нет, и это принципиально: квалифицировать деятельность как дробление можно только по совокупности обстоятельств, исследовав все факты. Один признак сам по себе ничего не доказывает. Общий бухгалтер или один адрес у двух компаний — это не схема.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Ключевой признак назван прямо в законе: контроль над формально самостоятельными лицами осуществляют одни и те же лица.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Основные факты, которые могут свидетельствовать об искусственном характере дробления: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разделение единого производственного процесса;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общие сотрудники и контрагенты у компаний группы;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общие ресурсы — основные средства и нематериальные активы;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формальное распределение ресурсов или их безвозмездное предоставление друг другу, в том числе через процентные займы;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общие бухгалтерия, кадровая служба и юридический отдел;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общие вывески, контакты, интернет-сайты.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письмах ФНС, посвящённых признакам дробления, можно найти ещё ряд обстоятельств: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участники схемы занимаются аналогичными видами деятельности;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 подконтрольных лиц отсутствуют кадровые ресурсы;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одни и те же лица фактически руководят группой компаний, у группы есть один выгодоприобретатель;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показатели деятельности — численность персонала, занимаемая площадь, размер дохода — близки к предельным значениям, ограничивающим право на специальный режим.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Схемы дробления: что вызывает вопросы у ФНС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Схема — это не название структуры, а то, как она работает. Ниже типовые конструкции, по которым инспекция задаёт вопросы чаще всего, и то, что именно в них смотрят.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2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устроено | Что смотрит инспекция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Единое производство разделено на несколько юрлиц на упрощёнке | Один технологический цикл, общие цех и склад, продукция передаётся внутри группы без наценки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Торговый зал поделён договорами аренды и субаренды между взаимозависимыми лицами | Фактически помещения не разграничены, покупатель видит один магазин, касса и персонал общие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Сеть точек оформлена на несколько ИП одной семьи | Единая вывеска, меню, поставщики, сотрудники переводятся между ИП, выручка каждого останавливается у лимита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Производитель и «сбытовая» компания на спецрежиме | Сбыт не несёт собственных расходов и рисков, работает только со «своим» производителем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Персонал выведен в отдельную компанию, которая оказывает услуги только группе | Нет других заказчиков, цена услуг не рыночная, сотрудники фактически работают там же, где и раньше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Функции разделены между компанией и ИП-управляющим или ИП на патенте | Договор подряда прикрывает трудовые отношения, оплата не связана с результатом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Две оговорки, без которых таблица вредна. Любая из этих конструкций бывает законной: отдельная транспортная компания, работающая и на сторонних заказчиков, — нормальная практика. И наоборот, ни одна из них не становится безопасной от того, что документы оформлены аккуратно: оценивают факты, а не формулировки договоров.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Как налоговая выявляет дробление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Инспекция не изобретает критерии на ходу. Доказывая дробление, налоговые органы опираются на определённый набор документов, и его стоит знать: по этим же документам можно заранее оценить и свою группу.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обзоры судебной практики — письма ФНС от 16.07.2024 № БВ-4-7/8051@ и от 11.08.2017 № СА-4-7/15895@;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разъяснения о применении статьи 54.1 НК РФ — письмо ФНС от 10.03.2021 № БВ-4-7/3060@;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позиции Верховного Суда — пункты 11–14 Обзора, утверждённого Президиумом ВС 13.12.2023, и пункт 4 Обзора, утверждённого Президиумом ВС 04.07.2018.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Основания вменения схемы инспекция устанавливает по фактическим обстоятельствам конкретной группы — типового решения здесь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 это происходит на практике. Обычно конечному выгодоприобретателю — ИП или его компании — приходит письмо или требование, где подробно описывается выявленная схема, и выгодоприобретателю рекомендуют подать уточнённую налоговую декларацию с отражением дохода по всей группе компаний.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Параллельно сотрудников группы компаний вызывают на подробные и длительные допросы, а затем приглашают на комиссию, где ещё раз объясняют все факты и просят добровольно внести корректировки и доплатить — не доводя ситуацию до доначисления по итогам акта проверки вместе со штрафами или, что хуже, до выездной налоговой проверки.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Риски дробления бизнеса в 2026 году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исходной статье последствия разбросаны по тексту. Соберём их в одном месте — по возрастанию.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3 столбца × 7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происходит | Размер | Норма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Налоги пересчитывают как у одного налогоплательщика: доходы и другие показатели всех участников складывают | разница между тем, что уплатила группа, и тем, что заплатил бы один бизнес | ст. 54.1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Штраф за неуплату | 20% от неуплаченной суммы | п. 1 ст. 122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Штраф, если нарушение признают умышленным | 40% | п. 3 ст. 122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Пени за весь период | по ключевой ставке, со дня просрочки | ст. 75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Уголовная ответственность, крупный размер | недоимка свыше 18,75 млн ₽ за три финансовых года подряд | примечание 1 к ст. 199 УК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Особо крупный размер | свыше 56,25 млн ₽ | там же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 дроблению инспекции, как правило, идут по пункту 3 статьи 122: схема по определению предполагает осознанные действия. Так что ориентироваться стоит на 40%, а не на 20%.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Цифра 15 млн ₽, которая до сих пор встречается в обзорах, устарела. Пороги уголовной ответственности подняли 17 апреля 2024 года: было 15 и 45 млн ₽, стало 18,75 и 56,25 млн ₽. Для группы с оборотом в сотни миллионов такие суммы набираются за полтора-два года.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Какие годы под риском. Выездной проверкой может быть охвачен период не больше трёх календарных лет, предшествующих году, в котором вынесено решение о её проведении. То есть решение 2026 года открывает 2023, 2024 и 2025 годы.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Налоговая амнистия: 2026 год — последний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Амнистия, о которой в исходной статье сказано «пока непонятно, как это будет», введена статьёй 6 того же закона, что дал определение дроблению. Коротко, что она даёт: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прекращается обязанность по налогам за 2022–2024 годы, соответствующим пеням и штрафам по статьям 119, 120 и 122 НК РФ — в части нарушений, связанных с дроблением;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условие одно: добровольный полный или частичный отказ от дробления в отношении налоговых периодов 2025 и 2026 годов;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уведомление подавать не нужно — инспекция увидит отказ по отчётности;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31 декабря 2026 года — последний день, когда отказ можно оформить. Закона о продлении на сегодня нет.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Вопрос, который раньше мешал говорить об амнистии, — в кодексе не было самого понятия дробления — законодатель закрыл в том же законе: сначала определение, затем механизм прекращения обязанности.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Что делать, если ФНС уже выявила признаки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Порядок действий зависит от того, на каком этапе вы находитесь.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Пришло требование представить пояснения. Ответить нужно в срок — за пропуск штраф. Но отвечать сгоряча не стоит: сначала посмотрите на группу так, как её видит инспекция, и соберите документы, подтверждающие деловую цель разделения.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Вызывают на комиссию. Как правило, это значит, что материал уже собран и вам дают возможность доплатить добровольно. Решение здесь — арифметическое: сравнить сумму, которую предлагают доплатить, с тем, во что обойдётся спор и чем он может закончиться.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Вызывают на допрос вас самих. С марта 2026 года проверяемого налогоплательщика нельзя допрашивать как свидетеля по обстоятельствам его собственной деятельности и нельзя штрафовать за неявку. Давать пояснения по-прежнему разумно — но подготовленно, а не «потому что вызвали».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Назначена выездная проверка. С этого момента претензии оформляются официально, и уточнённые декларации, поданные после начала проверки, от пеней и штрафов уже не освобождают, хотя учитываются как смягчающее обстоятельство.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И отдельно: если признаки дробления действительно есть, в 2026 году у вас есть вариант, которого не было раньше, — оформить отказ и закрыть 2022–2024 годы. После 31 декабря этой возможности не будет.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Ситуации бывают разные. Где-то дробление действительно очевидно, и для предпринимателя неплохое решение — уточниться добровольно, без штрафов. А где-то ситуации неоднозначные, и собственник встаёт перед непростым выбором: сопротивляться или уступить, потому что выездная проверка — это время, деньги, нервы, и что-нибудь обязательно найдут. В таких случаях мы рекомендуем воспользоваться поддержкой налоговых юристов и взвесить все риски.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На что обратить внимание уже сейчас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Если у вас группа компаний, которая не преследует цели уклониться от налогов, но имеет отдельные признаки дробления, эти признаки можно исправить: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участники бизнес-процесса — транспортные, логистические, складские компании — должны быть самостоятельными: сотрудничать и принимать заказы не только от «своих»;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откажитесь от взаимозависимости;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один сотрудник должен числиться в одной компании и, желательно, фактически работать в ней;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выведите бухгалтерию, юристов и кадровую службу на аутсорсинг;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у каждого участника должны быть свои вывески, фактические адреса, сайты, офисы, банковские счета.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К этому стоит добавить три вещи, которых в 2024 году в списке не было.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Посчитайте, где проходит ваш порог. Не лимит упрощёнки в 490,5 млн ₽, а порог НДС в 20 млн ₽: именно у него теперь скапливается малый бизнес. Если выручка участников группы из года в год останавливается чуть ниже, это первое, что увидит инспекция.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Проверьте, выдержит ли разделение проверку на деловую цель без налогов. Уберите мысленно спецрежимы: структура всё ещё имеет смысл? Если нет — вопрос не в том, найдут ли, а в том, когда.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Сохраняйте доказательства самостоятельности участников, а не только документы. Договоры с внешними заказчиками, собственные закупки, своя касса и свой персонал — это и есть то, что отличает группу компаний от схемы.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Вывод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Дробление бизнеса перестало быть оценочным понятием: оно определено в законе, и граница проходит не по числу компаний, а по цели их разделения и по тому, кто ими реально управляет. Делить бизнес можно — нельзя делить его только ради спецрежима.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 2026 году изменилась не строгость, а арифметика: порог НДС на упрощёнке опустился до 20 млн ₽, и под него попал бизнес, который раньше в эту тему не заглядывал. Тем, у кого признаки есть, 2026 год даёт выход, которого больше не будет: отказ от дробления закрывает доначисления за 2022–2024 годы, но оформить его нужно до 31 декабря.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Проверить свою структуру самому дешевле, чем дожидаться вопросов: сверить признаки, посчитать консолидированные показатели и решить, что делать, можно за несколько дней.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Читать ещё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【СПИСОК: маркированный &lt;ul&gt;】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Амнистия за дробление бизнеса: как она работает и что успеть до конца 2026 года — разбор механизма, способы отказа, расчёт выгоды в деньгах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Налоговая нагрузка в 2026 году — с чем сравнивать свои показатели и что проверяет ФНС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Налоговые льготы в регионах — законный способ снизить ставку вместо дробления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• Как проверить свою бухгалтерию — инициативный аудит и что он выявляет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Вопрос-ответ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【FAQ: вывести с микроразметкой FAQPage】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Сколько компаний можно открыть, чтобы это не было дроблением?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Любое количество. Закон не ограничивает число компаний и ИП у одного собственника. Значение имеет не количество, а то, ведут ли они единую деятельность под общим контролем ради спецрежима.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У нас общий бухгалтер на две компании. Это дробление?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Сам по себе — нет. Общая бухгалтерия входит в перечень признаков, но ни один признак не оценивается отдельно: инспекция смотрит совокупность обстоятельств и прежде всего самостоятельность участников.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Если закрыть одну из компаний, претензии снимутся?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Нет, если деятельность осталась прежней. Отказом от дробления считается расчёт налогов по консолидированным показателям группы, а не перестановка юрлиц. Перевод бизнеса на новых лиц под тем же контролем закон прямо приравнивает к продолжению схемы.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Какой штраф за дробление бизнеса?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Отдельного штрафа «за дробление» нет. Начисляют штраф за неуплату налога: 20% от неуплаченной суммы, а при умысле — 40%. По дроблению инспекции обычно исходят из умысла.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За какие годы могут доначислить?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Выездная проверка охватывает не больше трёх календарных лет, предшествующих году решения о её проведении. Решение, вынесенное в 2026 году, открывает 2023–2025 годы.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[H3] Успеем ли попасть под амнистию, если решим отказаться в декабре?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Срок — 31 декабря 2026 года, и считается по факту, а не по дате заявления: отказ подтверждается отчётностью и документами группы. Декабрьское решение технически укладывается в срок, но консолидация за несколько недель редко выглядит убедительно.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/>
          <w:bCs/>
          <w:color w:val="806000"/>
          <w:sz w:val="26"/>
          <w:szCs w:val="26"/>
        </w:rPr>
        <w:t xml:space="preserve">[H2] Источники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【ТАБЛИЦА: 2 столбца × 10 строк, первая строка — заголовок】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Что подтверждает | Документ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Определение дробления, амнистия | ст. 6 Федерального закона от 12.07.2024 № 176-ФЗ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Деловая цель, необоснованная выгода | ст. 54.1 НК РФ; Постановление Пленума ВАС РФ от 12.10.2006 № 53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Позиции Конституционного Суда | Постановление от 03.06.2014 № 17-П; Определение от 04.07.2017 № 1440-О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Проверяемого нельзя допрашивать как свидетеля | Постановление КС РФ от 05.03.2026 № 12-П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Признаки дробления, практика доказывания | письмо ФНС от 16.07.2024 № БВ-4-7/8051@; письмо ФНС от 11.08.2017 № СА-4-7/15895@; письмо ФНС от 10.03.2021 № БВ-4-7/3060@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Штрафы 20% и 40%, пени | ст. 122 и ст. 75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Глубина выездной проверки | п. 4 ст. 89 НК РФ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Пороги уголовной ответственности | примечание 1 к ст. 199 УК РФ; Федеральный закон от 06.04.2024 № 79-ФЗ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Ставки и лимиты 2026 года | ФНС, «Налоги 2026»; Федеральный закон от 28.11.2025 № 425-ФЗ; приказ Минэкономразвития от 06.11.2025 № 734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【CTA: выделить визуально, контактов нет】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Посмотреть на группу глазами инспектора можно до того, как это сделает инспектор: сверить структуру с признаками дробления, посчитать консолидированные показатели и оценить, где проходит ваш порог. Если признаки есть, в 2026 году остаётся два месяца, чтобы решить, пользоваться амнистией или нет, — и такое решение считается на цифрах. Оставьте заявку: разберём структуру, посчитаем два варианта в деньгах и скажем, что успеваем сделать до 31 декабря.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【ПОДПИСЬ: вывести в конце статьи, отдельной строкой】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Материал подготовлен при помощи ИИ, проверен экспертом 1+1 Марией Кошляк.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ВНУТРЕННИЕ И ВНЕШНИЕ ССЫЛКИ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«Амнистия за дробление бизнеса: как она работает и что успеть до конца 2026 года» сделать гиперссылкой → https://1-plus-1.ru/news/amnistiya-za-droblenie-biznesa-kak-ona-rabotaet-i-chto-uspet-do-kontsa-2026-goda/】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«Налоговая нагрузка в 2026 году» сделать гиперссылкой → https://1-plus-1.ru/news/nalogovaya-nagruzka/】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«Налоговые льготы в регионах» сделать гиперссылкой → https://1-plus-1.ru/news/nalogovye-lgoty-v-regionakh/】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«Как проверить свою бухгалтерию» сделать гиперссылкой → https://1-plus-1.ru/news/kak-proverit-svoyu-bukhgalteriyu/】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6 Федерального закона от 12.07.2024 № 176-ФЗ» → https://www.consultant.ru/document/cons_doc_LAW_480697/】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54.1 НК РФ» → https://www.consultant.ru/document/cons_doc_LAW_28165/】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«Постановление Пленума ВАС РФ от 12.10.2006 № 53» → https://www.consultant.ru/document/cons_doc_LAW_63894/】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«Постановление от 03.06.2014 № 17-П» → https://www.consultant.ru/document/cons_doc_LAW_163860/】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«Определение от 04.07.2017 № 1440-О» → https://www.consultant.ru/document/cons_doc_LAW_221238/】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«Постановление КС РФ от 05.03.2026 № 12-П» → https://www.consultant.ru/document/cons_doc_LAW_528059/】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«письмо ФНС от 16.07.2024 № БВ-4-7/8051@» → https://www.consultant.ru/document/cons_doc_LAW_481423/】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«письмо ФНС от 11.08.2017 № СА-4-7/15895@» → https://www.consultant.ru/document/cons_doc_LAW_222196/】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«ст. 122 и ст. 75 НК РФ» → https://www.consultant.ru/document/cons_doc_LAW_28165/】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«п. 4 ст. 89 НК РФ» → https://www.consultant.ru/document/cons_doc_LAW_28165/】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«примечание 1 к ст. 199 УК РФ» → https://www.consultant.ru/document/cons_doc_LAW_10699/a53c2c91548ccb4f65ea933d514845a09be77ed5/】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«Федеральный закон от 06.04.2024 № 79-ФЗ» → https://www.consultant.ru/document/cons_doc_LAW_474930/】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«ФНС, «Налоги 2026»» → https://www.nalog.gov.ru/new2026/】 【ЗАКРЫТЬ ОТ ИНДЕКСАЦИИ: rel="nofollow noindex"】</w:t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«Федеральный закон от 28.11.2025 № 425-ФЗ» → https://www.consultant.ru/document/cons_doc_LAW_520020/】 【ЗАКРЫТЬ ОТ ИНДЕКСАЦИИ: rel="nofollow noindex"】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【ССЫЛКА: в призыве к действию слова «инициативный аудит» → /finansoviy-konsalting/initsiativnyy-audit-bukhgalterii/ (ПОСТАВИТЬ РЕАЛЬНЫЙ АДРЕС)】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/>
      </w:pPr>
      <w:r>
        <w:rPr>
          <w:rFonts w:ascii="Consolas" w:cs="Consolas" w:eastAsia="Consolas" w:hAnsi="Consolas"/>
          <w:b w:val="false"/>
          <w:bCs w:val="false"/>
          <w:color w:val="806000"/>
          <w:sz w:val="20"/>
          <w:szCs w:val="20"/>
        </w:rPr>
        <w:t xml:space="preserve">ПЕРЕД ПУБЛИКАЦИЕЙ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Один H1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Meta title и description — в поля CMS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URL задан, прежний адрес сохранён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Внутренние ссылки ведут на реальные страницы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Внешние ссылки закрыты nofollow noindex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Таблицы вставлены таблицами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Списки оформлены списками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Вопрос-ответ с разметкой FAQPage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CTA выделен, контактов в нём нет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Подпись эксперта выведена в конце статьи</w:t>
      </w:r>
    </w:p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0"/>
          <w:szCs w:val="20"/>
        </w:rPr>
        <w:t xml:space="preserve">☐ Служебные пометки [ ] и 【 】 удалены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Для размещения</dc:title>
  <dc:creator>1+1</dc:creator>
  <cp:lastModifiedBy>Un-named</cp:lastModifiedBy>
  <cp:revision>1</cp:revision>
  <dcterms:created xsi:type="dcterms:W3CDTF">2026-10-29T09:23:08.854Z</dcterms:created>
  <dcterms:modified xsi:type="dcterms:W3CDTF">2026-10-29T09:23:08.854Z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