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7498" w:rsidRDefault="00000000">
      <w:commentRangeStart w:id="0"/>
      <w:r>
        <w:rPr>
          <w:b/>
          <w:bCs/>
          <w:highlight w:val="yellow"/>
        </w:rPr>
        <w:t>Титульный слайд.</w:t>
      </w:r>
      <w:r>
        <w:rPr>
          <w:highlight w:val="yellow"/>
        </w:rPr>
        <w:t> Название проекта</w:t>
      </w:r>
      <w:commentRangeEnd w:id="0"/>
      <w:r>
        <w:rPr>
          <w:rStyle w:val="CommentReference"/>
        </w:rPr>
        <w:commentReference w:id="0"/>
      </w:r>
    </w:p>
    <w:p w:rsidR="00827F4E" w:rsidRDefault="00000000">
      <w:commentRangeStart w:id="1"/>
      <w:r>
        <w:t xml:space="preserve">Компания «1+1 </w:t>
      </w:r>
      <w:proofErr w:type="spellStart"/>
      <w:r>
        <w:t>Бухдеск</w:t>
      </w:r>
      <w:proofErr w:type="spellEnd"/>
      <w:r>
        <w:t>» представляет БУХДЕСК – онлайн-сервис для ведения и контроля бухгалтерии.</w:t>
      </w:r>
      <w:commentRangeEnd w:id="1"/>
      <w:r>
        <w:rPr>
          <w:rStyle w:val="CommentReference"/>
        </w:rPr>
        <w:commentReference w:id="1"/>
      </w:r>
    </w:p>
    <w:p w:rsidR="00827F4E" w:rsidRDefault="00000000">
      <w:r>
        <w:t xml:space="preserve">Что делает сервис уже сейчас: </w:t>
      </w:r>
    </w:p>
    <w:p w:rsidR="00827F4E" w:rsidRDefault="00000000">
      <w:pPr>
        <w:pStyle w:val="af8"/>
        <w:numPr>
          <w:ilvl w:val="0"/>
          <w:numId w:val="2"/>
        </w:numPr>
      </w:pPr>
      <w:r>
        <w:t xml:space="preserve">Автоматизированный прием задач и первичных документов от клиентов для целей бухгалтерского, налогового, управленческого учета </w:t>
      </w:r>
    </w:p>
    <w:p w:rsidR="00827F4E" w:rsidRDefault="00000000">
      <w:pPr>
        <w:pStyle w:val="af8"/>
        <w:numPr>
          <w:ilvl w:val="0"/>
          <w:numId w:val="2"/>
        </w:numPr>
      </w:pPr>
      <w:r>
        <w:t>Web-интерфейс отображает бухгалтерские задачи и статус их выполнения, начисленные и уплаченные налоги, даты предстоящих платежей</w:t>
      </w:r>
    </w:p>
    <w:p w:rsidR="00827F4E" w:rsidRDefault="00000000">
      <w:pPr>
        <w:pStyle w:val="af8"/>
        <w:numPr>
          <w:ilvl w:val="0"/>
          <w:numId w:val="2"/>
        </w:numPr>
      </w:pPr>
      <w:commentRangeStart w:id="2"/>
      <w:r>
        <w:t>Клиент имеет Доступ ко всем отчётам, документам и результатам работ бухгалтерии 24/7. Документооборот каждой компании в собственном профиле</w:t>
      </w:r>
      <w:commentRangeEnd w:id="2"/>
      <w:r>
        <w:rPr>
          <w:rStyle w:val="CommentReference"/>
        </w:rPr>
        <w:commentReference w:id="2"/>
      </w:r>
    </w:p>
    <w:p w:rsidR="00AA7498" w:rsidRPr="00AA7498" w:rsidRDefault="00AA7498" w:rsidP="00AA7498">
      <w:r>
        <w:t>Добавить фото интерфейса сервиса</w:t>
      </w:r>
    </w:p>
    <w:p w:rsidR="00AA7498" w:rsidRDefault="00AA7498" w:rsidP="00AA7498"/>
    <w:p w:rsidR="00AA7498" w:rsidRDefault="00AA7498" w:rsidP="00AA7498">
      <w:r w:rsidRPr="00AA7498">
        <w:rPr>
          <w:highlight w:val="yellow"/>
        </w:rPr>
        <w:t>Слайд. Дополнительная информация о Сервисе</w:t>
      </w:r>
    </w:p>
    <w:p w:rsidR="00AA7498" w:rsidRPr="00AA7498" w:rsidRDefault="00AA7498" w:rsidP="00AA7498">
      <w:r>
        <w:t xml:space="preserve">Описание функционала сервиса и оферта для подключения к сервису размещены на сайте: </w:t>
      </w:r>
      <w:r w:rsidRPr="00AA7498">
        <w:t>https://service.buh-desk.ru/</w:t>
      </w:r>
    </w:p>
    <w:p w:rsidR="00AA7498" w:rsidRDefault="00AA7498">
      <w:commentRangeStart w:id="3"/>
      <w:r>
        <w:t>На сервис получен</w:t>
      </w:r>
      <w:r w:rsidR="005900FA">
        <w:t>о Свидетельство о государственной регистрации программ для ЭВМ №202569021</w:t>
      </w:r>
      <w:commentRangeEnd w:id="3"/>
      <w:r>
        <w:rPr>
          <w:rStyle w:val="CommentReference"/>
        </w:rPr>
        <w:commentReference w:id="3"/>
      </w:r>
    </w:p>
    <w:p w:rsidR="005900FA" w:rsidRDefault="00C629B1">
      <w:commentRangeStart w:id="4"/>
      <w:r>
        <w:t>Сервис включен в Реестр отечественного ПО (№32932 от 31.03.2026)</w:t>
      </w:r>
      <w:commentRangeEnd w:id="4"/>
      <w:r>
        <w:rPr>
          <w:rStyle w:val="CommentReference"/>
        </w:rPr>
        <w:commentReference w:id="4"/>
      </w:r>
    </w:p>
    <w:p w:rsidR="00C629B1" w:rsidRDefault="00C629B1">
      <w:r>
        <w:t xml:space="preserve">По состоянию на 01.10.2026 в ООО «1+1 </w:t>
      </w:r>
      <w:proofErr w:type="spellStart"/>
      <w:r>
        <w:t>Бухдеск</w:t>
      </w:r>
      <w:proofErr w:type="spellEnd"/>
      <w:r>
        <w:t>» трудоустроено 6 сотрудников</w:t>
      </w:r>
    </w:p>
    <w:p w:rsidR="00C629B1" w:rsidRDefault="00C629B1">
      <w:r>
        <w:t xml:space="preserve">Среднемесячная заработная плата за 9 мес. 2026 г. в ООО «1+1 </w:t>
      </w:r>
      <w:proofErr w:type="spellStart"/>
      <w:r>
        <w:t>Бухдеск</w:t>
      </w:r>
      <w:proofErr w:type="spellEnd"/>
      <w:r>
        <w:t>» составила 71 тыс. руб.</w:t>
      </w:r>
    </w:p>
    <w:p w:rsidR="00EB50F8" w:rsidRDefault="00EB50F8">
      <w:commentRangeStart w:id="5"/>
      <w:r>
        <w:t xml:space="preserve">По состоянию на 01.10.2026 лицензионные соглашения на использования сервиса заключены более, чем с </w:t>
      </w:r>
      <w:proofErr w:type="spellStart"/>
      <w:r>
        <w:t>пятидесятью</w:t>
      </w:r>
      <w:proofErr w:type="spellEnd"/>
      <w:r>
        <w:t xml:space="preserve"> клиентами</w:t>
      </w:r>
      <w:commentRangeEnd w:id="5"/>
      <w:r>
        <w:rPr>
          <w:rStyle w:val="CommentReference"/>
        </w:rPr>
        <w:commentReference w:id="5"/>
      </w:r>
    </w:p>
    <w:p w:rsidR="00EB50F8" w:rsidRDefault="00EB50F8"/>
    <w:p w:rsidR="00EB50F8" w:rsidRDefault="00C629B1">
      <w:pPr>
        <w:rPr>
          <w:highlight w:val="yellow"/>
        </w:rPr>
      </w:pPr>
      <w:r w:rsidRPr="00C629B1">
        <w:rPr>
          <w:highlight w:val="yellow"/>
        </w:rPr>
        <w:t xml:space="preserve">Слайд. </w:t>
      </w:r>
    </w:p>
    <w:p w:rsidR="00C629B1" w:rsidRDefault="00C629B1">
      <w:commentRangeStart w:id="6"/>
      <w:r w:rsidRPr="00C629B1">
        <w:rPr>
          <w:highlight w:val="yellow"/>
        </w:rPr>
        <w:t xml:space="preserve">Что планируется доработать в </w:t>
      </w:r>
      <w:r>
        <w:rPr>
          <w:highlight w:val="yellow"/>
        </w:rPr>
        <w:t>С</w:t>
      </w:r>
      <w:r w:rsidRPr="00C629B1">
        <w:rPr>
          <w:highlight w:val="yellow"/>
        </w:rPr>
        <w:t>ервисе в 2026-2027 гг.</w:t>
      </w:r>
      <w:commentRangeEnd w:id="6"/>
      <w:r>
        <w:rPr>
          <w:rStyle w:val="CommentReference"/>
        </w:rPr>
        <w:commentReference w:id="6"/>
      </w:r>
    </w:p>
    <w:p w:rsidR="00C629B1" w:rsidRDefault="00C629B1">
      <w:r>
        <w:t xml:space="preserve"> - Автоматизировать разбор, систематизацию и организацию хранения (по видам и срокам) переданных в обработку документов для их последующего распознавания и автоматического ввода в учетную систему клиента и обеспечения быстрого поиска документов в ходе проверок;</w:t>
      </w:r>
    </w:p>
    <w:p w:rsidR="00C629B1" w:rsidRDefault="00C629B1">
      <w:r>
        <w:t xml:space="preserve"> - Добавить чат для общения с бухгалтером </w:t>
      </w:r>
    </w:p>
    <w:p w:rsidR="00C629B1" w:rsidRDefault="00C629B1">
      <w:r>
        <w:t xml:space="preserve"> - Автоматизировать ввод в бухгалтерскую программу 1С следующих документов, полученных от клиентов сервиса: банковские выписки, акты сверок, кадровые документы на прием, увольнение сотрудника, начисление заработной платы и отпускных;</w:t>
      </w:r>
    </w:p>
    <w:p w:rsidR="00C629B1" w:rsidRPr="002501B5" w:rsidRDefault="00C629B1">
      <w:pPr>
        <w:rPr>
          <w:highlight w:val="yellow"/>
        </w:rPr>
      </w:pPr>
      <w:r w:rsidRPr="002501B5">
        <w:rPr>
          <w:highlight w:val="yellow"/>
        </w:rPr>
        <w:t xml:space="preserve">Слайд </w:t>
      </w:r>
    </w:p>
    <w:p w:rsidR="00C629B1" w:rsidRDefault="00C629B1">
      <w:r w:rsidRPr="002501B5">
        <w:rPr>
          <w:highlight w:val="yellow"/>
        </w:rPr>
        <w:t>Что планируется доработать в Сервисе за счет средств Гранта</w:t>
      </w:r>
    </w:p>
    <w:p w:rsidR="00C629B1" w:rsidRDefault="002501B5">
      <w:commentRangeStart w:id="7"/>
      <w:r>
        <w:t xml:space="preserve"> - Автоматизировать формирование и обработку</w:t>
      </w:r>
      <w:r w:rsidR="007076AE">
        <w:t xml:space="preserve"> в 1С</w:t>
      </w:r>
      <w:r>
        <w:t xml:space="preserve"> первичных документов (счетов, актов, УПД) для клиента в режиме 24</w:t>
      </w:r>
      <w:r w:rsidRPr="002501B5">
        <w:t>/</w:t>
      </w:r>
      <w:r>
        <w:t>7 без участия бухгалтера путем получения от клиента задачи в виде текста или голосового сообщения</w:t>
      </w:r>
      <w:commentRangeEnd w:id="7"/>
      <w:r>
        <w:rPr>
          <w:rStyle w:val="CommentReference"/>
        </w:rPr>
        <w:commentReference w:id="7"/>
      </w:r>
    </w:p>
    <w:p w:rsidR="002501B5" w:rsidRDefault="002501B5">
      <w:r>
        <w:t>Суть ИТ решения:</w:t>
      </w:r>
    </w:p>
    <w:p w:rsidR="002501B5" w:rsidRDefault="002501B5">
      <w:commentRangeStart w:id="8"/>
      <w:r>
        <w:lastRenderedPageBreak/>
        <w:t xml:space="preserve">В нашем онлайн-сервисе клиент обращается к ИИ-помощнику </w:t>
      </w:r>
      <w:proofErr w:type="spellStart"/>
      <w:r>
        <w:t>Бухдеск</w:t>
      </w:r>
      <w:proofErr w:type="spellEnd"/>
      <w:r>
        <w:t>, который подключается к бухгалтерской базе 1С клиента и по заданию клиента (путем печатного или голосового ввода данных) сервис создает счет на оплату или УПД</w:t>
      </w:r>
      <w:r w:rsidRPr="002501B5">
        <w:t>/</w:t>
      </w:r>
      <w:r>
        <w:t>акт выполненных работ без помощи бухгалтера. Сервис самостоятельно в справочниках учетной системы клиента подбирает необходимых контрагентов и номенклатуру товара или услуги, выставляет необходимое количество и цену, ставку НДС. На основании текстовых сообщений или голосовых комментариев от клиента созданные документы корректируются до нужных значений.</w:t>
      </w:r>
      <w:commentRangeEnd w:id="8"/>
      <w:r>
        <w:rPr>
          <w:rStyle w:val="CommentReference"/>
        </w:rPr>
        <w:commentReference w:id="8"/>
      </w:r>
    </w:p>
    <w:p w:rsidR="00827F4E" w:rsidRDefault="00000000">
      <w:pPr>
        <w:rPr>
          <w:highlight w:val="yellow"/>
        </w:rPr>
      </w:pPr>
      <w:r>
        <w:rPr>
          <w:b/>
          <w:bCs/>
          <w:highlight w:val="yellow"/>
        </w:rPr>
        <w:t>Слайд.</w:t>
      </w:r>
      <w:r w:rsidR="007C243B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>Актуальность и социальная значимость.</w:t>
      </w:r>
      <w:r>
        <w:rPr>
          <w:highlight w:val="yellow"/>
        </w:rPr>
        <w:t> </w:t>
      </w:r>
    </w:p>
    <w:p w:rsidR="007C243B" w:rsidRDefault="007C243B">
      <w:commentRangeStart w:id="9"/>
      <w:r>
        <w:t>Одна из самых частых жалоб предпринимателей на бухгалтеров – НЕОПЕРАТИВНОЕ реагирование на срочные задачи.</w:t>
      </w:r>
      <w:commentRangeEnd w:id="9"/>
      <w:r>
        <w:rPr>
          <w:rStyle w:val="CommentReference"/>
        </w:rPr>
        <w:commentReference w:id="9"/>
      </w:r>
    </w:p>
    <w:p w:rsidR="00827F4E" w:rsidRDefault="00000000">
      <w:r>
        <w:t xml:space="preserve">ИИ- помощник в бухгалтерии </w:t>
      </w:r>
      <w:r w:rsidR="007076AE">
        <w:t>–</w:t>
      </w:r>
      <w:r>
        <w:t xml:space="preserve"> </w:t>
      </w:r>
      <w:r w:rsidR="007076AE">
        <w:t xml:space="preserve">это </w:t>
      </w:r>
      <w:r>
        <w:t>поддержка бизнеса в условиях текущей экономической ситуации</w:t>
      </w:r>
      <w:r w:rsidR="007C243B">
        <w:t xml:space="preserve"> и возможность компенсировать рост издержек из-за роста налогов</w:t>
      </w:r>
      <w:r>
        <w:t>.</w:t>
      </w:r>
    </w:p>
    <w:p w:rsidR="00827F4E" w:rsidRPr="007C243B" w:rsidRDefault="007C243B">
      <w:pPr>
        <w:rPr>
          <w:u w:val="single"/>
        </w:rPr>
      </w:pPr>
      <w:r w:rsidRPr="007C243B">
        <w:rPr>
          <w:u w:val="single"/>
        </w:rPr>
        <w:t>Эффект от замены бухгалтера-</w:t>
      </w:r>
      <w:proofErr w:type="spellStart"/>
      <w:r w:rsidRPr="007C243B">
        <w:rPr>
          <w:u w:val="single"/>
        </w:rPr>
        <w:t>первичника</w:t>
      </w:r>
      <w:proofErr w:type="spellEnd"/>
      <w:r w:rsidRPr="007C243B">
        <w:rPr>
          <w:u w:val="single"/>
        </w:rPr>
        <w:t xml:space="preserve"> на ИИ:</w:t>
      </w:r>
    </w:p>
    <w:p w:rsidR="00827F4E" w:rsidRDefault="00000000">
      <w:commentRangeStart w:id="10"/>
      <w:r>
        <w:t xml:space="preserve">Экономия компании на зарплате сотрудника от 45 до 80 тыс. руб./мес. на 1 сотрудника </w:t>
      </w:r>
      <w:commentRangeEnd w:id="10"/>
      <w:r>
        <w:rPr>
          <w:rStyle w:val="CommentReference"/>
        </w:rPr>
        <w:commentReference w:id="10"/>
      </w:r>
    </w:p>
    <w:p w:rsidR="007076AE" w:rsidRDefault="007076AE">
      <w:commentRangeStart w:id="11"/>
      <w:r>
        <w:t>Экономия времени предпринимателя, самостоятельно, выставляющего своим клиентам счета/акты – до 20 часов в месяц</w:t>
      </w:r>
      <w:commentRangeEnd w:id="11"/>
      <w:r>
        <w:rPr>
          <w:rStyle w:val="CommentReference"/>
        </w:rPr>
        <w:commentReference w:id="11"/>
      </w:r>
    </w:p>
    <w:p w:rsidR="00827F4E" w:rsidRDefault="00000000">
      <w:r>
        <w:t>Снижение ошибок в первичке до 80–90%</w:t>
      </w:r>
    </w:p>
    <w:p w:rsidR="00827F4E" w:rsidRDefault="00000000">
      <w:r>
        <w:t>Скорость обработки документов в 3–10 раз быстрее ручного ввода</w:t>
      </w:r>
      <w:r w:rsidR="007C243B">
        <w:t xml:space="preserve"> в круглосуточном режиме</w:t>
      </w:r>
    </w:p>
    <w:p w:rsidR="007C243B" w:rsidRDefault="007C243B">
      <w:r>
        <w:t>Увеличение продаж – на 20-25% за счет ускорения реагирования на заявки</w:t>
      </w:r>
    </w:p>
    <w:p w:rsidR="00827F4E" w:rsidRDefault="00827F4E">
      <w:pPr>
        <w:ind w:left="720"/>
      </w:pPr>
    </w:p>
    <w:p w:rsidR="00827F4E" w:rsidRDefault="00000000">
      <w:pPr>
        <w:rPr>
          <w:highlight w:val="yellow"/>
        </w:rPr>
      </w:pPr>
      <w:r>
        <w:rPr>
          <w:b/>
          <w:bCs/>
          <w:highlight w:val="yellow"/>
        </w:rPr>
        <w:t xml:space="preserve">Слайд. </w:t>
      </w:r>
      <w:r>
        <w:t xml:space="preserve">Технологическая </w:t>
      </w:r>
      <w:r w:rsidR="007C243B">
        <w:t>основа данной функции Сервиса</w:t>
      </w:r>
    </w:p>
    <w:p w:rsidR="00827F4E" w:rsidRDefault="00000000">
      <w:r>
        <w:rPr>
          <w:b/>
          <w:bCs/>
        </w:rPr>
        <w:t>Сценарий:</w:t>
      </w:r>
      <w:r>
        <w:t xml:space="preserve"> пользователь печатает или надиктовывает текст → ИИ извлекает данные → создаёт документ в 1С через </w:t>
      </w:r>
      <w:proofErr w:type="spellStart"/>
      <w:r>
        <w:t>OData</w:t>
      </w:r>
      <w:r w:rsidR="007C243B">
        <w:t>→</w:t>
      </w:r>
      <w:r w:rsidR="007C243B">
        <w:t>передает</w:t>
      </w:r>
      <w:proofErr w:type="spellEnd"/>
      <w:r w:rsidR="007C243B">
        <w:t xml:space="preserve"> документ клиенту</w:t>
      </w:r>
      <w:r>
        <w:t>.</w:t>
      </w:r>
    </w:p>
    <w:p w:rsidR="00827F4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commentRangeStart w:id="12"/>
      <w:proofErr w:type="gramStart"/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>
        <w:rPr>
          <w:rFonts w:ascii="Segoe UI Emoji" w:eastAsia="Times New Roman" w:hAnsi="Segoe UI Emoji" w:cs="Segoe UI Emoji"/>
          <w:sz w:val="24"/>
          <w:szCs w:val="24"/>
          <w:lang w:eastAsia="ru-RU"/>
          <w14:ligatures w14:val="none"/>
        </w:rPr>
        <w:t>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Веб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noBreakHyphen/>
        <w:t>интерфейс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— удобные формы, шаблоны, история и выгрузки</w:t>
      </w:r>
      <w:r w:rsidR="007C24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="007C24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отсутсвие</w:t>
      </w:r>
      <w:proofErr w:type="spellEnd"/>
      <w:r w:rsidR="007C24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риска блокировки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(вместо мессенджера). </w:t>
      </w:r>
      <w:commentRangeEnd w:id="12"/>
      <w:r>
        <w:rPr>
          <w:rStyle w:val="CommentReference"/>
        </w:rPr>
        <w:commentReference w:id="12"/>
      </w:r>
    </w:p>
    <w:p w:rsidR="00827F4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>
        <w:rPr>
          <w:rFonts w:ascii="Segoe UI Emoji" w:eastAsia="Times New Roman" w:hAnsi="Segoe UI Emoji" w:cs="Segoe UI Emoji"/>
          <w:sz w:val="24"/>
          <w:szCs w:val="24"/>
          <w:lang w:eastAsia="ru-RU"/>
          <w14:ligatures w14:val="none"/>
        </w:rPr>
        <w:t>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Распознавание и понимание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SpeechKit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YandexGPT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извлекают данные из речи и текста. </w:t>
      </w:r>
    </w:p>
    <w:p w:rsidR="00827F4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>
        <w:rPr>
          <w:rFonts w:ascii="Segoe UI Emoji" w:eastAsia="Times New Roman" w:hAnsi="Segoe UI Emoji" w:cs="Segoe UI Emoji"/>
          <w:sz w:val="24"/>
          <w:szCs w:val="24"/>
          <w:lang w:eastAsia="ru-RU"/>
          <w14:ligatures w14:val="none"/>
        </w:rPr>
        <w:t>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 xml:space="preserve">Интеграция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OData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— создание счетов и актов без доработки конфигурации 1С. </w:t>
      </w:r>
    </w:p>
    <w:p w:rsidR="00827F4E" w:rsidRDefault="00000000">
      <w:proofErr w:type="gramStart"/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>
        <w:rPr>
          <w:rFonts w:ascii="Segoe UI Emoji" w:eastAsia="Times New Roman" w:hAnsi="Segoe UI Emoji" w:cs="Segoe UI Emoji"/>
          <w:sz w:val="24"/>
          <w:szCs w:val="24"/>
          <w:lang w:eastAsia="ru-RU"/>
          <w14:ligatures w14:val="none"/>
        </w:rPr>
        <w:t>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Контроль и безопасность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— превью документа, подтверждение, роли и полный аудит действий.</w:t>
      </w:r>
    </w:p>
    <w:p w:rsidR="00827F4E" w:rsidRDefault="00827F4E"/>
    <w:p w:rsidR="00827F4E" w:rsidRDefault="00827F4E"/>
    <w:p w:rsidR="00827F4E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Слайд. Сравнение с конкурентами </w:t>
      </w:r>
    </w:p>
    <w:p w:rsidR="00827F4E" w:rsidRPr="004A2839" w:rsidRDefault="00000000" w:rsidP="004A2839">
      <w:r w:rsidRPr="004A2839">
        <w:t>Чем «</w:t>
      </w:r>
      <w:proofErr w:type="spellStart"/>
      <w:r w:rsidRPr="004A2839">
        <w:t>Бухдеск</w:t>
      </w:r>
      <w:proofErr w:type="spellEnd"/>
      <w:r w:rsidRPr="004A2839">
        <w:t>» отличается от аналогов</w:t>
      </w:r>
    </w:p>
    <w:p w:rsidR="00A238BB" w:rsidRDefault="004A2839">
      <w:pPr>
        <w:shd w:val="clear" w:color="auto" w:fill="FFFFFF"/>
        <w:spacing w:before="360" w:after="180" w:line="420" w:lineRule="atLeast"/>
        <w:outlineLvl w:val="1"/>
      </w:pPr>
      <w:commentRangeStart w:id="13"/>
      <w:r w:rsidRPr="004A2839">
        <w:t>На рынке нет подобного сервиса, создающего комплексную инфраструктуру для бухгалтерского, налогового и управленческого учета компаний</w:t>
      </w:r>
      <w:r w:rsidR="00125F1B">
        <w:t>.</w:t>
      </w:r>
      <w:r w:rsidRPr="004A2839">
        <w:t xml:space="preserve"> </w:t>
      </w:r>
      <w:commentRangeEnd w:id="13"/>
      <w:r>
        <w:rPr>
          <w:rStyle w:val="CommentReference"/>
        </w:rPr>
        <w:commentReference w:id="13"/>
      </w:r>
    </w:p>
    <w:tbl>
      <w:tblPr>
        <w:tblW w:w="7655" w:type="dxa"/>
        <w:tblLook w:val="04A0" w:firstRow="1" w:lastRow="0" w:firstColumn="1" w:lastColumn="0" w:noHBand="0" w:noVBand="1"/>
      </w:tblPr>
      <w:tblGrid>
        <w:gridCol w:w="1819"/>
        <w:gridCol w:w="1902"/>
        <w:gridCol w:w="1304"/>
        <w:gridCol w:w="1304"/>
        <w:gridCol w:w="1326"/>
      </w:tblGrid>
      <w:tr w:rsidR="004A2839" w:rsidRPr="004A2839" w:rsidTr="004A2839">
        <w:trPr>
          <w:trHeight w:val="72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lastRenderedPageBreak/>
              <w:t>Критерий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125F1B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     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  <w14:ligatures w14:val="none"/>
              </w:rPr>
              <w:t>Entera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A238BB" w:rsidP="00A238BB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  <w14:ligatures w14:val="none"/>
              </w:rPr>
              <w:t>ARQA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125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  Кнопка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125F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="004A2839"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Бухдеск</w:t>
            </w:r>
            <w:proofErr w:type="spellEnd"/>
          </w:p>
        </w:tc>
      </w:tr>
      <w:tr w:rsidR="004A2839" w:rsidRPr="004A2839" w:rsidTr="004A2839">
        <w:trPr>
          <w:trHeight w:val="120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commentRangeStart w:id="15"/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Своя бухгалтерская экспертиза (15 лет)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  <w:tr w:rsidR="004A2839" w:rsidRPr="004A2839" w:rsidTr="004A2839">
        <w:trPr>
          <w:trHeight w:val="72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Личный кабинет клиента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A238B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Да 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  <w:tr w:rsidR="004A2839" w:rsidRPr="004A2839" w:rsidTr="004A2839">
        <w:trPr>
          <w:trHeight w:val="48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Интеграция с 1С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A238B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125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Своя система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  <w:tr w:rsidR="004A2839" w:rsidRPr="004A2839" w:rsidTr="004A2839">
        <w:trPr>
          <w:trHeight w:val="48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Входит в комплекс аутсорсингового обслуживания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  <w:tr w:rsidR="004A2839" w:rsidRPr="004A2839" w:rsidTr="004A2839">
        <w:trPr>
          <w:trHeight w:val="144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Автоматическая обработка первички</w:t>
            </w:r>
            <w:r w:rsidR="00A238BB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(текст </w:t>
            </w:r>
            <w:r w:rsidR="00A238BB"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→</w:t>
            </w:r>
            <w:r w:rsidR="00A238BB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документы 1С)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  <w:r w:rsidR="004A2839"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4A2839" w:rsidRPr="004A2839" w:rsidTr="004A2839">
        <w:trPr>
          <w:trHeight w:val="120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commentRangeStart w:id="14"/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ИИ-агент</w:t>
            </w:r>
            <w:r w:rsidR="00A238BB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</w:t>
            </w: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(голос → документы 1С)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</w:tbl>
    <w:p w:rsidR="00125F1B" w:rsidRPr="007076AE" w:rsidRDefault="00000000" w:rsidP="00125F1B">
      <w:pPr>
        <w:shd w:val="clear" w:color="auto" w:fill="FFFFFF"/>
        <w:spacing w:before="360" w:after="180" w:line="420" w:lineRule="atLeast"/>
        <w:outlineLvl w:val="1"/>
      </w:pPr>
      <w:commentRangeStart w:id="16"/>
      <w:r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  <w14:ligatures w14:val="none"/>
        </w:rPr>
        <w:t>Главное отличие: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  <w14:ligatures w14:val="none"/>
        </w:rPr>
        <w:t> </w:t>
      </w:r>
      <w:r w:rsidRPr="007076AE">
        <w:t>«</w:t>
      </w:r>
      <w:proofErr w:type="spellStart"/>
      <w:r w:rsidRPr="007076AE">
        <w:t>Бухдеск</w:t>
      </w:r>
      <w:proofErr w:type="spellEnd"/>
      <w:r w:rsidRPr="007076AE">
        <w:t xml:space="preserve">» — не просто софт, а отраслевая вертикаль: 15-летний бухгалтерский опыт + IT-платформа + разрабатываемый ИИ-агент. </w:t>
      </w:r>
      <w:r w:rsidR="00125F1B" w:rsidRPr="007076AE">
        <w:t>Конкуренты предлагают либо софт как отдельную функцию без бухгалтерского аутсорсинга (Entera, при этом сервис запущен</w:t>
      </w:r>
      <w:r w:rsidR="00125F1B" w:rsidRPr="007076AE">
        <w:t xml:space="preserve"> только </w:t>
      </w:r>
      <w:r w:rsidR="00125F1B" w:rsidRPr="007076AE">
        <w:t>в сентябре 2026 года и работает в тестовом режиме), ARQA), либо еще не реализовали функцию постановки задач голосом (Кнопка)</w:t>
      </w:r>
      <w:r w:rsidR="00493343" w:rsidRPr="007076AE">
        <w:t>, либо предлагают экспертизу без автоматизации (классический аутсорсинг).</w:t>
      </w:r>
      <w:commentRangeEnd w:id="16"/>
      <w:r>
        <w:rPr>
          <w:rStyle w:val="CommentReference"/>
        </w:rPr>
        <w:commentReference w:id="16"/>
      </w:r>
    </w:p>
    <w:p w:rsidR="00827F4E" w:rsidRDefault="00827F4E"/>
    <w:p w:rsidR="00493343" w:rsidRDefault="00493343" w:rsidP="00493343">
      <w:pPr>
        <w:ind w:left="720"/>
        <w:rPr>
          <w:b/>
          <w:bCs/>
        </w:rPr>
      </w:pPr>
      <w:r>
        <w:rPr>
          <w:b/>
          <w:bCs/>
          <w:highlight w:val="yellow"/>
        </w:rPr>
        <w:t>Слайд. Перспективы проекта.</w:t>
      </w:r>
    </w:p>
    <w:p w:rsidR="00493343" w:rsidRPr="007076AE" w:rsidRDefault="00493343" w:rsidP="00493343">
      <w:pPr>
        <w:shd w:val="clear" w:color="auto" w:fill="FFFFFF"/>
        <w:spacing w:before="360" w:after="180" w:line="420" w:lineRule="atLeast"/>
        <w:outlineLvl w:val="1"/>
      </w:pPr>
      <w:commentRangeStart w:id="17"/>
      <w:r w:rsidRPr="007076AE">
        <w:t xml:space="preserve">По нашему мнению, передача ввода первичной документации на ИИ – только начинается и в ближайшие годы будет развиваться с помощью множества сервисов. В настоящее время есть единицы таких решений, пока не получившие </w:t>
      </w:r>
      <w:r w:rsidR="007076AE" w:rsidRPr="007076AE">
        <w:t xml:space="preserve">известности и </w:t>
      </w:r>
      <w:r w:rsidRPr="007076AE">
        <w:t>массового использования из-за большого количества недоработок, отсутствия гарантий конфиденциальности для клиентов (в том числе нет гарантий отсутствия трансграничной передачи данных из-за использования иностранных моделей ИИ).</w:t>
      </w:r>
      <w:commentRangeEnd w:id="17"/>
      <w:r>
        <w:rPr>
          <w:rStyle w:val="CommentReference"/>
        </w:rPr>
        <w:commentReference w:id="17"/>
      </w:r>
    </w:p>
    <w:p w:rsidR="00493343" w:rsidRDefault="00493343" w:rsidP="007076AE">
      <w:pPr>
        <w:shd w:val="clear" w:color="auto" w:fill="FFFFFF"/>
        <w:spacing w:before="360" w:after="180" w:line="420" w:lineRule="atLeast"/>
        <w:outlineLvl w:val="1"/>
      </w:pPr>
      <w:r w:rsidRPr="007076AE">
        <w:t>Для клиентов, работающих с бухгалтерским аутсорсингом, наше решение будет оптимальным, так как</w:t>
      </w:r>
      <w:r w:rsidR="007076AE" w:rsidRPr="007076AE">
        <w:t xml:space="preserve"> оно является комплексным,</w:t>
      </w:r>
      <w:r w:rsidRPr="007076AE">
        <w:t xml:space="preserve"> клиенты уже доверили нам свою бухгалтерию, и это значит, что </w:t>
      </w:r>
      <w:r w:rsidRPr="007076AE">
        <w:lastRenderedPageBreak/>
        <w:t xml:space="preserve">они </w:t>
      </w:r>
      <w:r w:rsidR="007076AE" w:rsidRPr="007076AE">
        <w:t>уверены в безопасности данных</w:t>
      </w:r>
      <w:r w:rsidRPr="007076AE">
        <w:t>, кроме того, им не потребуется подключать дополнительные сервисы и вникать в их изучение.</w:t>
      </w:r>
    </w:p>
    <w:p w:rsidR="00493343" w:rsidRDefault="00493343" w:rsidP="007076AE">
      <w:commentRangeStart w:id="18"/>
      <w:r>
        <w:t xml:space="preserve">Налоговая реформа создала всплеск спроса → дефицит кадров </w:t>
      </w:r>
      <w:r w:rsidR="007076AE">
        <w:t>стимулирует рост аутсорсинга</w:t>
      </w:r>
      <w:r>
        <w:t xml:space="preserve"> → ИИ-автоматизация — единственный способ масштабироваться без </w:t>
      </w:r>
      <w:r w:rsidR="007076AE">
        <w:t>увеличения</w:t>
      </w:r>
      <w:r>
        <w:t xml:space="preserve"> штата. «</w:t>
      </w:r>
      <w:proofErr w:type="spellStart"/>
      <w:r>
        <w:t>Бухдеск</w:t>
      </w:r>
      <w:proofErr w:type="spellEnd"/>
      <w:r>
        <w:t xml:space="preserve">» </w:t>
      </w:r>
      <w:r w:rsidR="007076AE">
        <w:t>находится</w:t>
      </w:r>
      <w:r>
        <w:t xml:space="preserve"> в точке пересечения всех трёх трендов.</w:t>
      </w:r>
      <w:commentRangeEnd w:id="18"/>
      <w:r>
        <w:rPr>
          <w:rStyle w:val="CommentReference"/>
        </w:rPr>
        <w:commentReference w:id="18"/>
      </w:r>
    </w:p>
    <w:p w:rsidR="00493343" w:rsidRDefault="00493343">
      <w:pPr>
        <w:rPr>
          <w:b/>
          <w:bCs/>
          <w:highlight w:val="yellow"/>
        </w:rPr>
      </w:pPr>
    </w:p>
    <w:p w:rsidR="00493343" w:rsidRDefault="00493343">
      <w:pPr>
        <w:rPr>
          <w:b/>
          <w:bCs/>
          <w:highlight w:val="yellow"/>
        </w:rPr>
      </w:pPr>
    </w:p>
    <w:p w:rsidR="00493343" w:rsidRDefault="00493343">
      <w:pPr>
        <w:rPr>
          <w:b/>
          <w:bCs/>
          <w:highlight w:val="yellow"/>
        </w:rPr>
      </w:pPr>
    </w:p>
    <w:p w:rsidR="00827F4E" w:rsidRDefault="00000000">
      <w:commentRangeStart w:id="19"/>
      <w:r>
        <w:rPr>
          <w:b/>
          <w:bCs/>
          <w:highlight w:val="yellow"/>
        </w:rPr>
        <w:t>Слайд. Бюджет.</w:t>
      </w:r>
      <w:r>
        <w:t> </w:t>
      </w:r>
      <w:commentRangeEnd w:id="19"/>
      <w:r>
        <w:rPr>
          <w:rStyle w:val="CommentReference"/>
        </w:rPr>
        <w:commentReference w:id="19"/>
      </w:r>
    </w:p>
    <w:p w:rsidR="00827F4E" w:rsidRDefault="00000000">
      <w:pPr>
        <w:ind w:left="720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3157220"/>
                <wp:effectExtent l="0" t="0" r="3175" b="508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0425" cy="315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48.6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p w:rsidR="00493343" w:rsidRDefault="00493343">
      <w:pPr>
        <w:ind w:left="720"/>
        <w:rPr>
          <w:b/>
          <w:bCs/>
          <w:highlight w:val="yellow"/>
        </w:rPr>
      </w:pPr>
    </w:p>
    <w:p w:rsidR="00827F4E" w:rsidRDefault="00000000">
      <w:pPr>
        <w:ind w:left="720"/>
        <w:rPr>
          <w:b/>
          <w:bCs/>
        </w:rPr>
      </w:pPr>
      <w:r>
        <w:rPr>
          <w:b/>
          <w:bCs/>
          <w:highlight w:val="yellow"/>
        </w:rPr>
        <w:t>Слайд. Кратко о компании</w:t>
      </w:r>
    </w:p>
    <w:p w:rsidR="00827F4E" w:rsidRDefault="00000000">
      <w:pPr>
        <w:ind w:left="720"/>
      </w:pPr>
      <w:commentRangeStart w:id="20"/>
      <w:r>
        <w:rPr>
          <w:b/>
          <w:bCs/>
        </w:rPr>
        <w:t xml:space="preserve">ООО «1+1 </w:t>
      </w:r>
      <w:proofErr w:type="spellStart"/>
      <w:r>
        <w:rPr>
          <w:b/>
          <w:bCs/>
        </w:rPr>
        <w:t>Бухдеск</w:t>
      </w:r>
      <w:proofErr w:type="spellEnd"/>
      <w:r>
        <w:rPr>
          <w:b/>
          <w:bCs/>
        </w:rPr>
        <w:t>»</w:t>
      </w:r>
      <w:r>
        <w:t xml:space="preserve"> — IT-компания из Барнаула, зарегистрирована 10 сентября 2025 года. Создана как </w:t>
      </w:r>
      <w:r w:rsidR="007076AE">
        <w:t>технологичный преемник</w:t>
      </w:r>
      <w:r>
        <w:t xml:space="preserve"> бухгалтерской фирмы </w:t>
      </w:r>
      <w:r>
        <w:rPr>
          <w:b/>
          <w:bCs/>
        </w:rPr>
        <w:t>ООО «1+1»</w:t>
      </w:r>
      <w:r>
        <w:t xml:space="preserve">, которая более 15 лет оказывает бухгалтерские и юридические услуги в Алтайском крае и имеет более </w:t>
      </w:r>
      <w:r w:rsidR="007076AE">
        <w:t>4</w:t>
      </w:r>
      <w:r>
        <w:t>00 клиентов на постоянном обслуживании</w:t>
      </w:r>
      <w:r w:rsidR="007076AE">
        <w:t>, находится на 37-м месте в рейтинге РАЕКС среди 15 тысяч бухгалтерских аутсорсинговых компаний</w:t>
      </w:r>
      <w:r>
        <w:t>.</w:t>
      </w:r>
      <w:commentRangeEnd w:id="20"/>
      <w:r>
        <w:rPr>
          <w:rStyle w:val="CommentReference"/>
        </w:rPr>
        <w:commentReference w:id="20"/>
      </w:r>
    </w:p>
    <w:p w:rsidR="00827F4E" w:rsidRDefault="00000000">
      <w:pPr>
        <w:ind w:left="720"/>
        <w:rPr>
          <w:b/>
          <w:bCs/>
        </w:rPr>
      </w:pPr>
      <w:r>
        <w:rPr>
          <w:b/>
          <w:bCs/>
        </w:rPr>
        <w:t>В нашей компании знают все боли предпринимателей, связанные с бухгалтерским и налоговым учетом.</w:t>
      </w:r>
    </w:p>
    <w:p w:rsidR="00827F4E" w:rsidRDefault="00000000">
      <w:pPr>
        <w:ind w:left="720"/>
      </w:pPr>
      <w:commentRangeStart w:id="21"/>
      <w:r>
        <w:rPr>
          <w:b/>
          <w:bCs/>
        </w:rPr>
        <w:t>Наша задача – облегчить процесс предпринимательства и минимизировать их расходы при сохранении качества учета.</w:t>
      </w:r>
      <w:r>
        <w:t xml:space="preserve"> </w:t>
      </w:r>
      <w:commentRangeEnd w:id="21"/>
      <w:r>
        <w:rPr>
          <w:rStyle w:val="CommentReference"/>
        </w:rPr>
        <w:commentReference w:id="21"/>
      </w:r>
    </w:p>
    <w:sectPr w:rsidR="00827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10-02T10:28:04Z" w:initials="C">
    <w:p w14:paraId="7513814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КАК ЧИТАТЬ. Текст я не менял — здесь только примечания. Отмечены: [ФАКТ] — расхождение с данными компании или спорное утверждение; [ГРАНТ] — то, что обычно спрашивает экспертиза; [ЯЗЫК] — опечатки и формулировки.
[ГРАНТ] Название проекта не указано — стоит только пометка. Для титульного слайда нужны: название проекта, название заявителя, запрашиваемая сумма, срок реализации, город и год. Запрашиваемой суммы и срока нет во всём документе.</w:t>
      </w:r>
    </w:p>
  </w:comment>
  <w:comment w:id="1" w:author="Claude" w:date="2026-10-02T10:28:04Z" w:initials="C">
    <w:p w14:paraId="4B1949E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[ЯЗЫК] Название повторяется дважды в одном предложении: «1+1 Бухдеск» и «БУХДЕСК». Стоит оставить одно написание и держать его по всему документу — сейчас встречаются «БУХДЕСК», «Бухдеск», «Бухдеск» в кавычках.</w:t>
      </w:r>
    </w:p>
  </w:comment>
  <w:comment w:id="2" w:author="Claude" w:date="2026-10-02T10:28:04Z" w:initials="C">
    <w:p w14:paraId="7AF9EA3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[ЯЗЫК] «имеет Доступ» — заглавная буква в середине предложения. Также «Клиент имеет доступ» → «У клиента есть доступ»: короче и без канцелярита.</w:t>
      </w:r>
    </w:p>
  </w:comment>
  <w:comment w:id="3" w:author="Claude" w:date="2026-10-02T10:28:04Z" w:initials="C">
    <w:p w14:paraId="301627A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[ГРАНТ] Укажите правообладателя и дату регистрации. Если свидетельство выдано на ООО «1+1» (а не на ООО «1+1 Бухдеск», созданное 10.09.2025), экспертиза спросит, на каком основании заявитель использует программу. Если права переданы — назовите документ.</w:t>
      </w:r>
    </w:p>
  </w:comment>
  <w:comment w:id="4" w:author="Claude" w:date="2026-10-02T10:28:04Z" w:initials="C">
    <w:p w14:paraId="679F0A0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[ГРАНТ] Сильный аргумент, стоит вынести на титульный слайд или в первый экран. Для проверяющего полезна прямая ссылка на запись в реестре.</w:t>
      </w:r>
    </w:p>
  </w:comment>
  <w:comment w:id="5" w:author="Claude" w:date="2026-10-02T10:28:04Z" w:initials="C">
    <w:p w14:paraId="1788506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[ЯЗЫК] «более, чем с пятидесятью» → «более чем с пятьюдесятью». Запятая перед «чем» не нужна, и числительное склоняется как «пятьюдесятью».
[ГРАНТ] «Более пятидесяти» — расплывчато. Если это платящие клиенты, лучше назвать точное число и выручку: для оценки проекта это главный показатель спроса.</w:t>
      </w:r>
    </w:p>
  </w:comment>
  <w:comment w:id="6" w:author="Claude" w:date="2026-10-02T10:28:05Z" w:initials="C">
    <w:p w14:paraId="401B317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[ГРАНТ] Сейчас октябрь 2026 — от периода «2026–2027» осталось меньше трёх месяцев прошлого года. Укажите конкретные кварталы.
Важно разделить: этот слайд — доработки за свой счёт, следующий — за счёт гранта. Сейчас это видно только из заголовков, а экспертиза смотрит, не просите ли вы грант на то, что и так делаете.</w:t>
      </w:r>
    </w:p>
  </w:comment>
  <w:comment w:id="7" w:author="Claude" w:date="2026-10-02T10:28:05Z" w:initials="C">
    <w:p w14:paraId="6DF78EF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[ГРАНТ] Самая важная часть заявки, и здесь не хватает: сроков и этапов (что к какому месяцу), состава команды под эти работы, измеримого результата (сколько документов в месяц, какая доля без правок бухгалтера), что считается успехом проекта.
Без этого экспертиза не сможет оценить реалистичность сметы на 4,25 млн ₽.</w:t>
      </w:r>
    </w:p>
  </w:comment>
  <w:comment w:id="8" w:author="Claude" w:date="2026-10-02T10:28:05Z" w:initials="C">
    <w:p w14:paraId="114FEB4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[ГРАНТ] Описание понятное. Стоит добавить одной фразой, что данные не уходят за границу: модели российские (SpeechKit, YandexGPT), это упомянуто на слайде о технологиях и на слайде о перспективах — здесь оно усилит текст.</w:t>
      </w:r>
    </w:p>
  </w:comment>
  <w:comment w:id="9" w:author="Claude" w:date="2026-10-02T10:28:05Z" w:initials="C">
    <w:p w14:paraId="42EE88C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[ЯЗЫК] «НЕОПЕРАТИВНОЕ» прописными — в деловом документе лучше выделить курсивом или не выделять.
[ФАКТ] «Одна из самых частых жалоб» — у вас есть подтверждение: в CustDev клиенты называли заблаговременность и оперативность. Можно сослаться на собственное исследование: «по результатам наших интервью с клиентами».</w:t>
      </w:r>
    </w:p>
  </w:comment>
  <w:comment w:id="10" w:author="Claude" w:date="2026-10-02T10:28:05Z" w:initials="C">
    <w:p w14:paraId="4AB4E3C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[ГРАНТ] Главное замечание ко всему блоку. Пять цифр подряд — экономия 45–80 тыс. ₽, 20 часов, снижение ошибок на 80–90%, ускорение в 3–10 раз, рост продаж на 20–25% — даны без источников. Экспертиза такие цифры проверяет в первую очередь.
По каждой нужно указать, откуда она: расчёт на своих данных, пилот у клиента, отраслевое исследование со ссылкой. Если цифра — ожидание, её так и называют: «по нашей оценке».
Особенно уязвим рост продаж на 20–25%: связь между скоростью выставления счёта и выручкой неочевидна. Если подтвердить нечем, этот пункт лучше убрать — он ставит под сомнение остальные четыре.</w:t>
      </w:r>
    </w:p>
  </w:comment>
  <w:comment w:id="11" w:author="Claude" w:date="2026-10-02T10:28:05Z" w:initials="C">
    <w:p w14:paraId="0E2919D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[ЯЗЫК] Лишняя запятая: «предпринимателя, самостоятельно, выставляющего» → «предпринимателя, который сам выставляет счета и акты».</w:t>
      </w:r>
    </w:p>
  </w:comment>
  <w:comment w:id="12" w:author="Claude" w:date="2026-10-02T10:28:05Z" w:initials="C">
    <w:p w14:paraId="2EAB0ED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[ЯЗЫК] Две опечатки: «Вебинтерфейс» → «Веб-интерфейс», «отсутсвие» → «отсутствие».
[ГРАНТ] «Отсутствие риска блокировки (вместо мессенджера)» — мысль верная, но для проверяющего непрозрачная. Поясните: сервис не зависит от мессенджеров, которые могут быть заблокированы.</w:t>
      </w:r>
    </w:p>
  </w:comment>
  <w:comment w:id="13" w:author="Claude" w:date="2026-10-02T10:28:05Z" w:initials="C">
    <w:p w14:paraId="2AF521E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Утверждение категоричное, а таблица ниже ему противоречит: у «Кнопки» стоит «Да» по пяти критериям из шести, у Entera — «Да» по ИИ-агенту. Экспертиза заметит это первым делом.
Безопаснее: «Мы не нашли сервиса, который сочетает X, Y и Z» — и назвать, что именно сочетается только у вас.</w:t>
      </w:r>
    </w:p>
  </w:comment>
  <w:comment w:id="14" w:author="Claude" w:date="2026-10-02T10:28:05Z" w:initials="C">
    <w:p w14:paraId="502D0FC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Ключевое противоречие в документе. В строке у «Бухдеска» стоит «Да», но по слайду о гранте эта функция только создаётся — на неё и запрашиваются средства. Если эксперт сопоставит, доверие к таблице упадёт.
Предлагаю: «В разработке» или «Да (II кв. 2027)». И столбец Entera: в тексте ниже сказано, что их сервис запущен в сентябре 2026 и работает в тестовом режиме — это стоит отразить прямо в ячейке.</w:t>
      </w:r>
    </w:p>
  </w:comment>
  <w:comment w:id="15" w:author="Claude" w:date="2026-10-02T10:28:05Z" w:initials="C">
    <w:p w14:paraId="4529684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Критерий сформулирован под себя: «15 лет» — ваш показатель, и по нему конкурент не может ответить «Да» иначе как случайно. У «Кнопки» при этом стоит «Да». Критерий лучше назвать нейтрально: «Собственная бухгалтерская практика», а срок вынести в примечание.</w:t>
      </w:r>
    </w:p>
  </w:comment>
  <w:comment w:id="16" w:author="Claude" w:date="2026-10-02T10:28:05Z" w:initials="C">
    <w:p w14:paraId="2BAAEC6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[ЯЗЫК] Скобки не закрываются: «...(Entera, при этом сервис запущен только в сентябре 2026 года и работает в тестовом режиме), ARQA)». Предложение нужно перестроить — сейчас оно не читается.
[ЯЗЫК] «Отраслевая вертикаль» — термин из презентаций для инвесторов. Для грантовой экспертизы понятнее: «сочетание бухгалтерской практики, платформы и ИИ-агента».</w:t>
      </w:r>
    </w:p>
  </w:comment>
  <w:comment w:id="17" w:author="Claude" w:date="2026-10-02T10:28:05Z" w:initials="C">
    <w:p w14:paraId="0720518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[ГРАНТ] «По нашему мнению» и «есть единицы таких решений» — оценки без опоры. В заявке на грант такие утверждения подкрепляют: объём рынка бухгалтерского аутсорсинга, число компаний на спецрежимах, данные об ИИ-сервисах для учёта.
Утверждение об отсутствии гарантий конфиденциальности у конкурентов из-за иностранных моделей — сильное и спорное. Либо подтвердить (чьё именно решение использует иностранные модели), либо смягчить до «часть решений построена на иностранных моделях».</w:t>
      </w:r>
    </w:p>
  </w:comment>
  <w:comment w:id="18" w:author="Claude" w:date="2026-10-02T10:28:06Z" w:initials="C">
    <w:p w14:paraId="02C13AD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Укажите, какая реформа и чем подтверждён всплеск спроса. Если речь о снижении порога НДС для УСН и росте ставки — назовите это прямо: проверяющий поймёт, о чём речь, и увидит, что вы в теме.</w:t>
      </w:r>
    </w:p>
  </w:comment>
  <w:comment w:id="19" w:author="Claude" w:date="2026-10-02T10:28:06Z" w:initials="C">
    <w:p w14:paraId="4A6BAC8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[ГРАНТ] Вы сказали, что таблицу переделываете. На всякий случай — что нашлось в текущей:
Сумма заполненных строк — 3 515 150 ₽, а в строке «ИТОГО ПО СМЕТЕ» — 4 251 550 ₽. Разница 736 400 ₽, это 17,4% сметы. Ровно столько не хватает и в столбце «Доля»: сумма процентов 82,6%. Причина видна: разделы «Оборудование», «Накладные расходы» и «Прочие расходы» остались без строк, хотя в итог, похоже, включены.
Остальная арифметика сходится: ФОТ 2 765 000 ₽, взносы 414 750 ₽ по ставке 15%, итого 3 179 750 ₽ — верно. Если применяете льготный тариф для IT или МСП, укажите это в примечании: 15% экспертиза может проверить.</w:t>
      </w:r>
    </w:p>
  </w:comment>
  <w:comment w:id="20" w:author="Claude" w:date="2026-10-02T10:28:06Z" w:initials="C">
    <w:p w14:paraId="31AE67D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Три расхождения с вашими же данными:
1. «Более 400 клиентов» — в брифе и презентациях компании указано «более 450».
2. «РАЕКС» — рейтинг пишется латиницей: RAEX.
3. «37-е место» — верно и подтверждено, но в ваших презентациях услуг до сих пор стоит 39-е. Перед подачей стоит свериться, чтобы в разных документах была одна цифра.
[ГРАНТ] Здесь же стоит добавить: кто в команде проекта и какой у них опыт. Для ИТ-гранта это один из основных критериев, а в документе о команде нет ничего, кроме численности в 6 человек.</w:t>
      </w:r>
    </w:p>
  </w:comment>
  <w:comment w:id="21" w:author="Claude" w:date="2026-10-02T10:28:06Z" w:initials="C">
    <w:p w14:paraId="453892B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[ГРАНТ] Чего не хватает в документе целиком — по убыванию важности:
1. Запрашиваемая сумма и срок проекта.
2. Команда: кто делает, какой опыт, кто руководитель.
3. План-график: этапы, сроки, результат каждого этапа.
4. Измеримые показатели результата: сколько клиентов, документов, какая выручка к концу проекта.
5. Риски и как вы их снимаете — в заявках этот раздел спрашивают почти всегда.
6. Софинансирование: вкладывает ли компания свои средства.
[ЯЗЫК] «Облегчить процесс предпринимательства» → «облегчить работу предпринимателя»: «процесс предпринимательства» — не русский оборот.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138141" w15:done="0"/>
  <w15:commentEx w15:paraId="4B1949E9" w15:done="0"/>
  <w15:commentEx w15:paraId="7AF9EA36" w15:done="0"/>
  <w15:commentEx w15:paraId="301627A5" w15:done="0"/>
  <w15:commentEx w15:paraId="679F0A0D" w15:done="0"/>
  <w15:commentEx w15:paraId="17885061" w15:done="0"/>
  <w15:commentEx w15:paraId="401B317F" w15:done="0"/>
  <w15:commentEx w15:paraId="6DF78EF7" w15:done="0"/>
  <w15:commentEx w15:paraId="114FEB49" w15:done="0"/>
  <w15:commentEx w15:paraId="42EE88C7" w15:done="0"/>
  <w15:commentEx w15:paraId="4AB4E3CD" w15:done="0"/>
  <w15:commentEx w15:paraId="0E2919D6" w15:done="0"/>
  <w15:commentEx w15:paraId="2EAB0EDE" w15:done="0"/>
  <w15:commentEx w15:paraId="2AF521E4" w15:done="0"/>
  <w15:commentEx w15:paraId="502D0FC7" w15:done="0"/>
  <w15:commentEx w15:paraId="4529684D" w15:done="0"/>
  <w15:commentEx w15:paraId="2BAAEC61" w15:done="0"/>
  <w15:commentEx w15:paraId="07205185" w15:done="0"/>
  <w15:commentEx w15:paraId="02C13AD3" w15:done="0"/>
  <w15:commentEx w15:paraId="4A6BAC8D" w15:done="0"/>
  <w15:commentEx w15:paraId="31AE67D1" w15:done="0"/>
  <w15:commentEx w15:paraId="453892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6402209" w16cex:dateUtc="2026-10-02T10:28:04Z"/>
  <w16cex:commentExtensible w16cex:durableId="72760FB3" w16cex:dateUtc="2026-10-02T10:28:04Z"/>
  <w16cex:commentExtensible w16cex:durableId="14E14231" w16cex:dateUtc="2026-10-02T10:28:04Z"/>
  <w16cex:commentExtensible w16cex:durableId="4E8802EF" w16cex:dateUtc="2026-10-02T10:28:04Z"/>
  <w16cex:commentExtensible w16cex:durableId="1B9D0E2E" w16cex:dateUtc="2026-10-02T10:28:04Z"/>
  <w16cex:commentExtensible w16cex:durableId="0C4DD6CB" w16cex:dateUtc="2026-10-02T10:28:04Z"/>
  <w16cex:commentExtensible w16cex:durableId="5C0CB743" w16cex:dateUtc="2026-10-02T10:28:05Z"/>
  <w16cex:commentExtensible w16cex:durableId="1BAFE659" w16cex:dateUtc="2026-10-02T10:28:05Z"/>
  <w16cex:commentExtensible w16cex:durableId="0A230C88" w16cex:dateUtc="2026-10-02T10:28:05Z"/>
  <w16cex:commentExtensible w16cex:durableId="59CEDD0D" w16cex:dateUtc="2026-10-02T10:28:05Z"/>
  <w16cex:commentExtensible w16cex:durableId="1FF10EC6" w16cex:dateUtc="2026-10-02T10:28:05Z"/>
  <w16cex:commentExtensible w16cex:durableId="3F65B5CD" w16cex:dateUtc="2026-10-02T10:28:05Z"/>
  <w16cex:commentExtensible w16cex:durableId="268ED13D" w16cex:dateUtc="2026-10-02T10:28:05Z"/>
  <w16cex:commentExtensible w16cex:durableId="4EDB9744" w16cex:dateUtc="2026-10-02T10:28:05Z"/>
  <w16cex:commentExtensible w16cex:durableId="0FA36A18" w16cex:dateUtc="2026-10-02T10:28:05Z"/>
  <w16cex:commentExtensible w16cex:durableId="4AD3C63D" w16cex:dateUtc="2026-10-02T10:28:05Z"/>
  <w16cex:commentExtensible w16cex:durableId="658FF8B8" w16cex:dateUtc="2026-10-02T10:28:05Z"/>
  <w16cex:commentExtensible w16cex:durableId="1F7C5D24" w16cex:dateUtc="2026-10-02T10:28:05Z"/>
  <w16cex:commentExtensible w16cex:durableId="406E87F8" w16cex:dateUtc="2026-10-02T10:28:06Z"/>
  <w16cex:commentExtensible w16cex:durableId="165885ED" w16cex:dateUtc="2026-10-02T10:28:06Z"/>
  <w16cex:commentExtensible w16cex:durableId="20DE022E" w16cex:dateUtc="2026-10-02T10:28:06Z"/>
  <w16cex:commentExtensible w16cex:durableId="1DDCE5B6" w16cex:dateUtc="2026-10-02T10:28:0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138141" w16cid:durableId="26402209"/>
  <w16cid:commentId w16cid:paraId="4B1949E9" w16cid:durableId="72760FB3"/>
  <w16cid:commentId w16cid:paraId="7AF9EA36" w16cid:durableId="14E14231"/>
  <w16cid:commentId w16cid:paraId="301627A5" w16cid:durableId="4E8802EF"/>
  <w16cid:commentId w16cid:paraId="679F0A0D" w16cid:durableId="1B9D0E2E"/>
  <w16cid:commentId w16cid:paraId="17885061" w16cid:durableId="0C4DD6CB"/>
  <w16cid:commentId w16cid:paraId="401B317F" w16cid:durableId="5C0CB743"/>
  <w16cid:commentId w16cid:paraId="6DF78EF7" w16cid:durableId="1BAFE659"/>
  <w16cid:commentId w16cid:paraId="114FEB49" w16cid:durableId="0A230C88"/>
  <w16cid:commentId w16cid:paraId="42EE88C7" w16cid:durableId="59CEDD0D"/>
  <w16cid:commentId w16cid:paraId="4AB4E3CD" w16cid:durableId="1FF10EC6"/>
  <w16cid:commentId w16cid:paraId="0E2919D6" w16cid:durableId="3F65B5CD"/>
  <w16cid:commentId w16cid:paraId="2EAB0EDE" w16cid:durableId="268ED13D"/>
  <w16cid:commentId w16cid:paraId="2AF521E4" w16cid:durableId="4EDB9744"/>
  <w16cid:commentId w16cid:paraId="502D0FC7" w16cid:durableId="0FA36A18"/>
  <w16cid:commentId w16cid:paraId="4529684D" w16cid:durableId="4AD3C63D"/>
  <w16cid:commentId w16cid:paraId="2BAAEC61" w16cid:durableId="658FF8B8"/>
  <w16cid:commentId w16cid:paraId="07205185" w16cid:durableId="1F7C5D24"/>
  <w16cid:commentId w16cid:paraId="02C13AD3" w16cid:durableId="406E87F8"/>
  <w16cid:commentId w16cid:paraId="4A6BAC8D" w16cid:durableId="165885ED"/>
  <w16cid:commentId w16cid:paraId="31AE67D1" w16cid:durableId="20DE022E"/>
  <w16cid:commentId w16cid:paraId="453892BF" w16cid:durableId="1DDCE5B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58E8" w:rsidRDefault="002B58E8">
      <w:pPr>
        <w:spacing w:after="0" w:line="240" w:lineRule="auto"/>
      </w:pPr>
      <w:r>
        <w:separator/>
      </w:r>
    </w:p>
  </w:endnote>
  <w:endnote w:type="continuationSeparator" w:id="0">
    <w:p w:rsidR="002B58E8" w:rsidRDefault="002B5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58E8" w:rsidRDefault="002B58E8">
      <w:pPr>
        <w:spacing w:after="0" w:line="240" w:lineRule="auto"/>
      </w:pPr>
      <w:r>
        <w:separator/>
      </w:r>
    </w:p>
  </w:footnote>
  <w:footnote w:type="continuationSeparator" w:id="0">
    <w:p w:rsidR="002B58E8" w:rsidRDefault="002B5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55FE"/>
    <w:multiLevelType w:val="hybridMultilevel"/>
    <w:tmpl w:val="6A6ABC6E"/>
    <w:lvl w:ilvl="0" w:tplc="5AE434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8C8E7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E263F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63AABB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272E44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D12BC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940CE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C742A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5C2E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1DF7"/>
    <w:multiLevelType w:val="hybridMultilevel"/>
    <w:tmpl w:val="8F845ADE"/>
    <w:lvl w:ilvl="0" w:tplc="8B7A5B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E0A9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478DF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6FE911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A4265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107A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75652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8EAD9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990AA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87360"/>
    <w:multiLevelType w:val="hybridMultilevel"/>
    <w:tmpl w:val="E0942BD2"/>
    <w:lvl w:ilvl="0" w:tplc="7D5CC3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AB4CD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4EED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F4DA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D04FE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97255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20009A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35C2AB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30C3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218E9"/>
    <w:multiLevelType w:val="hybridMultilevel"/>
    <w:tmpl w:val="BFB8AA0E"/>
    <w:lvl w:ilvl="0" w:tplc="6ED8E0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54620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FC06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536E23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AA23A3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B1E8F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1E44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AEE90A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DFC7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E1A3C"/>
    <w:multiLevelType w:val="hybridMultilevel"/>
    <w:tmpl w:val="61E64C62"/>
    <w:lvl w:ilvl="0" w:tplc="A2C60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A58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BAA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0B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CB8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948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A5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CA84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7ED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A00BF1"/>
    <w:multiLevelType w:val="hybridMultilevel"/>
    <w:tmpl w:val="AD46F758"/>
    <w:lvl w:ilvl="0" w:tplc="A1BC2E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06CE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47819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4B619D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3682D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F48F2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8FEE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A44D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EEC47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A554B"/>
    <w:multiLevelType w:val="hybridMultilevel"/>
    <w:tmpl w:val="E6086F02"/>
    <w:lvl w:ilvl="0" w:tplc="2AB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E12F6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D9C89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038035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D5A0C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DE07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6500F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D56605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E2AD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B3604"/>
    <w:multiLevelType w:val="hybridMultilevel"/>
    <w:tmpl w:val="F236C5F4"/>
    <w:lvl w:ilvl="0" w:tplc="AE3CA8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1B6EF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664B2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D0EDDD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17A31F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9A450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2C857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FB4527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4E2CD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85986">
    <w:abstractNumId w:val="7"/>
  </w:num>
  <w:num w:numId="2" w16cid:durableId="2136824593">
    <w:abstractNumId w:val="4"/>
  </w:num>
  <w:num w:numId="3" w16cid:durableId="1732927520">
    <w:abstractNumId w:val="3"/>
  </w:num>
  <w:num w:numId="4" w16cid:durableId="1418359294">
    <w:abstractNumId w:val="2"/>
  </w:num>
  <w:num w:numId="5" w16cid:durableId="170875861">
    <w:abstractNumId w:val="1"/>
  </w:num>
  <w:num w:numId="6" w16cid:durableId="1997876273">
    <w:abstractNumId w:val="5"/>
  </w:num>
  <w:num w:numId="7" w16cid:durableId="486359937">
    <w:abstractNumId w:val="0"/>
  </w:num>
  <w:num w:numId="8" w16cid:durableId="499930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F4E"/>
    <w:rsid w:val="00125F1B"/>
    <w:rsid w:val="002501B5"/>
    <w:rsid w:val="002B58E8"/>
    <w:rsid w:val="00493343"/>
    <w:rsid w:val="004A2839"/>
    <w:rsid w:val="005900FA"/>
    <w:rsid w:val="007076AE"/>
    <w:rsid w:val="007C243B"/>
    <w:rsid w:val="00827F4E"/>
    <w:rsid w:val="00A238BB"/>
    <w:rsid w:val="00AA7498"/>
    <w:rsid w:val="00C629B1"/>
    <w:rsid w:val="00EB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D644B"/>
  <w15:docId w15:val="{DC985277-0609-0143-97F0-44DC0990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4472C4" w:themeColor="accent1"/>
      <w:sz w:val="18"/>
      <w:szCs w:val="18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5">
    <w:name w:val="Заголовок Знак"/>
    <w:basedOn w:val="a0"/>
    <w:link w:val="af4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Подзаголовок Знак"/>
    <w:basedOn w:val="a0"/>
    <w:link w:val="af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fe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3" Type="http://schemas.openxmlformats.org/officeDocument/2006/relationships/comments" Target="comments.xml"/><Relationship Id="rId14" Type="http://schemas.microsoft.com/office/2011/relationships/commentsExtended" Target="commentsExtended.xml"/><Relationship Id="rId15" Type="http://schemas.microsoft.com/office/2016/09/relationships/commentsIds" Target="commentsIds.xml"/><Relationship Id="rId16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0326B-942D-4FC1-A4B3-139841FE6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Microsoft Office User</cp:lastModifiedBy>
  <cp:revision>1</cp:revision>
  <dcterms:created xsi:type="dcterms:W3CDTF">2026-10-01T02:38:00Z</dcterms:created>
  <dcterms:modified xsi:type="dcterms:W3CDTF">2026-10-02T09:24:00Z</dcterms:modified>
</cp:coreProperties>
</file>