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Как проверить свою бухгалтерию: инициативный аудит и что он выявляет</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kzdpw0dnbb1qqhbrxmn1e">
        <w:r>
          <w:rPr>
            <w:rFonts w:ascii="Arial" w:cs="Arial" w:eastAsia="Arial" w:hAnsi="Arial"/>
            <w:color w:val="0563C1"/>
            <w:sz w:val="18"/>
            <w:szCs w:val="18"/>
            <w:u w:val="single"/>
          </w:rPr>
          <w:t xml:space="preserve">1-plus-1.ru/news/kak-proverit-svoyu-bukhgalteriyu/</w:t>
        </w:r>
      </w:hyperlink>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8 минут</w:t>
      </w:r>
    </w:p>
    <w:p>
      <w:pPr>
        <w:shd w:fill="D9EAD3" w:color="auto" w:val="clear"/>
        <w:spacing w:after="140"/>
      </w:pPr>
      <w:r>
        <w:rPr>
          <w:rFonts w:ascii="Arial" w:cs="Arial" w:eastAsia="Arial" w:hAnsi="Arial"/>
          <w:b w:val="false"/>
          <w:bCs w:val="false"/>
          <w:i/>
          <w:iCs/>
          <w:color w:val="666666"/>
          <w:sz w:val="18"/>
          <w:szCs w:val="18"/>
        </w:rPr>
        <w:t xml:space="preserve">Пересчитано по итоговому тексту: статья стала длиннее исходной.</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Чем инициативный аудит отличается от обязательного.</w:t>
      </w:r>
      <w:r>
        <w:rPr>
          <w:rFonts w:ascii="Times New Roman" w:cs="Times New Roman" w:eastAsia="Times New Roman" w:hAnsi="Times New Roman"/>
          <w:b w:val="false"/>
          <w:bCs w:val="false"/>
          <w:i w:val="false"/>
          <w:iCs w:val="false"/>
          <w:sz w:val="22"/>
          <w:szCs w:val="22"/>
        </w:rPr>
        <w:t xml:space="preserve">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проводить.</w:t>
      </w:r>
      <w:r>
        <w:rPr>
          <w:rFonts w:ascii="Times New Roman" w:cs="Times New Roman" w:eastAsia="Times New Roman" w:hAnsi="Times New Roman"/>
          <w:b w:val="false"/>
          <w:bCs w:val="false"/>
          <w:i w:val="false"/>
          <w:iCs w:val="false"/>
          <w:sz w:val="22"/>
          <w:szCs w:val="22"/>
        </w:rPr>
        <w:t xml:space="preserve">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w:t>
      </w:r>
      <w:r>
        <w:rPr>
          <w:rFonts w:ascii="Times New Roman" w:cs="Times New Roman" w:eastAsia="Times New Roman" w:hAnsi="Times New Roman"/>
          <w:b w:val="false"/>
          <w:bCs w:val="false"/>
          <w:i w:val="false"/>
          <w:iCs w:val="false"/>
          <w:sz w:val="22"/>
          <w:szCs w:val="22"/>
        </w:rPr>
        <w:t xml:space="preserve"> </w:t>
      </w:r>
      <w:del w:id="0" w:author="1+1, в ответ на правки" w:date="Wed Oct 28 2026 10:36:59 GMT+0000 (Coordinated Universal Time)">
        <w:r>
          <w:rPr>
            <w:rFonts w:ascii="Times New Roman" w:cs="Times New Roman" w:eastAsia="Times New Roman" w:hAnsi="Times New Roman"/>
            <w:sz w:val="22"/>
            <w:szCs w:val="22"/>
          </w:rPr>
          <w:delText xml:space="preserve">Налоговая вправе проверить три года назад.</w:delText>
        </w:r>
      </w:del>
      <w:commentRangeStart w:id="0"/>
      <w:ins w:id="1"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Налоговая вправе проверить три предшествующих года.</w:t>
        </w:r>
      </w:ins>
      <w:commentRangeEnd w:id="0"/>
      <w:r>
        <w:commentReference w:id="0"/>
      </w:r>
      <w:r>
        <w:rPr>
          <w:rFonts w:ascii="Times New Roman" w:cs="Times New Roman" w:eastAsia="Times New Roman" w:hAnsi="Times New Roman"/>
          <w:b w:val="false"/>
          <w:bCs w:val="false"/>
          <w:i w:val="false"/>
          <w:iCs w:val="false"/>
          <w:sz w:val="22"/>
          <w:szCs w:val="22"/>
        </w:rPr>
        <w:t xml:space="preserve">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b w:val="false"/>
          <w:bCs w:val="false"/>
          <w:i/>
          <w:iCs/>
          <w:color w:val="666666"/>
          <w:sz w:val="18"/>
          <w:szCs w:val="18"/>
        </w:rPr>
        <w:t xml:space="preserve">Источник: </w:t>
      </w:r>
      <w:hyperlink w:history="1" r:id="rIdlwze8vk2_0jp7zcl7ey89">
        <w:r>
          <w:rPr>
            <w:rFonts w:ascii="Arial" w:cs="Arial" w:eastAsia="Arial" w:hAnsi="Arial"/>
            <w:color w:val="0563C1"/>
            <w:sz w:val="18"/>
            <w:szCs w:val="18"/>
            <w:u w:val="single"/>
          </w:rPr>
          <w:t xml:space="preserve">ч. 2 и ч. 3 ст. 5 Федерального закона от 30.12.2008 № 307-ФЗ</w:t>
        </w:r>
      </w:hyperlink>
      <w:r>
        <w:rPr>
          <w:rFonts w:ascii="Arial" w:cs="Arial" w:eastAsia="Arial" w:hAnsi="Arial"/>
          <w:b w:val="false"/>
          <w:bCs w:val="false"/>
          <w:i/>
          <w:iCs/>
          <w:color w:val="666666"/>
          <w:sz w:val="18"/>
          <w:szCs w:val="18"/>
        </w:rPr>
        <w:t xml:space="preserve">; </w:t>
      </w:r>
      <w:hyperlink w:history="1" r:id="rIdiqcwvb7habld0rll5ole7">
        <w:r>
          <w:rPr>
            <w:rFonts w:ascii="Arial" w:cs="Arial" w:eastAsia="Arial" w:hAnsi="Arial"/>
            <w:color w:val="0563C1"/>
            <w:sz w:val="18"/>
            <w:szCs w:val="18"/>
            <w:u w:val="single"/>
          </w:rPr>
          <w:t xml:space="preserve">п. 4 ст. 89 НК РФ</w:t>
        </w:r>
      </w:hyperlink>
    </w:p>
    <w:p>
      <w:pPr>
        <w:spacing w:after="120" w:before="300"/>
      </w:pPr>
      <w:r>
        <w:rPr>
          <w:rFonts w:ascii="Arial" w:cs="Arial" w:eastAsia="Arial" w:hAnsi="Arial"/>
          <w:b/>
          <w:bCs/>
          <w:color w:val="1F3864"/>
          <w:sz w:val="26"/>
          <w:szCs w:val="26"/>
        </w:rPr>
        <w:t xml:space="preserve">Зачем проверять работу бухгалтерии</w:t>
      </w:r>
    </w:p>
    <w:p>
      <w:pPr>
        <w:spacing w:after="140" w:line="300"/>
      </w:pPr>
      <w:r>
        <w:rPr>
          <w:rFonts w:ascii="Times New Roman" w:cs="Times New Roman" w:eastAsia="Times New Roman" w:hAnsi="Times New Roman"/>
          <w:b w:val="false"/>
          <w:bCs w:val="false"/>
          <w:i w:val="false"/>
          <w:i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w:t>
      </w:r>
      <w:del w:id="2" w:author="1+1, в ответ на правки" w:date="Wed Oct 28 2026 10:36:59 GMT+0000 (Coordinated Universal Time)">
        <w:r>
          <w:rPr>
            <w:rFonts w:ascii="Times New Roman" w:cs="Times New Roman" w:eastAsia="Times New Roman" w:hAnsi="Times New Roman"/>
            <w:sz w:val="22"/>
            <w:szCs w:val="22"/>
          </w:rPr>
          <w:delText xml:space="preserve">Активный главбух решает большинство вопросов сам</w:delText>
        </w:r>
      </w:del>
      <w:commentRangeStart w:id="1"/>
      <w:ins w:id="3"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Активный главбух решает большинство вопросов без согласования с руководителем</w:t>
        </w:r>
      </w:ins>
      <w:commentRangeEnd w:id="1"/>
      <w:r>
        <w:commentReference w:id="1"/>
      </w:r>
      <w:r>
        <w:rPr>
          <w:rFonts w:ascii="Times New Roman" w:cs="Times New Roman" w:eastAsia="Times New Roman" w:hAnsi="Times New Roman"/>
          <w:b w:val="false"/>
          <w:bCs w:val="false"/>
          <w:i w:val="false"/>
          <w:iCs w:val="false"/>
          <w:sz w:val="22"/>
          <w:szCs w:val="22"/>
        </w:rPr>
        <w:t xml:space="preserve">, но делает это не вполне грамотно, и до поры до времени ничего не всплывает.</w:t>
      </w:r>
    </w:p>
    <w:p>
      <w:pPr>
        <w:shd w:fill="DEEAF6" w:color="auto" w:val="clear"/>
        <w:spacing w:after="140"/>
      </w:pPr>
      <w:r>
        <w:rPr>
          <w:rFonts w:ascii="Arial" w:cs="Arial" w:eastAsia="Arial" w:hAnsi="Arial"/>
          <w:b w:val="false"/>
          <w:bCs w:val="false"/>
          <w:i/>
          <w:iCs/>
          <w:color w:val="666666"/>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учёте</w:t>
      </w:r>
      <w:r>
        <w:rPr>
          <w:rFonts w:ascii="Times New Roman" w:cs="Times New Roman" w:eastAsia="Times New Roman" w:hAnsi="Times New Roman"/>
          <w:b w:val="false"/>
          <w:bCs w:val="false"/>
          <w:i w:val="false"/>
          <w:iCs w:val="false"/>
          <w:sz w:val="22"/>
          <w:szCs w:val="22"/>
        </w:rPr>
        <w:t xml:space="preserve">,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нагрузку на бухгалтерию</w:t>
      </w:r>
      <w:r>
        <w:rPr>
          <w:rFonts w:ascii="Times New Roman" w:cs="Times New Roman" w:eastAsia="Times New Roman" w:hAnsi="Times New Roman"/>
          <w:b w:val="false"/>
          <w:bCs w:val="false"/>
          <w:i w:val="false"/>
          <w:iCs w:val="false"/>
          <w:sz w:val="22"/>
          <w:szCs w:val="22"/>
        </w:rPr>
        <w:t xml:space="preserve">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злоупотребления</w:t>
      </w:r>
      <w:r>
        <w:rPr>
          <w:rFonts w:ascii="Times New Roman" w:cs="Times New Roman" w:eastAsia="Times New Roman" w:hAnsi="Times New Roman"/>
          <w:b w:val="false"/>
          <w:bCs w:val="false"/>
          <w:i w:val="false"/>
          <w:iCs w:val="false"/>
          <w:sz w:val="22"/>
          <w:szCs w:val="22"/>
        </w:rPr>
        <w:t xml:space="preserve"> — как со стороны сотрудников, так и со стороны партнёра по бизнесу.</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w:t>
      </w:r>
      <w:del w:id="4" w:author="1+1, в ответ на правки" w:date="Wed Oct 28 2026 10:36:59 GMT+0000 (Coordinated Universal Time)">
        <w:r>
          <w:rPr>
            <w:rFonts w:ascii="Times New Roman" w:cs="Times New Roman" w:eastAsia="Times New Roman" w:hAnsi="Times New Roman"/>
            <w:sz w:val="22"/>
            <w:szCs w:val="22"/>
          </w:rPr>
          <w:delText xml:space="preserve">Так что вопрос «как проверить бухгалтерию организации» — это вопрос не про аккуратность, а про деньги за три года.</w:delText>
        </w:r>
      </w:del>
      <w:commentRangeStart w:id="2"/>
      <w:ins w:id="5"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Поэтому инициативный аудит — это вопрос не столько про правильность ведения учёта, сколько про возможные финансовые риски для собственника.</w:t>
        </w:r>
      </w:ins>
      <w:commentRangeEnd w:id="2"/>
      <w:r>
        <w:commentReference w:id="2"/>
      </w:r>
    </w:p>
    <w:p>
      <w:pPr>
        <w:spacing w:after="160"/>
        <w:ind w:left="200"/>
      </w:pPr>
      <w:r>
        <w:rPr>
          <w:rFonts w:ascii="Arial" w:cs="Arial" w:eastAsia="Arial" w:hAnsi="Arial"/>
          <w:b w:val="false"/>
          <w:bCs w:val="false"/>
          <w:i/>
          <w:iCs/>
          <w:color w:val="666666"/>
          <w:sz w:val="18"/>
          <w:szCs w:val="18"/>
        </w:rPr>
        <w:t xml:space="preserve">Источник: </w:t>
      </w:r>
      <w:hyperlink w:history="1" r:id="rIdqhet9hhswz6245vanloum">
        <w:r>
          <w:rPr>
            <w:rFonts w:ascii="Arial" w:cs="Arial" w:eastAsia="Arial" w:hAnsi="Arial"/>
            <w:color w:val="0563C1"/>
            <w:sz w:val="18"/>
            <w:szCs w:val="18"/>
            <w:u w:val="single"/>
          </w:rPr>
          <w:t xml:space="preserve">п. 4 ст. 89 НК РФ</w:t>
        </w:r>
      </w:hyperlink>
      <w:r>
        <w:rPr>
          <w:rFonts w:ascii="Arial" w:cs="Arial" w:eastAsia="Arial" w:hAnsi="Arial"/>
          <w:b w:val="false"/>
          <w:bCs w:val="false"/>
          <w:i/>
          <w:iCs/>
          <w:color w:val="666666"/>
          <w:sz w:val="18"/>
          <w:szCs w:val="18"/>
        </w:rPr>
        <w:t xml:space="preserve">; </w:t>
      </w:r>
      <w:hyperlink w:history="1" r:id="rIdbqvu-c8vbhvsh4ihvccz9">
        <w:r>
          <w:rPr>
            <w:rFonts w:ascii="Arial" w:cs="Arial" w:eastAsia="Arial" w:hAnsi="Arial"/>
            <w:color w:val="0563C1"/>
            <w:sz w:val="18"/>
            <w:szCs w:val="18"/>
            <w:u w:val="single"/>
          </w:rPr>
          <w:t xml:space="preserve">ст. 122 НК РФ</w:t>
        </w:r>
      </w:hyperlink>
      <w:r>
        <w:rPr>
          <w:rFonts w:ascii="Arial" w:cs="Arial" w:eastAsia="Arial" w:hAnsi="Arial"/>
          <w:b w:val="false"/>
          <w:bCs w:val="false"/>
          <w:i/>
          <w:iCs/>
          <w:color w:val="666666"/>
          <w:sz w:val="18"/>
          <w:szCs w:val="18"/>
        </w:rPr>
        <w:t xml:space="preserve">. Проверено 27.10.2026</w:t>
      </w:r>
    </w:p>
    <w:p>
      <w:pPr>
        <w:spacing w:after="120" w:before="300"/>
      </w:pPr>
      <w:r>
        <w:rPr>
          <w:rFonts w:ascii="Arial" w:cs="Arial" w:eastAsia="Arial" w:hAnsi="Arial"/>
          <w:b/>
          <w:bCs/>
          <w:color w:val="1F3864"/>
          <w:sz w:val="26"/>
          <w:szCs w:val="26"/>
        </w:rPr>
        <w:t xml:space="preserve">Что такое инициативный аудит</w:t>
      </w:r>
    </w:p>
    <w:p>
      <w:pPr>
        <w:spacing w:after="140" w:line="300"/>
      </w:pPr>
      <w:r>
        <w:rPr>
          <w:rFonts w:ascii="Times New Roman" w:cs="Times New Roman" w:eastAsia="Times New Roman" w:hAnsi="Times New Roman"/>
          <w:b w:val="false"/>
          <w:bCs w:val="false"/>
          <w:i w:val="false"/>
          <w:i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Для справки: кто обязан проходить аудит.</w:t>
      </w:r>
      <w:r>
        <w:rPr>
          <w:rFonts w:ascii="Times New Roman" w:cs="Times New Roman" w:eastAsia="Times New Roman" w:hAnsi="Times New Roman"/>
          <w:b w:val="false"/>
          <w:bCs w:val="false"/>
          <w:i w:val="false"/>
          <w:iCs w:val="false"/>
          <w:sz w:val="22"/>
          <w:szCs w:val="22"/>
        </w:rPr>
        <w:t xml:space="preserve">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40"/>
      </w:pPr>
      <w:r>
        <w:rPr>
          <w:rFonts w:ascii="Arial" w:cs="Arial" w:eastAsia="Arial" w:hAnsi="Arial"/>
          <w:b w:val="false"/>
          <w:bCs w:val="false"/>
          <w:i/>
          <w:iCs/>
          <w:color w:val="666666"/>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важнее: не за отчётный год, а за год, </w:t>
      </w:r>
      <w:r>
        <w:rPr>
          <w:rFonts w:ascii="Arial" w:cs="Arial" w:eastAsia="Arial" w:hAnsi="Arial"/>
          <w:b/>
          <w:bCs/>
          <w:i/>
          <w:iCs/>
          <w:color w:val="666666"/>
          <w:sz w:val="18"/>
          <w:szCs w:val="18"/>
        </w:rPr>
        <w:t xml:space="preserve">предшествовавший</w:t>
      </w:r>
      <w:r>
        <w:rPr>
          <w:rFonts w:ascii="Arial" w:cs="Arial" w:eastAsia="Arial" w:hAnsi="Arial"/>
          <w:b w:val="false"/>
          <w:bCs w:val="false"/>
          <w:i/>
          <w:iCs/>
          <w:color w:val="666666"/>
          <w:sz w:val="18"/>
          <w:szCs w:val="18"/>
        </w:rPr>
        <w:t xml:space="preserve">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b w:val="false"/>
          <w:bCs w:val="false"/>
          <w:i/>
          <w:iCs/>
          <w:color w:val="666666"/>
          <w:sz w:val="18"/>
          <w:szCs w:val="18"/>
        </w:rPr>
        <w:t xml:space="preserve">Источник: </w:t>
      </w:r>
      <w:hyperlink w:history="1" r:id="rIdudr8o2e-5tzyaatn2s511">
        <w:r>
          <w:rPr>
            <w:rFonts w:ascii="Arial" w:cs="Arial" w:eastAsia="Arial" w:hAnsi="Arial"/>
            <w:color w:val="0563C1"/>
            <w:sz w:val="18"/>
            <w:szCs w:val="18"/>
            <w:u w:val="single"/>
          </w:rPr>
          <w:t xml:space="preserve">п. 4 ч. 1 ст. 5 закона № 307-ФЗ</w:t>
        </w:r>
      </w:hyperlink>
      <w:r>
        <w:rPr>
          <w:rFonts w:ascii="Arial" w:cs="Arial" w:eastAsia="Arial" w:hAnsi="Arial"/>
          <w:b w:val="false"/>
          <w:bCs w:val="false"/>
          <w:i/>
          <w:iCs/>
          <w:color w:val="666666"/>
          <w:sz w:val="18"/>
          <w:szCs w:val="18"/>
        </w:rPr>
        <w:t xml:space="preserve">, действующая редакция. Закон правился трижды в 2026 году: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Обратите внимание на базу отсчёта: считается доход за </w:t>
      </w:r>
      <w:r>
        <w:rPr>
          <w:rFonts w:ascii="Times New Roman" w:cs="Times New Roman" w:eastAsia="Times New Roman" w:hAnsi="Times New Roman"/>
          <w:b/>
          <w:bCs/>
          <w:i w:val="false"/>
          <w:iCs w:val="false"/>
          <w:sz w:val="22"/>
          <w:szCs w:val="22"/>
        </w:rPr>
        <w:t xml:space="preserve">предыдущий</w:t>
      </w:r>
      <w:r>
        <w:rPr>
          <w:rFonts w:ascii="Times New Roman" w:cs="Times New Roman" w:eastAsia="Times New Roman" w:hAnsi="Times New Roman"/>
          <w:b w:val="false"/>
          <w:bCs w:val="false"/>
          <w:i w:val="false"/>
          <w:iCs w:val="false"/>
          <w:sz w:val="22"/>
          <w:szCs w:val="22"/>
        </w:rPr>
        <w:t xml:space="preserve">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b w:val="false"/>
          <w:bCs w:val="false"/>
          <w:i/>
          <w:iCs/>
          <w:color w:val="666666"/>
          <w:sz w:val="18"/>
          <w:szCs w:val="18"/>
        </w:rPr>
        <w:t xml:space="preserve">Источник: </w:t>
      </w:r>
      <w:hyperlink w:history="1" r:id="rIdgxfizybv-pedwyw5kwlcj">
        <w:r>
          <w:rPr>
            <w:rFonts w:ascii="Arial" w:cs="Arial" w:eastAsia="Arial" w:hAnsi="Arial"/>
            <w:color w:val="0563C1"/>
            <w:sz w:val="18"/>
            <w:szCs w:val="18"/>
            <w:u w:val="single"/>
          </w:rPr>
          <w:t xml:space="preserve">п. 3 ч. 1 ст. 5 и ч. 1.1 ст. 5 закона № 307-ФЗ</w:t>
        </w:r>
      </w:hyperlink>
      <w:r>
        <w:rPr>
          <w:rFonts w:ascii="Arial" w:cs="Arial" w:eastAsia="Arial" w:hAnsi="Arial"/>
          <w:b w:val="false"/>
          <w:bCs w:val="false"/>
          <w:i/>
          <w:iCs/>
          <w:color w:val="666666"/>
          <w:sz w:val="18"/>
          <w:szCs w:val="18"/>
        </w:rPr>
        <w:t xml:space="preserve">.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40"/>
      </w:pPr>
      <w:r>
        <w:rPr>
          <w:rFonts w:ascii="Arial" w:cs="Arial" w:eastAsia="Arial" w:hAnsi="Arial"/>
          <w:b w:val="false"/>
          <w:bCs w:val="false"/>
          <w:i/>
          <w:iCs/>
          <w:color w:val="666666"/>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hd w:fill="D9EAD3" w:color="auto" w:val="clear"/>
        <w:spacing w:after="140"/>
      </w:pPr>
      <w:r>
        <w:rPr>
          <w:rFonts w:ascii="Arial" w:cs="Arial" w:eastAsia="Arial" w:hAnsi="Arial"/>
          <w:b w:val="false"/>
          <w:bCs w:val="false"/>
          <w:i/>
          <w:iCs/>
          <w:color w:val="666666"/>
          <w:sz w:val="18"/>
          <w:szCs w:val="18"/>
        </w:rPr>
        <w:t xml:space="preserve">Вторая половина предложения — из исходной статьи.</w:t>
      </w:r>
    </w:p>
    <w:p>
      <w:pPr>
        <w:spacing w:after="120" w:before="300"/>
      </w:pPr>
      <w:r>
        <w:rPr>
          <w:rFonts w:ascii="Arial" w:cs="Arial" w:eastAsia="Arial" w:hAnsi="Arial"/>
          <w:b/>
          <w:bCs/>
          <w:color w:val="1F3864"/>
          <w:sz w:val="26"/>
          <w:szCs w:val="26"/>
        </w:rP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Здесь важно разделить два разных действия: первичную оценку, которую руководитель делает сам, и профессиональную проверку.</w:t>
      </w:r>
    </w:p>
    <w:p>
      <w:pPr>
        <w:shd w:fill="D9EAD3" w:color="auto" w:val="clear"/>
        <w:spacing w:after="140" w:line="300"/>
      </w:pPr>
      <w:commentRangeStart w:id="3"/>
      <w:ins w:id="6"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Первичная оценка — что может сделать сам руководитель.</w:t>
        </w:r>
      </w:ins>
      <w:ins w:id="7" w:author="1+1, в ответ на правки" w:date="Wed Oct 28 2026 10:36:59 GMT+0000 (Coordinated Universal Time)">
        <w:r>
          <w:rPr>
            <w:rFonts w:ascii="Times New Roman" w:cs="Times New Roman" w:eastAsia="Times New Roman" w:hAnsi="Times New Roman"/>
            <w:b/>
            <w:bCs/>
            <w:sz w:val="22"/>
            <w:szCs w:val="22"/>
          </w:rPr>
          <w:t xml:space="preserve"> Посмотреть, приходят ли из налоговой требования и как часто; сдаётся ли отчётность в срок; есть ли задолженность и переплата на едином налоговом счёте. Это даёт ответ на вопрос, есть ли повод беспокоиться, но не отвечает, в чём именно проблема.</w:t>
        </w:r>
      </w:ins>
      <w:commentRangeEnd w:id="3"/>
      <w:r>
        <w:commentReference w:id="3"/>
      </w:r>
    </w:p>
    <w:p>
      <w:pPr>
        <w:shd w:fill="D9EAD3" w:color="auto" w:val="clear"/>
        <w:spacing w:after="140" w:line="300"/>
      </w:pPr>
      <w:r>
        <w:rPr>
          <w:rFonts w:ascii="Times New Roman" w:cs="Times New Roman" w:eastAsia="Times New Roman" w:hAnsi="Times New Roman"/>
          <w:b/>
          <w:bCs/>
          <w:i w:val="false"/>
          <w:iCs w:val="false"/>
          <w:sz w:val="22"/>
          <w:szCs w:val="22"/>
        </w:rPr>
        <w:t xml:space="preserve">Профессиональная проверка</w:t>
      </w:r>
      <w:r>
        <w:rPr>
          <w:rFonts w:ascii="Times New Roman" w:cs="Times New Roman" w:eastAsia="Times New Roman" w:hAnsi="Times New Roman"/>
          <w:b w:val="false"/>
          <w:bCs w:val="false"/>
          <w:i w:val="false"/>
          <w:iCs w:val="false"/>
          <w:sz w:val="22"/>
          <w:szCs w:val="22"/>
        </w:rPr>
        <w:t xml:space="preserve"> отвечает на второй вопрос. 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бухгалтерского учёта</w:t>
      </w:r>
      <w:r>
        <w:rPr>
          <w:rFonts w:ascii="Times New Roman" w:cs="Times New Roman" w:eastAsia="Times New Roman" w:hAnsi="Times New Roman"/>
          <w:b w:val="false"/>
          <w:bCs w:val="false"/>
          <w:i w:val="false"/>
          <w:iCs w:val="false"/>
          <w:sz w:val="22"/>
          <w:szCs w:val="22"/>
        </w:rPr>
        <w:t xml:space="preserve">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налогового учёта</w:t>
      </w:r>
      <w:r>
        <w:rPr>
          <w:rFonts w:ascii="Times New Roman" w:cs="Times New Roman" w:eastAsia="Times New Roman" w:hAnsi="Times New Roman"/>
          <w:b w:val="false"/>
          <w:bCs w:val="false"/>
          <w:i w:val="false"/>
          <w:iCs w:val="false"/>
          <w:sz w:val="22"/>
          <w:szCs w:val="22"/>
        </w:rPr>
        <w:t xml:space="preserve">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отчётность</w:t>
      </w:r>
      <w:r>
        <w:rPr>
          <w:rFonts w:ascii="Times New Roman" w:cs="Times New Roman" w:eastAsia="Times New Roman" w:hAnsi="Times New Roman"/>
          <w:b w:val="false"/>
          <w:bCs w:val="false"/>
          <w:i w:val="false"/>
          <w:iCs w:val="false"/>
          <w:sz w:val="22"/>
          <w:szCs w:val="22"/>
        </w:rPr>
        <w:t xml:space="preserve">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расчёты с бюджетом</w:t>
      </w:r>
      <w:r>
        <w:rPr>
          <w:rFonts w:ascii="Times New Roman" w:cs="Times New Roman" w:eastAsia="Times New Roman" w:hAnsi="Times New Roman"/>
          <w:b w:val="false"/>
          <w:bCs w:val="false"/>
          <w:i w:val="false"/>
          <w:iCs w:val="false"/>
          <w:sz w:val="22"/>
          <w:szCs w:val="22"/>
        </w:rPr>
        <w:t xml:space="preserve">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операции и контрагенты, к которым у инспекции могут быть вопросы.</w:t>
      </w:r>
    </w:p>
    <w:p>
      <w:pPr>
        <w:shd w:fill="D9EAD3" w:color="auto" w:val="clear"/>
        <w:spacing w:after="140" w:line="300"/>
      </w:pPr>
      <w:del w:id="8" w:author="1+1, в ответ на правки" w:date="Wed Oct 28 2026 10:36:59 GMT+0000 (Coordinated Universal Time)">
        <w:r>
          <w:rPr>
            <w:rFonts w:ascii="Times New Roman" w:cs="Times New Roman" w:eastAsia="Times New Roman" w:hAnsi="Times New Roman"/>
            <w:sz w:val="22"/>
            <w:szCs w:val="22"/>
          </w:rPr>
          <w:delText xml:space="preserve">Разница между этими двумя уровнями примерно как между «машина странно шумит» и диагностикой на стенде. Первое вы заметите сами, второе — назовёт причину.</w:delText>
        </w:r>
      </w:del>
    </w:p>
    <w:p>
      <w:pPr>
        <w:spacing w:after="120" w:before="300"/>
      </w:pPr>
      <w:r>
        <w:rPr>
          <w:rFonts w:ascii="Arial" w:cs="Arial" w:eastAsia="Arial" w:hAnsi="Arial"/>
          <w:b/>
          <w:bCs/>
          <w:color w:val="1F3864"/>
          <w:sz w:val="26"/>
          <w:szCs w:val="26"/>
        </w:rPr>
        <w:t xml:space="preserve">{{DEL:Виды инициативного аудита}}{{INS@[ВАША ПРАВКА] Раздел переименован, колонка таблицы — «Вид / цель».:Цели и задачи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del w:id="9" w:author="1+1, в ответ на правки" w:date="Wed Oct 28 2026 10:36:59 GMT+0000 (Coordinated Universal Time)">
        <w:r>
          <w:rPr>
            <w:rFonts w:ascii="Times New Roman" w:cs="Times New Roman" w:eastAsia="Times New Roman" w:hAnsi="Times New Roman"/>
            <w:sz w:val="22"/>
            <w:szCs w:val="22"/>
          </w:rPr>
          <w:delText xml:space="preserve">Инициативный аудит бывает разным — его вид определяется задачей, с которой к нему приходят.</w:delText>
        </w:r>
      </w:del>
      <w:ins w:id="10"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Инициативный аудит бывает разным: его содержание определяют цели и задачи, которые ставит собственник.</w:t>
        </w:r>
      </w:ins>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Вид / цель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Комплексный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бухгалтерский и налоговый учёт целиком за период, </w:t>
            </w:r>
            <w:commentRangeStart w:id="4"/>
            <w:ins w:id="11" w:author="1+1, в ответ на правки" w:date="Wed Oct 28 2026 10:36:59 GMT+0000 (Coordinated Universal Time)">
              <w:r>
                <w:rPr>
                  <w:rFonts w:ascii="Times New Roman" w:cs="Times New Roman" w:eastAsia="Times New Roman" w:hAnsi="Times New Roman"/>
                  <w:b w:val="false"/>
                  <w:bCs w:val="false"/>
                  <w:sz w:val="20"/>
                  <w:szCs w:val="20"/>
                </w:rPr>
                <w:t xml:space="preserve">в том числе проверка первичной документации</w:t>
              </w:r>
            </w:ins>
            <w:commentRangeEnd w:id="4"/>
            <w:r>
              <w:commentReference w:id="4"/>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учёт давно не проверяли, нужна общая картина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Экспресс-проверка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ключевые показатели и очевидные нарушения</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нужен быстрый ответ, есть ли серьёзные проблемы</w:t>
            </w:r>
          </w:p>
        </w:tc>
      </w:tr>
      <w:tr>
        <w:trPr>
          <w:tblHeader w:val="false"/>
        </w:trPr>
        <w:tc>
          <w:tcPr>
            <w:tcW w:type="dxa" w:w="2600"/>
            <w:shd w:fill="D9EAD3" w:color="auto" w:val="clear"/>
          </w:tcPr>
          <w:p>
            <w:pPr>
              <w:spacing w:after="40"/>
            </w:pPr>
            <w:del w:id="12" w:author="1+1, в ответ на правки" w:date="Wed Oct 28 2026 10:36:59 GMT+0000 (Coordinated Universal Time)">
              <w:r>
                <w:rPr>
                  <w:rFonts w:ascii="Times New Roman" w:cs="Times New Roman" w:eastAsia="Times New Roman" w:hAnsi="Times New Roman"/>
                  <w:sz w:val="20"/>
                  <w:szCs w:val="20"/>
                </w:rPr>
                <w:delText xml:space="preserve">Due diligence перед сделкой</w:delText>
              </w:r>
            </w:del>
            <w:commentRangeStart w:id="5"/>
            <w:ins w:id="13" w:author="1+1, в ответ на правки" w:date="Wed Oct 28 2026 10:36:59 GMT+0000 (Coordinated Universal Time)">
              <w:r>
                <w:rPr>
                  <w:rFonts w:ascii="Times New Roman" w:cs="Times New Roman" w:eastAsia="Times New Roman" w:hAnsi="Times New Roman"/>
                  <w:b w:val="false"/>
                  <w:bCs w:val="false"/>
                  <w:sz w:val="20"/>
                  <w:szCs w:val="20"/>
                </w:rPr>
                <w:t xml:space="preserve">Предпродажный (предынвестиционный) аудит</w:t>
              </w:r>
            </w:ins>
            <w:commentRangeEnd w:id="5"/>
            <w:r>
              <w:commentReference w:id="5"/>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состояние учёта и обязательств компании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покупка или продажа бизнеса, вход партнёра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 смене бухгалтера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корректность переданных данных и остатков</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главбух уволился или учёт передаётся на аутсорсинг</w:t>
            </w:r>
          </w:p>
        </w:tc>
      </w:tr>
    </w:tbl>
    <w:p>
      <w:pPr>
        <w:spacing w:after="100"/>
      </w:pPr>
      <w:r>
        <w:rPr>
          <w:sz w:val="12"/>
          <w:szCs w:val="12"/>
        </w:rPr>
        <w:t xml:space="preserve"/>
      </w:r>
    </w:p>
    <w:p>
      <w:pPr>
        <w:shd w:fill="D9EAD3" w:color="auto" w:val="clear"/>
        <w:spacing w:after="140" w:line="300"/>
      </w:pPr>
      <w:del w:id="14" w:author="1+1, в ответ на правки" w:date="Wed Oct 28 2026 10:36:59 GMT+0000 (Coordinated Universal Time)">
        <w:r>
          <w:rPr>
            <w:rFonts w:ascii="Times New Roman" w:cs="Times New Roman" w:eastAsia="Times New Roman" w:hAnsi="Times New Roman"/>
            <w:sz w:val="22"/>
            <w:szCs w:val="22"/>
          </w:rPr>
          <w:delText xml:space="preserve">Вид проверки определяет её стоимость и сроки: тематический аудит одного участка и комплексная проверка за три года — работа разного объёма.</w:delText>
        </w:r>
      </w:del>
      <w:commentRangeStart w:id="6"/>
      <w:ins w:id="15"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Стоимость работ зависит от объёма и целей проверки.</w:t>
        </w:r>
      </w:ins>
      <w:commentRangeEnd w:id="6"/>
      <w:r>
        <w:commentReference w:id="6"/>
      </w:r>
    </w:p>
    <w:p>
      <w:pPr>
        <w:shd w:fill="D9EAD3" w:color="auto" w:val="clear"/>
        <w:spacing w:after="140"/>
      </w:pPr>
      <w:r>
        <w:rPr>
          <w:rFonts w:ascii="Arial" w:cs="Arial" w:eastAsia="Arial" w:hAnsi="Arial"/>
          <w:b w:val="false"/>
          <w:bCs w:val="false"/>
          <w:i/>
          <w:iCs/>
          <w:color w:val="666666"/>
          <w:sz w:val="18"/>
          <w:szCs w:val="18"/>
        </w:rPr>
        <w:t xml:space="preserve">Таблица собрана из четырёх задач аудита, перечисленных в исходной статье, и дополнена видами из практики.</w:t>
      </w:r>
    </w:p>
    <w:p>
      <w:pPr>
        <w:spacing w:after="160"/>
        <w:ind w:left="200"/>
      </w:pPr>
      <w:r>
        <w:rPr>
          <w:rFonts w:ascii="Arial" w:cs="Arial" w:eastAsia="Arial" w:hAnsi="Arial"/>
          <w:b w:val="false"/>
          <w:bCs w:val="false"/>
          <w:i/>
          <w:iCs/>
          <w:color w:val="C00000"/>
          <w:sz w:val="18"/>
          <w:szCs w:val="18"/>
        </w:rPr>
        <w:t xml:space="preserve">Ответ получен: налоговый и тематический аудит убраны — по факту не проводятся.</w:t>
      </w:r>
    </w:p>
    <w:p>
      <w:pPr>
        <w:spacing w:after="120" w:before="300"/>
      </w:pPr>
      <w:r>
        <w:rPr>
          <w:rFonts w:ascii="Arial" w:cs="Arial" w:eastAsia="Arial" w:hAnsi="Arial"/>
          <w:b/>
          <w:bCs/>
          <w:color w:val="1F3864"/>
          <w:sz w:val="26"/>
          <w:szCs w:val="26"/>
        </w:rP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Постановка задачи.</w:t>
      </w:r>
      <w:r>
        <w:rPr>
          <w:rFonts w:ascii="Times New Roman" w:cs="Times New Roman" w:eastAsia="Times New Roman" w:hAnsi="Times New Roman"/>
          <w:b w:val="false"/>
          <w:bCs w:val="false"/>
          <w:i w:val="false"/>
          <w:iCs w:val="false"/>
          <w:sz w:val="22"/>
          <w:szCs w:val="22"/>
        </w:rPr>
        <w:t xml:space="preserve">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Согласование объёма и сроков.</w:t>
      </w:r>
      <w:r>
        <w:rPr>
          <w:rFonts w:ascii="Times New Roman" w:cs="Times New Roman" w:eastAsia="Times New Roman" w:hAnsi="Times New Roman"/>
          <w:b w:val="false"/>
          <w:bCs w:val="false"/>
          <w:i w:val="false"/>
          <w:iCs w:val="false"/>
          <w:sz w:val="22"/>
          <w:szCs w:val="22"/>
        </w:rPr>
        <w:t xml:space="preserve">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Сбор данных.</w:t>
      </w:r>
      <w:r>
        <w:rPr>
          <w:rFonts w:ascii="Times New Roman" w:cs="Times New Roman" w:eastAsia="Times New Roman" w:hAnsi="Times New Roman"/>
          <w:b w:val="false"/>
          <w:bCs w:val="false"/>
          <w:i w:val="false"/>
          <w:iCs w:val="false"/>
          <w:sz w:val="22"/>
          <w:szCs w:val="22"/>
        </w:rPr>
        <w:t xml:space="preserve">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Проверка.</w:t>
      </w:r>
      <w:r>
        <w:rPr>
          <w:rFonts w:ascii="Times New Roman" w:cs="Times New Roman" w:eastAsia="Times New Roman" w:hAnsi="Times New Roman"/>
          <w:b w:val="false"/>
          <w:bCs w:val="false"/>
          <w:i w:val="false"/>
          <w:iCs w:val="false"/>
          <w:sz w:val="22"/>
          <w:szCs w:val="22"/>
        </w:rPr>
        <w:t xml:space="preserve">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w:t>
      </w:r>
      <w:r>
        <w:rPr>
          <w:rFonts w:ascii="Times New Roman" w:cs="Times New Roman" w:eastAsia="Times New Roman" w:hAnsi="Times New Roman"/>
          <w:b w:val="false"/>
          <w:bCs w:val="false"/>
          <w:i w:val="false"/>
          <w:iCs w:val="false"/>
          <w:sz w:val="22"/>
          <w:szCs w:val="22"/>
        </w:rPr>
        <w:t xml:space="preserve">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Исправление.</w:t>
      </w:r>
      <w:r>
        <w:rPr>
          <w:rFonts w:ascii="Times New Roman" w:cs="Times New Roman" w:eastAsia="Times New Roman" w:hAnsi="Times New Roman"/>
          <w:b w:val="false"/>
          <w:bCs w:val="false"/>
          <w:i w:val="false"/>
          <w:iCs w:val="false"/>
          <w:sz w:val="22"/>
          <w:szCs w:val="22"/>
        </w:rPr>
        <w:t xml:space="preserve"> Ошибки исправляются силами вашей бухгалтерии или проверяющих — это решается отдельно.</w:t>
      </w:r>
    </w:p>
    <w:p>
      <w:pPr>
        <w:spacing w:after="160"/>
        <w:ind w:left="200"/>
      </w:pPr>
      <w:r>
        <w:rPr>
          <w:rFonts w:ascii="Arial" w:cs="Arial" w:eastAsia="Arial" w:hAnsi="Arial"/>
          <w:b w:val="false"/>
          <w:bCs w:val="false"/>
          <w:i/>
          <w:iCs/>
          <w:color w:val="C00000"/>
          <w:sz w:val="18"/>
          <w:szCs w:val="18"/>
        </w:rPr>
        <w:t xml:space="preserve">Ответ получен: сроки не указываем — на разном аудите они разные. Период проверки описан в разделе «Вопрос-ответ».</w:t>
      </w:r>
    </w:p>
    <w:p>
      <w:pPr>
        <w:spacing w:after="120" w:before="300"/>
      </w:pPr>
      <w:r>
        <w:rPr>
          <w:rFonts w:ascii="Arial" w:cs="Arial" w:eastAsia="Arial" w:hAnsi="Arial"/>
          <w:b/>
          <w:bCs/>
          <w:color w:val="1F3864"/>
          <w:sz w:val="26"/>
          <w:szCs w:val="26"/>
        </w:rP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зависшие подотчётные суммы</w:t>
      </w:r>
      <w:r>
        <w:rPr>
          <w:rFonts w:ascii="Times New Roman" w:cs="Times New Roman" w:eastAsia="Times New Roman" w:hAnsi="Times New Roman"/>
          <w:b w:val="false"/>
          <w:bCs w:val="false"/>
          <w:i w:val="false"/>
          <w:iCs w:val="false"/>
          <w:sz w:val="22"/>
          <w:szCs w:val="22"/>
        </w:rPr>
        <w:t xml:space="preserve">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беспроцентные займы</w:t>
      </w:r>
      <w:r>
        <w:rPr>
          <w:rFonts w:ascii="Times New Roman" w:cs="Times New Roman" w:eastAsia="Times New Roman" w:hAnsi="Times New Roman"/>
          <w:b w:val="false"/>
          <w:bCs w:val="false"/>
          <w:i w:val="false"/>
          <w:iCs w:val="false"/>
          <w:sz w:val="22"/>
          <w:szCs w:val="22"/>
        </w:rPr>
        <w:t xml:space="preserve">,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отрицательные остатки</w:t>
      </w:r>
      <w:r>
        <w:rPr>
          <w:rFonts w:ascii="Times New Roman" w:cs="Times New Roman" w:eastAsia="Times New Roman" w:hAnsi="Times New Roman"/>
          <w:b w:val="false"/>
          <w:bCs w:val="false"/>
          <w:i w:val="false"/>
          <w:iCs w:val="false"/>
          <w:sz w:val="22"/>
          <w:szCs w:val="22"/>
        </w:rPr>
        <w:t xml:space="preserve"> на счетах — товара на складе по учёту меньше нуля;</w:t>
      </w:r>
    </w:p>
    <w:p>
      <w:pPr>
        <w:pStyle w:val="ListParagraph"/>
        <w:numPr>
          <w:ilvl w:val="0"/>
          <w:numId w:val="1"/>
        </w:numPr>
        <w:shd w:fill="D9EAD3" w:color="auto" w:val="clear"/>
        <w:spacing w:after="80" w:line="300"/>
      </w:pPr>
      <w:del w:id="16" w:author="1+1, в ответ на правки" w:date="Wed Oct 28 2026 10:36:59 GMT+0000 (Coordinated Universal Time)">
        <w:r>
          <w:rPr>
            <w:rFonts w:ascii="Times New Roman" w:cs="Times New Roman" w:eastAsia="Times New Roman" w:hAnsi="Times New Roman"/>
            <w:sz w:val="22"/>
            <w:szCs w:val="22"/>
          </w:rPr>
          <w:delText xml:space="preserve">первичные документы без обязательных реквизитов — такой документ инспекция к расходам не примет;</w:delText>
        </w:r>
      </w:del>
      <w:commentRangeStart w:id="7"/>
      <w:ins w:id="17"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отсутствие закрывающих документов</w:t>
        </w:r>
      </w:ins>
      <w:ins w:id="18" w:author="1+1, в ответ на правки" w:date="Wed Oct 28 2026 10:36:59 GMT+0000 (Coordinated Universal Time)">
        <w:r>
          <w:rPr>
            <w:rFonts w:ascii="Times New Roman" w:cs="Times New Roman" w:eastAsia="Times New Roman" w:hAnsi="Times New Roman"/>
            <w:b/>
            <w:bCs/>
            <w:sz w:val="22"/>
            <w:szCs w:val="22"/>
          </w:rPr>
          <w:t xml:space="preserve"> — расход есть, а подтверждения нет, и инспекция такой расход не примет;</w:t>
        </w:r>
      </w:ins>
      <w:commentRangeEnd w:id="7"/>
      <w:r>
        <w:commentReference w:id="7"/>
      </w:r>
    </w:p>
    <w:p>
      <w:pPr>
        <w:pStyle w:val="ListParagraph"/>
        <w:numPr>
          <w:ilvl w:val="0"/>
          <w:numId w:val="1"/>
        </w:numPr>
        <w:shd w:fill="D9EAD3" w:color="auto" w:val="clear"/>
        <w:spacing w:after="80" w:line="300"/>
      </w:pPr>
      <w:del w:id="19" w:author="1+1, в ответ на правки" w:date="Wed Oct 28 2026 10:36:59 GMT+0000 (Coordinated Universal Time)">
        <w:r>
          <w:rPr>
            <w:rFonts w:ascii="Times New Roman" w:cs="Times New Roman" w:eastAsia="Times New Roman" w:hAnsi="Times New Roman"/>
            <w:sz w:val="22"/>
            <w:szCs w:val="22"/>
          </w:rPr>
          <w:delText xml:space="preserve">дубли контрагентов в базе, из-за которых расчёты не сходятся;</w:delText>
        </w:r>
      </w:del>
      <w:commentRangeStart w:id="8"/>
      <w:ins w:id="20"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недостаточность аналитического учёта</w:t>
        </w:r>
      </w:ins>
      <w:ins w:id="21" w:author="1+1, в ответ на правки" w:date="Wed Oct 28 2026 10:36:59 GMT+0000 (Coordinated Universal Time)">
        <w:r>
          <w:rPr>
            <w:rFonts w:ascii="Times New Roman" w:cs="Times New Roman" w:eastAsia="Times New Roman" w:hAnsi="Times New Roman"/>
            <w:b/>
            <w:bCs/>
            <w:sz w:val="22"/>
            <w:szCs w:val="22"/>
          </w:rPr>
          <w:t xml:space="preserve"> — непонятно, по каким конкретно договорам прошли оплаты; товары нескольких складов учитываются как один;</w:t>
        </w:r>
      </w:ins>
      <w:commentRangeEnd w:id="8"/>
      <w:r>
        <w:commentReference w:id="8"/>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учёт по устаревшим правилам</w:t>
      </w:r>
      <w:r>
        <w:rPr>
          <w:rFonts w:ascii="Times New Roman" w:cs="Times New Roman" w:eastAsia="Times New Roman" w:hAnsi="Times New Roman"/>
          <w:b w:val="false"/>
          <w:bCs w:val="false"/>
          <w:i w:val="false"/>
          <w:iCs w:val="false"/>
          <w:sz w:val="22"/>
          <w:szCs w:val="22"/>
        </w:rPr>
        <w:t xml:space="preserve">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неверный расчёт себестоимости</w:t>
      </w:r>
      <w:r>
        <w:rPr>
          <w:rFonts w:ascii="Times New Roman" w:cs="Times New Roman" w:eastAsia="Times New Roman" w:hAnsi="Times New Roman"/>
          <w:b w:val="false"/>
          <w:bCs w:val="false"/>
          <w:i w:val="false"/>
          <w:iCs w:val="false"/>
          <w:sz w:val="22"/>
          <w:szCs w:val="22"/>
        </w:rPr>
        <w:t xml:space="preserve">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del w:id="22" w:author="1+1, в ответ на правки" w:date="Wed Oct 28 2026 10:36:59 GMT+0000 (Coordinated Universal Time)">
        <w:r>
          <w:rPr>
            <w:rFonts w:ascii="Times New Roman" w:cs="Times New Roman" w:eastAsia="Times New Roman" w:hAnsi="Times New Roman"/>
            <w:sz w:val="22"/>
            <w:szCs w:val="22"/>
          </w:rPr>
          <w:delText xml:space="preserve">ошибки в зарплате и взносах — и сотрудники недополучают деньги, и компания получает претензии.</w:delText>
        </w:r>
      </w:del>
      <w:commentRangeStart w:id="9"/>
      <w:ins w:id="23"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ошибки в зарплате и взносах</w:t>
        </w:r>
      </w:ins>
      <w:ins w:id="24" w:author="1+1, в ответ на правки" w:date="Wed Oct 28 2026 10:36:59 GMT+0000 (Coordinated Universal Time)">
        <w:r>
          <w:rPr>
            <w:rFonts w:ascii="Times New Roman" w:cs="Times New Roman" w:eastAsia="Times New Roman" w:hAnsi="Times New Roman"/>
            <w:b/>
            <w:bCs/>
            <w:sz w:val="22"/>
            <w:szCs w:val="22"/>
          </w:rPr>
          <w:t xml:space="preserve"> — компания получает большое количество претензий по расчётам.</w:t>
        </w:r>
      </w:ins>
      <w:commentRangeEnd w:id="9"/>
      <w:r>
        <w:commentReference w:id="9"/>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hd w:fill="D9EAD3" w:color="auto" w:val="clear"/>
        <w:spacing w:after="140"/>
      </w:pPr>
      <w:r>
        <w:rPr>
          <w:rFonts w:ascii="Arial" w:cs="Arial" w:eastAsia="Arial" w:hAnsi="Arial"/>
          <w:b w:val="false"/>
          <w:bCs w:val="false"/>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40" w:line="300"/>
      </w:pPr>
      <w:del w:id="25" w:author="1+1, в ответ на правки" w:date="Wed Oct 28 2026 10:36:59 GMT+0000 (Coordinated Universal Time)">
        <w:r>
          <w:rPr>
            <w:rFonts w:ascii="Times New Roman" w:cs="Times New Roman" w:eastAsia="Times New Roman" w:hAnsi="Times New Roman"/>
            <w:sz w:val="22"/>
            <w:szCs w:val="22"/>
          </w:rPr>
          <w:delText xml:space="preserve">Отдельно стоит сказать: большинство этих нарушений не выглядят страшно по одному. Опасны они накопленным эффектом за те самые три года, которые вправе проверить инспекция.</w:delText>
        </w:r>
      </w:del>
      <w:commentRangeStart w:id="10"/>
      <w:ins w:id="26"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ins>
      <w:commentRangeEnd w:id="10"/>
      <w:r>
        <w:commentReference w:id="10"/>
      </w:r>
    </w:p>
    <w:p>
      <w:pPr>
        <w:spacing w:after="160"/>
        <w:ind w:left="200"/>
      </w:pPr>
      <w:r>
        <w:rPr>
          <w:rFonts w:ascii="Arial" w:cs="Arial" w:eastAsia="Arial" w:hAnsi="Arial"/>
          <w:b w:val="false"/>
          <w:bCs w:val="false"/>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pacing w:after="120" w:before="300"/>
      </w:pPr>
      <w:r>
        <w:rPr>
          <w:rFonts w:ascii="Arial" w:cs="Arial" w:eastAsia="Arial" w:hAnsi="Arial"/>
          <w:b/>
          <w:bCs/>
          <w:color w:val="1F3864"/>
          <w:sz w:val="26"/>
          <w:szCs w:val="26"/>
        </w:rPr>
        <w:t xml:space="preserve">Когда проводить аудит</w:t>
      </w:r>
    </w:p>
    <w:p>
      <w:pPr>
        <w:spacing w:after="140" w:line="300"/>
      </w:pPr>
      <w:r>
        <w:rPr>
          <w:rFonts w:ascii="Times New Roman" w:cs="Times New Roman" w:eastAsia="Times New Roman" w:hAnsi="Times New Roman"/>
          <w:b w:val="false"/>
          <w:bCs w:val="false"/>
          <w:i w:val="false"/>
          <w:i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Есть и события, после которых проверка нужна независимо от календаря: уволился главный бухгалтер, </w:t>
      </w:r>
      <w:del w:id="27" w:author="1+1, в ответ на правки" w:date="Wed Oct 28 2026 10:36:59 GMT+0000 (Coordinated Universal Time)">
        <w:r>
          <w:rPr>
            <w:rFonts w:ascii="Times New Roman" w:cs="Times New Roman" w:eastAsia="Times New Roman" w:hAnsi="Times New Roman"/>
            <w:sz w:val="22"/>
            <w:szCs w:val="22"/>
          </w:rPr>
          <w:delText xml:space="preserve">пришло требование из налоговой, </w:delText>
        </w:r>
      </w:del>
      <w:r>
        <w:rPr>
          <w:rFonts w:ascii="Times New Roman" w:cs="Times New Roman" w:eastAsia="Times New Roman" w:hAnsi="Times New Roman"/>
          <w:b w:val="false"/>
          <w:bCs w:val="false"/>
          <w:i w:val="false"/>
          <w:iCs w:val="false"/>
          <w:sz w:val="22"/>
          <w:szCs w:val="22"/>
        </w:rPr>
        <w:t xml:space="preserve">компания готовится к сделке, меняется налоговый режим или бизнес вырос настолько, что прежняя схема учёта перестала справляться.</w:t>
      </w:r>
    </w:p>
    <w:p>
      <w:pPr>
        <w:spacing w:after="120" w:before="300"/>
      </w:pPr>
      <w:r>
        <w:rPr>
          <w:rFonts w:ascii="Arial" w:cs="Arial" w:eastAsia="Arial" w:hAnsi="Arial"/>
          <w:b/>
          <w:bCs/>
          <w:color w:val="1F3864"/>
          <w:sz w:val="26"/>
          <w:szCs w:val="26"/>
        </w:rP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del w:id="28" w:author="1+1, в ответ на правки" w:date="Wed Oct 28 2026 10:36:59 GMT+0000 (Coordinated Universal Time)">
        <w:r>
          <w:rPr>
            <w:rFonts w:ascii="Times New Roman" w:cs="Times New Roman" w:eastAsia="Times New Roman" w:hAnsi="Times New Roman"/>
            <w:sz w:val="22"/>
            <w:szCs w:val="22"/>
          </w:rPr>
          <w:delText xml:space="preserve">Вы выбираете период и вопросы. Можно проверить один участок за квартал, а можно всё за три года.</w:delText>
        </w:r>
      </w:del>
      <w:commentRangeStart w:id="11"/>
      <w:ins w:id="29"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Вы самостоятельно выбираете период проверки и задаёте цели аудита.</w:t>
        </w:r>
      </w:ins>
      <w:commentRangeEnd w:id="11"/>
      <w:r>
        <w:commentReference w:id="11"/>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Проблема находится раньше инспекции.</w:t>
      </w:r>
      <w:r>
        <w:rPr>
          <w:rFonts w:ascii="Times New Roman" w:cs="Times New Roman" w:eastAsia="Times New Roman" w:hAnsi="Times New Roman"/>
          <w:b w:val="false"/>
          <w:bCs w:val="false"/>
          <w:i w:val="false"/>
          <w:iCs w:val="false"/>
          <w:sz w:val="22"/>
          <w:szCs w:val="22"/>
        </w:rPr>
        <w:t xml:space="preserve">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Решение, а не только диагноз.</w:t>
      </w:r>
      <w:r>
        <w:rPr>
          <w:rFonts w:ascii="Times New Roman" w:cs="Times New Roman" w:eastAsia="Times New Roman" w:hAnsi="Times New Roman"/>
          <w:b w:val="false"/>
          <w:bCs w:val="false"/>
          <w:i w:val="false"/>
          <w:iCs w:val="false"/>
          <w:sz w:val="22"/>
          <w:szCs w:val="22"/>
        </w:rPr>
        <w:t xml:space="preserve"> Проверка показывает не только что сделано неверно, </w:t>
      </w:r>
      <w:del w:id="30" w:author="1+1, в ответ на правки" w:date="Wed Oct 28 2026 10:36:59 GMT+0000 (Coordinated Universal Time)">
        <w:r>
          <w:rPr>
            <w:rFonts w:ascii="Times New Roman" w:cs="Times New Roman" w:eastAsia="Times New Roman" w:hAnsi="Times New Roman"/>
            <w:sz w:val="22"/>
            <w:szCs w:val="22"/>
          </w:rPr>
          <w:delText xml:space="preserve">но и как это исправить.</w:delText>
        </w:r>
      </w:del>
      <w:commentRangeStart w:id="12"/>
      <w:ins w:id="31"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но и включает рекомендации по исправлению.</w:t>
        </w:r>
      </w:ins>
      <w:commentRangeEnd w:id="12"/>
      <w:r>
        <w:commentReference w:id="12"/>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Понятная картина для собственника.</w:t>
      </w:r>
      <w:r>
        <w:rPr>
          <w:rFonts w:ascii="Times New Roman" w:cs="Times New Roman" w:eastAsia="Times New Roman" w:hAnsi="Times New Roman"/>
          <w:b w:val="false"/>
          <w:bCs w:val="false"/>
          <w:i w:val="false"/>
          <w:iCs w:val="false"/>
          <w:sz w:val="22"/>
          <w:szCs w:val="22"/>
        </w:rPr>
        <w:t xml:space="preserve"> </w:t>
      </w:r>
      <w:del w:id="32" w:author="1+1, в ответ на правки" w:date="Wed Oct 28 2026 10:36:59 GMT+0000 (Coordinated Universal Time)">
        <w:r>
          <w:rPr>
            <w:rFonts w:ascii="Times New Roman" w:cs="Times New Roman" w:eastAsia="Times New Roman" w:hAnsi="Times New Roman"/>
            <w:sz w:val="22"/>
            <w:szCs w:val="22"/>
          </w:rPr>
          <w:delText xml:space="preserve">После проверки вы знаете, чему в своих цифрах можно доверять.</w:delText>
        </w:r>
      </w:del>
      <w:commentRangeStart w:id="13"/>
      <w:ins w:id="33"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После проверки вы точно знаете, на какие цифры можно опираться.</w:t>
        </w:r>
      </w:ins>
      <w:commentRangeEnd w:id="13"/>
      <w:r>
        <w:commentReference w:id="13"/>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Подготовка к сделке.</w:t>
      </w:r>
      <w:r>
        <w:rPr>
          <w:rFonts w:ascii="Times New Roman" w:cs="Times New Roman" w:eastAsia="Times New Roman" w:hAnsi="Times New Roman"/>
          <w:b w:val="false"/>
          <w:bCs w:val="false"/>
          <w:i w:val="false"/>
          <w:iCs w:val="false"/>
          <w:sz w:val="22"/>
          <w:szCs w:val="22"/>
        </w:rPr>
        <w:t xml:space="preserve"> </w:t>
      </w:r>
      <w:del w:id="34" w:author="1+1, в ответ на правки" w:date="Wed Oct 28 2026 10:36:59 GMT+0000 (Coordinated Universal Time)">
        <w:r>
          <w:rPr>
            <w:rFonts w:ascii="Times New Roman" w:cs="Times New Roman" w:eastAsia="Times New Roman" w:hAnsi="Times New Roman"/>
            <w:sz w:val="22"/>
            <w:szCs w:val="22"/>
          </w:rPr>
          <w:delText xml:space="preserve">Компанию с проверенным учётом проще продать и дороже оценить, а покупателю аудит показывает, что он на самом деле покупает.</w:delText>
        </w:r>
      </w:del>
      <w:commentRangeStart w:id="14"/>
      <w:ins w:id="35"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Проведённый аудит бухгалтерского и налогового учёта — всегда плюс при продаже компании, а покупателю он показывает, что он на самом деле покупает.</w:t>
        </w:r>
      </w:ins>
      <w:commentRangeEnd w:id="14"/>
      <w:r>
        <w:commentReference w:id="14"/>
      </w:r>
    </w:p>
    <w:p>
      <w:pPr>
        <w:pStyle w:val="ListParagraph"/>
        <w:numPr>
          <w:ilvl w:val="0"/>
          <w:numId w:val="1"/>
        </w:numPr>
        <w:shd w:fill="D9EAD3" w:color="auto" w:val="clear"/>
        <w:spacing w:after="80" w:line="300"/>
      </w:pPr>
      <w:del w:id="36" w:author="1+1, в ответ на правки" w:date="Wed Oct 28 2026 10:36:59 GMT+0000 (Coordinated Universal Time)">
        <w:r>
          <w:rPr>
            <w:rFonts w:ascii="Times New Roman" w:cs="Times New Roman" w:eastAsia="Times New Roman" w:hAnsi="Times New Roman"/>
            <w:sz w:val="22"/>
            <w:szCs w:val="22"/>
          </w:rPr>
          <w:delText xml:space="preserve">Оценка работы бухгалтерии без конфликта. Внешняя проверка отвечает на вопрос о квалификации сотрудника фактами, а не ощущениями.</w:delText>
        </w:r>
      </w:del>
      <w:commentRangeStart w:id="15"/>
      <w:ins w:id="37"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Объективная оценка работы бухгалтерии.</w:t>
        </w:r>
      </w:ins>
      <w:ins w:id="38" w:author="1+1, в ответ на правки" w:date="Wed Oct 28 2026 10:36:59 GMT+0000 (Coordinated Universal Time)">
        <w:r>
          <w:rPr>
            <w:rFonts w:ascii="Times New Roman" w:cs="Times New Roman" w:eastAsia="Times New Roman" w:hAnsi="Times New Roman"/>
            <w:b/>
            <w:bCs/>
            <w:sz w:val="22"/>
            <w:szCs w:val="22"/>
          </w:rPr>
          <w:t xml:space="preserve"> Внешняя проверка даёт фактические выводы о квалификации сотрудников, исключая субъективные оценки.</w:t>
        </w:r>
      </w:ins>
      <w:commentRangeEnd w:id="15"/>
      <w:r>
        <w:commentReference w:id="15"/>
      </w:r>
    </w:p>
    <w:p>
      <w:pPr>
        <w:spacing w:after="160"/>
        <w:ind w:left="200"/>
      </w:pPr>
      <w:r>
        <w:rPr>
          <w:rFonts w:ascii="Arial" w:cs="Arial" w:eastAsia="Arial" w:hAnsi="Arial"/>
          <w:b w:val="false"/>
          <w:bCs w:val="false"/>
          <w:i/>
          <w:iCs/>
          <w:color w:val="666666"/>
          <w:sz w:val="18"/>
          <w:szCs w:val="18"/>
        </w:rPr>
        <w:t xml:space="preserve">Источник: </w:t>
      </w:r>
      <w:hyperlink w:history="1" r:id="rId0jmyotmburkibkwjsfbxd">
        <w:r>
          <w:rPr>
            <w:rFonts w:ascii="Arial" w:cs="Arial" w:eastAsia="Arial" w:hAnsi="Arial"/>
            <w:color w:val="0563C1"/>
            <w:sz w:val="18"/>
            <w:szCs w:val="18"/>
            <w:u w:val="single"/>
          </w:rPr>
          <w:t xml:space="preserve">п. 4 ст. 122 НК РФ</w:t>
        </w:r>
      </w:hyperlink>
      <w:r>
        <w:rPr>
          <w:rFonts w:ascii="Arial" w:cs="Arial" w:eastAsia="Arial" w:hAnsi="Arial"/>
          <w:b w:val="false"/>
          <w:bCs w:val="false"/>
          <w:i/>
          <w:iCs/>
          <w:color w:val="666666"/>
          <w:sz w:val="18"/>
          <w:szCs w:val="18"/>
        </w:rPr>
        <w:t xml:space="preserve">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40"/>
      </w:pPr>
      <w:r>
        <w:rPr>
          <w:rFonts w:ascii="Arial" w:cs="Arial" w:eastAsia="Arial" w:hAnsi="Arial"/>
          <w:b w:val="false"/>
          <w:bCs w:val="false"/>
          <w:i/>
          <w:iCs/>
          <w:color w:val="666666"/>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«Страховка для осознанных руководителей» сохранена как авторская формулировка.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Обязателен ли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120" w:before="200"/>
      </w:pPr>
      <w:r>
        <w:rPr>
          <w:rFonts w:ascii="Arial" w:cs="Arial" w:eastAsia="Arial" w:hAnsi="Arial"/>
          <w:b/>
          <w:bCs/>
          <w:color w:val="23251F"/>
          <w:sz w:val="22"/>
          <w:szCs w:val="22"/>
        </w:rPr>
        <w:t xml:space="preserve">Может ли инициативный аудит проводить не аудиторская организация?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w:t>
      </w:r>
      <w:del w:id="39" w:author="1+1, в ответ на правки" w:date="Wed Oct 28 2026 10:36:59 GMT+0000 (Coordinated Universal Time)">
        <w:r>
          <w:rPr>
            <w:rFonts w:ascii="Times New Roman" w:cs="Times New Roman" w:eastAsia="Times New Roman" w:hAnsi="Times New Roman"/>
            <w:sz w:val="22"/>
            <w:szCs w:val="22"/>
          </w:rPr>
          <w:delText xml:space="preserve">Инициативную проверку учёта может провести и бухгалтерская компания — важно, кто именно будет работать и что вы получите на выходе.</w:delText>
        </w:r>
      </w:del>
      <w:commentRangeStart w:id="16"/>
      <w:ins w:id="40"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ins>
      <w:commentRangeEnd w:id="16"/>
      <w:r>
        <w:commentReference w:id="16"/>
      </w:r>
    </w:p>
    <w:p>
      <w:pPr>
        <w:spacing w:after="120" w:before="200"/>
      </w:pPr>
      <w:r>
        <w:rPr>
          <w:rFonts w:ascii="Arial" w:cs="Arial" w:eastAsia="Arial" w:hAnsi="Arial"/>
          <w:b/>
          <w:bCs/>
          <w:color w:val="23251F"/>
          <w:sz w:val="22"/>
          <w:szCs w:val="22"/>
        </w:rPr>
        <w:t xml:space="preserve">За какой период имеет смысл проверять учёт?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del w:id="41" w:author="1+1, в ответ на правки" w:date="Wed Oct 28 2026 10:36:59 GMT+0000 (Coordinated Universal Time)">
        <w:r>
          <w:rPr>
            <w:rFonts w:ascii="Times New Roman" w:cs="Times New Roman" w:eastAsia="Times New Roman" w:hAnsi="Times New Roman"/>
            <w:sz w:val="22"/>
            <w:szCs w:val="22"/>
          </w:rPr>
          <w:delText xml:space="preserve">Как правило, за три года: именно такой период вправе охватить выездная налоговая проверка (п. 4 ст. 89 НК РФ). Если задача уже, например проверить расчёт зарплаты, хватит и одного года.</w:delText>
        </w:r>
      </w:del>
      <w:commentRangeStart w:id="17"/>
      <w:ins w:id="42" w:author="1+1, в ответ на правки" w:date="Wed Oct 28 2026 10:36:59 GMT+0000 (Coordinated Universal Time)">
        <w:r>
          <w:rPr>
            <w:rFonts w:ascii="Times New Roman" w:cs="Times New Roman" w:eastAsia="Times New Roman" w:hAnsi="Times New Roman"/>
            <w:b w:val="false"/>
            <w:bCs w:val="false"/>
            <w:sz w:val="22"/>
            <w:szCs w:val="22"/>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ins>
      <w:commentRangeEnd w:id="17"/>
      <w:r>
        <w:commentReference w:id="17"/>
      </w:r>
    </w:p>
    <w:p>
      <w:pPr>
        <w:spacing w:after="120" w:before="200"/>
      </w:pPr>
      <w:r>
        <w:rPr>
          <w:rFonts w:ascii="Arial" w:cs="Arial" w:eastAsia="Arial" w:hAnsi="Arial"/>
          <w:b/>
          <w:bCs/>
          <w:color w:val="23251F"/>
          <w:sz w:val="22"/>
          <w:szCs w:val="22"/>
        </w:rPr>
        <w:t xml:space="preserve">Что делать, если проверка нашла занижение налога?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b w:val="false"/>
          <w:bCs w:val="false"/>
          <w:i/>
          <w:iCs/>
          <w:color w:val="C00000"/>
          <w:sz w:val="18"/>
          <w:szCs w:val="18"/>
        </w:rPr>
        <w:t xml:space="preserve">Ответ получен: аудиторская организация не требуется, формулировка исправлена.</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gn5qqodyvezr8q0sowspz">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 последствия и ответственность</w:t>
        </w:r>
      </w:hyperlink>
      <w:r>
        <w:rPr>
          <w:rFonts w:ascii="Times New Roman" w:cs="Times New Roman" w:eastAsia="Times New Roman" w:hAnsi="Times New Roman"/>
          <w:b w:val="false"/>
          <w:bCs w:val="false"/>
          <w:i w:val="false"/>
          <w:iCs w:val="false"/>
          <w:sz w:val="22"/>
          <w:szCs w:val="22"/>
        </w:rPr>
        <w:t xml:space="preserve"> — подробный разбор того, что находит проверка.</w:t>
      </w:r>
    </w:p>
    <w:p>
      <w:pPr>
        <w:pStyle w:val="ListParagraph"/>
        <w:numPr>
          <w:ilvl w:val="0"/>
          <w:numId w:val="1"/>
        </w:numPr>
        <w:shd w:fill="D9EAD3" w:color="auto" w:val="clear"/>
        <w:spacing w:after="80" w:line="300"/>
      </w:pPr>
      <w:hyperlink w:history="1" r:id="rIdr-cdx1qk9ek4onwfktvr-">
        <w:r>
          <w:rPr>
            <w:rFonts w:ascii="Times New Roman" w:cs="Times New Roman" w:eastAsia="Times New Roman" w:hAnsi="Times New Roman"/>
            <w:color w:val="0563C1"/>
            <w:sz w:val="22"/>
            <w:szCs w:val="22"/>
            <w:u w:val="single"/>
          </w:rPr>
          <w:t xml:space="preserve">Как проверить квалификацию главбуха при приёме на работу</w:t>
        </w:r>
      </w:hyperlink>
      <w:r>
        <w:rPr>
          <w:rFonts w:ascii="Times New Roman" w:cs="Times New Roman" w:eastAsia="Times New Roman" w:hAnsi="Times New Roman"/>
          <w:b w:val="false"/>
          <w:bCs w:val="false"/>
          <w:i w:val="false"/>
          <w:iCs w:val="false"/>
          <w:sz w:val="22"/>
          <w:szCs w:val="22"/>
        </w:rPr>
        <w:t xml:space="preserve"> — если по итогам аудита встал вопрос о смене бухгалтера.</w:t>
      </w:r>
    </w:p>
    <w:p>
      <w:pPr>
        <w:pStyle w:val="ListParagraph"/>
        <w:numPr>
          <w:ilvl w:val="0"/>
          <w:numId w:val="1"/>
        </w:numPr>
        <w:shd w:fill="D9EAD3" w:color="auto" w:val="clear"/>
        <w:spacing w:after="80" w:line="300"/>
      </w:pPr>
      <w:hyperlink w:history="1" r:id="rIdq_vtxarzf5hfuwocfyshm">
        <w:r>
          <w:rPr>
            <w:rFonts w:ascii="Times New Roman" w:cs="Times New Roman" w:eastAsia="Times New Roman" w:hAnsi="Times New Roman"/>
            <w:color w:val="0563C1"/>
            <w:sz w:val="22"/>
            <w:szCs w:val="22"/>
            <w:u w:val="single"/>
          </w:rPr>
          <w:t xml:space="preserve">Что выбрать: бухгалтерский аутсорсинг или штатного бухгалтера</w:t>
        </w:r>
      </w:hyperlink>
      <w:r>
        <w:rPr>
          <w:rFonts w:ascii="Times New Roman" w:cs="Times New Roman" w:eastAsia="Times New Roman" w:hAnsi="Times New Roman"/>
          <w:b w:val="false"/>
          <w:bCs w:val="false"/>
          <w:i w:val="false"/>
          <w:iCs w:val="false"/>
          <w:sz w:val="22"/>
          <w:szCs w:val="22"/>
        </w:rPr>
        <w:t xml:space="preserve"> — следующий вопрос после оценки нагрузки.</w:t>
      </w:r>
    </w:p>
    <w:p>
      <w:pPr>
        <w:shd w:fill="D9EAD3" w:color="auto" w:val="clear"/>
        <w:spacing w:after="140"/>
      </w:pPr>
      <w:r>
        <w:rPr>
          <w:rFonts w:ascii="Arial" w:cs="Arial" w:eastAsia="Arial" w:hAnsi="Arial"/>
          <w:b w:val="false"/>
          <w:bCs w:val="false"/>
          <w:i/>
          <w:iCs/>
          <w:color w:val="666666"/>
          <w:sz w:val="18"/>
          <w:szCs w:val="18"/>
        </w:rPr>
        <w:t xml:space="preserve">Подобрано по блогу сайта. Две последние статьи — 2023 года: они по теме, но сами нуждаются в доработке. Если ставить на них ссылки, лучше сначала их обновить.</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hyperlink w:history="1" r:id="rIdm0lv_xl1oxtpvnzf5nftw">
              <w:r>
                <w:rPr>
                  <w:rFonts w:ascii="Times New Roman" w:cs="Times New Roman" w:eastAsia="Times New Roman" w:hAnsi="Times New Roman"/>
                  <w:color w:val="0563C1"/>
                  <w:sz w:val="20"/>
                  <w:szCs w:val="20"/>
                  <w:u w:val="single"/>
                </w:rPr>
                <w:t xml:space="preserve">ст. 5 Федерального закона от 30.12.2008 № 307-ФЗ «Об аудиторской деятельности»</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hyperlink w:history="1" r:id="rId9wfamkozjvekzilygqufs">
              <w:r>
                <w:rPr>
                  <w:rFonts w:ascii="Times New Roman" w:cs="Times New Roman" w:eastAsia="Times New Roman" w:hAnsi="Times New Roman"/>
                  <w:color w:val="0563C1"/>
                  <w:sz w:val="20"/>
                  <w:szCs w:val="20"/>
                  <w:u w:val="single"/>
                </w:rPr>
                <w:t xml:space="preserve">п. 4 ст. 89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hyperlink w:history="1" r:id="rIdz9wv4a8jfwx4elr3gcdpq">
              <w:r>
                <w:rPr>
                  <w:rFonts w:ascii="Times New Roman" w:cs="Times New Roman" w:eastAsia="Times New Roman" w:hAnsi="Times New Roman"/>
                  <w:color w:val="0563C1"/>
                  <w:sz w:val="20"/>
                  <w:szCs w:val="20"/>
                  <w:u w:val="single"/>
                </w:rPr>
                <w:t xml:space="preserve">ст. 122 НК РФ</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w:t>
      </w:r>
      <w:r>
        <w:rPr>
          <w:rFonts w:ascii="Times New Roman" w:cs="Times New Roman" w:eastAsia="Times New Roman" w:hAnsi="Times New Roman"/>
          <w:b w:val="false"/>
          <w:bCs w:val="false"/>
          <w:i w:val="false"/>
          <w:iCs w:val="false"/>
          <w:sz w:val="22"/>
          <w:szCs w:val="22"/>
        </w:rPr>
        <w:t xml:space="preserve">оставьте заявку на инициативный аудит: определим объём проверки под вашу задачу и покажем, что и в каком порядке исправлять.</w:t>
      </w:r>
    </w:p>
    <w:p>
      <w:pPr>
        <w:shd w:fill="D9EAD3" w:color="auto" w:val="clear"/>
        <w:spacing w:after="140"/>
      </w:pPr>
      <w:r>
        <w:rPr>
          <w:rFonts w:ascii="Arial" w:cs="Arial" w:eastAsia="Arial" w:hAnsi="Arial"/>
          <w:b w:val="false"/>
          <w:bCs w:val="false"/>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spacing w:after="120" w:before="300"/>
      </w:pPr>
      <w:r>
        <w:rPr>
          <w:rFonts w:ascii="Arial" w:cs="Arial" w:eastAsia="Arial" w:hAnsi="Arial"/>
          <w:b/>
          <w:bCs/>
          <w:color w:val="1F3864"/>
          <w:sz w:val="26"/>
          <w:szCs w:val="26"/>
        </w:rPr>
        <w:t xml:space="preserve">Ответы редактора на вопросы</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Сроки инициативного аудита.</w:t>
      </w:r>
      <w:r>
        <w:rPr>
          <w:rFonts w:ascii="Times New Roman" w:cs="Times New Roman" w:eastAsia="Times New Roman" w:hAnsi="Times New Roman"/>
          <w:b w:val="false"/>
          <w:bCs w:val="false"/>
          <w:i w:val="false"/>
          <w:iCs w:val="false"/>
          <w:sz w:val="22"/>
          <w:szCs w:val="22"/>
        </w:rPr>
        <w:t xml:space="preserve"> Не указываем: на разном аудите сроки разные. Период проверки зависит от целей — чаще всего год, он совпадает с периодом составления бухгалтерской отчётности; по запросу квартал, полугодие или девять месяцев. Внесено в раздел «Вопрос-ответ».</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Блок о штрафе за непроведение обязательного аудита.</w:t>
      </w:r>
      <w:r>
        <w:rPr>
          <w:rFonts w:ascii="Times New Roman" w:cs="Times New Roman" w:eastAsia="Times New Roman" w:hAnsi="Times New Roman"/>
          <w:b w:val="false"/>
          <w:bCs w:val="false"/>
          <w:i w:val="false"/>
          <w:iCs w:val="false"/>
          <w:sz w:val="22"/>
          <w:szCs w:val="22"/>
        </w:rPr>
        <w:t xml:space="preserve"> Не нужен: обязательный аудит — это другое. Вопрос закрыт.</w:t>
      </w:r>
    </w:p>
    <w:p>
      <w:pPr>
        <w:shd w:fill="D9EAD3" w:color="auto" w:val="clear"/>
        <w:spacing w:after="140" w:line="300"/>
      </w:pPr>
      <w:r>
        <w:rPr>
          <w:rFonts w:ascii="Times New Roman" w:cs="Times New Roman" w:eastAsia="Times New Roman" w:hAnsi="Times New Roman"/>
          <w:b/>
          <w:bCs/>
          <w:i w:val="false"/>
          <w:iCs w:val="false"/>
          <w:sz w:val="22"/>
          <w:szCs w:val="22"/>
        </w:rPr>
        <w:t xml:space="preserve">3. Кто проводит инициативный аудит.</w:t>
      </w:r>
      <w:r>
        <w:rPr>
          <w:rFonts w:ascii="Times New Roman" w:cs="Times New Roman" w:eastAsia="Times New Roman" w:hAnsi="Times New Roman"/>
          <w:b w:val="false"/>
          <w:bCs w:val="false"/>
          <w:i w:val="false"/>
          <w:iCs w:val="false"/>
          <w:sz w:val="22"/>
          <w:szCs w:val="22"/>
        </w:rPr>
        <w:t xml:space="preserve"> Аудиторская организация не требуется: инициативный аудит законодательно не закреплён, его может провести бухгалтер, достаточно опыта и квалификации. Формулировка в «Вопрос-ответ» исправлена.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4. Виды аудита.</w:t>
      </w:r>
      <w:r>
        <w:rPr>
          <w:rFonts w:ascii="Times New Roman" w:cs="Times New Roman" w:eastAsia="Times New Roman" w:hAnsi="Times New Roman"/>
          <w:b w:val="false"/>
          <w:bCs w:val="false"/>
          <w:i w:val="false"/>
          <w:iCs w:val="false"/>
          <w:sz w:val="22"/>
          <w:szCs w:val="22"/>
        </w:rPr>
        <w:t xml:space="preserve"> Налоговый и тематический убраны из таблицы — по факту не проводятся. Due diligence переименован в предпродажный (предынвестиционный) аудит.</w:t>
      </w:r>
    </w:p>
    <w:p>
      <w:pPr>
        <w:spacing w:after="120" w:before="300"/>
      </w:pPr>
      <w:r>
        <w:rPr>
          <w:rFonts w:ascii="Arial" w:cs="Arial" w:eastAsia="Arial" w:hAnsi="Arial"/>
          <w:b/>
          <w:bCs/>
          <w:color w:val="1F3864"/>
          <w:sz w:val="26"/>
          <w:szCs w:val="26"/>
        </w:rPr>
        <w:t xml:space="preserve">Решение по разделу «Как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Вопрос закрыт. Редактор в переписке 28.10.2026 сняла своё замечание и прислала формулировку, которая остаётся в статье. Раздел приведён к ней дословно: три пункта первичной оценки вместо пяти — «закрыт ли прошлый год» и «совпадает ли прибыль с деньгами» убраны, их в формулировке редактора нет. Пункт 2 ТЗ при этом выполнен: разница между первичной оценкой и профессиональной проверкой показана.</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Как проверить бухгалтерию: инициативный аудит компании</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/news/kak-proverit-svoyu-bukhgalteriyu/. Адрес работает и проиндексирован, менять его при доработке незачем.</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все семь из ТЗ встали по смыслу, отложенных нет.</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1+1, в ответ на правки" w:date="2026-10-28T10:36:59.875Z">
    <w:p>
      <w:r>
        <w:rPr>
          <w:rFonts w:ascii="Arial" w:cs="Arial" w:eastAsia="Arial" w:hAnsi="Arial"/>
          <w:sz w:val="18"/>
          <w:szCs w:val="18"/>
        </w:rPr>
        <w:t xml:space="preserve">[ВАША ПРАВКА] «Три предшествующих года» — формулировка внесена дословно.</w:t>
      </w:r>
    </w:p>
  </w:comment>
  <w:comment w:id="1" w:author="1+1, в ответ на правки" w:date="2026-10-28T10:36:59.875Z">
    <w:p>
      <w:r>
        <w:rPr>
          <w:rFonts w:ascii="Arial" w:cs="Arial" w:eastAsia="Arial" w:hAnsi="Arial"/>
          <w:sz w:val="18"/>
          <w:szCs w:val="18"/>
        </w:rPr>
        <w:t xml:space="preserve">[ВАША ПРАВКА] «Без согласования с руководителем» — внесено дословно.</w:t>
      </w:r>
    </w:p>
  </w:comment>
  <w:comment w:id="2" w:author="1+1, в ответ на правки" w:date="2026-10-28T10:36:59.875Z">
    <w:p>
      <w:r>
        <w:rPr>
          <w:rFonts w:ascii="Arial" w:cs="Arial" w:eastAsia="Arial" w:hAnsi="Arial"/>
          <w:sz w:val="18"/>
          <w:szCs w:val="18"/>
        </w:rPr>
        <w:t xml:space="preserve">[ВАША ПРАВКА] Ваша формулировка внесена дословно. Нормы (ст. 89 и 122 НК РФ) и суммы штрафов оставлены выше — это проверенная фактура, без неё абзац теряет основание.</w:t>
      </w:r>
    </w:p>
  </w:comment>
  <w:comment w:id="3" w:author="1+1, в ответ на правки" w:date="2026-10-28T10:36:59.875Z">
    <w:p>
      <w:r>
        <w:rPr>
          <w:rFonts w:ascii="Arial" w:cs="Arial" w:eastAsia="Arial" w:hAnsi="Arial"/>
          <w:sz w:val="18"/>
          <w:szCs w:val="18"/>
        </w:rPr>
        <w:t xml:space="preserve">[ВАША ПРАВКА] Раздел приведён к формулировке из вашего сообщения в чате 28.10.2026 — дословно. В перечне три пункта — требования, сроки сдачи, задолженность и переплата на ЕНС. «Закрыт ли прошлый год» и «совпадает ли прибыль с деньгами» убраны — их в вашей формулировке нет, и это как раз то, что руководитель сам не посмотрит.</w:t>
      </w:r>
    </w:p>
  </w:comment>
  <w:comment w:id="4" w:author="1+1, в ответ на правки" w:date="2026-10-28T10:36:59.875Z">
    <w:p>
      <w:r>
        <w:rPr>
          <w:rFonts w:ascii="Arial" w:cs="Arial" w:eastAsia="Arial" w:hAnsi="Arial"/>
          <w:sz w:val="18"/>
          <w:szCs w:val="18"/>
        </w:rPr>
        <w:t xml:space="preserve">[ВАША ПРАВКА] Добавлено дословно.</w:t>
      </w:r>
    </w:p>
  </w:comment>
  <w:comment w:id="5" w:author="1+1, в ответ на правки" w:date="2026-10-28T10:36:59.875Z">
    <w:p>
      <w:r>
        <w:rPr>
          <w:rFonts w:ascii="Arial" w:cs="Arial" w:eastAsia="Arial" w:hAnsi="Arial"/>
          <w:sz w:val="18"/>
          <w:szCs w:val="18"/>
        </w:rPr>
        <w:t xml:space="preserve">[ВАША ПРАВКА] «Due diligence» заменён на ваш вариант. Строки «Налоговый» и «Тематический» из таблицы убраны — по вашему комментарию, такие проверки по факту не проводятся.</w:t>
      </w:r>
    </w:p>
  </w:comment>
  <w:comment w:id="6" w:author="1+1, в ответ на правки" w:date="2026-10-28T10:36:59.875Z">
    <w:p>
      <w:r>
        <w:rPr>
          <w:rFonts w:ascii="Arial" w:cs="Arial" w:eastAsia="Arial" w:hAnsi="Arial"/>
          <w:sz w:val="18"/>
          <w:szCs w:val="18"/>
        </w:rPr>
        <w:t xml:space="preserve">[ВАША ПРАВКА] Внесено дословно; прежняя фраза про сроки убрана, сроки в статье не называем.</w:t>
      </w:r>
    </w:p>
  </w:comment>
  <w:comment w:id="7" w:author="1+1, в ответ на правки" w:date="2026-10-28T10:36:59.875Z">
    <w:p>
      <w:r>
        <w:rPr>
          <w:rFonts w:ascii="Arial" w:cs="Arial" w:eastAsia="Arial" w:hAnsi="Arial"/>
          <w:sz w:val="18"/>
          <w:szCs w:val="18"/>
        </w:rPr>
        <w:t xml:space="preserve">[ВАША ПРАВКА] Переформулировано по вашему комментарию.</w:t>
      </w:r>
    </w:p>
  </w:comment>
  <w:comment w:id="8" w:author="1+1, в ответ на правки" w:date="2026-10-28T10:36:59.875Z">
    <w:p>
      <w:r>
        <w:rPr>
          <w:rFonts w:ascii="Arial" w:cs="Arial" w:eastAsia="Arial" w:hAnsi="Arial"/>
          <w:sz w:val="18"/>
          <w:szCs w:val="18"/>
        </w:rPr>
        <w:t xml:space="preserve">[ВАША ПРАВКА] Пункт заменён, пояснение взято из вашего комментария.</w:t>
      </w:r>
    </w:p>
  </w:comment>
  <w:comment w:id="9" w:author="1+1, в ответ на правки" w:date="2026-10-28T10:36:59.875Z">
    <w:p>
      <w:r>
        <w:rPr>
          <w:rFonts w:ascii="Arial" w:cs="Arial" w:eastAsia="Arial" w:hAnsi="Arial"/>
          <w:sz w:val="18"/>
          <w:szCs w:val="18"/>
        </w:rPr>
        <w:t xml:space="preserve">[ВАША ПРАВКА] Про недополученную зарплату убрано, формулировка ваша.</w:t>
      </w:r>
    </w:p>
  </w:comment>
  <w:comment w:id="10" w:author="1+1, в ответ на правки" w:date="2026-10-28T10:36:59.875Z">
    <w:p>
      <w:r>
        <w:rPr>
          <w:rFonts w:ascii="Arial" w:cs="Arial" w:eastAsia="Arial" w:hAnsi="Arial"/>
          <w:sz w:val="18"/>
          <w:szCs w:val="18"/>
        </w:rPr>
        <w:t xml:space="preserve">[ВАША ПРАВКА] Абзац заменён на предложенный вами, дословно.</w:t>
      </w:r>
    </w:p>
  </w:comment>
  <w:comment w:id="11" w:author="1+1, в ответ на правки" w:date="2026-10-28T10:36:59.875Z">
    <w:p>
      <w:r>
        <w:rPr>
          <w:rFonts w:ascii="Arial" w:cs="Arial" w:eastAsia="Arial" w:hAnsi="Arial"/>
          <w:sz w:val="18"/>
          <w:szCs w:val="18"/>
        </w:rPr>
        <w:t xml:space="preserve">[ВАША ПРАВКА] Внесено дословно.</w:t>
      </w:r>
    </w:p>
  </w:comment>
  <w:comment w:id="12" w:author="1+1, в ответ на правки" w:date="2026-10-28T10:36:59.875Z">
    <w:p>
      <w:r>
        <w:rPr>
          <w:rFonts w:ascii="Arial" w:cs="Arial" w:eastAsia="Arial" w:hAnsi="Arial"/>
          <w:sz w:val="18"/>
          <w:szCs w:val="18"/>
        </w:rPr>
        <w:t xml:space="preserve">[ВАША ПРАВКА] Добавлено по вашему комментарию.</w:t>
      </w:r>
    </w:p>
  </w:comment>
  <w:comment w:id="13" w:author="1+1, в ответ на правки" w:date="2026-10-28T10:36:59.875Z">
    <w:p>
      <w:r>
        <w:rPr>
          <w:rFonts w:ascii="Arial" w:cs="Arial" w:eastAsia="Arial" w:hAnsi="Arial"/>
          <w:sz w:val="18"/>
          <w:szCs w:val="18"/>
        </w:rPr>
        <w:t xml:space="preserve">[ВАША ПРАВКА] Внесено дословно.</w:t>
      </w:r>
    </w:p>
  </w:comment>
  <w:comment w:id="14" w:author="1+1, в ответ на правки" w:date="2026-10-28T10:36:59.875Z">
    <w:p>
      <w:r>
        <w:rPr>
          <w:rFonts w:ascii="Arial" w:cs="Arial" w:eastAsia="Arial" w:hAnsi="Arial"/>
          <w:sz w:val="18"/>
          <w:szCs w:val="18"/>
        </w:rPr>
        <w:t xml:space="preserve">[ВАША ПРАВКА] «И дороже оценить» убрано, формулировка ваша.</w:t>
      </w:r>
    </w:p>
  </w:comment>
  <w:comment w:id="15" w:author="1+1, в ответ на правки" w:date="2026-10-28T10:36:59.875Z">
    <w:p>
      <w:r>
        <w:rPr>
          <w:rFonts w:ascii="Arial" w:cs="Arial" w:eastAsia="Arial" w:hAnsi="Arial"/>
          <w:sz w:val="18"/>
          <w:szCs w:val="18"/>
        </w:rPr>
        <w:t xml:space="preserve">[ВАША ПРАВКА] Внесено дословно.</w:t>
      </w:r>
    </w:p>
  </w:comment>
  <w:comment w:id="16" w:author="1+1, в ответ на правки" w:date="2026-10-28T10:36:59.875Z">
    <w:p>
      <w:r>
        <w:rPr>
          <w:rFonts w:ascii="Arial" w:cs="Arial" w:eastAsia="Arial" w:hAnsi="Arial"/>
          <w:sz w:val="18"/>
          <w:szCs w:val="18"/>
        </w:rPr>
        <w:t xml:space="preserve">[ВАША ПРАВКА] Ответ на мой вопрос внесён в текст — аудиторская организация не требуется. Концовка заменена на «какие цели и задачи вы ставите».</w:t>
      </w:r>
    </w:p>
  </w:comment>
  <w:comment w:id="17" w:author="1+1, в ответ на правки" w:date="2026-10-28T10:36:59.875Z">
    <w:p>
      <w:r>
        <w:rPr>
          <w:rFonts w:ascii="Arial" w:cs="Arial" w:eastAsia="Arial" w:hAnsi="Arial"/>
          <w:sz w:val="18"/>
          <w:szCs w:val="18"/>
        </w:rPr>
        <w:t xml:space="preserve">[ВАША ПРАВКА] Ответ из вашего комментария внесён целиком — год как самый частый случай, по запросу квартал, полугодие, девять месяцев. Три года оставлены только для случая выездной проверки, со ссылкой на норму.</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zdpw0dnbb1qqhbrxmn1e" Type="http://schemas.openxmlformats.org/officeDocument/2006/relationships/hyperlink" Target="https://1-plus-1.ru/news/kak-proverit-svoyu-bukhgalteriyu/" TargetMode="External"/><Relationship Id="rIdlwze8vk2_0jp7zcl7ey89" Type="http://schemas.openxmlformats.org/officeDocument/2006/relationships/hyperlink" Target="https://www.consultant.ru/document/cons_doc_LAW_83311/e10238792447500445e2f7cb3f3a6d0f37c74402/" TargetMode="External"/><Relationship Id="rIdiqcwvb7habld0rll5ole7" Type="http://schemas.openxmlformats.org/officeDocument/2006/relationships/hyperlink" Target="https://www.consultant.ru/document/cons_doc_LAW_19671/575046595bc7e01efd9a0a0d2f6c0ffb64442868/" TargetMode="External"/><Relationship Id="rIdqhet9hhswz6245vanloum" Type="http://schemas.openxmlformats.org/officeDocument/2006/relationships/hyperlink" Target="https://www.consultant.ru/document/cons_doc_LAW_19671/575046595bc7e01efd9a0a0d2f6c0ffb64442868/" TargetMode="External"/><Relationship Id="rIdbqvu-c8vbhvsh4ihvccz9" Type="http://schemas.openxmlformats.org/officeDocument/2006/relationships/hyperlink" Target="https://www.consultant.ru/document/cons_doc_LAW_19671/1bab8cfd8c4da82e8af44f7ebcbfa1716bac9586/" TargetMode="External"/><Relationship Id="rIdudr8o2e-5tzyaatn2s511" Type="http://schemas.openxmlformats.org/officeDocument/2006/relationships/hyperlink" Target="https://www.consultant.ru/document/cons_doc_LAW_83311/e10238792447500445e2f7cb3f3a6d0f37c74402/" TargetMode="External"/><Relationship Id="rIdgxfizybv-pedwyw5kwlcj" Type="http://schemas.openxmlformats.org/officeDocument/2006/relationships/hyperlink" Target="https://www.consultant.ru/document/cons_doc_LAW_83311/e10238792447500445e2f7cb3f3a6d0f37c74402/" TargetMode="External"/><Relationship Id="rId0jmyotmburkibkwjsfbxd" Type="http://schemas.openxmlformats.org/officeDocument/2006/relationships/hyperlink" Target="https://www.consultant.ru/document/cons_doc_LAW_19671/1bab8cfd8c4da82e8af44f7ebcbfa1716bac9586/" TargetMode="External"/><Relationship Id="rIdgn5qqodyvezr8q0sowspz" Type="http://schemas.openxmlformats.org/officeDocument/2006/relationships/hyperlink" Target="https://1-plus-1.ru/news/samye-rasprostranennye-kosyaki-v-bukhgalterii-kotorye-my-vyyavlyaem-pri-auditakh-i-chem-oni-grozyat/" TargetMode="External"/><Relationship Id="rIdr-cdx1qk9ek4onwfktvr-" Type="http://schemas.openxmlformats.org/officeDocument/2006/relationships/hyperlink" Target="https://1-plus-1.ru/news/kak-proverit-kvalifikatsiyu-glavbukha-pri-prieme-na-rabotu-skript/" TargetMode="External"/><Relationship Id="rIdq_vtxarzf5hfuwocfyshm" Type="http://schemas.openxmlformats.org/officeDocument/2006/relationships/hyperlink" Target="https://1-plus-1.ru/news/chto-vybrat-bukhgalterskiy-autsorsing-ili-shtatnogo-bukhgaltera/" TargetMode="External"/><Relationship Id="rIdm0lv_xl1oxtpvnzf5nftw" Type="http://schemas.openxmlformats.org/officeDocument/2006/relationships/hyperlink" Target="https://www.consultant.ru/document/cons_doc_LAW_83311/e10238792447500445e2f7cb3f3a6d0f37c74402/" TargetMode="External"/><Relationship Id="rId9wfamkozjvekzilygqufs" Type="http://schemas.openxmlformats.org/officeDocument/2006/relationships/hyperlink" Target="https://www.consultant.ru/document/cons_doc_LAW_19671/575046595bc7e01efd9a0a0d2f6c0ffb64442868/" TargetMode="External"/><Relationship Id="rIdz9wv4a8jfwx4elr3gcdpq" Type="http://schemas.openxmlformats.org/officeDocument/2006/relationships/hyperlink" Target="https://www.consultant.ru/document/cons_doc_LAW_19671/1bab8cfd8c4da82e8af44f7ebcbfa1716bac9586/"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Проверка бухгалтерии — версия для проверки</dc:title>
  <dc:creator>1+1</dc:creator>
  <cp:lastModifiedBy>Un-named</cp:lastModifiedBy>
  <cp:revision>1</cp:revision>
  <dcterms:created xsi:type="dcterms:W3CDTF">2026-10-28T10:36:59.906Z</dcterms:created>
  <dcterms:modified xsi:type="dcterms:W3CDTF">2026-10-28T10:36:59.914Z</dcterms:modified>
</cp:coreProperties>
</file>

<file path=docProps/custom.xml><?xml version="1.0" encoding="utf-8"?>
<Properties xmlns="http://schemas.openxmlformats.org/officeDocument/2006/custom-properties" xmlns:vt="http://schemas.openxmlformats.org/officeDocument/2006/docPropsVTypes"/>
</file>