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rPr>
      </w:pPr>
      <w:bookmarkStart w:colFirst="0" w:colLast="0" w:name="_oyavux1yl33s" w:id="0"/>
      <w:bookmarkEnd w:id="0"/>
      <w:r w:rsidDel="00000000" w:rsidR="00000000" w:rsidRPr="00000000">
        <w:rPr>
          <w:b w:val="1"/>
          <w:i w:val="1"/>
          <w:rtl w:val="0"/>
        </w:rPr>
        <w:t xml:space="preserve">Amazon Forecast</w:t>
      </w:r>
    </w:p>
    <w:p w:rsidR="00000000" w:rsidDel="00000000" w:rsidP="00000000" w:rsidRDefault="00000000" w:rsidRPr="00000000" w14:paraId="00000002">
      <w:pPr>
        <w:numPr>
          <w:ilvl w:val="0"/>
          <w:numId w:val="3"/>
        </w:numPr>
        <w:ind w:left="720" w:hanging="360"/>
        <w:rPr>
          <w:sz w:val="30"/>
          <w:szCs w:val="30"/>
        </w:rPr>
      </w:pPr>
      <w:r w:rsidDel="00000000" w:rsidR="00000000" w:rsidRPr="00000000">
        <w:rPr>
          <w:color w:val="16191f"/>
          <w:sz w:val="28"/>
          <w:szCs w:val="28"/>
          <w:highlight w:val="white"/>
          <w:rtl w:val="0"/>
        </w:rPr>
        <w:t xml:space="preserve">It is a fully managed service that uses statistical and machine learning algorithms to deliver highly accurate time-series forecasts.</w:t>
      </w:r>
    </w:p>
    <w:p w:rsidR="00000000" w:rsidDel="00000000" w:rsidP="00000000" w:rsidRDefault="00000000" w:rsidRPr="00000000" w14:paraId="00000003">
      <w:pPr>
        <w:numPr>
          <w:ilvl w:val="0"/>
          <w:numId w:val="3"/>
        </w:numPr>
        <w:ind w:left="720" w:hanging="360"/>
        <w:rPr>
          <w:color w:val="16191f"/>
          <w:sz w:val="28"/>
          <w:szCs w:val="28"/>
          <w:highlight w:val="white"/>
        </w:rPr>
      </w:pPr>
      <w:r w:rsidDel="00000000" w:rsidR="00000000" w:rsidRPr="00000000">
        <w:rPr>
          <w:color w:val="16191f"/>
          <w:sz w:val="28"/>
          <w:szCs w:val="28"/>
          <w:highlight w:val="white"/>
          <w:rtl w:val="0"/>
        </w:rPr>
        <w:t xml:space="preserve">Time-series forecasting is useful in multiple fields, including retail, finance, logistics, and healthcare. It can also be used to predict domain-specific metrics for your inventory, workforce, web traffic, server capacity, and finances.</w:t>
      </w:r>
    </w:p>
    <w:p w:rsidR="00000000" w:rsidDel="00000000" w:rsidP="00000000" w:rsidRDefault="00000000" w:rsidRPr="00000000" w14:paraId="00000004">
      <w:pPr>
        <w:ind w:left="720" w:firstLine="0"/>
        <w:rPr>
          <w:color w:val="16191f"/>
          <w:sz w:val="26"/>
          <w:szCs w:val="26"/>
          <w:highlight w:val="white"/>
        </w:rPr>
      </w:pPr>
      <w:r w:rsidDel="00000000" w:rsidR="00000000" w:rsidRPr="00000000">
        <w:rPr>
          <w:rtl w:val="0"/>
        </w:rPr>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Most common use cases for Amazon Forecast :</w:t>
      </w:r>
    </w:p>
    <w:p w:rsidR="00000000" w:rsidDel="00000000" w:rsidP="00000000" w:rsidRDefault="00000000" w:rsidRPr="00000000" w14:paraId="00000006">
      <w:pPr>
        <w:numPr>
          <w:ilvl w:val="1"/>
          <w:numId w:val="3"/>
        </w:numPr>
        <w:ind w:left="1440" w:hanging="360"/>
        <w:rPr>
          <w:sz w:val="28"/>
          <w:szCs w:val="28"/>
        </w:rPr>
      </w:pPr>
      <w:r w:rsidDel="00000000" w:rsidR="00000000" w:rsidRPr="00000000">
        <w:rPr>
          <w:b w:val="1"/>
          <w:color w:val="000000"/>
          <w:sz w:val="28"/>
          <w:szCs w:val="28"/>
          <w:rtl w:val="0"/>
        </w:rPr>
        <w:t xml:space="preserve">Retail Demand Planning</w:t>
      </w:r>
      <w:r w:rsidDel="00000000" w:rsidR="00000000" w:rsidRPr="00000000">
        <w:rPr>
          <w:b w:val="1"/>
          <w:sz w:val="28"/>
          <w:szCs w:val="28"/>
          <w:rtl w:val="0"/>
        </w:rPr>
        <w:t xml:space="preserve">:</w:t>
      </w:r>
    </w:p>
    <w:p w:rsidR="00000000" w:rsidDel="00000000" w:rsidP="00000000" w:rsidRDefault="00000000" w:rsidRPr="00000000" w14:paraId="00000007">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Predict product demand, allowing you to more accurately vary inventory and pricing at different store locations.</w:t>
      </w:r>
    </w:p>
    <w:p w:rsidR="00000000" w:rsidDel="00000000" w:rsidP="00000000" w:rsidRDefault="00000000" w:rsidRPr="00000000" w14:paraId="00000008">
      <w:pPr>
        <w:numPr>
          <w:ilvl w:val="1"/>
          <w:numId w:val="3"/>
        </w:numPr>
        <w:ind w:left="1440" w:hanging="360"/>
        <w:rPr>
          <w:b w:val="1"/>
          <w:sz w:val="28"/>
          <w:szCs w:val="28"/>
        </w:rPr>
      </w:pPr>
      <w:r w:rsidDel="00000000" w:rsidR="00000000" w:rsidRPr="00000000">
        <w:rPr>
          <w:b w:val="1"/>
          <w:sz w:val="28"/>
          <w:szCs w:val="28"/>
          <w:rtl w:val="0"/>
        </w:rPr>
        <w:t xml:space="preserve">Supply Chain Planning:</w:t>
      </w:r>
    </w:p>
    <w:p w:rsidR="00000000" w:rsidDel="00000000" w:rsidP="00000000" w:rsidRDefault="00000000" w:rsidRPr="00000000" w14:paraId="00000009">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Predict the quantity of raw goods, services, or other inputs required by manufacturing.</w:t>
      </w:r>
    </w:p>
    <w:p w:rsidR="00000000" w:rsidDel="00000000" w:rsidP="00000000" w:rsidRDefault="00000000" w:rsidRPr="00000000" w14:paraId="0000000A">
      <w:pPr>
        <w:numPr>
          <w:ilvl w:val="1"/>
          <w:numId w:val="3"/>
        </w:numPr>
        <w:ind w:left="1440" w:hanging="360"/>
        <w:rPr>
          <w:b w:val="1"/>
          <w:sz w:val="28"/>
          <w:szCs w:val="28"/>
        </w:rPr>
      </w:pPr>
      <w:r w:rsidDel="00000000" w:rsidR="00000000" w:rsidRPr="00000000">
        <w:rPr>
          <w:b w:val="1"/>
          <w:sz w:val="28"/>
          <w:szCs w:val="28"/>
          <w:rtl w:val="0"/>
        </w:rPr>
        <w:t xml:space="preserve">Resource Planning:</w:t>
      </w:r>
    </w:p>
    <w:p w:rsidR="00000000" w:rsidDel="00000000" w:rsidP="00000000" w:rsidRDefault="00000000" w:rsidRPr="00000000" w14:paraId="0000000B">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Predict requirements for staffing, advertising, energy consumption, and server capacity.</w:t>
      </w:r>
    </w:p>
    <w:p w:rsidR="00000000" w:rsidDel="00000000" w:rsidP="00000000" w:rsidRDefault="00000000" w:rsidRPr="00000000" w14:paraId="0000000C">
      <w:pPr>
        <w:numPr>
          <w:ilvl w:val="1"/>
          <w:numId w:val="3"/>
        </w:numPr>
        <w:ind w:left="1440" w:hanging="360"/>
        <w:rPr>
          <w:b w:val="1"/>
          <w:sz w:val="28"/>
          <w:szCs w:val="28"/>
        </w:rPr>
      </w:pPr>
      <w:r w:rsidDel="00000000" w:rsidR="00000000" w:rsidRPr="00000000">
        <w:rPr>
          <w:b w:val="1"/>
          <w:sz w:val="28"/>
          <w:szCs w:val="28"/>
          <w:rtl w:val="0"/>
        </w:rPr>
        <w:t xml:space="preserve">Operational Planning:</w:t>
      </w:r>
    </w:p>
    <w:p w:rsidR="00000000" w:rsidDel="00000000" w:rsidP="00000000" w:rsidRDefault="00000000" w:rsidRPr="00000000" w14:paraId="0000000D">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Predict levels of web traffic, AWS usage, and IoT sensor usage.</w:t>
      </w:r>
    </w:p>
    <w:p w:rsidR="00000000" w:rsidDel="00000000" w:rsidP="00000000" w:rsidRDefault="00000000" w:rsidRPr="00000000" w14:paraId="0000000E">
      <w:pPr>
        <w:rPr>
          <w:color w:val="16191f"/>
          <w:sz w:val="26"/>
          <w:szCs w:val="26"/>
          <w:highlight w:val="white"/>
        </w:rPr>
      </w:pPr>
      <w:r w:rsidDel="00000000" w:rsidR="00000000" w:rsidRPr="00000000">
        <w:rPr>
          <w:rtl w:val="0"/>
        </w:rPr>
      </w:r>
    </w:p>
    <w:p w:rsidR="00000000" w:rsidDel="00000000" w:rsidP="00000000" w:rsidRDefault="00000000" w:rsidRPr="00000000" w14:paraId="0000000F">
      <w:pPr>
        <w:numPr>
          <w:ilvl w:val="0"/>
          <w:numId w:val="3"/>
        </w:numPr>
        <w:ind w:left="720" w:hanging="360"/>
        <w:rPr>
          <w:color w:val="16191f"/>
          <w:sz w:val="30"/>
          <w:szCs w:val="30"/>
          <w:highlight w:val="white"/>
        </w:rPr>
      </w:pPr>
      <w:r w:rsidDel="00000000" w:rsidR="00000000" w:rsidRPr="00000000">
        <w:rPr>
          <w:color w:val="16191f"/>
          <w:sz w:val="28"/>
          <w:szCs w:val="28"/>
          <w:highlight w:val="white"/>
          <w:rtl w:val="0"/>
        </w:rPr>
        <w:t xml:space="preserve">Amazon Forecast automates much of the time-series forecasting process, providing the following features:</w:t>
      </w:r>
    </w:p>
    <w:p w:rsidR="00000000" w:rsidDel="00000000" w:rsidP="00000000" w:rsidRDefault="00000000" w:rsidRPr="00000000" w14:paraId="00000010">
      <w:pPr>
        <w:numPr>
          <w:ilvl w:val="1"/>
          <w:numId w:val="3"/>
        </w:numPr>
        <w:ind w:left="1440" w:hanging="360"/>
        <w:rPr>
          <w:b w:val="1"/>
          <w:color w:val="16191f"/>
          <w:sz w:val="28"/>
          <w:szCs w:val="28"/>
          <w:highlight w:val="white"/>
        </w:rPr>
      </w:pPr>
      <w:r w:rsidDel="00000000" w:rsidR="00000000" w:rsidRPr="00000000">
        <w:rPr>
          <w:b w:val="1"/>
          <w:color w:val="16191f"/>
          <w:sz w:val="28"/>
          <w:szCs w:val="28"/>
          <w:highlight w:val="white"/>
          <w:rtl w:val="0"/>
        </w:rPr>
        <w:t xml:space="preserve">Automated Machine Learning:</w:t>
      </w:r>
    </w:p>
    <w:p w:rsidR="00000000" w:rsidDel="00000000" w:rsidP="00000000" w:rsidRDefault="00000000" w:rsidRPr="00000000" w14:paraId="00000011">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Forecast automates complex machine learning tasks by finding the optimal combination of machine learning algorithms for your datasets.</w:t>
      </w:r>
    </w:p>
    <w:p w:rsidR="00000000" w:rsidDel="00000000" w:rsidP="00000000" w:rsidRDefault="00000000" w:rsidRPr="00000000" w14:paraId="00000012">
      <w:pPr>
        <w:numPr>
          <w:ilvl w:val="1"/>
          <w:numId w:val="3"/>
        </w:numPr>
        <w:ind w:left="1440" w:hanging="360"/>
        <w:rPr>
          <w:b w:val="1"/>
          <w:color w:val="16191f"/>
          <w:sz w:val="28"/>
          <w:szCs w:val="28"/>
          <w:highlight w:val="white"/>
        </w:rPr>
      </w:pPr>
      <w:r w:rsidDel="00000000" w:rsidR="00000000" w:rsidRPr="00000000">
        <w:rPr>
          <w:b w:val="1"/>
          <w:color w:val="16191f"/>
          <w:sz w:val="28"/>
          <w:szCs w:val="28"/>
          <w:highlight w:val="white"/>
          <w:rtl w:val="0"/>
        </w:rPr>
        <w:t xml:space="preserve">State-of-the-art algorithms:</w:t>
      </w:r>
    </w:p>
    <w:p w:rsidR="00000000" w:rsidDel="00000000" w:rsidP="00000000" w:rsidRDefault="00000000" w:rsidRPr="00000000" w14:paraId="00000013">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Forecast offers a wide range of training algorithms, from commonly used statistical methods to complex neural networks.</w:t>
      </w:r>
    </w:p>
    <w:p w:rsidR="00000000" w:rsidDel="00000000" w:rsidP="00000000" w:rsidRDefault="00000000" w:rsidRPr="00000000" w14:paraId="00000014">
      <w:pPr>
        <w:numPr>
          <w:ilvl w:val="1"/>
          <w:numId w:val="3"/>
        </w:numPr>
        <w:ind w:left="1440" w:hanging="360"/>
        <w:rPr>
          <w:b w:val="1"/>
          <w:color w:val="16191f"/>
          <w:sz w:val="28"/>
          <w:szCs w:val="28"/>
          <w:highlight w:val="white"/>
        </w:rPr>
      </w:pPr>
      <w:r w:rsidDel="00000000" w:rsidR="00000000" w:rsidRPr="00000000">
        <w:rPr>
          <w:b w:val="1"/>
          <w:color w:val="16191f"/>
          <w:sz w:val="28"/>
          <w:szCs w:val="28"/>
          <w:highlight w:val="white"/>
          <w:rtl w:val="0"/>
        </w:rPr>
        <w:t xml:space="preserve">Missing values support:</w:t>
      </w:r>
    </w:p>
    <w:p w:rsidR="00000000" w:rsidDel="00000000" w:rsidP="00000000" w:rsidRDefault="00000000" w:rsidRPr="00000000" w14:paraId="00000015">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Forecast provides several filling methods to automatically handle missing values in your datasets.</w:t>
      </w:r>
    </w:p>
    <w:p w:rsidR="00000000" w:rsidDel="00000000" w:rsidP="00000000" w:rsidRDefault="00000000" w:rsidRPr="00000000" w14:paraId="00000016">
      <w:pPr>
        <w:numPr>
          <w:ilvl w:val="1"/>
          <w:numId w:val="3"/>
        </w:numPr>
        <w:ind w:left="1440" w:hanging="360"/>
        <w:rPr>
          <w:b w:val="1"/>
          <w:color w:val="16191f"/>
          <w:sz w:val="28"/>
          <w:szCs w:val="28"/>
          <w:highlight w:val="white"/>
        </w:rPr>
      </w:pPr>
      <w:r w:rsidDel="00000000" w:rsidR="00000000" w:rsidRPr="00000000">
        <w:rPr>
          <w:b w:val="1"/>
          <w:color w:val="16191f"/>
          <w:sz w:val="28"/>
          <w:szCs w:val="28"/>
          <w:highlight w:val="white"/>
          <w:rtl w:val="0"/>
        </w:rPr>
        <w:t xml:space="preserve">Additional built-in datasets:</w:t>
      </w:r>
    </w:p>
    <w:p w:rsidR="00000000" w:rsidDel="00000000" w:rsidP="00000000" w:rsidRDefault="00000000" w:rsidRPr="00000000" w14:paraId="00000017">
      <w:pPr>
        <w:numPr>
          <w:ilvl w:val="2"/>
          <w:numId w:val="3"/>
        </w:numPr>
        <w:ind w:left="2160" w:hanging="360"/>
        <w:rPr>
          <w:color w:val="16191f"/>
          <w:sz w:val="26"/>
          <w:szCs w:val="26"/>
          <w:highlight w:val="white"/>
        </w:rPr>
      </w:pPr>
      <w:r w:rsidDel="00000000" w:rsidR="00000000" w:rsidRPr="00000000">
        <w:rPr>
          <w:color w:val="16191f"/>
          <w:sz w:val="26"/>
          <w:szCs w:val="26"/>
          <w:highlight w:val="white"/>
          <w:rtl w:val="0"/>
        </w:rPr>
        <w:t xml:space="preserve">Forecast can automatically incorporate built-in datasets to improve your model.</w:t>
      </w:r>
    </w:p>
    <w:p w:rsidR="00000000" w:rsidDel="00000000" w:rsidP="00000000" w:rsidRDefault="00000000" w:rsidRPr="00000000" w14:paraId="00000018">
      <w:pPr>
        <w:rPr>
          <w:color w:val="16191f"/>
          <w:sz w:val="26"/>
          <w:szCs w:val="26"/>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color w:val="16191f"/>
          <w:sz w:val="28"/>
          <w:szCs w:val="28"/>
          <w:highlight w:val="white"/>
        </w:rPr>
      </w:pPr>
      <w:r w:rsidDel="00000000" w:rsidR="00000000" w:rsidRPr="00000000">
        <w:rPr>
          <w:color w:val="16191f"/>
          <w:sz w:val="28"/>
          <w:szCs w:val="28"/>
          <w:highlight w:val="white"/>
          <w:rtl w:val="0"/>
        </w:rPr>
        <w:t xml:space="preserve">When working with Forecast we deal with:</w:t>
      </w:r>
    </w:p>
    <w:p w:rsidR="00000000" w:rsidDel="00000000" w:rsidP="00000000" w:rsidRDefault="00000000" w:rsidRPr="00000000" w14:paraId="0000001A">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Importing Datasets</w:t>
      </w:r>
    </w:p>
    <w:p w:rsidR="00000000" w:rsidDel="00000000" w:rsidP="00000000" w:rsidRDefault="00000000" w:rsidRPr="00000000" w14:paraId="0000001B">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Training Predictors</w:t>
      </w:r>
    </w:p>
    <w:p w:rsidR="00000000" w:rsidDel="00000000" w:rsidP="00000000" w:rsidRDefault="00000000" w:rsidRPr="00000000" w14:paraId="0000001C">
      <w:pPr>
        <w:numPr>
          <w:ilvl w:val="1"/>
          <w:numId w:val="1"/>
        </w:numPr>
        <w:spacing w:after="0" w:afterAutospacing="0"/>
        <w:ind w:left="1440" w:hanging="360"/>
        <w:rPr>
          <w:color w:val="16191f"/>
          <w:sz w:val="26"/>
          <w:szCs w:val="26"/>
          <w:highlight w:val="white"/>
        </w:rPr>
      </w:pPr>
      <w:r w:rsidDel="00000000" w:rsidR="00000000" w:rsidRPr="00000000">
        <w:rPr>
          <w:color w:val="16191f"/>
          <w:sz w:val="26"/>
          <w:szCs w:val="26"/>
          <w:highlight w:val="white"/>
          <w:rtl w:val="0"/>
        </w:rPr>
        <w:t xml:space="preserve">Generating Forecast</w:t>
      </w:r>
    </w:p>
    <w:p w:rsidR="00000000" w:rsidDel="00000000" w:rsidP="00000000" w:rsidRDefault="00000000" w:rsidRPr="00000000" w14:paraId="0000001D">
      <w:pPr>
        <w:pStyle w:val="Heading2"/>
        <w:numPr>
          <w:ilvl w:val="0"/>
          <w:numId w:val="1"/>
        </w:numPr>
        <w:spacing w:after="0" w:afterAutospacing="0" w:before="0" w:beforeAutospacing="0"/>
        <w:ind w:left="720" w:hanging="360"/>
        <w:rPr>
          <w:b w:val="1"/>
        </w:rPr>
      </w:pPr>
      <w:bookmarkStart w:colFirst="0" w:colLast="0" w:name="_n7ffiekffb5s" w:id="1"/>
      <w:bookmarkEnd w:id="1"/>
      <w:r w:rsidDel="00000000" w:rsidR="00000000" w:rsidRPr="00000000">
        <w:rPr>
          <w:b w:val="1"/>
          <w:rtl w:val="0"/>
        </w:rPr>
        <w:t xml:space="preserve">Importing Datasets:</w:t>
      </w:r>
    </w:p>
    <w:p w:rsidR="00000000" w:rsidDel="00000000" w:rsidP="00000000" w:rsidRDefault="00000000" w:rsidRPr="00000000" w14:paraId="0000001E">
      <w:pPr>
        <w:numPr>
          <w:ilvl w:val="1"/>
          <w:numId w:val="1"/>
        </w:numPr>
        <w:ind w:left="1440" w:hanging="360"/>
        <w:rPr>
          <w:color w:val="16191f"/>
          <w:sz w:val="28"/>
          <w:szCs w:val="28"/>
          <w:highlight w:val="white"/>
        </w:rPr>
      </w:pPr>
      <w:r w:rsidDel="00000000" w:rsidR="00000000" w:rsidRPr="00000000">
        <w:rPr>
          <w:color w:val="16191f"/>
          <w:sz w:val="26"/>
          <w:szCs w:val="26"/>
          <w:highlight w:val="white"/>
          <w:rtl w:val="0"/>
        </w:rPr>
        <w:t xml:space="preserve">A </w:t>
      </w:r>
      <w:r w:rsidDel="00000000" w:rsidR="00000000" w:rsidRPr="00000000">
        <w:rPr>
          <w:i w:val="1"/>
          <w:color w:val="16191f"/>
          <w:sz w:val="26"/>
          <w:szCs w:val="26"/>
          <w:highlight w:val="white"/>
          <w:rtl w:val="0"/>
        </w:rPr>
        <w:t xml:space="preserve">dataset group</w:t>
      </w:r>
      <w:r w:rsidDel="00000000" w:rsidR="00000000" w:rsidRPr="00000000">
        <w:rPr>
          <w:color w:val="16191f"/>
          <w:sz w:val="26"/>
          <w:szCs w:val="26"/>
          <w:highlight w:val="white"/>
          <w:rtl w:val="0"/>
        </w:rPr>
        <w:t xml:space="preserve"> is a collection of complementary datasets that detail a set of changing parameters over a series of time. After creating a dataset group, you use it to train a predictor.</w:t>
      </w:r>
    </w:p>
    <w:p w:rsidR="00000000" w:rsidDel="00000000" w:rsidP="00000000" w:rsidRDefault="00000000" w:rsidRPr="00000000" w14:paraId="0000001F">
      <w:pPr>
        <w:numPr>
          <w:ilvl w:val="1"/>
          <w:numId w:val="1"/>
        </w:numPr>
        <w:ind w:left="1440" w:hanging="360"/>
        <w:rPr>
          <w:color w:val="16191f"/>
          <w:sz w:val="26"/>
          <w:szCs w:val="26"/>
          <w:highlight w:val="white"/>
          <w:u w:val="none"/>
        </w:rPr>
      </w:pPr>
      <w:r w:rsidDel="00000000" w:rsidR="00000000" w:rsidRPr="00000000">
        <w:rPr>
          <w:color w:val="16191f"/>
          <w:sz w:val="26"/>
          <w:szCs w:val="26"/>
          <w:highlight w:val="white"/>
          <w:rtl w:val="0"/>
        </w:rPr>
        <w:t xml:space="preserve">When creating datasets we provide the following data:</w:t>
      </w:r>
    </w:p>
    <w:p w:rsidR="00000000" w:rsidDel="00000000" w:rsidP="00000000" w:rsidRDefault="00000000" w:rsidRPr="00000000" w14:paraId="00000020">
      <w:pPr>
        <w:numPr>
          <w:ilvl w:val="2"/>
          <w:numId w:val="1"/>
        </w:numPr>
        <w:ind w:left="2160" w:hanging="360"/>
        <w:rPr>
          <w:color w:val="16191f"/>
          <w:sz w:val="26"/>
          <w:szCs w:val="26"/>
          <w:highlight w:val="white"/>
          <w:u w:val="none"/>
        </w:rPr>
      </w:pPr>
      <w:r w:rsidDel="00000000" w:rsidR="00000000" w:rsidRPr="00000000">
        <w:rPr>
          <w:color w:val="16191f"/>
          <w:sz w:val="26"/>
          <w:szCs w:val="26"/>
          <w:highlight w:val="white"/>
          <w:rtl w:val="0"/>
        </w:rPr>
        <w:t xml:space="preserve">The frequency/interval of the record in the dataset</w:t>
      </w:r>
    </w:p>
    <w:p w:rsidR="00000000" w:rsidDel="00000000" w:rsidP="00000000" w:rsidRDefault="00000000" w:rsidRPr="00000000" w14:paraId="00000021">
      <w:pPr>
        <w:numPr>
          <w:ilvl w:val="2"/>
          <w:numId w:val="1"/>
        </w:numPr>
        <w:ind w:left="2160" w:hanging="360"/>
        <w:rPr>
          <w:color w:val="16191f"/>
          <w:sz w:val="26"/>
          <w:szCs w:val="26"/>
          <w:highlight w:val="white"/>
          <w:u w:val="none"/>
        </w:rPr>
      </w:pPr>
      <w:r w:rsidDel="00000000" w:rsidR="00000000" w:rsidRPr="00000000">
        <w:rPr>
          <w:color w:val="16191f"/>
          <w:sz w:val="26"/>
          <w:szCs w:val="26"/>
          <w:highlight w:val="white"/>
          <w:rtl w:val="0"/>
        </w:rPr>
        <w:t xml:space="preserve">The predicting format(Domain) and the dataset type</w:t>
      </w:r>
    </w:p>
    <w:p w:rsidR="00000000" w:rsidDel="00000000" w:rsidP="00000000" w:rsidRDefault="00000000" w:rsidRPr="00000000" w14:paraId="00000022">
      <w:pPr>
        <w:numPr>
          <w:ilvl w:val="2"/>
          <w:numId w:val="1"/>
        </w:numPr>
        <w:ind w:left="2160" w:hanging="360"/>
        <w:rPr>
          <w:color w:val="16191f"/>
          <w:sz w:val="26"/>
          <w:szCs w:val="26"/>
          <w:highlight w:val="white"/>
          <w:u w:val="none"/>
        </w:rPr>
      </w:pPr>
      <w:r w:rsidDel="00000000" w:rsidR="00000000" w:rsidRPr="00000000">
        <w:rPr>
          <w:color w:val="16191f"/>
          <w:sz w:val="26"/>
          <w:szCs w:val="26"/>
          <w:highlight w:val="white"/>
          <w:rtl w:val="0"/>
        </w:rPr>
        <w:t xml:space="preserve">The Dataset Schema</w:t>
      </w:r>
    </w:p>
    <w:p w:rsidR="00000000" w:rsidDel="00000000" w:rsidP="00000000" w:rsidRDefault="00000000" w:rsidRPr="00000000" w14:paraId="00000023">
      <w:pPr>
        <w:numPr>
          <w:ilvl w:val="2"/>
          <w:numId w:val="1"/>
        </w:numPr>
        <w:ind w:left="2160" w:hanging="360"/>
        <w:rPr>
          <w:color w:val="16191f"/>
          <w:sz w:val="26"/>
          <w:szCs w:val="26"/>
          <w:highlight w:val="white"/>
          <w:u w:val="none"/>
        </w:rPr>
      </w:pPr>
      <w:r w:rsidDel="00000000" w:rsidR="00000000" w:rsidRPr="00000000">
        <w:rPr>
          <w:color w:val="16191f"/>
          <w:sz w:val="26"/>
          <w:szCs w:val="26"/>
          <w:highlight w:val="white"/>
          <w:rtl w:val="0"/>
        </w:rPr>
        <w:t xml:space="preserve">Geolocation and Timezone information</w:t>
      </w:r>
    </w:p>
    <w:p w:rsidR="00000000" w:rsidDel="00000000" w:rsidP="00000000" w:rsidRDefault="00000000" w:rsidRPr="00000000" w14:paraId="00000024">
      <w:pPr>
        <w:numPr>
          <w:ilvl w:val="1"/>
          <w:numId w:val="1"/>
        </w:numPr>
        <w:ind w:left="1440" w:hanging="360"/>
        <w:rPr>
          <w:color w:val="16191f"/>
          <w:sz w:val="26"/>
          <w:szCs w:val="26"/>
          <w:highlight w:val="white"/>
          <w:u w:val="none"/>
        </w:rPr>
      </w:pPr>
      <w:r w:rsidDel="00000000" w:rsidR="00000000" w:rsidRPr="00000000">
        <w:rPr>
          <w:color w:val="16191f"/>
          <w:sz w:val="26"/>
          <w:szCs w:val="26"/>
          <w:highlight w:val="white"/>
          <w:rtl w:val="0"/>
        </w:rPr>
        <w:t xml:space="preserve">Types of dataset:</w:t>
      </w:r>
    </w:p>
    <w:p w:rsidR="00000000" w:rsidDel="00000000" w:rsidP="00000000" w:rsidRDefault="00000000" w:rsidRPr="00000000" w14:paraId="00000025">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Target Time Series dataset:</w:t>
      </w:r>
    </w:p>
    <w:p w:rsidR="00000000" w:rsidDel="00000000" w:rsidP="00000000" w:rsidRDefault="00000000" w:rsidRPr="00000000" w14:paraId="00000026">
      <w:pPr>
        <w:numPr>
          <w:ilvl w:val="3"/>
          <w:numId w:val="1"/>
        </w:numPr>
        <w:ind w:left="2880" w:hanging="360"/>
        <w:rPr>
          <w:color w:val="16191f"/>
          <w:sz w:val="26"/>
          <w:szCs w:val="26"/>
          <w:highlight w:val="white"/>
        </w:rPr>
      </w:pPr>
      <w:r w:rsidDel="00000000" w:rsidR="00000000" w:rsidRPr="00000000">
        <w:rPr>
          <w:color w:val="16191f"/>
          <w:sz w:val="26"/>
          <w:szCs w:val="26"/>
          <w:highlight w:val="white"/>
          <w:rtl w:val="0"/>
        </w:rPr>
        <w:t xml:space="preserve">The main dataset that include the timestamp, unique-id and the demand value of a record, i.e., it includes the historical time-series demand data for the retail items(</w:t>
      </w:r>
      <w:r w:rsidDel="00000000" w:rsidR="00000000" w:rsidRPr="00000000">
        <w:rPr>
          <w:i w:val="1"/>
          <w:color w:val="16191f"/>
          <w:sz w:val="26"/>
          <w:szCs w:val="26"/>
          <w:highlight w:val="white"/>
          <w:rtl w:val="0"/>
        </w:rPr>
        <w:t xml:space="preserve">item_id</w:t>
      </w:r>
      <w:r w:rsidDel="00000000" w:rsidR="00000000" w:rsidRPr="00000000">
        <w:rPr>
          <w:color w:val="16191f"/>
          <w:sz w:val="26"/>
          <w:szCs w:val="26"/>
          <w:highlight w:val="white"/>
          <w:rtl w:val="0"/>
        </w:rPr>
        <w:t xml:space="preserve">, </w:t>
      </w:r>
      <w:r w:rsidDel="00000000" w:rsidR="00000000" w:rsidRPr="00000000">
        <w:rPr>
          <w:i w:val="1"/>
          <w:color w:val="16191f"/>
          <w:sz w:val="26"/>
          <w:szCs w:val="26"/>
          <w:highlight w:val="white"/>
          <w:rtl w:val="0"/>
        </w:rPr>
        <w:t xml:space="preserve">timestamp</w:t>
      </w:r>
      <w:r w:rsidDel="00000000" w:rsidR="00000000" w:rsidRPr="00000000">
        <w:rPr>
          <w:color w:val="16191f"/>
          <w:sz w:val="26"/>
          <w:szCs w:val="26"/>
          <w:highlight w:val="white"/>
          <w:rtl w:val="0"/>
        </w:rPr>
        <w:t xml:space="preserve"> and </w:t>
      </w:r>
      <w:r w:rsidDel="00000000" w:rsidR="00000000" w:rsidRPr="00000000">
        <w:rPr>
          <w:i w:val="1"/>
          <w:color w:val="16191f"/>
          <w:sz w:val="26"/>
          <w:szCs w:val="26"/>
          <w:highlight w:val="white"/>
          <w:rtl w:val="0"/>
        </w:rPr>
        <w:t xml:space="preserve">demand</w:t>
      </w:r>
      <w:r w:rsidDel="00000000" w:rsidR="00000000" w:rsidRPr="00000000">
        <w:rPr>
          <w:color w:val="16191f"/>
          <w:sz w:val="26"/>
          <w:szCs w:val="26"/>
          <w:highlight w:val="white"/>
          <w:rtl w:val="0"/>
        </w:rPr>
        <w:t xml:space="preserve"> target field)</w:t>
      </w:r>
    </w:p>
    <w:p w:rsidR="00000000" w:rsidDel="00000000" w:rsidP="00000000" w:rsidRDefault="00000000" w:rsidRPr="00000000" w14:paraId="00000027">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Related Time Series dataset (Numerical values):</w:t>
      </w:r>
    </w:p>
    <w:p w:rsidR="00000000" w:rsidDel="00000000" w:rsidP="00000000" w:rsidRDefault="00000000" w:rsidRPr="00000000" w14:paraId="00000028">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The helping dataset that includes historical time-series data other than the target field like the price or revenue. It is mappable to the target dataset.</w:t>
      </w:r>
    </w:p>
    <w:p w:rsidR="00000000" w:rsidDel="00000000" w:rsidP="00000000" w:rsidRDefault="00000000" w:rsidRPr="00000000" w14:paraId="00000029">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Metadata dataset (Categorical value):</w:t>
      </w:r>
    </w:p>
    <w:p w:rsidR="00000000" w:rsidDel="00000000" w:rsidP="00000000" w:rsidRDefault="00000000" w:rsidRPr="00000000" w14:paraId="0000002A">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Includes the metadata related to the item like color, genre, brand, category,etc.</w:t>
      </w:r>
    </w:p>
    <w:p w:rsidR="00000000" w:rsidDel="00000000" w:rsidP="00000000" w:rsidRDefault="00000000" w:rsidRPr="00000000" w14:paraId="0000002B">
      <w:pPr>
        <w:numPr>
          <w:ilvl w:val="1"/>
          <w:numId w:val="1"/>
        </w:numPr>
        <w:ind w:left="1440" w:hanging="360"/>
        <w:rPr>
          <w:color w:val="16191f"/>
          <w:sz w:val="26"/>
          <w:szCs w:val="26"/>
          <w:highlight w:val="white"/>
          <w:u w:val="none"/>
        </w:rPr>
      </w:pPr>
      <w:r w:rsidDel="00000000" w:rsidR="00000000" w:rsidRPr="00000000">
        <w:rPr>
          <w:color w:val="16191f"/>
          <w:sz w:val="26"/>
          <w:szCs w:val="26"/>
          <w:highlight w:val="white"/>
          <w:rtl w:val="0"/>
        </w:rPr>
        <w:t xml:space="preserve">The </w:t>
      </w:r>
      <w:r w:rsidDel="00000000" w:rsidR="00000000" w:rsidRPr="00000000">
        <w:rPr>
          <w:b w:val="1"/>
          <w:i w:val="1"/>
          <w:color w:val="16191f"/>
          <w:sz w:val="26"/>
          <w:szCs w:val="26"/>
          <w:highlight w:val="white"/>
          <w:rtl w:val="0"/>
        </w:rPr>
        <w:t xml:space="preserve">Data Schema</w:t>
      </w:r>
      <w:r w:rsidDel="00000000" w:rsidR="00000000" w:rsidRPr="00000000">
        <w:rPr>
          <w:color w:val="16191f"/>
          <w:sz w:val="26"/>
          <w:szCs w:val="26"/>
          <w:highlight w:val="white"/>
          <w:rtl w:val="0"/>
        </w:rPr>
        <w:t xml:space="preserve"> contains the headers for all the columns in the corresponding order and the type of the data in each column.</w:t>
      </w:r>
    </w:p>
    <w:p w:rsidR="00000000" w:rsidDel="00000000" w:rsidP="00000000" w:rsidRDefault="00000000" w:rsidRPr="00000000" w14:paraId="0000002C">
      <w:pPr>
        <w:numPr>
          <w:ilvl w:val="1"/>
          <w:numId w:val="1"/>
        </w:numPr>
        <w:ind w:left="1440" w:hanging="360"/>
        <w:rPr>
          <w:color w:val="16191f"/>
          <w:sz w:val="26"/>
          <w:szCs w:val="26"/>
          <w:highlight w:val="white"/>
          <w:u w:val="none"/>
        </w:rPr>
      </w:pPr>
      <w:r w:rsidDel="00000000" w:rsidR="00000000" w:rsidRPr="00000000">
        <w:rPr>
          <w:color w:val="16191f"/>
          <w:sz w:val="26"/>
          <w:szCs w:val="26"/>
          <w:highlight w:val="white"/>
          <w:rtl w:val="0"/>
        </w:rPr>
        <w:t xml:space="preserve">A group of datasets including the Target time series dataset, Related time series dataset and Metadata dataset or a combination of them is called the </w:t>
      </w:r>
      <w:r w:rsidDel="00000000" w:rsidR="00000000" w:rsidRPr="00000000">
        <w:rPr>
          <w:b w:val="1"/>
          <w:i w:val="1"/>
          <w:color w:val="16191f"/>
          <w:sz w:val="26"/>
          <w:szCs w:val="26"/>
          <w:highlight w:val="white"/>
          <w:rtl w:val="0"/>
        </w:rPr>
        <w:t xml:space="preserve">Dataset Group.</w:t>
      </w:r>
    </w:p>
    <w:p w:rsidR="00000000" w:rsidDel="00000000" w:rsidP="00000000" w:rsidRDefault="00000000" w:rsidRPr="00000000" w14:paraId="0000002D">
      <w:pPr>
        <w:rPr>
          <w:b w:val="1"/>
          <w:i w:val="1"/>
          <w:color w:val="16191f"/>
          <w:sz w:val="26"/>
          <w:szCs w:val="26"/>
          <w:highlight w:val="white"/>
        </w:rPr>
      </w:pPr>
      <w:r w:rsidDel="00000000" w:rsidR="00000000" w:rsidRPr="00000000">
        <w:rPr>
          <w:rtl w:val="0"/>
        </w:rPr>
      </w:r>
    </w:p>
    <w:p w:rsidR="00000000" w:rsidDel="00000000" w:rsidP="00000000" w:rsidRDefault="00000000" w:rsidRPr="00000000" w14:paraId="0000002E">
      <w:pPr>
        <w:rPr>
          <w:b w:val="1"/>
          <w:i w:val="1"/>
          <w:color w:val="16191f"/>
          <w:sz w:val="26"/>
          <w:szCs w:val="26"/>
          <w:highlight w:val="white"/>
        </w:rPr>
      </w:pPr>
      <w:r w:rsidDel="00000000" w:rsidR="00000000" w:rsidRPr="00000000">
        <w:rPr>
          <w:rtl w:val="0"/>
        </w:rPr>
      </w:r>
    </w:p>
    <w:p w:rsidR="00000000" w:rsidDel="00000000" w:rsidP="00000000" w:rsidRDefault="00000000" w:rsidRPr="00000000" w14:paraId="0000002F">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Types of Domain supported by Forecast:</w:t>
      </w:r>
    </w:p>
    <w:p w:rsidR="00000000" w:rsidDel="00000000" w:rsidP="00000000" w:rsidRDefault="00000000" w:rsidRPr="00000000" w14:paraId="00000030">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Retail Domain: </w:t>
      </w:r>
    </w:p>
    <w:p w:rsidR="00000000" w:rsidDel="00000000" w:rsidP="00000000" w:rsidRDefault="00000000" w:rsidRPr="00000000" w14:paraId="00000031">
      <w:pPr>
        <w:numPr>
          <w:ilvl w:val="3"/>
          <w:numId w:val="1"/>
        </w:numPr>
        <w:ind w:left="2880" w:hanging="360"/>
        <w:rPr>
          <w:b w:val="1"/>
          <w:color w:val="16191f"/>
          <w:sz w:val="26"/>
          <w:szCs w:val="26"/>
          <w:highlight w:val="white"/>
        </w:rPr>
      </w:pPr>
      <w:r w:rsidDel="00000000" w:rsidR="00000000" w:rsidRPr="00000000">
        <w:rPr>
          <w:color w:val="16191f"/>
          <w:sz w:val="26"/>
          <w:szCs w:val="26"/>
          <w:highlight w:val="white"/>
          <w:rtl w:val="0"/>
        </w:rPr>
        <w:t xml:space="preserve">For retail demand forecasting</w:t>
      </w:r>
      <w:r w:rsidDel="00000000" w:rsidR="00000000" w:rsidRPr="00000000">
        <w:rPr>
          <w:rtl w:val="0"/>
        </w:rPr>
      </w:r>
    </w:p>
    <w:p w:rsidR="00000000" w:rsidDel="00000000" w:rsidP="00000000" w:rsidRDefault="00000000" w:rsidRPr="00000000" w14:paraId="00000032">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Inventory Planning Domain:</w:t>
      </w:r>
      <w:r w:rsidDel="00000000" w:rsidR="00000000" w:rsidRPr="00000000">
        <w:rPr>
          <w:color w:val="16191f"/>
          <w:sz w:val="26"/>
          <w:szCs w:val="26"/>
          <w:highlight w:val="white"/>
          <w:rtl w:val="0"/>
        </w:rPr>
        <w:t xml:space="preserve"> </w:t>
      </w:r>
    </w:p>
    <w:p w:rsidR="00000000" w:rsidDel="00000000" w:rsidP="00000000" w:rsidRDefault="00000000" w:rsidRPr="00000000" w14:paraId="00000033">
      <w:pPr>
        <w:numPr>
          <w:ilvl w:val="3"/>
          <w:numId w:val="1"/>
        </w:numPr>
        <w:ind w:left="2880" w:hanging="360"/>
        <w:rPr>
          <w:b w:val="1"/>
          <w:color w:val="16191f"/>
          <w:sz w:val="26"/>
          <w:szCs w:val="26"/>
          <w:highlight w:val="white"/>
        </w:rPr>
      </w:pPr>
      <w:r w:rsidDel="00000000" w:rsidR="00000000" w:rsidRPr="00000000">
        <w:rPr>
          <w:color w:val="16191f"/>
          <w:sz w:val="26"/>
          <w:szCs w:val="26"/>
          <w:highlight w:val="white"/>
          <w:rtl w:val="0"/>
        </w:rPr>
        <w:t xml:space="preserve">For supply chain and inventory planning</w:t>
      </w:r>
    </w:p>
    <w:p w:rsidR="00000000" w:rsidDel="00000000" w:rsidP="00000000" w:rsidRDefault="00000000" w:rsidRPr="00000000" w14:paraId="00000034">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EC2 Capacity Domain: </w:t>
      </w:r>
    </w:p>
    <w:p w:rsidR="00000000" w:rsidDel="00000000" w:rsidP="00000000" w:rsidRDefault="00000000" w:rsidRPr="00000000" w14:paraId="00000035">
      <w:pPr>
        <w:numPr>
          <w:ilvl w:val="3"/>
          <w:numId w:val="1"/>
        </w:numPr>
        <w:ind w:left="2880" w:hanging="360"/>
        <w:rPr>
          <w:b w:val="1"/>
          <w:color w:val="16191f"/>
          <w:sz w:val="26"/>
          <w:szCs w:val="26"/>
          <w:highlight w:val="white"/>
        </w:rPr>
      </w:pPr>
      <w:r w:rsidDel="00000000" w:rsidR="00000000" w:rsidRPr="00000000">
        <w:rPr>
          <w:color w:val="16191f"/>
          <w:sz w:val="26"/>
          <w:szCs w:val="26"/>
          <w:highlight w:val="white"/>
          <w:rtl w:val="0"/>
        </w:rPr>
        <w:t xml:space="preserve">For forecasting Amazon Elastic Compute Cloud (Amazon EC2) capacity</w:t>
      </w:r>
      <w:r w:rsidDel="00000000" w:rsidR="00000000" w:rsidRPr="00000000">
        <w:rPr>
          <w:rtl w:val="0"/>
        </w:rPr>
      </w:r>
    </w:p>
    <w:p w:rsidR="00000000" w:rsidDel="00000000" w:rsidP="00000000" w:rsidRDefault="00000000" w:rsidRPr="00000000" w14:paraId="00000036">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WorkForce Domain:</w:t>
      </w:r>
    </w:p>
    <w:p w:rsidR="00000000" w:rsidDel="00000000" w:rsidP="00000000" w:rsidRDefault="00000000" w:rsidRPr="00000000" w14:paraId="00000037">
      <w:pPr>
        <w:numPr>
          <w:ilvl w:val="3"/>
          <w:numId w:val="1"/>
        </w:numPr>
        <w:ind w:left="2880" w:hanging="360"/>
        <w:rPr>
          <w:color w:val="16191f"/>
          <w:sz w:val="28"/>
          <w:szCs w:val="28"/>
          <w:highlight w:val="white"/>
        </w:rPr>
      </w:pPr>
      <w:r w:rsidDel="00000000" w:rsidR="00000000" w:rsidRPr="00000000">
        <w:rPr>
          <w:color w:val="16191f"/>
          <w:sz w:val="26"/>
          <w:szCs w:val="26"/>
          <w:highlight w:val="white"/>
          <w:rtl w:val="0"/>
        </w:rPr>
        <w:t xml:space="preserve">For workforce planning</w:t>
      </w:r>
      <w:r w:rsidDel="00000000" w:rsidR="00000000" w:rsidRPr="00000000">
        <w:rPr>
          <w:rtl w:val="0"/>
        </w:rPr>
      </w:r>
    </w:p>
    <w:p w:rsidR="00000000" w:rsidDel="00000000" w:rsidP="00000000" w:rsidRDefault="00000000" w:rsidRPr="00000000" w14:paraId="00000038">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Web Traffic Domain:</w:t>
      </w:r>
    </w:p>
    <w:p w:rsidR="00000000" w:rsidDel="00000000" w:rsidP="00000000" w:rsidRDefault="00000000" w:rsidRPr="00000000" w14:paraId="00000039">
      <w:pPr>
        <w:numPr>
          <w:ilvl w:val="3"/>
          <w:numId w:val="1"/>
        </w:numPr>
        <w:ind w:left="2880" w:hanging="360"/>
        <w:rPr>
          <w:color w:val="16191f"/>
          <w:sz w:val="28"/>
          <w:szCs w:val="28"/>
          <w:highlight w:val="white"/>
        </w:rPr>
      </w:pPr>
      <w:r w:rsidDel="00000000" w:rsidR="00000000" w:rsidRPr="00000000">
        <w:rPr>
          <w:color w:val="16191f"/>
          <w:sz w:val="26"/>
          <w:szCs w:val="26"/>
          <w:highlight w:val="white"/>
          <w:rtl w:val="0"/>
        </w:rPr>
        <w:t xml:space="preserve">For estimating future web traffic</w:t>
      </w:r>
      <w:r w:rsidDel="00000000" w:rsidR="00000000" w:rsidRPr="00000000">
        <w:rPr>
          <w:rtl w:val="0"/>
        </w:rPr>
      </w:r>
    </w:p>
    <w:p w:rsidR="00000000" w:rsidDel="00000000" w:rsidP="00000000" w:rsidRDefault="00000000" w:rsidRPr="00000000" w14:paraId="0000003A">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Metric Domain:</w:t>
      </w:r>
    </w:p>
    <w:p w:rsidR="00000000" w:rsidDel="00000000" w:rsidP="00000000" w:rsidRDefault="00000000" w:rsidRPr="00000000" w14:paraId="0000003B">
      <w:pPr>
        <w:numPr>
          <w:ilvl w:val="3"/>
          <w:numId w:val="1"/>
        </w:numPr>
        <w:ind w:left="2880" w:hanging="360"/>
        <w:rPr>
          <w:color w:val="16191f"/>
          <w:sz w:val="28"/>
          <w:szCs w:val="28"/>
          <w:highlight w:val="white"/>
        </w:rPr>
      </w:pPr>
      <w:r w:rsidDel="00000000" w:rsidR="00000000" w:rsidRPr="00000000">
        <w:rPr>
          <w:color w:val="16191f"/>
          <w:sz w:val="26"/>
          <w:szCs w:val="26"/>
          <w:highlight w:val="white"/>
          <w:rtl w:val="0"/>
        </w:rPr>
        <w:t xml:space="preserve">For forecasting metrics, such as revenue and cash flow</w:t>
      </w:r>
      <w:r w:rsidDel="00000000" w:rsidR="00000000" w:rsidRPr="00000000">
        <w:rPr>
          <w:rtl w:val="0"/>
        </w:rPr>
      </w:r>
    </w:p>
    <w:p w:rsidR="00000000" w:rsidDel="00000000" w:rsidP="00000000" w:rsidRDefault="00000000" w:rsidRPr="00000000" w14:paraId="0000003C">
      <w:pPr>
        <w:numPr>
          <w:ilvl w:val="2"/>
          <w:numId w:val="1"/>
        </w:numPr>
        <w:ind w:left="2160" w:hanging="360"/>
        <w:rPr>
          <w:b w:val="1"/>
          <w:color w:val="16191f"/>
          <w:sz w:val="26"/>
          <w:szCs w:val="26"/>
          <w:highlight w:val="white"/>
        </w:rPr>
      </w:pPr>
      <w:r w:rsidDel="00000000" w:rsidR="00000000" w:rsidRPr="00000000">
        <w:rPr>
          <w:b w:val="1"/>
          <w:color w:val="16191f"/>
          <w:sz w:val="26"/>
          <w:szCs w:val="26"/>
          <w:highlight w:val="white"/>
          <w:rtl w:val="0"/>
        </w:rPr>
        <w:t xml:space="preserve">Custom Domain:</w:t>
      </w:r>
    </w:p>
    <w:p w:rsidR="00000000" w:rsidDel="00000000" w:rsidP="00000000" w:rsidRDefault="00000000" w:rsidRPr="00000000" w14:paraId="0000003D">
      <w:pPr>
        <w:numPr>
          <w:ilvl w:val="3"/>
          <w:numId w:val="1"/>
        </w:numPr>
        <w:ind w:left="2880" w:hanging="360"/>
        <w:rPr>
          <w:color w:val="16191f"/>
          <w:sz w:val="28"/>
          <w:szCs w:val="28"/>
          <w:highlight w:val="white"/>
        </w:rPr>
      </w:pPr>
      <w:r w:rsidDel="00000000" w:rsidR="00000000" w:rsidRPr="00000000">
        <w:rPr>
          <w:color w:val="16191f"/>
          <w:sz w:val="26"/>
          <w:szCs w:val="26"/>
          <w:highlight w:val="white"/>
          <w:rtl w:val="0"/>
        </w:rPr>
        <w:t xml:space="preserve">For all other types of time-series forecasting</w:t>
      </w:r>
    </w:p>
    <w:p w:rsidR="00000000" w:rsidDel="00000000" w:rsidP="00000000" w:rsidRDefault="00000000" w:rsidRPr="00000000" w14:paraId="0000003E">
      <w:pPr>
        <w:numPr>
          <w:ilvl w:val="1"/>
          <w:numId w:val="1"/>
        </w:numPr>
        <w:ind w:left="1440" w:hanging="360"/>
        <w:rPr>
          <w:color w:val="16191f"/>
          <w:sz w:val="26"/>
          <w:szCs w:val="26"/>
          <w:highlight w:val="white"/>
          <w:u w:val="none"/>
        </w:rPr>
      </w:pPr>
      <w:r w:rsidDel="00000000" w:rsidR="00000000" w:rsidRPr="00000000">
        <w:rPr>
          <w:color w:val="16191f"/>
          <w:sz w:val="26"/>
          <w:szCs w:val="26"/>
          <w:highlight w:val="white"/>
          <w:rtl w:val="0"/>
        </w:rPr>
        <w:t xml:space="preserve">Handling Missing Values:</w:t>
      </w:r>
    </w:p>
    <w:p w:rsidR="00000000" w:rsidDel="00000000" w:rsidP="00000000" w:rsidRDefault="00000000" w:rsidRPr="00000000" w14:paraId="0000003F">
      <w:pPr>
        <w:numPr>
          <w:ilvl w:val="2"/>
          <w:numId w:val="1"/>
        </w:numPr>
        <w:ind w:left="2160" w:hanging="360"/>
        <w:rPr>
          <w:color w:val="16191f"/>
          <w:sz w:val="26"/>
          <w:szCs w:val="26"/>
          <w:highlight w:val="white"/>
          <w:u w:val="none"/>
        </w:rPr>
      </w:pPr>
      <w:r w:rsidDel="00000000" w:rsidR="00000000" w:rsidRPr="00000000">
        <w:rPr>
          <w:color w:val="16191f"/>
          <w:sz w:val="26"/>
          <w:szCs w:val="26"/>
          <w:highlight w:val="white"/>
          <w:rtl w:val="0"/>
        </w:rPr>
        <w:t xml:space="preserve">Forecast support following filling methods:</w:t>
      </w:r>
    </w:p>
    <w:p w:rsidR="00000000" w:rsidDel="00000000" w:rsidP="00000000" w:rsidRDefault="00000000" w:rsidRPr="00000000" w14:paraId="00000040">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Front filling: </w:t>
      </w:r>
    </w:p>
    <w:p w:rsidR="00000000" w:rsidDel="00000000" w:rsidP="00000000" w:rsidRDefault="00000000" w:rsidRPr="00000000" w14:paraId="00000041">
      <w:pPr>
        <w:numPr>
          <w:ilvl w:val="4"/>
          <w:numId w:val="1"/>
        </w:numPr>
        <w:ind w:left="3600" w:hanging="360"/>
        <w:rPr>
          <w:color w:val="16191f"/>
          <w:sz w:val="26"/>
          <w:szCs w:val="26"/>
          <w:highlight w:val="white"/>
          <w:u w:val="none"/>
        </w:rPr>
      </w:pPr>
      <w:r w:rsidDel="00000000" w:rsidR="00000000" w:rsidRPr="00000000">
        <w:rPr>
          <w:color w:val="16191f"/>
          <w:sz w:val="26"/>
          <w:szCs w:val="26"/>
          <w:highlight w:val="white"/>
          <w:rtl w:val="0"/>
        </w:rPr>
        <w:t xml:space="preserve">Fills any missing value between the Global Start date and the first recorded datapoint</w:t>
      </w:r>
    </w:p>
    <w:p w:rsidR="00000000" w:rsidDel="00000000" w:rsidP="00000000" w:rsidRDefault="00000000" w:rsidRPr="00000000" w14:paraId="00000042">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Back filling</w:t>
      </w:r>
      <w:r w:rsidDel="00000000" w:rsidR="00000000" w:rsidRPr="00000000">
        <w:rPr>
          <w:color w:val="16191f"/>
          <w:sz w:val="26"/>
          <w:szCs w:val="26"/>
          <w:highlight w:val="white"/>
          <w:rtl w:val="0"/>
        </w:rPr>
        <w:t xml:space="preserve">:</w:t>
      </w:r>
    </w:p>
    <w:p w:rsidR="00000000" w:rsidDel="00000000" w:rsidP="00000000" w:rsidRDefault="00000000" w:rsidRPr="00000000" w14:paraId="00000043">
      <w:pPr>
        <w:numPr>
          <w:ilvl w:val="4"/>
          <w:numId w:val="1"/>
        </w:numPr>
        <w:ind w:left="3600" w:hanging="360"/>
        <w:rPr>
          <w:color w:val="16191f"/>
          <w:sz w:val="26"/>
          <w:szCs w:val="26"/>
          <w:highlight w:val="white"/>
          <w:u w:val="none"/>
        </w:rPr>
      </w:pPr>
      <w:r w:rsidDel="00000000" w:rsidR="00000000" w:rsidRPr="00000000">
        <w:rPr>
          <w:color w:val="16191f"/>
          <w:sz w:val="26"/>
          <w:szCs w:val="26"/>
          <w:highlight w:val="white"/>
          <w:rtl w:val="0"/>
        </w:rPr>
        <w:t xml:space="preserve">Similarly, fills any missing values between the last recorded datapoint and the Global End date</w:t>
      </w:r>
    </w:p>
    <w:p w:rsidR="00000000" w:rsidDel="00000000" w:rsidP="00000000" w:rsidRDefault="00000000" w:rsidRPr="00000000" w14:paraId="00000044">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MIddle filling:</w:t>
      </w:r>
    </w:p>
    <w:p w:rsidR="00000000" w:rsidDel="00000000" w:rsidP="00000000" w:rsidRDefault="00000000" w:rsidRPr="00000000" w14:paraId="00000045">
      <w:pPr>
        <w:numPr>
          <w:ilvl w:val="4"/>
          <w:numId w:val="1"/>
        </w:numPr>
        <w:ind w:left="3600" w:hanging="360"/>
        <w:rPr>
          <w:color w:val="16191f"/>
          <w:sz w:val="26"/>
          <w:szCs w:val="26"/>
          <w:highlight w:val="white"/>
          <w:u w:val="none"/>
        </w:rPr>
      </w:pPr>
      <w:r w:rsidDel="00000000" w:rsidR="00000000" w:rsidRPr="00000000">
        <w:rPr>
          <w:color w:val="16191f"/>
          <w:sz w:val="26"/>
          <w:szCs w:val="26"/>
          <w:highlight w:val="white"/>
          <w:rtl w:val="0"/>
        </w:rPr>
        <w:t xml:space="preserve">Fills any missing value between time start and item end date of a dataset</w:t>
      </w:r>
    </w:p>
    <w:p w:rsidR="00000000" w:rsidDel="00000000" w:rsidP="00000000" w:rsidRDefault="00000000" w:rsidRPr="00000000" w14:paraId="00000046">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Future filling:</w:t>
      </w:r>
    </w:p>
    <w:p w:rsidR="00000000" w:rsidDel="00000000" w:rsidP="00000000" w:rsidRDefault="00000000" w:rsidRPr="00000000" w14:paraId="00000047">
      <w:pPr>
        <w:numPr>
          <w:ilvl w:val="4"/>
          <w:numId w:val="1"/>
        </w:numPr>
        <w:ind w:left="3600" w:hanging="360"/>
        <w:rPr>
          <w:color w:val="16191f"/>
          <w:sz w:val="26"/>
          <w:szCs w:val="26"/>
          <w:highlight w:val="white"/>
          <w:u w:val="none"/>
        </w:rPr>
      </w:pPr>
      <w:r w:rsidDel="00000000" w:rsidR="00000000" w:rsidRPr="00000000">
        <w:rPr>
          <w:color w:val="16191f"/>
          <w:sz w:val="26"/>
          <w:szCs w:val="26"/>
          <w:highlight w:val="white"/>
          <w:rtl w:val="0"/>
        </w:rPr>
        <w:t xml:space="preserve">Fills any missing value between the Global end date and the end of Forecast horizon</w:t>
      </w:r>
    </w:p>
    <w:p w:rsidR="00000000" w:rsidDel="00000000" w:rsidP="00000000" w:rsidRDefault="00000000" w:rsidRPr="00000000" w14:paraId="00000048">
      <w:pPr>
        <w:numPr>
          <w:ilvl w:val="2"/>
          <w:numId w:val="1"/>
        </w:numPr>
        <w:ind w:left="2160" w:hanging="360"/>
        <w:rPr>
          <w:color w:val="16191f"/>
          <w:sz w:val="26"/>
          <w:szCs w:val="26"/>
          <w:highlight w:val="white"/>
          <w:u w:val="none"/>
        </w:rPr>
      </w:pPr>
      <w:r w:rsidDel="00000000" w:rsidR="00000000" w:rsidRPr="00000000">
        <w:rPr>
          <w:color w:val="16191f"/>
          <w:sz w:val="26"/>
          <w:szCs w:val="26"/>
          <w:highlight w:val="white"/>
          <w:rtl w:val="0"/>
        </w:rPr>
        <w:t xml:space="preserve">All the following filling methods fill the missing value with </w:t>
      </w:r>
    </w:p>
    <w:p w:rsidR="00000000" w:rsidDel="00000000" w:rsidP="00000000" w:rsidRDefault="00000000" w:rsidRPr="00000000" w14:paraId="00000049">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Zero, Nan</w:t>
      </w:r>
    </w:p>
    <w:p w:rsidR="00000000" w:rsidDel="00000000" w:rsidP="00000000" w:rsidRDefault="00000000" w:rsidRPr="00000000" w14:paraId="0000004A">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Min, Max</w:t>
      </w:r>
    </w:p>
    <w:p w:rsidR="00000000" w:rsidDel="00000000" w:rsidP="00000000" w:rsidRDefault="00000000" w:rsidRPr="00000000" w14:paraId="0000004B">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Mean, Median</w:t>
      </w:r>
    </w:p>
    <w:p w:rsidR="00000000" w:rsidDel="00000000" w:rsidP="00000000" w:rsidRDefault="00000000" w:rsidRPr="00000000" w14:paraId="0000004C">
      <w:pPr>
        <w:numPr>
          <w:ilvl w:val="3"/>
          <w:numId w:val="1"/>
        </w:numPr>
        <w:ind w:left="2880" w:hanging="360"/>
        <w:rPr>
          <w:color w:val="16191f"/>
          <w:sz w:val="26"/>
          <w:szCs w:val="26"/>
          <w:highlight w:val="white"/>
          <w:u w:val="none"/>
        </w:rPr>
      </w:pPr>
      <w:r w:rsidDel="00000000" w:rsidR="00000000" w:rsidRPr="00000000">
        <w:rPr>
          <w:color w:val="16191f"/>
          <w:sz w:val="26"/>
          <w:szCs w:val="26"/>
          <w:highlight w:val="white"/>
          <w:rtl w:val="0"/>
        </w:rPr>
        <w:t xml:space="preserve">Any value</w:t>
      </w:r>
    </w:p>
    <w:p w:rsidR="00000000" w:rsidDel="00000000" w:rsidP="00000000" w:rsidRDefault="00000000" w:rsidRPr="00000000" w14:paraId="0000004D">
      <w:pPr>
        <w:rPr>
          <w:color w:val="16191f"/>
          <w:sz w:val="26"/>
          <w:szCs w:val="26"/>
          <w:highlight w:val="white"/>
        </w:rPr>
      </w:pPr>
      <w:r w:rsidDel="00000000" w:rsidR="00000000" w:rsidRPr="00000000">
        <w:rPr>
          <w:rtl w:val="0"/>
        </w:rPr>
      </w:r>
    </w:p>
    <w:p w:rsidR="00000000" w:rsidDel="00000000" w:rsidP="00000000" w:rsidRDefault="00000000" w:rsidRPr="00000000" w14:paraId="0000004E">
      <w:pPr>
        <w:rPr>
          <w:color w:val="16191f"/>
          <w:sz w:val="26"/>
          <w:szCs w:val="26"/>
          <w:highlight w:val="white"/>
        </w:rPr>
      </w:pPr>
      <w:r w:rsidDel="00000000" w:rsidR="00000000" w:rsidRPr="00000000">
        <w:rPr>
          <w:rtl w:val="0"/>
        </w:rPr>
      </w:r>
    </w:p>
    <w:p w:rsidR="00000000" w:rsidDel="00000000" w:rsidP="00000000" w:rsidRDefault="00000000" w:rsidRPr="00000000" w14:paraId="0000004F">
      <w:pPr>
        <w:pStyle w:val="Heading2"/>
        <w:numPr>
          <w:ilvl w:val="0"/>
          <w:numId w:val="1"/>
        </w:numPr>
        <w:spacing w:after="0" w:afterAutospacing="0"/>
        <w:ind w:left="720" w:hanging="360"/>
        <w:rPr>
          <w:b w:val="1"/>
        </w:rPr>
      </w:pPr>
      <w:bookmarkStart w:colFirst="0" w:colLast="0" w:name="_dut3cd7m4o3j" w:id="2"/>
      <w:bookmarkEnd w:id="2"/>
      <w:r w:rsidDel="00000000" w:rsidR="00000000" w:rsidRPr="00000000">
        <w:rPr>
          <w:b w:val="1"/>
          <w:rtl w:val="0"/>
        </w:rPr>
        <w:t xml:space="preserve">Training Predictors</w:t>
      </w:r>
    </w:p>
    <w:p w:rsidR="00000000" w:rsidDel="00000000" w:rsidP="00000000" w:rsidRDefault="00000000" w:rsidRPr="00000000" w14:paraId="00000050">
      <w:pPr>
        <w:numPr>
          <w:ilvl w:val="1"/>
          <w:numId w:val="1"/>
        </w:numPr>
        <w:ind w:left="1440" w:hanging="360"/>
        <w:rPr>
          <w:color w:val="16191f"/>
          <w:sz w:val="28"/>
          <w:szCs w:val="28"/>
          <w:highlight w:val="white"/>
        </w:rPr>
      </w:pPr>
      <w:r w:rsidDel="00000000" w:rsidR="00000000" w:rsidRPr="00000000">
        <w:rPr>
          <w:color w:val="16191f"/>
          <w:sz w:val="26"/>
          <w:szCs w:val="26"/>
          <w:highlight w:val="white"/>
          <w:rtl w:val="0"/>
        </w:rPr>
        <w:t xml:space="preserve">A predictor is an Amazon Forecast model that is trained using your target time series, related time series, item metadata, and any additional datasets you include.</w:t>
      </w:r>
    </w:p>
    <w:p w:rsidR="00000000" w:rsidDel="00000000" w:rsidP="00000000" w:rsidRDefault="00000000" w:rsidRPr="00000000" w14:paraId="00000051">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Amazon Forecast requires the following inputs to train a predictor:</w:t>
      </w:r>
    </w:p>
    <w:p w:rsidR="00000000" w:rsidDel="00000000" w:rsidP="00000000" w:rsidRDefault="00000000" w:rsidRPr="00000000" w14:paraId="00000052">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Dataset group</w:t>
      </w:r>
    </w:p>
    <w:p w:rsidR="00000000" w:rsidDel="00000000" w:rsidP="00000000" w:rsidRDefault="00000000" w:rsidRPr="00000000" w14:paraId="00000053">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Forecast horizon</w:t>
      </w:r>
    </w:p>
    <w:p w:rsidR="00000000" w:rsidDel="00000000" w:rsidP="00000000" w:rsidRDefault="00000000" w:rsidRPr="00000000" w14:paraId="00000054">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Forecast frequency</w:t>
      </w:r>
    </w:p>
    <w:p w:rsidR="00000000" w:rsidDel="00000000" w:rsidP="00000000" w:rsidRDefault="00000000" w:rsidRPr="00000000" w14:paraId="00000055">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Few others can also be used:</w:t>
      </w:r>
    </w:p>
    <w:p w:rsidR="00000000" w:rsidDel="00000000" w:rsidP="00000000" w:rsidRDefault="00000000" w:rsidRPr="00000000" w14:paraId="00000056">
      <w:pPr>
        <w:numPr>
          <w:ilvl w:val="3"/>
          <w:numId w:val="1"/>
        </w:numPr>
        <w:ind w:left="2880" w:hanging="360"/>
        <w:rPr>
          <w:color w:val="16191f"/>
          <w:sz w:val="26"/>
          <w:szCs w:val="26"/>
          <w:highlight w:val="white"/>
        </w:rPr>
      </w:pPr>
      <w:r w:rsidDel="00000000" w:rsidR="00000000" w:rsidRPr="00000000">
        <w:rPr>
          <w:color w:val="16191f"/>
          <w:sz w:val="26"/>
          <w:szCs w:val="26"/>
          <w:highlight w:val="white"/>
          <w:rtl w:val="0"/>
        </w:rPr>
        <w:t xml:space="preserve">Time alignment boundary</w:t>
      </w:r>
    </w:p>
    <w:p w:rsidR="00000000" w:rsidDel="00000000" w:rsidP="00000000" w:rsidRDefault="00000000" w:rsidRPr="00000000" w14:paraId="00000057">
      <w:pPr>
        <w:numPr>
          <w:ilvl w:val="3"/>
          <w:numId w:val="1"/>
        </w:numPr>
        <w:ind w:left="2880" w:hanging="360"/>
        <w:rPr>
          <w:color w:val="16191f"/>
          <w:sz w:val="26"/>
          <w:szCs w:val="26"/>
          <w:highlight w:val="white"/>
        </w:rPr>
      </w:pPr>
      <w:r w:rsidDel="00000000" w:rsidR="00000000" w:rsidRPr="00000000">
        <w:rPr>
          <w:color w:val="16191f"/>
          <w:sz w:val="26"/>
          <w:szCs w:val="26"/>
          <w:highlight w:val="white"/>
          <w:rtl w:val="0"/>
        </w:rPr>
        <w:t xml:space="preserve">Forecast dimension</w:t>
      </w:r>
    </w:p>
    <w:p w:rsidR="00000000" w:rsidDel="00000000" w:rsidP="00000000" w:rsidRDefault="00000000" w:rsidRPr="00000000" w14:paraId="00000058">
      <w:pPr>
        <w:numPr>
          <w:ilvl w:val="3"/>
          <w:numId w:val="1"/>
        </w:numPr>
        <w:ind w:left="2880" w:hanging="360"/>
        <w:rPr>
          <w:color w:val="16191f"/>
          <w:sz w:val="26"/>
          <w:szCs w:val="26"/>
          <w:highlight w:val="white"/>
        </w:rPr>
      </w:pPr>
      <w:r w:rsidDel="00000000" w:rsidR="00000000" w:rsidRPr="00000000">
        <w:rPr>
          <w:color w:val="16191f"/>
          <w:sz w:val="26"/>
          <w:szCs w:val="26"/>
          <w:highlight w:val="white"/>
          <w:rtl w:val="0"/>
        </w:rPr>
        <w:t xml:space="preserve">Forecast types</w:t>
      </w:r>
    </w:p>
    <w:p w:rsidR="00000000" w:rsidDel="00000000" w:rsidP="00000000" w:rsidRDefault="00000000" w:rsidRPr="00000000" w14:paraId="00000059">
      <w:pPr>
        <w:numPr>
          <w:ilvl w:val="3"/>
          <w:numId w:val="1"/>
        </w:numPr>
        <w:ind w:left="2880" w:hanging="360"/>
        <w:rPr>
          <w:color w:val="16191f"/>
          <w:sz w:val="26"/>
          <w:szCs w:val="26"/>
          <w:highlight w:val="white"/>
        </w:rPr>
      </w:pPr>
      <w:r w:rsidDel="00000000" w:rsidR="00000000" w:rsidRPr="00000000">
        <w:rPr>
          <w:color w:val="16191f"/>
          <w:sz w:val="26"/>
          <w:szCs w:val="26"/>
          <w:highlight w:val="white"/>
          <w:rtl w:val="0"/>
        </w:rPr>
        <w:t xml:space="preserve">Optimization metrics</w:t>
      </w:r>
    </w:p>
    <w:p w:rsidR="00000000" w:rsidDel="00000000" w:rsidP="00000000" w:rsidRDefault="00000000" w:rsidRPr="00000000" w14:paraId="0000005A">
      <w:pPr>
        <w:numPr>
          <w:ilvl w:val="3"/>
          <w:numId w:val="1"/>
        </w:numPr>
        <w:ind w:left="2880" w:hanging="360"/>
        <w:rPr>
          <w:color w:val="16191f"/>
          <w:sz w:val="26"/>
          <w:szCs w:val="26"/>
          <w:highlight w:val="white"/>
        </w:rPr>
      </w:pPr>
      <w:r w:rsidDel="00000000" w:rsidR="00000000" w:rsidRPr="00000000">
        <w:rPr>
          <w:color w:val="16191f"/>
          <w:sz w:val="26"/>
          <w:szCs w:val="26"/>
          <w:highlight w:val="white"/>
          <w:rtl w:val="0"/>
        </w:rPr>
        <w:t xml:space="preserve">Additional datasets(Holidays and Weather)</w:t>
      </w:r>
    </w:p>
    <w:p w:rsidR="00000000" w:rsidDel="00000000" w:rsidP="00000000" w:rsidRDefault="00000000" w:rsidRPr="00000000" w14:paraId="0000005B">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We can customize our own time boundaries such as first day of the week as Wednesday for weekly frequency, or first day of the month for monthly frequency as 15th of the month,etc using </w:t>
      </w:r>
      <w:r w:rsidDel="00000000" w:rsidR="00000000" w:rsidRPr="00000000">
        <w:rPr>
          <w:i w:val="1"/>
          <w:color w:val="16191f"/>
          <w:sz w:val="26"/>
          <w:szCs w:val="26"/>
          <w:highlight w:val="white"/>
          <w:rtl w:val="0"/>
        </w:rPr>
        <w:t xml:space="preserve">Time alignment boundary</w:t>
      </w:r>
    </w:p>
    <w:p w:rsidR="00000000" w:rsidDel="00000000" w:rsidP="00000000" w:rsidRDefault="00000000" w:rsidRPr="00000000" w14:paraId="0000005C">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Optimization Metrics:</w:t>
      </w:r>
    </w:p>
    <w:p w:rsidR="00000000" w:rsidDel="00000000" w:rsidP="00000000" w:rsidRDefault="00000000" w:rsidRPr="00000000" w14:paraId="0000005D">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Amazon Forecast provides the following metrics to evaluate the predictors:</w:t>
      </w:r>
    </w:p>
    <w:p w:rsidR="00000000" w:rsidDel="00000000" w:rsidP="00000000" w:rsidRDefault="00000000" w:rsidRPr="00000000" w14:paraId="0000005E">
      <w:pPr>
        <w:numPr>
          <w:ilvl w:val="3"/>
          <w:numId w:val="1"/>
        </w:numPr>
        <w:ind w:left="2880" w:hanging="360"/>
        <w:rPr>
          <w:color w:val="16191f"/>
          <w:sz w:val="26"/>
          <w:szCs w:val="26"/>
          <w:highlight w:val="white"/>
        </w:rPr>
      </w:pPr>
      <w:r w:rsidDel="00000000" w:rsidR="00000000" w:rsidRPr="00000000">
        <w:rPr>
          <w:b w:val="1"/>
          <w:i w:val="1"/>
          <w:color w:val="16191f"/>
          <w:sz w:val="26"/>
          <w:szCs w:val="26"/>
          <w:highlight w:val="white"/>
          <w:rtl w:val="0"/>
        </w:rPr>
        <w:t xml:space="preserve">Root Mean Square Error</w:t>
      </w:r>
      <w:r w:rsidDel="00000000" w:rsidR="00000000" w:rsidRPr="00000000">
        <w:rPr>
          <w:color w:val="16191f"/>
          <w:sz w:val="26"/>
          <w:szCs w:val="26"/>
          <w:highlight w:val="white"/>
          <w:rtl w:val="0"/>
        </w:rPr>
        <w:t xml:space="preserve"> (RMSE), </w:t>
      </w:r>
    </w:p>
    <w:p w:rsidR="00000000" w:rsidDel="00000000" w:rsidP="00000000" w:rsidRDefault="00000000" w:rsidRPr="00000000" w14:paraId="0000005F">
      <w:pPr>
        <w:numPr>
          <w:ilvl w:val="3"/>
          <w:numId w:val="1"/>
        </w:numPr>
        <w:ind w:left="2880" w:hanging="360"/>
        <w:rPr>
          <w:color w:val="16191f"/>
          <w:sz w:val="26"/>
          <w:szCs w:val="26"/>
          <w:highlight w:val="white"/>
        </w:rPr>
      </w:pPr>
      <w:r w:rsidDel="00000000" w:rsidR="00000000" w:rsidRPr="00000000">
        <w:rPr>
          <w:b w:val="1"/>
          <w:i w:val="1"/>
          <w:color w:val="16191f"/>
          <w:sz w:val="26"/>
          <w:szCs w:val="26"/>
          <w:highlight w:val="white"/>
          <w:rtl w:val="0"/>
        </w:rPr>
        <w:t xml:space="preserve">Weighted Quantile Loss</w:t>
      </w:r>
      <w:r w:rsidDel="00000000" w:rsidR="00000000" w:rsidRPr="00000000">
        <w:rPr>
          <w:color w:val="16191f"/>
          <w:sz w:val="26"/>
          <w:szCs w:val="26"/>
          <w:highlight w:val="white"/>
          <w:rtl w:val="0"/>
        </w:rPr>
        <w:t xml:space="preserve"> (wQL), P</w:t>
      </w:r>
    </w:p>
    <w:p w:rsidR="00000000" w:rsidDel="00000000" w:rsidP="00000000" w:rsidRDefault="00000000" w:rsidRPr="00000000" w14:paraId="00000060">
      <w:pPr>
        <w:numPr>
          <w:ilvl w:val="3"/>
          <w:numId w:val="1"/>
        </w:numPr>
        <w:ind w:left="2880" w:hanging="360"/>
        <w:rPr>
          <w:color w:val="16191f"/>
          <w:sz w:val="26"/>
          <w:szCs w:val="26"/>
          <w:highlight w:val="white"/>
        </w:rPr>
      </w:pPr>
      <w:r w:rsidDel="00000000" w:rsidR="00000000" w:rsidRPr="00000000">
        <w:rPr>
          <w:b w:val="1"/>
          <w:i w:val="1"/>
          <w:color w:val="16191f"/>
          <w:sz w:val="26"/>
          <w:szCs w:val="26"/>
          <w:highlight w:val="white"/>
          <w:rtl w:val="0"/>
        </w:rPr>
        <w:t xml:space="preserve">Average Weighted Quantile Loss</w:t>
      </w:r>
      <w:r w:rsidDel="00000000" w:rsidR="00000000" w:rsidRPr="00000000">
        <w:rPr>
          <w:color w:val="16191f"/>
          <w:sz w:val="26"/>
          <w:szCs w:val="26"/>
          <w:highlight w:val="white"/>
          <w:rtl w:val="0"/>
        </w:rPr>
        <w:t xml:space="preserve"> (Average wQL), </w:t>
      </w:r>
    </w:p>
    <w:p w:rsidR="00000000" w:rsidDel="00000000" w:rsidP="00000000" w:rsidRDefault="00000000" w:rsidRPr="00000000" w14:paraId="00000061">
      <w:pPr>
        <w:numPr>
          <w:ilvl w:val="3"/>
          <w:numId w:val="1"/>
        </w:numPr>
        <w:ind w:left="2880" w:hanging="360"/>
        <w:rPr>
          <w:color w:val="16191f"/>
          <w:sz w:val="26"/>
          <w:szCs w:val="26"/>
          <w:highlight w:val="white"/>
        </w:rPr>
      </w:pPr>
      <w:r w:rsidDel="00000000" w:rsidR="00000000" w:rsidRPr="00000000">
        <w:rPr>
          <w:b w:val="1"/>
          <w:i w:val="1"/>
          <w:color w:val="16191f"/>
          <w:sz w:val="26"/>
          <w:szCs w:val="26"/>
          <w:highlight w:val="white"/>
          <w:rtl w:val="0"/>
        </w:rPr>
        <w:t xml:space="preserve">Mean Absolute Scaled Error</w:t>
      </w:r>
      <w:r w:rsidDel="00000000" w:rsidR="00000000" w:rsidRPr="00000000">
        <w:rPr>
          <w:color w:val="16191f"/>
          <w:sz w:val="26"/>
          <w:szCs w:val="26"/>
          <w:highlight w:val="white"/>
          <w:rtl w:val="0"/>
        </w:rPr>
        <w:t xml:space="preserve"> (MASE), </w:t>
      </w:r>
    </w:p>
    <w:p w:rsidR="00000000" w:rsidDel="00000000" w:rsidP="00000000" w:rsidRDefault="00000000" w:rsidRPr="00000000" w14:paraId="00000062">
      <w:pPr>
        <w:numPr>
          <w:ilvl w:val="3"/>
          <w:numId w:val="1"/>
        </w:numPr>
        <w:ind w:left="2880" w:hanging="360"/>
        <w:rPr>
          <w:color w:val="16191f"/>
          <w:sz w:val="26"/>
          <w:szCs w:val="26"/>
          <w:highlight w:val="white"/>
        </w:rPr>
      </w:pPr>
      <w:r w:rsidDel="00000000" w:rsidR="00000000" w:rsidRPr="00000000">
        <w:rPr>
          <w:b w:val="1"/>
          <w:i w:val="1"/>
          <w:color w:val="16191f"/>
          <w:sz w:val="26"/>
          <w:szCs w:val="26"/>
          <w:highlight w:val="white"/>
          <w:rtl w:val="0"/>
        </w:rPr>
        <w:t xml:space="preserve">Mean Absolute Percentage Error</w:t>
      </w:r>
      <w:r w:rsidDel="00000000" w:rsidR="00000000" w:rsidRPr="00000000">
        <w:rPr>
          <w:color w:val="16191f"/>
          <w:sz w:val="26"/>
          <w:szCs w:val="26"/>
          <w:highlight w:val="white"/>
          <w:rtl w:val="0"/>
        </w:rPr>
        <w:t xml:space="preserve"> (MAPE), and </w:t>
      </w:r>
    </w:p>
    <w:p w:rsidR="00000000" w:rsidDel="00000000" w:rsidP="00000000" w:rsidRDefault="00000000" w:rsidRPr="00000000" w14:paraId="00000063">
      <w:pPr>
        <w:numPr>
          <w:ilvl w:val="3"/>
          <w:numId w:val="1"/>
        </w:numPr>
        <w:ind w:left="2880" w:hanging="360"/>
        <w:rPr>
          <w:color w:val="16191f"/>
          <w:sz w:val="26"/>
          <w:szCs w:val="26"/>
          <w:highlight w:val="white"/>
        </w:rPr>
      </w:pPr>
      <w:r w:rsidDel="00000000" w:rsidR="00000000" w:rsidRPr="00000000">
        <w:rPr>
          <w:b w:val="1"/>
          <w:i w:val="1"/>
          <w:color w:val="16191f"/>
          <w:sz w:val="26"/>
          <w:szCs w:val="26"/>
          <w:highlight w:val="white"/>
          <w:rtl w:val="0"/>
        </w:rPr>
        <w:t xml:space="preserve">Weighted Absolute Percentage Error</w:t>
      </w:r>
      <w:r w:rsidDel="00000000" w:rsidR="00000000" w:rsidRPr="00000000">
        <w:rPr>
          <w:color w:val="16191f"/>
          <w:sz w:val="26"/>
          <w:szCs w:val="26"/>
          <w:highlight w:val="white"/>
          <w:rtl w:val="0"/>
        </w:rPr>
        <w:t xml:space="preserve"> (WAPE).</w:t>
      </w:r>
    </w:p>
    <w:p w:rsidR="00000000" w:rsidDel="00000000" w:rsidP="00000000" w:rsidRDefault="00000000" w:rsidRPr="00000000" w14:paraId="00000064">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We can also</w:t>
      </w:r>
      <w:r w:rsidDel="00000000" w:rsidR="00000000" w:rsidRPr="00000000">
        <w:rPr>
          <w:b w:val="1"/>
          <w:color w:val="16191f"/>
          <w:sz w:val="26"/>
          <w:szCs w:val="26"/>
          <w:highlight w:val="white"/>
          <w:rtl w:val="0"/>
        </w:rPr>
        <w:t xml:space="preserve"> retain our predictors</w:t>
      </w:r>
      <w:r w:rsidDel="00000000" w:rsidR="00000000" w:rsidRPr="00000000">
        <w:rPr>
          <w:color w:val="16191f"/>
          <w:sz w:val="26"/>
          <w:szCs w:val="26"/>
          <w:highlight w:val="white"/>
          <w:rtl w:val="0"/>
        </w:rPr>
        <w:t xml:space="preserve"> to further add new data and try to increase the accuracy of the model. This is faster than training a new model using the same dataset.</w:t>
      </w:r>
    </w:p>
    <w:p w:rsidR="00000000" w:rsidDel="00000000" w:rsidP="00000000" w:rsidRDefault="00000000" w:rsidRPr="00000000" w14:paraId="00000065">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Forecast also allows us to enter two additional datasets to further help building our model</w:t>
      </w:r>
    </w:p>
    <w:p w:rsidR="00000000" w:rsidDel="00000000" w:rsidP="00000000" w:rsidRDefault="00000000" w:rsidRPr="00000000" w14:paraId="00000066">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Weather- based on the given location or country, it takes the available data for the weather to help in our forecast</w:t>
      </w:r>
    </w:p>
    <w:p w:rsidR="00000000" w:rsidDel="00000000" w:rsidP="00000000" w:rsidRDefault="00000000" w:rsidRPr="00000000" w14:paraId="00000067">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Holiday - similar to weather, it is also based on the location.</w:t>
      </w:r>
    </w:p>
    <w:p w:rsidR="00000000" w:rsidDel="00000000" w:rsidP="00000000" w:rsidRDefault="00000000" w:rsidRPr="00000000" w14:paraId="00000068">
      <w:pPr>
        <w:ind w:left="2160" w:firstLine="0"/>
        <w:rPr>
          <w:color w:val="16191f"/>
          <w:sz w:val="26"/>
          <w:szCs w:val="26"/>
          <w:highlight w:val="white"/>
        </w:rPr>
      </w:pPr>
      <w:r w:rsidDel="00000000" w:rsidR="00000000" w:rsidRPr="00000000">
        <w:rPr>
          <w:rtl w:val="0"/>
        </w:rPr>
      </w:r>
    </w:p>
    <w:p w:rsidR="00000000" w:rsidDel="00000000" w:rsidP="00000000" w:rsidRDefault="00000000" w:rsidRPr="00000000" w14:paraId="00000069">
      <w:pPr>
        <w:ind w:left="2160" w:firstLine="0"/>
        <w:rPr>
          <w:color w:val="16191f"/>
          <w:sz w:val="26"/>
          <w:szCs w:val="26"/>
          <w:highlight w:val="white"/>
        </w:rPr>
      </w:pPr>
      <w:r w:rsidDel="00000000" w:rsidR="00000000" w:rsidRPr="00000000">
        <w:rPr>
          <w:rtl w:val="0"/>
        </w:rPr>
      </w:r>
    </w:p>
    <w:p w:rsidR="00000000" w:rsidDel="00000000" w:rsidP="00000000" w:rsidRDefault="00000000" w:rsidRPr="00000000" w14:paraId="0000006A">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Once the predictors are working and we forecast the values, we can also use </w:t>
      </w:r>
      <w:r w:rsidDel="00000000" w:rsidR="00000000" w:rsidRPr="00000000">
        <w:rPr>
          <w:b w:val="1"/>
          <w:color w:val="16191f"/>
          <w:sz w:val="26"/>
          <w:szCs w:val="26"/>
          <w:highlight w:val="white"/>
          <w:rtl w:val="0"/>
        </w:rPr>
        <w:t xml:space="preserve">Predictor Explainability </w:t>
      </w:r>
      <w:r w:rsidDel="00000000" w:rsidR="00000000" w:rsidRPr="00000000">
        <w:rPr>
          <w:color w:val="16191f"/>
          <w:sz w:val="26"/>
          <w:szCs w:val="26"/>
          <w:highlight w:val="white"/>
          <w:rtl w:val="0"/>
        </w:rPr>
        <w:t xml:space="preserve">to help us understand how the attributes in your datasets impact your target variable. Forecast uses a metric called </w:t>
      </w:r>
      <w:r w:rsidDel="00000000" w:rsidR="00000000" w:rsidRPr="00000000">
        <w:rPr>
          <w:b w:val="1"/>
          <w:i w:val="1"/>
          <w:color w:val="16191f"/>
          <w:sz w:val="26"/>
          <w:szCs w:val="26"/>
          <w:highlight w:val="white"/>
          <w:rtl w:val="0"/>
        </w:rPr>
        <w:t xml:space="preserve">Impact scores</w:t>
      </w:r>
      <w:r w:rsidDel="00000000" w:rsidR="00000000" w:rsidRPr="00000000">
        <w:rPr>
          <w:color w:val="16191f"/>
          <w:sz w:val="26"/>
          <w:szCs w:val="26"/>
          <w:highlight w:val="white"/>
          <w:rtl w:val="0"/>
        </w:rPr>
        <w:t xml:space="preserve"> to quantify the relative impact of each attribute and determine whether they increase or decrease forecast values.</w:t>
      </w:r>
    </w:p>
    <w:p w:rsidR="00000000" w:rsidDel="00000000" w:rsidP="00000000" w:rsidRDefault="00000000" w:rsidRPr="00000000" w14:paraId="0000006B">
      <w:pPr>
        <w:ind w:left="1440" w:firstLine="0"/>
        <w:rPr>
          <w:color w:val="16191f"/>
          <w:sz w:val="26"/>
          <w:szCs w:val="26"/>
          <w:highlight w:val="white"/>
        </w:rPr>
      </w:pPr>
      <w:r w:rsidDel="00000000" w:rsidR="00000000" w:rsidRPr="00000000">
        <w:rPr>
          <w:rtl w:val="0"/>
        </w:rPr>
      </w:r>
    </w:p>
    <w:p w:rsidR="00000000" w:rsidDel="00000000" w:rsidP="00000000" w:rsidRDefault="00000000" w:rsidRPr="00000000" w14:paraId="0000006C">
      <w:pPr>
        <w:ind w:left="1440" w:firstLine="0"/>
        <w:rPr>
          <w:color w:val="16191f"/>
          <w:sz w:val="26"/>
          <w:szCs w:val="26"/>
          <w:highlight w:val="white"/>
        </w:rPr>
      </w:pPr>
      <w:r w:rsidDel="00000000" w:rsidR="00000000" w:rsidRPr="00000000">
        <w:rPr>
          <w:rtl w:val="0"/>
        </w:rPr>
      </w:r>
    </w:p>
    <w:p w:rsidR="00000000" w:rsidDel="00000000" w:rsidP="00000000" w:rsidRDefault="00000000" w:rsidRPr="00000000" w14:paraId="0000006D">
      <w:pPr>
        <w:pStyle w:val="Heading2"/>
        <w:numPr>
          <w:ilvl w:val="0"/>
          <w:numId w:val="1"/>
        </w:numPr>
        <w:spacing w:after="0" w:afterAutospacing="0"/>
        <w:ind w:left="720" w:hanging="360"/>
        <w:rPr>
          <w:b w:val="1"/>
        </w:rPr>
      </w:pPr>
      <w:bookmarkStart w:colFirst="0" w:colLast="0" w:name="_7xjv2ucvxnfk" w:id="3"/>
      <w:bookmarkEnd w:id="3"/>
      <w:r w:rsidDel="00000000" w:rsidR="00000000" w:rsidRPr="00000000">
        <w:rPr>
          <w:b w:val="1"/>
          <w:rtl w:val="0"/>
        </w:rPr>
        <w:t xml:space="preserve">Generating Forecast</w:t>
      </w:r>
    </w:p>
    <w:p w:rsidR="00000000" w:rsidDel="00000000" w:rsidP="00000000" w:rsidRDefault="00000000" w:rsidRPr="00000000" w14:paraId="0000006E">
      <w:pPr>
        <w:numPr>
          <w:ilvl w:val="1"/>
          <w:numId w:val="1"/>
        </w:numPr>
        <w:ind w:left="1440" w:hanging="360"/>
        <w:rPr>
          <w:color w:val="16191f"/>
          <w:sz w:val="28"/>
          <w:szCs w:val="28"/>
          <w:highlight w:val="white"/>
        </w:rPr>
      </w:pPr>
      <w:r w:rsidDel="00000000" w:rsidR="00000000" w:rsidRPr="00000000">
        <w:rPr>
          <w:color w:val="16191f"/>
          <w:sz w:val="26"/>
          <w:szCs w:val="26"/>
          <w:highlight w:val="white"/>
          <w:rtl w:val="0"/>
        </w:rPr>
        <w:t xml:space="preserve">After you create an Amazon Forecast predictor, you are ready to create a forecast. By default, a forecast includes predictions for every item (</w:t>
      </w:r>
      <w:r w:rsidDel="00000000" w:rsidR="00000000" w:rsidRPr="00000000">
        <w:rPr>
          <w:color w:val="16191f"/>
          <w:sz w:val="26"/>
          <w:szCs w:val="26"/>
          <w:highlight w:val="white"/>
          <w:rtl w:val="0"/>
        </w:rPr>
        <w:t xml:space="preserve">item_id</w:t>
      </w:r>
      <w:r w:rsidDel="00000000" w:rsidR="00000000" w:rsidRPr="00000000">
        <w:rPr>
          <w:color w:val="16191f"/>
          <w:sz w:val="26"/>
          <w:szCs w:val="26"/>
          <w:highlight w:val="white"/>
          <w:rtl w:val="0"/>
        </w:rPr>
        <w:t xml:space="preserve">) in the dataset group that was used to train the predictor.</w:t>
      </w:r>
    </w:p>
    <w:p w:rsidR="00000000" w:rsidDel="00000000" w:rsidP="00000000" w:rsidRDefault="00000000" w:rsidRPr="00000000" w14:paraId="0000006F">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However, you can specify a subset of items that are used to generate a forecast.</w:t>
      </w:r>
    </w:p>
    <w:p w:rsidR="00000000" w:rsidDel="00000000" w:rsidP="00000000" w:rsidRDefault="00000000" w:rsidRPr="00000000" w14:paraId="00000070">
      <w:pPr>
        <w:numPr>
          <w:ilvl w:val="1"/>
          <w:numId w:val="1"/>
        </w:numPr>
        <w:ind w:left="1440" w:hanging="360"/>
        <w:rPr>
          <w:color w:val="16191f"/>
          <w:sz w:val="26"/>
          <w:szCs w:val="26"/>
          <w:highlight w:val="white"/>
        </w:rPr>
      </w:pPr>
      <w:r w:rsidDel="00000000" w:rsidR="00000000" w:rsidRPr="00000000">
        <w:rPr>
          <w:color w:val="16191f"/>
          <w:sz w:val="26"/>
          <w:szCs w:val="26"/>
          <w:highlight w:val="white"/>
          <w:rtl w:val="0"/>
        </w:rPr>
        <w:t xml:space="preserve">Forecast Explainability</w:t>
      </w:r>
    </w:p>
    <w:p w:rsidR="00000000" w:rsidDel="00000000" w:rsidP="00000000" w:rsidRDefault="00000000" w:rsidRPr="00000000" w14:paraId="00000071">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Forecast Explainability helps you better understand how the attributes in your datasets impact forecasts for specific time series (item and dimension combinations) and time points.</w:t>
      </w:r>
    </w:p>
    <w:p w:rsidR="00000000" w:rsidDel="00000000" w:rsidP="00000000" w:rsidRDefault="00000000" w:rsidRPr="00000000" w14:paraId="00000072">
      <w:pPr>
        <w:numPr>
          <w:ilvl w:val="2"/>
          <w:numId w:val="1"/>
        </w:numPr>
        <w:ind w:left="2160" w:hanging="360"/>
        <w:rPr>
          <w:color w:val="16191f"/>
          <w:sz w:val="26"/>
          <w:szCs w:val="26"/>
          <w:highlight w:val="white"/>
        </w:rPr>
      </w:pPr>
      <w:r w:rsidDel="00000000" w:rsidR="00000000" w:rsidRPr="00000000">
        <w:rPr>
          <w:color w:val="16191f"/>
          <w:sz w:val="26"/>
          <w:szCs w:val="26"/>
          <w:highlight w:val="white"/>
          <w:rtl w:val="0"/>
        </w:rPr>
        <w:t xml:space="preserve">Forecast uses a metric called Impact scores to quantify the relative impact of each attribute and determine whether they increase or decrease forecast values.</w:t>
      </w:r>
    </w:p>
    <w:p w:rsidR="00000000" w:rsidDel="00000000" w:rsidP="00000000" w:rsidRDefault="00000000" w:rsidRPr="00000000" w14:paraId="00000073">
      <w:pPr>
        <w:rPr>
          <w:color w:val="16191f"/>
          <w:sz w:val="26"/>
          <w:szCs w:val="26"/>
          <w:highlight w:val="white"/>
        </w:rPr>
      </w:pPr>
      <w:r w:rsidDel="00000000" w:rsidR="00000000" w:rsidRPr="00000000">
        <w:rPr>
          <w:rtl w:val="0"/>
        </w:rPr>
      </w:r>
    </w:p>
    <w:p w:rsidR="00000000" w:rsidDel="00000000" w:rsidP="00000000" w:rsidRDefault="00000000" w:rsidRPr="00000000" w14:paraId="00000074">
      <w:pPr>
        <w:rPr>
          <w:color w:val="16191f"/>
          <w:sz w:val="26"/>
          <w:szCs w:val="26"/>
          <w:highlight w:val="white"/>
        </w:rPr>
      </w:pPr>
      <w:r w:rsidDel="00000000" w:rsidR="00000000" w:rsidRPr="00000000">
        <w:rPr>
          <w:rtl w:val="0"/>
        </w:rPr>
      </w:r>
    </w:p>
    <w:p w:rsidR="00000000" w:rsidDel="00000000" w:rsidP="00000000" w:rsidRDefault="00000000" w:rsidRPr="00000000" w14:paraId="00000075">
      <w:pPr>
        <w:rPr>
          <w:color w:val="16191f"/>
          <w:sz w:val="26"/>
          <w:szCs w:val="26"/>
          <w:highlight w:val="white"/>
        </w:rPr>
      </w:pPr>
      <w:r w:rsidDel="00000000" w:rsidR="00000000" w:rsidRPr="00000000">
        <w:rPr>
          <w:color w:val="16191f"/>
          <w:sz w:val="26"/>
          <w:szCs w:val="26"/>
          <w:highlight w:val="white"/>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3y2u2b17qggt" w:id="4"/>
      <w:bookmarkEnd w:id="4"/>
      <w:r w:rsidDel="00000000" w:rsidR="00000000" w:rsidRPr="00000000">
        <w:rPr>
          <w:b w:val="1"/>
          <w:rtl w:val="0"/>
        </w:rPr>
        <w:t xml:space="preserve">References:</w:t>
      </w:r>
    </w:p>
    <w:p w:rsidR="00000000" w:rsidDel="00000000" w:rsidP="00000000" w:rsidRDefault="00000000" w:rsidRPr="00000000" w14:paraId="00000077">
      <w:pPr>
        <w:numPr>
          <w:ilvl w:val="0"/>
          <w:numId w:val="2"/>
        </w:numPr>
        <w:ind w:left="720" w:hanging="360"/>
        <w:rPr>
          <w:sz w:val="26"/>
          <w:szCs w:val="26"/>
          <w:u w:val="none"/>
        </w:rPr>
      </w:pPr>
      <w:hyperlink r:id="rId7">
        <w:r w:rsidDel="00000000" w:rsidR="00000000" w:rsidRPr="00000000">
          <w:rPr>
            <w:color w:val="1155cc"/>
            <w:sz w:val="26"/>
            <w:szCs w:val="26"/>
            <w:u w:val="single"/>
            <w:rtl w:val="0"/>
          </w:rPr>
          <w:t xml:space="preserve">https://docs.aws.amazon.com/forecast/latest/dg/what-is-forecast.html</w:t>
        </w:r>
      </w:hyperlink>
      <w:r w:rsidDel="00000000" w:rsidR="00000000" w:rsidRPr="00000000">
        <w:rPr>
          <w:sz w:val="26"/>
          <w:szCs w:val="26"/>
          <w:rtl w:val="0"/>
        </w:rPr>
        <w:t xml:space="preserve"> </w:t>
      </w:r>
    </w:p>
    <w:p w:rsidR="00000000" w:rsidDel="00000000" w:rsidP="00000000" w:rsidRDefault="00000000" w:rsidRPr="00000000" w14:paraId="00000078">
      <w:pPr>
        <w:numPr>
          <w:ilvl w:val="0"/>
          <w:numId w:val="2"/>
        </w:numPr>
        <w:ind w:left="720" w:hanging="360"/>
        <w:rPr>
          <w:sz w:val="26"/>
          <w:szCs w:val="26"/>
          <w:u w:val="none"/>
        </w:rPr>
      </w:pPr>
      <w:hyperlink r:id="rId8">
        <w:r w:rsidDel="00000000" w:rsidR="00000000" w:rsidRPr="00000000">
          <w:rPr>
            <w:color w:val="1155cc"/>
            <w:sz w:val="26"/>
            <w:szCs w:val="26"/>
            <w:u w:val="single"/>
            <w:rtl w:val="0"/>
          </w:rPr>
          <w:t xml:space="preserve">https://github.com/aws-samples/amazon-forecast-samples</w:t>
        </w:r>
      </w:hyperlink>
      <w:r w:rsidDel="00000000" w:rsidR="00000000" w:rsidRPr="00000000">
        <w:rPr>
          <w:sz w:val="26"/>
          <w:szCs w:val="26"/>
          <w:rtl w:val="0"/>
        </w:rPr>
        <w:t xml:space="preserve"> </w:t>
      </w:r>
    </w:p>
    <w:p w:rsidR="00000000" w:rsidDel="00000000" w:rsidP="00000000" w:rsidRDefault="00000000" w:rsidRPr="00000000" w14:paraId="00000079">
      <w:pPr>
        <w:numPr>
          <w:ilvl w:val="0"/>
          <w:numId w:val="2"/>
        </w:numPr>
        <w:ind w:left="720" w:hanging="360"/>
        <w:rPr>
          <w:sz w:val="26"/>
          <w:szCs w:val="26"/>
          <w:u w:val="none"/>
        </w:rPr>
      </w:pPr>
      <w:hyperlink r:id="rId9">
        <w:r w:rsidDel="00000000" w:rsidR="00000000" w:rsidRPr="00000000">
          <w:rPr>
            <w:color w:val="1155cc"/>
            <w:sz w:val="26"/>
            <w:szCs w:val="26"/>
            <w:u w:val="single"/>
            <w:rtl w:val="0"/>
          </w:rPr>
          <w:t xml:space="preserve">https://boto3.amazonaws.com/v1/documentation/api/latest/reference/services/forecast.html</w:t>
        </w:r>
      </w:hyperlink>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to3.amazonaws.com/v1/documentation/api/latest/reference/services/forecas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forecast/latest/dg/what-is-forecast.html" TargetMode="External"/><Relationship Id="rId8" Type="http://schemas.openxmlformats.org/officeDocument/2006/relationships/hyperlink" Target="https://github.com/aws-samples/amazon-forecast-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