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i w:val="1"/>
        </w:rPr>
      </w:pPr>
      <w:bookmarkStart w:colFirst="0" w:colLast="0" w:name="_x3o9e51es9kc" w:id="0"/>
      <w:bookmarkEnd w:id="0"/>
      <w:r w:rsidDel="00000000" w:rsidR="00000000" w:rsidRPr="00000000">
        <w:rPr>
          <w:b w:val="1"/>
          <w:i w:val="1"/>
          <w:rtl w:val="0"/>
        </w:rPr>
        <w:t xml:space="preserve">Lex</w:t>
      </w:r>
    </w:p>
    <w:p w:rsidR="00000000" w:rsidDel="00000000" w:rsidP="00000000" w:rsidRDefault="00000000" w:rsidRPr="00000000" w14:paraId="00000002">
      <w:pPr>
        <w:numPr>
          <w:ilvl w:val="0"/>
          <w:numId w:val="1"/>
        </w:numPr>
        <w:ind w:left="720" w:hanging="360"/>
        <w:rPr>
          <w:sz w:val="28"/>
          <w:szCs w:val="28"/>
        </w:rPr>
      </w:pPr>
      <w:r w:rsidDel="00000000" w:rsidR="00000000" w:rsidRPr="00000000">
        <w:rPr>
          <w:color w:val="16191f"/>
          <w:sz w:val="28"/>
          <w:szCs w:val="28"/>
          <w:highlight w:val="white"/>
          <w:rtl w:val="0"/>
        </w:rPr>
        <w:t xml:space="preserve">Amazon Lex V2 is an AWS service for building conversational interfaces for applications using voice and text. Amazon Lex V2 provides the deep functionality and flexibility of natural language understanding (NLU) and automatic speech recognition (ASR) so you can build highly engaging user experiences with lifelike, conversational interactions, and create new categories of products.</w:t>
      </w:r>
    </w:p>
    <w:p w:rsidR="00000000" w:rsidDel="00000000" w:rsidP="00000000" w:rsidRDefault="00000000" w:rsidRPr="00000000" w14:paraId="00000003">
      <w:pPr>
        <w:numPr>
          <w:ilvl w:val="0"/>
          <w:numId w:val="1"/>
        </w:numPr>
        <w:ind w:left="720" w:hanging="360"/>
        <w:rPr>
          <w:color w:val="16191f"/>
          <w:sz w:val="28"/>
          <w:szCs w:val="28"/>
          <w:highlight w:val="white"/>
        </w:rPr>
      </w:pPr>
      <w:r w:rsidDel="00000000" w:rsidR="00000000" w:rsidRPr="00000000">
        <w:rPr>
          <w:color w:val="16191f"/>
          <w:sz w:val="28"/>
          <w:szCs w:val="28"/>
          <w:highlight w:val="white"/>
          <w:rtl w:val="0"/>
        </w:rPr>
        <w:t xml:space="preserve">Important terms in Lex:</w:t>
      </w:r>
    </w:p>
    <w:p w:rsidR="00000000" w:rsidDel="00000000" w:rsidP="00000000" w:rsidRDefault="00000000" w:rsidRPr="00000000" w14:paraId="00000004">
      <w:pPr>
        <w:numPr>
          <w:ilvl w:val="1"/>
          <w:numId w:val="1"/>
        </w:numPr>
        <w:ind w:left="1440" w:hanging="360"/>
        <w:rPr>
          <w:color w:val="16191f"/>
          <w:sz w:val="28"/>
          <w:szCs w:val="28"/>
          <w:highlight w:val="white"/>
        </w:rPr>
      </w:pPr>
      <w:r w:rsidDel="00000000" w:rsidR="00000000" w:rsidRPr="00000000">
        <w:rPr>
          <w:b w:val="1"/>
          <w:i w:val="1"/>
          <w:color w:val="16191f"/>
          <w:sz w:val="28"/>
          <w:szCs w:val="28"/>
          <w:highlight w:val="white"/>
          <w:rtl w:val="0"/>
        </w:rPr>
        <w:t xml:space="preserve">Intent</w:t>
      </w:r>
      <w:r w:rsidDel="00000000" w:rsidR="00000000" w:rsidRPr="00000000">
        <w:rPr>
          <w:color w:val="16191f"/>
          <w:sz w:val="28"/>
          <w:szCs w:val="28"/>
          <w:highlight w:val="white"/>
          <w:rtl w:val="0"/>
        </w:rPr>
        <w:t xml:space="preserve">: A particular goal that the user wants to achieve</w:t>
      </w:r>
    </w:p>
    <w:p w:rsidR="00000000" w:rsidDel="00000000" w:rsidP="00000000" w:rsidRDefault="00000000" w:rsidRPr="00000000" w14:paraId="00000005">
      <w:pPr>
        <w:numPr>
          <w:ilvl w:val="1"/>
          <w:numId w:val="1"/>
        </w:numPr>
        <w:ind w:left="1440" w:hanging="360"/>
        <w:rPr>
          <w:color w:val="16191f"/>
          <w:sz w:val="28"/>
          <w:szCs w:val="28"/>
          <w:highlight w:val="white"/>
        </w:rPr>
      </w:pPr>
      <w:r w:rsidDel="00000000" w:rsidR="00000000" w:rsidRPr="00000000">
        <w:rPr>
          <w:b w:val="1"/>
          <w:i w:val="1"/>
          <w:color w:val="16191f"/>
          <w:sz w:val="28"/>
          <w:szCs w:val="28"/>
          <w:highlight w:val="white"/>
          <w:rtl w:val="0"/>
        </w:rPr>
        <w:t xml:space="preserve">Utterances</w:t>
      </w:r>
      <w:r w:rsidDel="00000000" w:rsidR="00000000" w:rsidRPr="00000000">
        <w:rPr>
          <w:color w:val="16191f"/>
          <w:sz w:val="28"/>
          <w:szCs w:val="28"/>
          <w:highlight w:val="white"/>
          <w:rtl w:val="0"/>
        </w:rPr>
        <w:t xml:space="preserve">: Spoken or typed phrase that invokes your intent</w:t>
      </w:r>
    </w:p>
    <w:p w:rsidR="00000000" w:rsidDel="00000000" w:rsidP="00000000" w:rsidRDefault="00000000" w:rsidRPr="00000000" w14:paraId="00000006">
      <w:pPr>
        <w:numPr>
          <w:ilvl w:val="1"/>
          <w:numId w:val="1"/>
        </w:numPr>
        <w:ind w:left="1440" w:hanging="360"/>
        <w:rPr>
          <w:color w:val="16191f"/>
          <w:sz w:val="28"/>
          <w:szCs w:val="28"/>
          <w:highlight w:val="white"/>
        </w:rPr>
      </w:pPr>
      <w:r w:rsidDel="00000000" w:rsidR="00000000" w:rsidRPr="00000000">
        <w:rPr>
          <w:b w:val="1"/>
          <w:i w:val="1"/>
          <w:color w:val="16191f"/>
          <w:sz w:val="28"/>
          <w:szCs w:val="28"/>
          <w:highlight w:val="white"/>
          <w:rtl w:val="0"/>
        </w:rPr>
        <w:t xml:space="preserve">Slots</w:t>
      </w:r>
      <w:r w:rsidDel="00000000" w:rsidR="00000000" w:rsidRPr="00000000">
        <w:rPr>
          <w:color w:val="16191f"/>
          <w:sz w:val="28"/>
          <w:szCs w:val="28"/>
          <w:highlight w:val="white"/>
          <w:rtl w:val="0"/>
        </w:rPr>
        <w:t xml:space="preserve">: Data that user must provide to fulfill the intent</w:t>
      </w:r>
    </w:p>
    <w:p w:rsidR="00000000" w:rsidDel="00000000" w:rsidP="00000000" w:rsidRDefault="00000000" w:rsidRPr="00000000" w14:paraId="00000007">
      <w:pPr>
        <w:numPr>
          <w:ilvl w:val="1"/>
          <w:numId w:val="1"/>
        </w:numPr>
        <w:ind w:left="1440" w:hanging="360"/>
        <w:rPr>
          <w:color w:val="16191f"/>
          <w:sz w:val="28"/>
          <w:szCs w:val="28"/>
          <w:highlight w:val="white"/>
        </w:rPr>
      </w:pPr>
      <w:r w:rsidDel="00000000" w:rsidR="00000000" w:rsidRPr="00000000">
        <w:rPr>
          <w:b w:val="1"/>
          <w:i w:val="1"/>
          <w:color w:val="16191f"/>
          <w:sz w:val="28"/>
          <w:szCs w:val="28"/>
          <w:highlight w:val="white"/>
          <w:rtl w:val="0"/>
        </w:rPr>
        <w:t xml:space="preserve">Prompts</w:t>
      </w:r>
      <w:r w:rsidDel="00000000" w:rsidR="00000000" w:rsidRPr="00000000">
        <w:rPr>
          <w:color w:val="16191f"/>
          <w:sz w:val="28"/>
          <w:szCs w:val="28"/>
          <w:highlight w:val="white"/>
          <w:rtl w:val="0"/>
        </w:rPr>
        <w:t xml:space="preserve">: Questions that ask the user to input data</w:t>
      </w:r>
    </w:p>
    <w:p w:rsidR="00000000" w:rsidDel="00000000" w:rsidP="00000000" w:rsidRDefault="00000000" w:rsidRPr="00000000" w14:paraId="00000008">
      <w:pPr>
        <w:numPr>
          <w:ilvl w:val="1"/>
          <w:numId w:val="1"/>
        </w:numPr>
        <w:ind w:left="1440" w:hanging="360"/>
        <w:rPr>
          <w:color w:val="16191f"/>
          <w:sz w:val="28"/>
          <w:szCs w:val="28"/>
          <w:highlight w:val="white"/>
        </w:rPr>
      </w:pPr>
      <w:r w:rsidDel="00000000" w:rsidR="00000000" w:rsidRPr="00000000">
        <w:rPr>
          <w:b w:val="1"/>
          <w:i w:val="1"/>
          <w:color w:val="16191f"/>
          <w:sz w:val="28"/>
          <w:szCs w:val="28"/>
          <w:highlight w:val="white"/>
          <w:rtl w:val="0"/>
        </w:rPr>
        <w:t xml:space="preserve">Fulfillment</w:t>
      </w:r>
      <w:r w:rsidDel="00000000" w:rsidR="00000000" w:rsidRPr="00000000">
        <w:rPr>
          <w:color w:val="16191f"/>
          <w:sz w:val="28"/>
          <w:szCs w:val="28"/>
          <w:highlight w:val="white"/>
          <w:rtl w:val="0"/>
        </w:rPr>
        <w:t xml:space="preserve">: The business logic required to fulfill the user's intent</w:t>
      </w:r>
    </w:p>
    <w:p w:rsidR="00000000" w:rsidDel="00000000" w:rsidP="00000000" w:rsidRDefault="00000000" w:rsidRPr="00000000" w14:paraId="00000009">
      <w:pPr>
        <w:numPr>
          <w:ilvl w:val="1"/>
          <w:numId w:val="1"/>
        </w:numPr>
        <w:ind w:left="1440" w:hanging="360"/>
        <w:rPr>
          <w:color w:val="16191f"/>
          <w:sz w:val="28"/>
          <w:szCs w:val="28"/>
          <w:highlight w:val="white"/>
          <w:u w:val="none"/>
        </w:rPr>
      </w:pPr>
      <w:r w:rsidDel="00000000" w:rsidR="00000000" w:rsidRPr="00000000">
        <w:rPr>
          <w:b w:val="1"/>
          <w:i w:val="1"/>
          <w:color w:val="16191f"/>
          <w:sz w:val="28"/>
          <w:szCs w:val="28"/>
          <w:highlight w:val="white"/>
          <w:rtl w:val="0"/>
        </w:rPr>
        <w:t xml:space="preserve">Version:</w:t>
      </w:r>
      <w:r w:rsidDel="00000000" w:rsidR="00000000" w:rsidRPr="00000000">
        <w:rPr>
          <w:color w:val="16191f"/>
          <w:sz w:val="28"/>
          <w:szCs w:val="28"/>
          <w:highlight w:val="white"/>
          <w:rtl w:val="0"/>
        </w:rPr>
        <w:t xml:space="preserve"> </w:t>
      </w:r>
      <w:r w:rsidDel="00000000" w:rsidR="00000000" w:rsidRPr="00000000">
        <w:rPr>
          <w:sz w:val="28"/>
          <w:szCs w:val="28"/>
          <w:highlight w:val="white"/>
          <w:rtl w:val="0"/>
        </w:rPr>
        <w:t xml:space="preserve">A numbered snapshot of your work that you can publish for use in different parts of your workflow, such as development, beta deployment, and production.</w:t>
      </w:r>
    </w:p>
    <w:p w:rsidR="00000000" w:rsidDel="00000000" w:rsidP="00000000" w:rsidRDefault="00000000" w:rsidRPr="00000000" w14:paraId="0000000A">
      <w:pPr>
        <w:numPr>
          <w:ilvl w:val="1"/>
          <w:numId w:val="1"/>
        </w:numPr>
        <w:ind w:left="1440" w:hanging="360"/>
        <w:rPr>
          <w:sz w:val="28"/>
          <w:szCs w:val="28"/>
          <w:highlight w:val="white"/>
          <w:u w:val="none"/>
        </w:rPr>
      </w:pPr>
      <w:r w:rsidDel="00000000" w:rsidR="00000000" w:rsidRPr="00000000">
        <w:rPr>
          <w:b w:val="1"/>
          <w:i w:val="1"/>
          <w:sz w:val="28"/>
          <w:szCs w:val="28"/>
          <w:highlight w:val="white"/>
          <w:rtl w:val="0"/>
        </w:rPr>
        <w:t xml:space="preserve">Alias</w:t>
      </w:r>
      <w:r w:rsidDel="00000000" w:rsidR="00000000" w:rsidRPr="00000000">
        <w:rPr>
          <w:sz w:val="28"/>
          <w:szCs w:val="28"/>
          <w:highlight w:val="white"/>
          <w:rtl w:val="0"/>
        </w:rPr>
        <w:t xml:space="preserve">: A pointer to a specific version of a bot</w:t>
      </w:r>
    </w:p>
    <w:p w:rsidR="00000000" w:rsidDel="00000000" w:rsidP="00000000" w:rsidRDefault="00000000" w:rsidRPr="00000000" w14:paraId="0000000B">
      <w:pPr>
        <w:ind w:left="1440" w:firstLine="0"/>
        <w:rPr>
          <w:sz w:val="28"/>
          <w:szCs w:val="28"/>
          <w:highlight w:val="white"/>
        </w:rPr>
      </w:pPr>
      <w:r w:rsidDel="00000000" w:rsidR="00000000" w:rsidRPr="00000000">
        <w:rPr>
          <w:rtl w:val="0"/>
        </w:rPr>
      </w:r>
    </w:p>
    <w:p w:rsidR="00000000" w:rsidDel="00000000" w:rsidP="00000000" w:rsidRDefault="00000000" w:rsidRPr="00000000" w14:paraId="0000000C">
      <w:pPr>
        <w:numPr>
          <w:ilvl w:val="0"/>
          <w:numId w:val="1"/>
        </w:numPr>
        <w:ind w:left="720" w:hanging="360"/>
        <w:rPr>
          <w:color w:val="16191f"/>
          <w:sz w:val="28"/>
          <w:szCs w:val="28"/>
          <w:highlight w:val="white"/>
        </w:rPr>
      </w:pPr>
      <w:r w:rsidDel="00000000" w:rsidR="00000000" w:rsidRPr="00000000">
        <w:rPr>
          <w:color w:val="16191f"/>
          <w:sz w:val="28"/>
          <w:szCs w:val="28"/>
          <w:highlight w:val="white"/>
          <w:rtl w:val="0"/>
        </w:rPr>
        <w:t xml:space="preserve">Amazon Lex V2 enables you to build applications using a text or speech interface for a conversation with a user.</w:t>
      </w:r>
    </w:p>
    <w:p w:rsidR="00000000" w:rsidDel="00000000" w:rsidP="00000000" w:rsidRDefault="00000000" w:rsidRPr="00000000" w14:paraId="0000000D">
      <w:pPr>
        <w:numPr>
          <w:ilvl w:val="0"/>
          <w:numId w:val="1"/>
        </w:numPr>
        <w:ind w:left="720" w:hanging="360"/>
        <w:rPr>
          <w:color w:val="16191f"/>
          <w:sz w:val="28"/>
          <w:szCs w:val="28"/>
          <w:highlight w:val="white"/>
        </w:rPr>
      </w:pPr>
      <w:r w:rsidDel="00000000" w:rsidR="00000000" w:rsidRPr="00000000">
        <w:rPr>
          <w:color w:val="16191f"/>
          <w:sz w:val="28"/>
          <w:szCs w:val="28"/>
          <w:highlight w:val="white"/>
          <w:rtl w:val="0"/>
        </w:rPr>
        <w:t xml:space="preserve">Following are the typical steps for working with Amazon Lex V2:</w:t>
      </w:r>
    </w:p>
    <w:p w:rsidR="00000000" w:rsidDel="00000000" w:rsidP="00000000" w:rsidRDefault="00000000" w:rsidRPr="00000000" w14:paraId="0000000E">
      <w:pPr>
        <w:numPr>
          <w:ilvl w:val="1"/>
          <w:numId w:val="1"/>
        </w:numPr>
        <w:shd w:fill="ffffff" w:val="clear"/>
        <w:spacing w:line="276" w:lineRule="auto"/>
        <w:ind w:left="1440" w:hanging="360"/>
        <w:rPr>
          <w:color w:val="16191f"/>
          <w:sz w:val="28"/>
          <w:szCs w:val="28"/>
        </w:rPr>
      </w:pPr>
      <w:r w:rsidDel="00000000" w:rsidR="00000000" w:rsidRPr="00000000">
        <w:rPr>
          <w:color w:val="16191f"/>
          <w:sz w:val="28"/>
          <w:szCs w:val="28"/>
          <w:highlight w:val="white"/>
          <w:rtl w:val="0"/>
        </w:rPr>
        <w:t xml:space="preserve">Create a bot and add one or more languages. Configure the bot so that it understands the user's goal, engages in conversation with the user to elicit information, and fulfills the user's intent.</w:t>
      </w:r>
    </w:p>
    <w:p w:rsidR="00000000" w:rsidDel="00000000" w:rsidP="00000000" w:rsidRDefault="00000000" w:rsidRPr="00000000" w14:paraId="0000000F">
      <w:pPr>
        <w:numPr>
          <w:ilvl w:val="1"/>
          <w:numId w:val="1"/>
        </w:numPr>
        <w:pBdr>
          <w:top w:color="auto" w:space="3" w:sz="0" w:val="none"/>
        </w:pBdr>
        <w:shd w:fill="ffffff" w:val="clear"/>
        <w:spacing w:line="276" w:lineRule="auto"/>
        <w:ind w:left="1440" w:hanging="360"/>
        <w:rPr>
          <w:color w:val="16191f"/>
          <w:sz w:val="28"/>
          <w:szCs w:val="28"/>
        </w:rPr>
      </w:pPr>
      <w:r w:rsidDel="00000000" w:rsidR="00000000" w:rsidRPr="00000000">
        <w:rPr>
          <w:color w:val="16191f"/>
          <w:sz w:val="28"/>
          <w:szCs w:val="28"/>
          <w:highlight w:val="white"/>
          <w:rtl w:val="0"/>
        </w:rPr>
        <w:t xml:space="preserve">Test the bot. You can use the test window client provided by the Amazon Lex V2 console.</w:t>
      </w:r>
    </w:p>
    <w:p w:rsidR="00000000" w:rsidDel="00000000" w:rsidP="00000000" w:rsidRDefault="00000000" w:rsidRPr="00000000" w14:paraId="00000010">
      <w:pPr>
        <w:numPr>
          <w:ilvl w:val="1"/>
          <w:numId w:val="1"/>
        </w:numPr>
        <w:pBdr>
          <w:top w:color="auto" w:space="3" w:sz="0" w:val="none"/>
        </w:pBdr>
        <w:shd w:fill="ffffff" w:val="clear"/>
        <w:spacing w:line="276" w:lineRule="auto"/>
        <w:ind w:left="1440" w:hanging="360"/>
        <w:rPr>
          <w:color w:val="16191f"/>
          <w:sz w:val="28"/>
          <w:szCs w:val="28"/>
        </w:rPr>
      </w:pPr>
      <w:r w:rsidDel="00000000" w:rsidR="00000000" w:rsidRPr="00000000">
        <w:rPr>
          <w:color w:val="16191f"/>
          <w:sz w:val="28"/>
          <w:szCs w:val="28"/>
          <w:highlight w:val="white"/>
          <w:rtl w:val="0"/>
        </w:rPr>
        <w:t xml:space="preserve">Publish a version and create an alias.</w:t>
      </w:r>
    </w:p>
    <w:p w:rsidR="00000000" w:rsidDel="00000000" w:rsidP="00000000" w:rsidRDefault="00000000" w:rsidRPr="00000000" w14:paraId="00000011">
      <w:pPr>
        <w:numPr>
          <w:ilvl w:val="1"/>
          <w:numId w:val="1"/>
        </w:numPr>
        <w:pBdr>
          <w:top w:color="auto" w:space="3" w:sz="0" w:val="none"/>
        </w:pBdr>
        <w:shd w:fill="ffffff" w:val="clear"/>
        <w:spacing w:line="276" w:lineRule="auto"/>
        <w:ind w:left="1440" w:hanging="360"/>
        <w:rPr>
          <w:color w:val="16191f"/>
          <w:sz w:val="28"/>
          <w:szCs w:val="28"/>
        </w:rPr>
      </w:pPr>
      <w:r w:rsidDel="00000000" w:rsidR="00000000" w:rsidRPr="00000000">
        <w:rPr>
          <w:color w:val="16191f"/>
          <w:sz w:val="28"/>
          <w:szCs w:val="28"/>
          <w:highlight w:val="white"/>
          <w:rtl w:val="0"/>
        </w:rPr>
        <w:t xml:space="preserve">Deploy the bot. You can deploy the bot on your own applications or messaging platforms such as Facebook Messenger or Slack</w:t>
      </w:r>
    </w:p>
    <w:p w:rsidR="00000000" w:rsidDel="00000000" w:rsidP="00000000" w:rsidRDefault="00000000" w:rsidRPr="00000000" w14:paraId="00000012">
      <w:pPr>
        <w:pBdr>
          <w:top w:color="auto" w:space="3" w:sz="0" w:val="none"/>
        </w:pBdr>
        <w:shd w:fill="ffffff" w:val="clear"/>
        <w:spacing w:line="276" w:lineRule="auto"/>
        <w:rPr>
          <w:color w:val="16191f"/>
          <w:sz w:val="28"/>
          <w:szCs w:val="28"/>
          <w:highlight w:val="white"/>
        </w:rPr>
      </w:pPr>
      <w:r w:rsidDel="00000000" w:rsidR="00000000" w:rsidRPr="00000000">
        <w:rPr>
          <w:rtl w:val="0"/>
        </w:rPr>
      </w:r>
    </w:p>
    <w:p w:rsidR="00000000" w:rsidDel="00000000" w:rsidP="00000000" w:rsidRDefault="00000000" w:rsidRPr="00000000" w14:paraId="00000013">
      <w:pPr>
        <w:numPr>
          <w:ilvl w:val="0"/>
          <w:numId w:val="1"/>
        </w:numPr>
        <w:pBdr>
          <w:top w:color="auto" w:space="3" w:sz="0" w:val="none"/>
        </w:pBdr>
        <w:shd w:fill="ffffff" w:val="clear"/>
        <w:spacing w:line="276" w:lineRule="auto"/>
        <w:ind w:left="720" w:hanging="360"/>
        <w:rPr>
          <w:color w:val="16191f"/>
          <w:sz w:val="28"/>
          <w:szCs w:val="28"/>
          <w:highlight w:val="white"/>
        </w:rPr>
      </w:pPr>
      <w:r w:rsidDel="00000000" w:rsidR="00000000" w:rsidRPr="00000000">
        <w:rPr>
          <w:color w:val="16191f"/>
          <w:sz w:val="28"/>
          <w:szCs w:val="28"/>
          <w:highlight w:val="white"/>
          <w:rtl w:val="0"/>
        </w:rPr>
        <w:t xml:space="preserve">You create an Amazon Lex V2 bot to interact with your users to elicit information to accomplish a task.To build a bot, you need the following information:</w:t>
      </w:r>
    </w:p>
    <w:p w:rsidR="00000000" w:rsidDel="00000000" w:rsidP="00000000" w:rsidRDefault="00000000" w:rsidRPr="00000000" w14:paraId="00000014">
      <w:pPr>
        <w:numPr>
          <w:ilvl w:val="1"/>
          <w:numId w:val="1"/>
        </w:numPr>
        <w:pBdr>
          <w:top w:color="auto" w:space="3" w:sz="0" w:val="none"/>
        </w:pBdr>
        <w:shd w:fill="ffffff" w:val="clear"/>
        <w:spacing w:line="276" w:lineRule="auto"/>
        <w:ind w:left="1440" w:hanging="360"/>
        <w:rPr>
          <w:color w:val="16191f"/>
          <w:sz w:val="28"/>
          <w:szCs w:val="28"/>
        </w:rPr>
      </w:pPr>
      <w:r w:rsidDel="00000000" w:rsidR="00000000" w:rsidRPr="00000000">
        <w:rPr>
          <w:color w:val="16191f"/>
          <w:sz w:val="28"/>
          <w:szCs w:val="28"/>
          <w:highlight w:val="white"/>
          <w:rtl w:val="0"/>
        </w:rPr>
        <w:t xml:space="preserve">The language that the bot uses to interact with the customer. You can choose one or more languages, each language contains independent intents, slots, and slot types.</w:t>
      </w:r>
    </w:p>
    <w:p w:rsidR="00000000" w:rsidDel="00000000" w:rsidP="00000000" w:rsidRDefault="00000000" w:rsidRPr="00000000" w14:paraId="00000015">
      <w:pPr>
        <w:numPr>
          <w:ilvl w:val="1"/>
          <w:numId w:val="1"/>
        </w:numPr>
        <w:pBdr>
          <w:top w:color="auto" w:space="3" w:sz="0" w:val="none"/>
        </w:pBdr>
        <w:shd w:fill="ffffff" w:val="clear"/>
        <w:spacing w:line="276" w:lineRule="auto"/>
        <w:ind w:left="1440" w:hanging="360"/>
        <w:rPr>
          <w:color w:val="16191f"/>
          <w:sz w:val="28"/>
          <w:szCs w:val="28"/>
        </w:rPr>
      </w:pPr>
      <w:r w:rsidDel="00000000" w:rsidR="00000000" w:rsidRPr="00000000">
        <w:rPr>
          <w:color w:val="16191f"/>
          <w:sz w:val="28"/>
          <w:szCs w:val="28"/>
          <w:highlight w:val="white"/>
          <w:rtl w:val="0"/>
        </w:rPr>
        <w:t xml:space="preserve">The intents, or goals, that the bot will help the user fulfill. A bot can contain one or more intents, such as ordering flowers, or booking a hotel and rental car. You need to decide which statements, or utterances, that the user makes to trigger the intent.</w:t>
      </w:r>
    </w:p>
    <w:p w:rsidR="00000000" w:rsidDel="00000000" w:rsidP="00000000" w:rsidRDefault="00000000" w:rsidRPr="00000000" w14:paraId="00000016">
      <w:pPr>
        <w:numPr>
          <w:ilvl w:val="1"/>
          <w:numId w:val="1"/>
        </w:numPr>
        <w:pBdr>
          <w:top w:color="auto" w:space="3" w:sz="0" w:val="none"/>
        </w:pBdr>
        <w:shd w:fill="ffffff" w:val="clear"/>
        <w:spacing w:line="276" w:lineRule="auto"/>
        <w:ind w:left="1440" w:hanging="360"/>
        <w:rPr>
          <w:color w:val="16191f"/>
          <w:sz w:val="28"/>
          <w:szCs w:val="28"/>
        </w:rPr>
      </w:pPr>
      <w:r w:rsidDel="00000000" w:rsidR="00000000" w:rsidRPr="00000000">
        <w:rPr>
          <w:color w:val="16191f"/>
          <w:sz w:val="28"/>
          <w:szCs w:val="28"/>
          <w:highlight w:val="white"/>
          <w:rtl w:val="0"/>
        </w:rPr>
        <w:t xml:space="preserve">The information, or slots, that you need to gather from the user to fulfill an intent. For example, you might need to get the type of flowers from the user or the start date of a hotel reservation. You need to define one or more prompts that Amazon Lex V2 uses to elicit the slot value from the user.</w:t>
      </w:r>
    </w:p>
    <w:p w:rsidR="00000000" w:rsidDel="00000000" w:rsidP="00000000" w:rsidRDefault="00000000" w:rsidRPr="00000000" w14:paraId="00000017">
      <w:pPr>
        <w:numPr>
          <w:ilvl w:val="1"/>
          <w:numId w:val="1"/>
        </w:numPr>
        <w:pBdr>
          <w:top w:color="auto" w:space="3" w:sz="0" w:val="none"/>
        </w:pBdr>
        <w:shd w:fill="ffffff" w:val="clear"/>
        <w:spacing w:line="276" w:lineRule="auto"/>
        <w:ind w:left="1440" w:hanging="360"/>
        <w:rPr>
          <w:color w:val="16191f"/>
          <w:sz w:val="28"/>
          <w:szCs w:val="28"/>
        </w:rPr>
      </w:pPr>
      <w:r w:rsidDel="00000000" w:rsidR="00000000" w:rsidRPr="00000000">
        <w:rPr>
          <w:color w:val="16191f"/>
          <w:sz w:val="28"/>
          <w:szCs w:val="28"/>
          <w:highlight w:val="white"/>
          <w:rtl w:val="0"/>
        </w:rPr>
        <w:t xml:space="preserve">The type of the slots that you need from the user. You may need to create a custom slot type, such as a list of flowers that a user can order, or you can use a built-in slot type, such as using the AMAZON.Date slot type for the start date of a reservation.</w:t>
      </w:r>
    </w:p>
    <w:p w:rsidR="00000000" w:rsidDel="00000000" w:rsidP="00000000" w:rsidRDefault="00000000" w:rsidRPr="00000000" w14:paraId="00000018">
      <w:pPr>
        <w:numPr>
          <w:ilvl w:val="1"/>
          <w:numId w:val="1"/>
        </w:numPr>
        <w:pBdr>
          <w:top w:color="auto" w:space="3" w:sz="0" w:val="none"/>
        </w:pBdr>
        <w:shd w:fill="ffffff" w:val="clear"/>
        <w:spacing w:line="276" w:lineRule="auto"/>
        <w:ind w:left="1440" w:hanging="360"/>
        <w:rPr>
          <w:color w:val="16191f"/>
          <w:sz w:val="28"/>
          <w:szCs w:val="28"/>
        </w:rPr>
      </w:pPr>
      <w:r w:rsidDel="00000000" w:rsidR="00000000" w:rsidRPr="00000000">
        <w:rPr>
          <w:color w:val="16191f"/>
          <w:sz w:val="28"/>
          <w:szCs w:val="28"/>
          <w:highlight w:val="white"/>
          <w:rtl w:val="0"/>
        </w:rPr>
        <w:t xml:space="preserve">The interactions between user and intents. Amazon Lex V2 manages the interactions; you can create an AWS Lambda function to validate and fulfill the intent.</w:t>
      </w:r>
    </w:p>
    <w:p w:rsidR="00000000" w:rsidDel="00000000" w:rsidP="00000000" w:rsidRDefault="00000000" w:rsidRPr="00000000" w14:paraId="00000019">
      <w:pPr>
        <w:numPr>
          <w:ilvl w:val="0"/>
          <w:numId w:val="1"/>
        </w:numPr>
        <w:pBdr>
          <w:top w:color="auto" w:space="3" w:sz="0" w:val="none"/>
        </w:pBdr>
        <w:shd w:fill="ffffff" w:val="clear"/>
        <w:spacing w:line="276" w:lineRule="auto"/>
        <w:ind w:left="720" w:hanging="360"/>
        <w:rPr>
          <w:color w:val="16191f"/>
          <w:sz w:val="28"/>
          <w:szCs w:val="28"/>
          <w:highlight w:val="white"/>
          <w:u w:val="none"/>
        </w:rPr>
      </w:pPr>
      <w:r w:rsidDel="00000000" w:rsidR="00000000" w:rsidRPr="00000000">
        <w:rPr>
          <w:color w:val="16191f"/>
          <w:sz w:val="28"/>
          <w:szCs w:val="28"/>
          <w:highlight w:val="white"/>
          <w:rtl w:val="0"/>
        </w:rPr>
        <w:t xml:space="preserve">Use Cases:</w:t>
      </w:r>
    </w:p>
    <w:p w:rsidR="00000000" w:rsidDel="00000000" w:rsidP="00000000" w:rsidRDefault="00000000" w:rsidRPr="00000000" w14:paraId="0000001A">
      <w:pPr>
        <w:numPr>
          <w:ilvl w:val="1"/>
          <w:numId w:val="1"/>
        </w:numPr>
        <w:pBdr>
          <w:top w:color="auto" w:space="3" w:sz="0" w:val="none"/>
        </w:pBdr>
        <w:shd w:fill="ffffff" w:val="clear"/>
        <w:spacing w:line="276" w:lineRule="auto"/>
        <w:ind w:left="1440" w:hanging="360"/>
        <w:rPr>
          <w:color w:val="16191f"/>
          <w:sz w:val="28"/>
          <w:szCs w:val="28"/>
          <w:highlight w:val="white"/>
          <w:u w:val="none"/>
        </w:rPr>
      </w:pPr>
      <w:r w:rsidDel="00000000" w:rsidR="00000000" w:rsidRPr="00000000">
        <w:rPr>
          <w:color w:val="16191f"/>
          <w:sz w:val="28"/>
          <w:szCs w:val="28"/>
          <w:highlight w:val="white"/>
          <w:rtl w:val="0"/>
        </w:rPr>
        <w:t xml:space="preserve">Customer Service Bots</w:t>
      </w:r>
    </w:p>
    <w:p w:rsidR="00000000" w:rsidDel="00000000" w:rsidP="00000000" w:rsidRDefault="00000000" w:rsidRPr="00000000" w14:paraId="0000001B">
      <w:pPr>
        <w:numPr>
          <w:ilvl w:val="1"/>
          <w:numId w:val="1"/>
        </w:numPr>
        <w:pBdr>
          <w:top w:color="auto" w:space="3" w:sz="0" w:val="none"/>
        </w:pBdr>
        <w:shd w:fill="ffffff" w:val="clear"/>
        <w:spacing w:line="276" w:lineRule="auto"/>
        <w:ind w:left="1440" w:hanging="360"/>
        <w:rPr>
          <w:color w:val="16191f"/>
          <w:sz w:val="28"/>
          <w:szCs w:val="28"/>
          <w:highlight w:val="white"/>
          <w:u w:val="none"/>
        </w:rPr>
      </w:pPr>
      <w:r w:rsidDel="00000000" w:rsidR="00000000" w:rsidRPr="00000000">
        <w:rPr>
          <w:color w:val="16191f"/>
          <w:sz w:val="28"/>
          <w:szCs w:val="28"/>
          <w:highlight w:val="white"/>
          <w:rtl w:val="0"/>
        </w:rPr>
        <w:t xml:space="preserve">Personal Assistants Bots (Alexa/Siri)</w:t>
      </w:r>
    </w:p>
    <w:p w:rsidR="00000000" w:rsidDel="00000000" w:rsidP="00000000" w:rsidRDefault="00000000" w:rsidRPr="00000000" w14:paraId="0000001C">
      <w:pPr>
        <w:numPr>
          <w:ilvl w:val="1"/>
          <w:numId w:val="1"/>
        </w:numPr>
        <w:pBdr>
          <w:top w:color="auto" w:space="3" w:sz="0" w:val="none"/>
        </w:pBdr>
        <w:shd w:fill="ffffff" w:val="clear"/>
        <w:spacing w:line="276" w:lineRule="auto"/>
        <w:ind w:left="1440" w:hanging="360"/>
        <w:rPr>
          <w:color w:val="16191f"/>
          <w:sz w:val="28"/>
          <w:szCs w:val="28"/>
          <w:highlight w:val="white"/>
          <w:u w:val="none"/>
        </w:rPr>
      </w:pPr>
      <w:r w:rsidDel="00000000" w:rsidR="00000000" w:rsidRPr="00000000">
        <w:rPr>
          <w:color w:val="16191f"/>
          <w:sz w:val="28"/>
          <w:szCs w:val="28"/>
          <w:highlight w:val="white"/>
          <w:rtl w:val="0"/>
        </w:rPr>
        <w:t xml:space="preserve">Food/Book Recommendation Bots</w:t>
      </w:r>
    </w:p>
    <w:p w:rsidR="00000000" w:rsidDel="00000000" w:rsidP="00000000" w:rsidRDefault="00000000" w:rsidRPr="00000000" w14:paraId="0000001D">
      <w:pPr>
        <w:numPr>
          <w:ilvl w:val="1"/>
          <w:numId w:val="1"/>
        </w:numPr>
        <w:pBdr>
          <w:top w:color="auto" w:space="3" w:sz="0" w:val="none"/>
        </w:pBdr>
        <w:shd w:fill="ffffff" w:val="clear"/>
        <w:spacing w:line="276" w:lineRule="auto"/>
        <w:ind w:left="1440" w:hanging="360"/>
        <w:rPr>
          <w:color w:val="16191f"/>
          <w:sz w:val="28"/>
          <w:szCs w:val="28"/>
          <w:highlight w:val="white"/>
          <w:u w:val="none"/>
        </w:rPr>
      </w:pPr>
      <w:r w:rsidDel="00000000" w:rsidR="00000000" w:rsidRPr="00000000">
        <w:rPr>
          <w:color w:val="16191f"/>
          <w:sz w:val="28"/>
          <w:szCs w:val="28"/>
          <w:highlight w:val="white"/>
          <w:rtl w:val="0"/>
        </w:rPr>
        <w:t xml:space="preserve">Feedback Collection Bots and lots more</w:t>
      </w:r>
    </w:p>
    <w:p w:rsidR="00000000" w:rsidDel="00000000" w:rsidP="00000000" w:rsidRDefault="00000000" w:rsidRPr="00000000" w14:paraId="0000001E">
      <w:pPr>
        <w:numPr>
          <w:ilvl w:val="0"/>
          <w:numId w:val="1"/>
        </w:numPr>
        <w:pBdr>
          <w:top w:color="auto" w:space="3" w:sz="0" w:val="none"/>
        </w:pBdr>
        <w:shd w:fill="ffffff" w:val="clear"/>
        <w:spacing w:line="276" w:lineRule="auto"/>
        <w:ind w:left="720" w:hanging="360"/>
        <w:rPr>
          <w:color w:val="16191f"/>
          <w:sz w:val="28"/>
          <w:szCs w:val="28"/>
          <w:highlight w:val="white"/>
          <w:u w:val="none"/>
        </w:rPr>
      </w:pPr>
      <w:r w:rsidDel="00000000" w:rsidR="00000000" w:rsidRPr="00000000">
        <w:rPr>
          <w:color w:val="16191f"/>
          <w:sz w:val="28"/>
          <w:szCs w:val="28"/>
          <w:highlight w:val="white"/>
          <w:rtl w:val="0"/>
        </w:rPr>
        <w:t xml:space="preserve">Advantages:</w:t>
      </w:r>
    </w:p>
    <w:p w:rsidR="00000000" w:rsidDel="00000000" w:rsidP="00000000" w:rsidRDefault="00000000" w:rsidRPr="00000000" w14:paraId="0000001F">
      <w:pPr>
        <w:numPr>
          <w:ilvl w:val="1"/>
          <w:numId w:val="1"/>
        </w:numPr>
        <w:pBdr>
          <w:top w:color="auto" w:space="3" w:sz="0" w:val="none"/>
        </w:pBdr>
        <w:shd w:fill="ffffff" w:val="clear"/>
        <w:spacing w:line="276" w:lineRule="auto"/>
        <w:ind w:left="1440" w:hanging="360"/>
        <w:rPr>
          <w:color w:val="16191f"/>
          <w:sz w:val="28"/>
          <w:szCs w:val="28"/>
          <w:highlight w:val="white"/>
          <w:u w:val="none"/>
        </w:rPr>
      </w:pPr>
      <w:r w:rsidDel="00000000" w:rsidR="00000000" w:rsidRPr="00000000">
        <w:rPr>
          <w:color w:val="16191f"/>
          <w:sz w:val="28"/>
          <w:szCs w:val="28"/>
          <w:highlight w:val="white"/>
          <w:rtl w:val="0"/>
        </w:rPr>
        <w:t xml:space="preserve">Reduce Manual Effort</w:t>
      </w:r>
    </w:p>
    <w:p w:rsidR="00000000" w:rsidDel="00000000" w:rsidP="00000000" w:rsidRDefault="00000000" w:rsidRPr="00000000" w14:paraId="00000020">
      <w:pPr>
        <w:numPr>
          <w:ilvl w:val="1"/>
          <w:numId w:val="1"/>
        </w:numPr>
        <w:pBdr>
          <w:top w:color="auto" w:space="3" w:sz="0" w:val="none"/>
        </w:pBdr>
        <w:shd w:fill="ffffff" w:val="clear"/>
        <w:spacing w:line="276" w:lineRule="auto"/>
        <w:ind w:left="1440" w:hanging="360"/>
        <w:rPr>
          <w:color w:val="16191f"/>
          <w:sz w:val="28"/>
          <w:szCs w:val="28"/>
          <w:highlight w:val="white"/>
          <w:u w:val="none"/>
        </w:rPr>
      </w:pPr>
      <w:r w:rsidDel="00000000" w:rsidR="00000000" w:rsidRPr="00000000">
        <w:rPr>
          <w:color w:val="16191f"/>
          <w:sz w:val="28"/>
          <w:szCs w:val="28"/>
          <w:highlight w:val="white"/>
          <w:rtl w:val="0"/>
        </w:rPr>
        <w:t xml:space="preserve">Expedite Conversational Design</w:t>
      </w:r>
    </w:p>
    <w:p w:rsidR="00000000" w:rsidDel="00000000" w:rsidP="00000000" w:rsidRDefault="00000000" w:rsidRPr="00000000" w14:paraId="00000021">
      <w:pPr>
        <w:numPr>
          <w:ilvl w:val="1"/>
          <w:numId w:val="1"/>
        </w:numPr>
        <w:pBdr>
          <w:top w:color="auto" w:space="3" w:sz="0" w:val="none"/>
        </w:pBdr>
        <w:shd w:fill="ffffff" w:val="clear"/>
        <w:spacing w:line="276" w:lineRule="auto"/>
        <w:ind w:left="1440" w:hanging="360"/>
        <w:rPr>
          <w:color w:val="16191f"/>
          <w:sz w:val="28"/>
          <w:szCs w:val="28"/>
          <w:highlight w:val="white"/>
          <w:u w:val="none"/>
        </w:rPr>
      </w:pPr>
      <w:r w:rsidDel="00000000" w:rsidR="00000000" w:rsidRPr="00000000">
        <w:rPr>
          <w:color w:val="16191f"/>
          <w:sz w:val="28"/>
          <w:szCs w:val="28"/>
          <w:highlight w:val="white"/>
          <w:rtl w:val="0"/>
        </w:rPr>
        <w:t xml:space="preserve">Improve Customer Experience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