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rPr/>
      </w:pPr>
      <w:bookmarkStart w:colFirst="0" w:colLast="0" w:name="_xyv7yfj5fwfb" w:id="0"/>
      <w:bookmarkEnd w:id="0"/>
      <w:r w:rsidDel="00000000" w:rsidR="00000000" w:rsidRPr="00000000">
        <w:rPr>
          <w:rtl w:val="0"/>
        </w:rPr>
        <w:t xml:space="preserve">Naïve Bayes Classification :</w:t>
      </w:r>
    </w:p>
    <w:p w:rsidR="00000000" w:rsidDel="00000000" w:rsidP="00000000" w:rsidRDefault="00000000" w:rsidRPr="00000000" w14:paraId="00000002">
      <w:pPr>
        <w:rPr>
          <w:color w:val="131417"/>
          <w:highlight w:val="white"/>
        </w:rPr>
      </w:pPr>
      <w:r w:rsidDel="00000000" w:rsidR="00000000" w:rsidRPr="00000000">
        <w:rPr>
          <w:color w:val="131417"/>
          <w:highlight w:val="white"/>
          <w:rtl w:val="0"/>
        </w:rPr>
        <w:t xml:space="preserve"> </w:t>
      </w:r>
    </w:p>
    <w:p w:rsidR="00000000" w:rsidDel="00000000" w:rsidP="00000000" w:rsidRDefault="00000000" w:rsidRPr="00000000" w14:paraId="00000003">
      <w:pPr>
        <w:numPr>
          <w:ilvl w:val="0"/>
          <w:numId w:val="6"/>
        </w:numPr>
        <w:ind w:left="720" w:hanging="360"/>
        <w:rPr>
          <w:highlight w:val="white"/>
          <w:u w:val="none"/>
        </w:rPr>
      </w:pPr>
      <w:r w:rsidDel="00000000" w:rsidR="00000000" w:rsidRPr="00000000">
        <w:rPr>
          <w:color w:val="131417"/>
          <w:highlight w:val="white"/>
          <w:rtl w:val="0"/>
        </w:rPr>
        <w:t xml:space="preserve">Naive Bayes classifiers are a collection of classification algorithms based on </w:t>
      </w:r>
      <w:r w:rsidDel="00000000" w:rsidR="00000000" w:rsidRPr="00000000">
        <w:rPr>
          <w:b w:val="1"/>
          <w:color w:val="131417"/>
          <w:sz w:val="24"/>
          <w:szCs w:val="24"/>
          <w:highlight w:val="white"/>
          <w:rtl w:val="0"/>
        </w:rPr>
        <w:t xml:space="preserve">Bayes’ Theorem</w:t>
      </w:r>
      <w:r w:rsidDel="00000000" w:rsidR="00000000" w:rsidRPr="00000000">
        <w:rPr>
          <w:color w:val="e7e6e6"/>
          <w:highlight w:val="white"/>
          <w:rtl w:val="0"/>
        </w:rPr>
        <w:t xml:space="preserve">.</w:t>
      </w:r>
      <w:r w:rsidDel="00000000" w:rsidR="00000000" w:rsidRPr="00000000">
        <w:rPr>
          <w:color w:val="131417"/>
          <w:highlight w:val="white"/>
          <w:rtl w:val="0"/>
        </w:rPr>
        <w:t xml:space="preserve"> It is not a single algorithm but a family of algorithms where all of them share a common principle.</w:t>
      </w:r>
    </w:p>
    <w:p w:rsidR="00000000" w:rsidDel="00000000" w:rsidP="00000000" w:rsidRDefault="00000000" w:rsidRPr="00000000" w14:paraId="00000004">
      <w:pPr>
        <w:numPr>
          <w:ilvl w:val="0"/>
          <w:numId w:val="6"/>
        </w:numPr>
        <w:spacing w:after="0" w:afterAutospacing="0" w:lineRule="auto"/>
        <w:ind w:left="720" w:hanging="360"/>
        <w:rPr>
          <w:color w:val="131417"/>
          <w:highlight w:val="white"/>
          <w:u w:val="none"/>
        </w:rPr>
      </w:pPr>
      <w:r w:rsidDel="00000000" w:rsidR="00000000" w:rsidRPr="00000000">
        <w:rPr>
          <w:color w:val="131417"/>
          <w:highlight w:val="white"/>
          <w:rtl w:val="0"/>
        </w:rPr>
        <w:t xml:space="preserve"> The fundamental Naive Bayes assumption is that each feature makes an:</w:t>
      </w:r>
    </w:p>
    <w:p w:rsidR="00000000" w:rsidDel="00000000" w:rsidP="00000000" w:rsidRDefault="00000000" w:rsidRPr="00000000" w14:paraId="00000005">
      <w:pPr>
        <w:numPr>
          <w:ilvl w:val="1"/>
          <w:numId w:val="6"/>
        </w:numPr>
        <w:ind w:left="1440" w:hanging="360"/>
        <w:rPr>
          <w:color w:val="131417"/>
          <w:highlight w:val="white"/>
          <w:u w:val="none"/>
        </w:rPr>
      </w:pPr>
      <w:r w:rsidDel="00000000" w:rsidR="00000000" w:rsidRPr="00000000">
        <w:rPr>
          <w:color w:val="131417"/>
          <w:highlight w:val="white"/>
          <w:rtl w:val="0"/>
        </w:rPr>
        <w:t xml:space="preserve">Independent :  We assume that no pair of features are dependent.</w:t>
      </w:r>
    </w:p>
    <w:p w:rsidR="00000000" w:rsidDel="00000000" w:rsidP="00000000" w:rsidRDefault="00000000" w:rsidRPr="00000000" w14:paraId="00000006">
      <w:pPr>
        <w:numPr>
          <w:ilvl w:val="1"/>
          <w:numId w:val="6"/>
        </w:numPr>
        <w:spacing w:after="0" w:afterAutospacing="0"/>
        <w:ind w:left="1440" w:hanging="360"/>
        <w:rPr>
          <w:color w:val="131417"/>
          <w:highlight w:val="white"/>
          <w:u w:val="none"/>
        </w:rPr>
      </w:pPr>
      <w:r w:rsidDel="00000000" w:rsidR="00000000" w:rsidRPr="00000000">
        <w:rPr>
          <w:color w:val="131417"/>
          <w:highlight w:val="white"/>
          <w:rtl w:val="0"/>
        </w:rPr>
        <w:t xml:space="preserve">Equal contribution to the outcom</w:t>
      </w:r>
      <w:r w:rsidDel="00000000" w:rsidR="00000000" w:rsidRPr="00000000">
        <w:rPr>
          <w:color w:val="131417"/>
          <w:sz w:val="26"/>
          <w:szCs w:val="26"/>
          <w:highlight w:val="white"/>
          <w:rtl w:val="0"/>
        </w:rPr>
        <w:t xml:space="preserve">e : </w:t>
      </w:r>
      <w:r w:rsidDel="00000000" w:rsidR="00000000" w:rsidRPr="00000000">
        <w:rPr>
          <w:color w:val="131417"/>
          <w:highlight w:val="white"/>
          <w:rtl w:val="0"/>
        </w:rPr>
        <w:t xml:space="preserve">each feature is given the same weight</w:t>
      </w:r>
    </w:p>
    <w:p w:rsidR="00000000" w:rsidDel="00000000" w:rsidP="00000000" w:rsidRDefault="00000000" w:rsidRPr="00000000" w14:paraId="00000007">
      <w:pPr>
        <w:pStyle w:val="Heading5"/>
        <w:numPr>
          <w:ilvl w:val="0"/>
          <w:numId w:val="6"/>
        </w:numPr>
        <w:spacing w:after="0" w:afterAutospacing="0" w:before="0" w:beforeAutospacing="0"/>
        <w:ind w:left="720" w:hanging="360"/>
        <w:rPr>
          <w:b w:val="1"/>
          <w:color w:val="5b9bd5"/>
        </w:rPr>
      </w:pPr>
      <w:bookmarkStart w:colFirst="0" w:colLast="0" w:name="_sxlfy4po5jy8" w:id="1"/>
      <w:bookmarkEnd w:id="1"/>
      <w:r w:rsidDel="00000000" w:rsidR="00000000" w:rsidRPr="00000000">
        <w:rPr>
          <w:b w:val="1"/>
          <w:color w:val="5b9bd5"/>
          <w:rtl w:val="0"/>
        </w:rPr>
        <w:t xml:space="preserve"> Bayes' Theorem :</w:t>
      </w:r>
    </w:p>
    <w:p w:rsidR="00000000" w:rsidDel="00000000" w:rsidP="00000000" w:rsidRDefault="00000000" w:rsidRPr="00000000" w14:paraId="00000008">
      <w:pPr>
        <w:numPr>
          <w:ilvl w:val="1"/>
          <w:numId w:val="6"/>
        </w:numPr>
        <w:ind w:left="1440" w:hanging="360"/>
        <w:rPr>
          <w:color w:val="131417"/>
          <w:highlight w:val="white"/>
          <w:u w:val="none"/>
        </w:rPr>
      </w:pPr>
      <w:r w:rsidDel="00000000" w:rsidR="00000000" w:rsidRPr="00000000">
        <w:rPr>
          <w:color w:val="131417"/>
          <w:highlight w:val="white"/>
          <w:rtl w:val="0"/>
        </w:rPr>
        <w:t xml:space="preserve">Bayes’ Theorem finds the probability of an event occurring given the probability of another event that has already occurred</w:t>
      </w:r>
    </w:p>
    <w:p w:rsidR="00000000" w:rsidDel="00000000" w:rsidP="00000000" w:rsidRDefault="00000000" w:rsidRPr="00000000" w14:paraId="00000009">
      <w:pPr>
        <w:numPr>
          <w:ilvl w:val="1"/>
          <w:numId w:val="6"/>
        </w:numPr>
        <w:ind w:left="1440" w:hanging="360"/>
        <w:rPr>
          <w:color w:val="131417"/>
          <w:highlight w:val="white"/>
          <w:u w:val="none"/>
        </w:rPr>
      </w:pPr>
      <w:r w:rsidDel="00000000" w:rsidR="00000000" w:rsidRPr="00000000">
        <w:rPr>
          <w:color w:val="131417"/>
          <w:highlight w:val="white"/>
          <w:rtl w:val="0"/>
        </w:rPr>
        <w:t xml:space="preserve">Now, we apply the Bayes' Theorem in the way                                             ,</w:t>
      </w:r>
    </w:p>
    <w:p w:rsidR="00000000" w:rsidDel="00000000" w:rsidP="00000000" w:rsidRDefault="00000000" w:rsidRPr="00000000" w14:paraId="0000000A">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1484271" cy="271928"/>
            <wp:effectExtent b="0" l="0" r="0" t="0"/>
            <wp:docPr id="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484271" cy="27192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2177878" cy="227752"/>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77878" cy="22775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1"/>
          <w:numId w:val="6"/>
        </w:numPr>
        <w:ind w:left="1440" w:hanging="360"/>
        <w:rPr>
          <w:color w:val="131417"/>
          <w:highlight w:val="white"/>
          <w:u w:val="none"/>
        </w:rPr>
      </w:pPr>
      <w:r w:rsidDel="00000000" w:rsidR="00000000" w:rsidRPr="00000000">
        <w:rPr>
          <w:color w:val="131417"/>
          <w:highlight w:val="white"/>
          <w:rtl w:val="0"/>
        </w:rPr>
        <w:t xml:space="preserve"> </w:t>
      </w:r>
    </w:p>
    <w:p w:rsidR="00000000" w:rsidDel="00000000" w:rsidP="00000000" w:rsidRDefault="00000000" w:rsidRPr="00000000" w14:paraId="0000000D">
      <w:pPr>
        <w:numPr>
          <w:ilvl w:val="1"/>
          <w:numId w:val="6"/>
        </w:numPr>
        <w:ind w:left="1440" w:hanging="360"/>
        <w:rPr>
          <w:color w:val="131417"/>
          <w:highlight w:val="white"/>
          <w:u w:val="none"/>
        </w:rPr>
      </w:pPr>
      <w:r w:rsidDel="00000000" w:rsidR="00000000" w:rsidRPr="00000000">
        <w:rPr>
          <w:color w:val="131417"/>
          <w:highlight w:val="white"/>
        </w:rPr>
        <w:drawing>
          <wp:inline distB="114300" distT="114300" distL="114300" distR="114300">
            <wp:extent cx="2523412" cy="275064"/>
            <wp:effectExtent b="0" l="0" r="0" t="0"/>
            <wp:docPr id="31"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523412" cy="27506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3124200" cy="238125"/>
            <wp:effectExtent b="0" l="0" r="0" t="0"/>
            <wp:docPr id="33" name="image30.png"/>
            <a:graphic>
              <a:graphicData uri="http://schemas.openxmlformats.org/drawingml/2006/picture">
                <pic:pic>
                  <pic:nvPicPr>
                    <pic:cNvPr id="0" name="image30.png"/>
                    <pic:cNvPicPr preferRelativeResize="0"/>
                  </pic:nvPicPr>
                  <pic:blipFill>
                    <a:blip r:embed="rId9"/>
                    <a:srcRect b="0" l="-1829" r="1829" t="-1829"/>
                    <a:stretch>
                      <a:fillRect/>
                    </a:stretch>
                  </pic:blipFill>
                  <pic:spPr>
                    <a:xfrm>
                      <a:off x="0" y="0"/>
                      <a:ext cx="3124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2390775" cy="190500"/>
            <wp:effectExtent b="0" l="0" r="0" t="0"/>
            <wp:docPr id="3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23907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6"/>
        </w:numPr>
        <w:ind w:left="720" w:hanging="360"/>
        <w:rPr>
          <w:color w:val="131417"/>
          <w:highlight w:val="white"/>
          <w:u w:val="none"/>
        </w:rPr>
      </w:pPr>
      <w:r w:rsidDel="00000000" w:rsidR="00000000" w:rsidRPr="00000000">
        <w:rPr>
          <w:color w:val="131417"/>
          <w:highlight w:val="white"/>
          <w:rtl w:val="0"/>
        </w:rPr>
        <w:t xml:space="preserve">Once we apply the Bayes' Theorem we need to find the value of P(y) and P(xi|y)</w:t>
      </w:r>
      <w:r w:rsidDel="00000000" w:rsidR="00000000" w:rsidRPr="00000000">
        <w:rPr>
          <w:color w:val="131417"/>
          <w:highlight w:val="white"/>
        </w:rPr>
        <w:drawing>
          <wp:inline distB="114300" distT="114300" distL="114300" distR="114300">
            <wp:extent cx="2352675" cy="1991651"/>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352675" cy="1991651"/>
                    </a:xfrm>
                    <a:prstGeom prst="rect"/>
                    <a:ln/>
                  </pic:spPr>
                </pic:pic>
              </a:graphicData>
            </a:graphic>
          </wp:inline>
        </w:drawing>
      </w:r>
      <w:r w:rsidDel="00000000" w:rsidR="00000000" w:rsidRPr="00000000">
        <w:rPr>
          <w:color w:val="131417"/>
          <w:highlight w:val="white"/>
        </w:rPr>
        <w:drawing>
          <wp:inline distB="114300" distT="114300" distL="114300" distR="114300">
            <wp:extent cx="2614613" cy="3124240"/>
            <wp:effectExtent b="0" l="0" r="0" t="0"/>
            <wp:docPr descr="Naive Bayes Classifiers - GeeksforGeeks" id="29" name="image21.png"/>
            <a:graphic>
              <a:graphicData uri="http://schemas.openxmlformats.org/drawingml/2006/picture">
                <pic:pic>
                  <pic:nvPicPr>
                    <pic:cNvPr descr="Naive Bayes Classifiers - GeeksforGeeks" id="0" name="image21.png"/>
                    <pic:cNvPicPr preferRelativeResize="0"/>
                  </pic:nvPicPr>
                  <pic:blipFill>
                    <a:blip r:embed="rId12"/>
                    <a:srcRect b="0" l="0" r="0" t="0"/>
                    <a:stretch>
                      <a:fillRect/>
                    </a:stretch>
                  </pic:blipFill>
                  <pic:spPr>
                    <a:xfrm>
                      <a:off x="0" y="0"/>
                      <a:ext cx="2614613" cy="31242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color w:val="131417"/>
          <w:highlight w:val="white"/>
        </w:rPr>
      </w:pPr>
      <w:r w:rsidDel="00000000" w:rsidR="00000000" w:rsidRPr="00000000">
        <w:rPr>
          <w:rtl w:val="0"/>
        </w:rPr>
      </w:r>
    </w:p>
    <w:p w:rsidR="00000000" w:rsidDel="00000000" w:rsidP="00000000" w:rsidRDefault="00000000" w:rsidRPr="00000000" w14:paraId="00000012">
      <w:pPr>
        <w:ind w:left="720" w:firstLine="0"/>
        <w:rPr>
          <w:color w:val="131417"/>
          <w:highlight w:val="white"/>
        </w:rPr>
      </w:pPr>
      <w:r w:rsidDel="00000000" w:rsidR="00000000" w:rsidRPr="00000000">
        <w:rPr>
          <w:rtl w:val="0"/>
        </w:rPr>
      </w:r>
    </w:p>
    <w:p w:rsidR="00000000" w:rsidDel="00000000" w:rsidP="00000000" w:rsidRDefault="00000000" w:rsidRPr="00000000" w14:paraId="00000013">
      <w:pPr>
        <w:ind w:left="720" w:firstLine="0"/>
        <w:rPr>
          <w:color w:val="131417"/>
          <w:highlight w:val="white"/>
        </w:rPr>
      </w:pPr>
      <w:r w:rsidDel="00000000" w:rsidR="00000000" w:rsidRPr="00000000">
        <w:rPr>
          <w:rtl w:val="0"/>
        </w:rPr>
      </w:r>
    </w:p>
    <w:p w:rsidR="00000000" w:rsidDel="00000000" w:rsidP="00000000" w:rsidRDefault="00000000" w:rsidRPr="00000000" w14:paraId="00000014">
      <w:pPr>
        <w:numPr>
          <w:ilvl w:val="0"/>
          <w:numId w:val="6"/>
        </w:numPr>
        <w:ind w:left="720" w:hanging="360"/>
        <w:rPr>
          <w:color w:val="131417"/>
          <w:highlight w:val="white"/>
          <w:u w:val="none"/>
        </w:rPr>
      </w:pPr>
      <w:r w:rsidDel="00000000" w:rsidR="00000000" w:rsidRPr="00000000">
        <w:rPr>
          <w:color w:val="131417"/>
          <w:highlight w:val="white"/>
          <w:rtl w:val="0"/>
        </w:rPr>
        <w:t xml:space="preserve">Types of Naïve Bayes:</w:t>
      </w:r>
    </w:p>
    <w:p w:rsidR="00000000" w:rsidDel="00000000" w:rsidP="00000000" w:rsidRDefault="00000000" w:rsidRPr="00000000" w14:paraId="00000015">
      <w:pPr>
        <w:numPr>
          <w:ilvl w:val="1"/>
          <w:numId w:val="6"/>
        </w:numPr>
        <w:ind w:left="1440" w:hanging="360"/>
        <w:rPr>
          <w:color w:val="131417"/>
          <w:highlight w:val="white"/>
          <w:u w:val="none"/>
        </w:rPr>
      </w:pPr>
      <w:r w:rsidDel="00000000" w:rsidR="00000000" w:rsidRPr="00000000">
        <w:rPr>
          <w:color w:val="131417"/>
          <w:highlight w:val="white"/>
          <w:rtl w:val="0"/>
        </w:rPr>
        <w:t xml:space="preserve">Gaussian NB : In Gaussian Naive Bayes, continuous values associated with each feature are assumed to be distributed according to a </w:t>
      </w:r>
      <w:r w:rsidDel="00000000" w:rsidR="00000000" w:rsidRPr="00000000">
        <w:rPr>
          <w:b w:val="1"/>
          <w:color w:val="131417"/>
          <w:sz w:val="25"/>
          <w:szCs w:val="25"/>
          <w:highlight w:val="white"/>
          <w:rtl w:val="0"/>
        </w:rPr>
        <w:t xml:space="preserve">Gaussian distribution</w:t>
      </w:r>
      <w:r w:rsidDel="00000000" w:rsidR="00000000" w:rsidRPr="00000000">
        <w:rPr>
          <w:color w:val="131417"/>
          <w:highlight w:val="white"/>
          <w:rtl w:val="0"/>
        </w:rPr>
        <w:t xml:space="preserve">. </w:t>
      </w:r>
    </w:p>
    <w:p w:rsidR="00000000" w:rsidDel="00000000" w:rsidP="00000000" w:rsidRDefault="00000000" w:rsidRPr="00000000" w14:paraId="00000016">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5219700" cy="419100"/>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219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6"/>
        </w:numPr>
        <w:ind w:left="1440" w:hanging="360"/>
        <w:rPr>
          <w:color w:val="131417"/>
          <w:highlight w:val="white"/>
          <w:u w:val="none"/>
        </w:rPr>
      </w:pPr>
      <w:r w:rsidDel="00000000" w:rsidR="00000000" w:rsidRPr="00000000">
        <w:rPr>
          <w:color w:val="131417"/>
          <w:highlight w:val="white"/>
          <w:rtl w:val="0"/>
        </w:rPr>
        <w:t xml:space="preserve">Multinomial NB : Feature vectors represent the frequencies with which certain events have been generated by a </w:t>
      </w:r>
      <w:r w:rsidDel="00000000" w:rsidR="00000000" w:rsidRPr="00000000">
        <w:rPr>
          <w:b w:val="1"/>
          <w:color w:val="131417"/>
          <w:sz w:val="25"/>
          <w:szCs w:val="25"/>
          <w:highlight w:val="white"/>
          <w:rtl w:val="0"/>
        </w:rPr>
        <w:t xml:space="preserve">multinomial distribution</w:t>
      </w:r>
      <w:r w:rsidDel="00000000" w:rsidR="00000000" w:rsidRPr="00000000">
        <w:rPr>
          <w:color w:val="131417"/>
          <w:highlight w:val="white"/>
          <w:rtl w:val="0"/>
        </w:rPr>
        <w:t xml:space="preserve">. This is the event model typically used for document classification.</w:t>
      </w:r>
    </w:p>
    <w:p w:rsidR="00000000" w:rsidDel="00000000" w:rsidP="00000000" w:rsidRDefault="00000000" w:rsidRPr="00000000" w14:paraId="00000018">
      <w:pPr>
        <w:ind w:left="0" w:firstLine="0"/>
        <w:rPr>
          <w:color w:val="131417"/>
          <w:highlight w:val="white"/>
        </w:rPr>
      </w:pPr>
      <w:r w:rsidDel="00000000" w:rsidR="00000000" w:rsidRPr="00000000">
        <w:rPr>
          <w:color w:val="131417"/>
          <w:highlight w:val="white"/>
          <w:rtl w:val="0"/>
        </w:rPr>
        <w:t xml:space="preserve">       </w:t>
      </w:r>
      <w:r w:rsidDel="00000000" w:rsidR="00000000" w:rsidRPr="00000000">
        <w:rPr>
          <w:color w:val="131417"/>
          <w:highlight w:val="white"/>
        </w:rPr>
        <w:drawing>
          <wp:inline distB="114300" distT="114300" distL="114300" distR="114300">
            <wp:extent cx="5943600" cy="381000"/>
            <wp:effectExtent b="0" l="0" r="0" t="0"/>
            <wp:docPr id="3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6"/>
        </w:numPr>
        <w:ind w:left="1440" w:hanging="360"/>
        <w:rPr>
          <w:color w:val="131417"/>
          <w:highlight w:val="white"/>
          <w:u w:val="none"/>
        </w:rPr>
      </w:pPr>
      <w:r w:rsidDel="00000000" w:rsidR="00000000" w:rsidRPr="00000000">
        <w:rPr>
          <w:color w:val="131417"/>
          <w:highlight w:val="white"/>
          <w:rtl w:val="0"/>
        </w:rPr>
        <w:t xml:space="preserve">Bernoulli NB : In the multivariate Bernoulli event model, features are independent booleans (binary variables) describing inputs.</w:t>
      </w:r>
    </w:p>
    <w:p w:rsidR="00000000" w:rsidDel="00000000" w:rsidP="00000000" w:rsidRDefault="00000000" w:rsidRPr="00000000" w14:paraId="0000001A">
      <w:pPr>
        <w:ind w:left="0" w:firstLine="0"/>
        <w:rPr>
          <w:color w:val="131417"/>
          <w:highlight w:val="white"/>
        </w:rPr>
      </w:pPr>
      <w:r w:rsidDel="00000000" w:rsidR="00000000" w:rsidRPr="00000000">
        <w:rPr>
          <w:color w:val="131417"/>
          <w:highlight w:val="white"/>
        </w:rPr>
        <w:drawing>
          <wp:inline distB="114300" distT="114300" distL="114300" distR="114300">
            <wp:extent cx="5943600" cy="4064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color w:val="131417"/>
          <w:highlight w:val="white"/>
        </w:rPr>
      </w:pPr>
      <w:r w:rsidDel="00000000" w:rsidR="00000000" w:rsidRPr="00000000">
        <w:rPr>
          <w:rtl w:val="0"/>
        </w:rPr>
      </w:r>
    </w:p>
    <w:p w:rsidR="00000000" w:rsidDel="00000000" w:rsidP="00000000" w:rsidRDefault="00000000" w:rsidRPr="00000000" w14:paraId="0000001C">
      <w:pPr>
        <w:ind w:left="1440" w:firstLine="0"/>
        <w:rPr>
          <w:color w:val="131417"/>
          <w:highlight w:val="white"/>
        </w:rPr>
      </w:pPr>
      <w:r w:rsidDel="00000000" w:rsidR="00000000" w:rsidRPr="00000000">
        <w:rPr>
          <w:rtl w:val="0"/>
        </w:rPr>
      </w:r>
    </w:p>
    <w:p w:rsidR="00000000" w:rsidDel="00000000" w:rsidP="00000000" w:rsidRDefault="00000000" w:rsidRPr="00000000" w14:paraId="0000001D">
      <w:pPr>
        <w:numPr>
          <w:ilvl w:val="1"/>
          <w:numId w:val="6"/>
        </w:numPr>
        <w:ind w:left="1440" w:hanging="360"/>
        <w:rPr>
          <w:color w:val="131417"/>
          <w:highlight w:val="white"/>
          <w:u w:val="none"/>
        </w:rPr>
      </w:pPr>
      <w:r w:rsidDel="00000000" w:rsidR="00000000" w:rsidRPr="00000000">
        <w:rPr>
          <w:color w:val="131417"/>
          <w:highlight w:val="white"/>
          <w:rtl w:val="0"/>
        </w:rPr>
        <w:t xml:space="preserve">Complement NB:</w:t>
      </w:r>
    </w:p>
    <w:p w:rsidR="00000000" w:rsidDel="00000000" w:rsidP="00000000" w:rsidRDefault="00000000" w:rsidRPr="00000000" w14:paraId="0000001E">
      <w:pPr>
        <w:ind w:left="1080" w:firstLine="0"/>
        <w:rPr>
          <w:color w:val="131417"/>
          <w:highlight w:val="white"/>
        </w:rPr>
      </w:pPr>
      <w:r w:rsidDel="00000000" w:rsidR="00000000" w:rsidRPr="00000000">
        <w:rPr>
          <w:color w:val="131417"/>
          <w:highlight w:val="white"/>
        </w:rPr>
        <w:drawing>
          <wp:inline distB="114300" distT="114300" distL="114300" distR="114300">
            <wp:extent cx="5943600" cy="342900"/>
            <wp:effectExtent b="0" l="0" r="0" t="0"/>
            <wp:docPr id="42"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color w:val="131417"/>
          <w:highlight w:val="white"/>
        </w:rPr>
      </w:pPr>
      <w:r w:rsidDel="00000000" w:rsidR="00000000" w:rsidRPr="00000000">
        <w:rPr>
          <w:color w:val="131417"/>
          <w:highlight w:val="white"/>
          <w:rtl w:val="0"/>
        </w:rPr>
        <w:t xml:space="preserve">      e.   Categorical NB :</w:t>
      </w:r>
    </w:p>
    <w:p w:rsidR="00000000" w:rsidDel="00000000" w:rsidP="00000000" w:rsidRDefault="00000000" w:rsidRPr="00000000" w14:paraId="00000020">
      <w:pPr>
        <w:ind w:left="1080" w:firstLine="0"/>
        <w:rPr>
          <w:color w:val="131417"/>
          <w:highlight w:val="white"/>
        </w:rPr>
      </w:pPr>
      <w:r w:rsidDel="00000000" w:rsidR="00000000" w:rsidRPr="00000000">
        <w:rPr>
          <w:color w:val="131417"/>
          <w:highlight w:val="white"/>
        </w:rPr>
        <w:drawing>
          <wp:inline distB="114300" distT="114300" distL="114300" distR="114300">
            <wp:extent cx="5943600" cy="317500"/>
            <wp:effectExtent b="0" l="0" r="0" t="0"/>
            <wp:docPr id="4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131417"/>
          <w:highlight w:val="white"/>
        </w:rPr>
      </w:pPr>
      <w:r w:rsidDel="00000000" w:rsidR="00000000" w:rsidRPr="00000000">
        <w:rPr>
          <w:rtl w:val="0"/>
        </w:rPr>
      </w:r>
    </w:p>
    <w:p w:rsidR="00000000" w:rsidDel="00000000" w:rsidP="00000000" w:rsidRDefault="00000000" w:rsidRPr="00000000" w14:paraId="00000022">
      <w:pPr>
        <w:rPr>
          <w:color w:val="131417"/>
          <w:highlight w:val="white"/>
        </w:rPr>
      </w:pPr>
      <w:r w:rsidDel="00000000" w:rsidR="00000000" w:rsidRPr="00000000">
        <w:rPr>
          <w:color w:val="131417"/>
          <w:highlight w:val="white"/>
          <w:rtl w:val="0"/>
        </w:rPr>
        <w:t xml:space="preserve"> </w:t>
      </w:r>
    </w:p>
    <w:p w:rsidR="00000000" w:rsidDel="00000000" w:rsidP="00000000" w:rsidRDefault="00000000" w:rsidRPr="00000000" w14:paraId="00000023">
      <w:pPr>
        <w:pStyle w:val="Heading4"/>
        <w:keepNext w:val="0"/>
        <w:keepLines w:val="0"/>
        <w:rPr/>
      </w:pPr>
      <w:bookmarkStart w:colFirst="0" w:colLast="0" w:name="_dmt0ubn5cbjo" w:id="2"/>
      <w:bookmarkEnd w:id="2"/>
      <w:r w:rsidDel="00000000" w:rsidR="00000000" w:rsidRPr="00000000">
        <w:rPr>
          <w:rtl w:val="0"/>
        </w:rPr>
      </w:r>
    </w:p>
    <w:p w:rsidR="00000000" w:rsidDel="00000000" w:rsidP="00000000" w:rsidRDefault="00000000" w:rsidRPr="00000000" w14:paraId="00000024">
      <w:pPr>
        <w:pStyle w:val="Heading4"/>
        <w:keepNext w:val="0"/>
        <w:keepLines w:val="0"/>
        <w:rPr/>
      </w:pPr>
      <w:bookmarkStart w:colFirst="0" w:colLast="0" w:name="_jl7iwl67auhf" w:id="3"/>
      <w:bookmarkEnd w:id="3"/>
      <w:r w:rsidDel="00000000" w:rsidR="00000000" w:rsidRPr="00000000">
        <w:rPr>
          <w:rtl w:val="0"/>
        </w:rPr>
      </w:r>
    </w:p>
    <w:p w:rsidR="00000000" w:rsidDel="00000000" w:rsidP="00000000" w:rsidRDefault="00000000" w:rsidRPr="00000000" w14:paraId="00000025">
      <w:pPr>
        <w:pStyle w:val="Heading4"/>
        <w:keepNext w:val="0"/>
        <w:keepLines w:val="0"/>
        <w:rPr/>
      </w:pPr>
      <w:bookmarkStart w:colFirst="0" w:colLast="0" w:name="_pevbcohdcczq" w:id="4"/>
      <w:bookmarkEnd w:id="4"/>
      <w:r w:rsidDel="00000000" w:rsidR="00000000" w:rsidRPr="00000000">
        <w:rPr>
          <w:rtl w:val="0"/>
        </w:rPr>
      </w:r>
    </w:p>
    <w:p w:rsidR="00000000" w:rsidDel="00000000" w:rsidP="00000000" w:rsidRDefault="00000000" w:rsidRPr="00000000" w14:paraId="00000026">
      <w:pPr>
        <w:pStyle w:val="Heading4"/>
        <w:keepNext w:val="0"/>
        <w:keepLines w:val="0"/>
        <w:rPr/>
      </w:pPr>
      <w:bookmarkStart w:colFirst="0" w:colLast="0" w:name="_xpxbt3720ac5" w:id="5"/>
      <w:bookmarkEnd w:id="5"/>
      <w:r w:rsidDel="00000000" w:rsidR="00000000" w:rsidRPr="00000000">
        <w:rPr>
          <w:rtl w:val="0"/>
        </w:rPr>
      </w:r>
    </w:p>
    <w:p w:rsidR="00000000" w:rsidDel="00000000" w:rsidP="00000000" w:rsidRDefault="00000000" w:rsidRPr="00000000" w14:paraId="00000027">
      <w:pPr>
        <w:pStyle w:val="Heading4"/>
        <w:keepNext w:val="0"/>
        <w:keepLines w:val="0"/>
        <w:rPr/>
      </w:pPr>
      <w:bookmarkStart w:colFirst="0" w:colLast="0" w:name="_tdtmmq5pg9nz" w:id="6"/>
      <w:bookmarkEnd w:id="6"/>
      <w:r w:rsidDel="00000000" w:rsidR="00000000" w:rsidRPr="00000000">
        <w:rPr>
          <w:rtl w:val="0"/>
        </w:rPr>
      </w:r>
    </w:p>
    <w:p w:rsidR="00000000" w:rsidDel="00000000" w:rsidP="00000000" w:rsidRDefault="00000000" w:rsidRPr="00000000" w14:paraId="00000028">
      <w:pPr>
        <w:pStyle w:val="Heading4"/>
        <w:keepNext w:val="0"/>
        <w:keepLines w:val="0"/>
        <w:rPr/>
      </w:pPr>
      <w:bookmarkStart w:colFirst="0" w:colLast="0" w:name="_q11jes6vb1eg" w:id="7"/>
      <w:bookmarkEnd w:id="7"/>
      <w:r w:rsidDel="00000000" w:rsidR="00000000" w:rsidRPr="00000000">
        <w:rPr>
          <w:rtl w:val="0"/>
        </w:rPr>
      </w:r>
    </w:p>
    <w:p w:rsidR="00000000" w:rsidDel="00000000" w:rsidP="00000000" w:rsidRDefault="00000000" w:rsidRPr="00000000" w14:paraId="00000029">
      <w:pPr>
        <w:pStyle w:val="Heading4"/>
        <w:keepNext w:val="0"/>
        <w:keepLines w:val="0"/>
        <w:rPr/>
      </w:pPr>
      <w:bookmarkStart w:colFirst="0" w:colLast="0" w:name="_581cn027i932" w:id="8"/>
      <w:bookmarkEnd w:id="8"/>
      <w:r w:rsidDel="00000000" w:rsidR="00000000" w:rsidRPr="00000000">
        <w:rPr>
          <w:rtl w:val="0"/>
        </w:rPr>
      </w:r>
    </w:p>
    <w:p w:rsidR="00000000" w:rsidDel="00000000" w:rsidP="00000000" w:rsidRDefault="00000000" w:rsidRPr="00000000" w14:paraId="0000002A">
      <w:pPr>
        <w:pStyle w:val="Heading4"/>
        <w:keepNext w:val="0"/>
        <w:keepLines w:val="0"/>
        <w:rPr/>
      </w:pPr>
      <w:bookmarkStart w:colFirst="0" w:colLast="0" w:name="_d6vadd83wbam" w:id="9"/>
      <w:bookmarkEnd w:id="9"/>
      <w:r w:rsidDel="00000000" w:rsidR="00000000" w:rsidRPr="00000000">
        <w:rPr>
          <w:rtl w:val="0"/>
        </w:rPr>
      </w:r>
    </w:p>
    <w:p w:rsidR="00000000" w:rsidDel="00000000" w:rsidP="00000000" w:rsidRDefault="00000000" w:rsidRPr="00000000" w14:paraId="0000002B">
      <w:pPr>
        <w:pStyle w:val="Heading4"/>
        <w:keepNext w:val="0"/>
        <w:keepLines w:val="0"/>
        <w:rPr/>
      </w:pPr>
      <w:bookmarkStart w:colFirst="0" w:colLast="0" w:name="_71e9z8edy1e1" w:id="10"/>
      <w:bookmarkEnd w:id="10"/>
      <w:r w:rsidDel="00000000" w:rsidR="00000000" w:rsidRPr="00000000">
        <w:rPr>
          <w:rtl w:val="0"/>
        </w:rPr>
        <w:t xml:space="preserve">Stochastic Gradient Descent (SGD) Classifier :</w:t>
      </w:r>
    </w:p>
    <w:p w:rsidR="00000000" w:rsidDel="00000000" w:rsidP="00000000" w:rsidRDefault="00000000" w:rsidRPr="00000000" w14:paraId="0000002C">
      <w:pPr>
        <w:rPr>
          <w:b w:val="1"/>
          <w:i w:val="1"/>
          <w:color w:val="5b9bd5"/>
          <w:sz w:val="24"/>
          <w:szCs w:val="24"/>
          <w:highlight w:val="white"/>
        </w:rPr>
      </w:pPr>
      <w:r w:rsidDel="00000000" w:rsidR="00000000" w:rsidRPr="00000000">
        <w:rPr>
          <w:b w:val="1"/>
          <w:i w:val="1"/>
          <w:color w:val="5b9bd5"/>
          <w:sz w:val="24"/>
          <w:szCs w:val="24"/>
          <w:highlight w:val="white"/>
        </w:rPr>
        <w:drawing>
          <wp:inline distB="114300" distT="114300" distL="114300" distR="114300">
            <wp:extent cx="5943600" cy="5588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131417"/>
          <w:highlight w:val="white"/>
        </w:rPr>
      </w:pPr>
      <w:r w:rsidDel="00000000" w:rsidR="00000000" w:rsidRPr="00000000">
        <w:rPr>
          <w:color w:val="131417"/>
          <w:highlight w:val="white"/>
          <w:rtl w:val="0"/>
        </w:rPr>
        <w:t xml:space="preserve"> </w:t>
      </w:r>
    </w:p>
    <w:p w:rsidR="00000000" w:rsidDel="00000000" w:rsidP="00000000" w:rsidRDefault="00000000" w:rsidRPr="00000000" w14:paraId="0000002E">
      <w:pPr>
        <w:rPr>
          <w:color w:val="131417"/>
          <w:highlight w:val="white"/>
        </w:rPr>
      </w:pPr>
      <w:r w:rsidDel="00000000" w:rsidR="00000000" w:rsidRPr="00000000">
        <w:rPr>
          <w:color w:val="131417"/>
          <w:highlight w:val="white"/>
          <w:rtl w:val="0"/>
        </w:rPr>
        <w:t xml:space="preserve"> </w:t>
      </w:r>
    </w:p>
    <w:p w:rsidR="00000000" w:rsidDel="00000000" w:rsidP="00000000" w:rsidRDefault="00000000" w:rsidRPr="00000000" w14:paraId="0000002F">
      <w:pPr>
        <w:numPr>
          <w:ilvl w:val="0"/>
          <w:numId w:val="11"/>
        </w:numPr>
        <w:ind w:left="720" w:hanging="360"/>
        <w:rPr>
          <w:color w:val="131417"/>
          <w:highlight w:val="white"/>
        </w:rPr>
      </w:pPr>
      <w:r w:rsidDel="00000000" w:rsidR="00000000" w:rsidRPr="00000000">
        <w:rPr>
          <w:color w:val="131417"/>
          <w:highlight w:val="white"/>
          <w:rtl w:val="0"/>
        </w:rPr>
        <w:t xml:space="preserve">SGD Classifier implements regularized linear models with Stochastic Gradient Descent.</w:t>
      </w:r>
    </w:p>
    <w:p w:rsidR="00000000" w:rsidDel="00000000" w:rsidP="00000000" w:rsidRDefault="00000000" w:rsidRPr="00000000" w14:paraId="00000030">
      <w:pPr>
        <w:numPr>
          <w:ilvl w:val="0"/>
          <w:numId w:val="11"/>
        </w:numPr>
        <w:ind w:left="720" w:hanging="360"/>
        <w:rPr>
          <w:color w:val="131417"/>
          <w:highlight w:val="white"/>
        </w:rPr>
      </w:pPr>
      <w:r w:rsidDel="00000000" w:rsidR="00000000" w:rsidRPr="00000000">
        <w:rPr>
          <w:color w:val="131417"/>
          <w:highlight w:val="white"/>
          <w:rtl w:val="0"/>
        </w:rPr>
        <w:t xml:space="preserve">Stochastic gradient descent considers only 1 random point while changing weights unlike gradient descent which considers the whole training data as such it would be better to use SGDClassifier on larger data sets.</w:t>
      </w:r>
    </w:p>
    <w:p w:rsidR="00000000" w:rsidDel="00000000" w:rsidP="00000000" w:rsidRDefault="00000000" w:rsidRPr="00000000" w14:paraId="00000031">
      <w:pPr>
        <w:numPr>
          <w:ilvl w:val="0"/>
          <w:numId w:val="11"/>
        </w:numPr>
        <w:ind w:left="720" w:hanging="360"/>
        <w:rPr>
          <w:color w:val="131417"/>
          <w:highlight w:val="white"/>
        </w:rPr>
      </w:pPr>
      <w:r w:rsidDel="00000000" w:rsidR="00000000" w:rsidRPr="00000000">
        <w:rPr>
          <w:color w:val="131417"/>
          <w:highlight w:val="white"/>
          <w:rtl w:val="0"/>
        </w:rPr>
        <w:t xml:space="preserve">The SGDClassifier does not perform as well as the Logistic Regression. It requires some hyper parameter tuning to be done, which is done by 'parfit'.</w:t>
      </w:r>
    </w:p>
    <w:p w:rsidR="00000000" w:rsidDel="00000000" w:rsidP="00000000" w:rsidRDefault="00000000" w:rsidRPr="00000000" w14:paraId="00000032">
      <w:pPr>
        <w:numPr>
          <w:ilvl w:val="0"/>
          <w:numId w:val="11"/>
        </w:numPr>
        <w:ind w:left="720" w:hanging="360"/>
        <w:rPr>
          <w:color w:val="131417"/>
          <w:highlight w:val="white"/>
        </w:rPr>
      </w:pPr>
      <w:r w:rsidDel="00000000" w:rsidR="00000000" w:rsidRPr="00000000">
        <w:rPr>
          <w:color w:val="131417"/>
          <w:highlight w:val="white"/>
          <w:rtl w:val="0"/>
        </w:rPr>
        <w:t xml:space="preserve">We will use the ‘L2’ penalty for SGDClassifier. Important hyper-parameters to note here are n_iter and max_iter.</w:t>
      </w:r>
    </w:p>
    <w:p w:rsidR="00000000" w:rsidDel="00000000" w:rsidP="00000000" w:rsidRDefault="00000000" w:rsidRPr="00000000" w14:paraId="00000033">
      <w:pPr>
        <w:numPr>
          <w:ilvl w:val="0"/>
          <w:numId w:val="11"/>
        </w:numPr>
        <w:ind w:left="720" w:hanging="360"/>
        <w:rPr>
          <w:color w:val="131417"/>
          <w:highlight w:val="white"/>
        </w:rPr>
      </w:pPr>
      <w:r w:rsidDel="00000000" w:rsidR="00000000" w:rsidRPr="00000000">
        <w:rPr>
          <w:color w:val="131417"/>
          <w:highlight w:val="white"/>
          <w:rtl w:val="0"/>
        </w:rPr>
        <w:t xml:space="preserve">The alpha hyper-parameter serves as both a regularization parameter and the initial learning rate under the default schedule. Lower the value of alpha, higher the value we need for n_iter.</w:t>
      </w:r>
    </w:p>
    <w:p w:rsidR="00000000" w:rsidDel="00000000" w:rsidP="00000000" w:rsidRDefault="00000000" w:rsidRPr="00000000" w14:paraId="00000034">
      <w:pPr>
        <w:numPr>
          <w:ilvl w:val="0"/>
          <w:numId w:val="11"/>
        </w:numPr>
        <w:ind w:left="720" w:hanging="360"/>
        <w:rPr>
          <w:color w:val="131417"/>
          <w:highlight w:val="white"/>
        </w:rPr>
      </w:pPr>
      <w:r w:rsidDel="00000000" w:rsidR="00000000" w:rsidRPr="00000000">
        <w:rPr>
          <w:color w:val="131417"/>
          <w:highlight w:val="white"/>
          <w:rtl w:val="0"/>
        </w:rPr>
        <w:t xml:space="preserve">SGDClassifier is a Linear classifiers (SVM, logistic regression, a.o.) with SGD training.</w:t>
      </w:r>
      <w:r w:rsidDel="00000000" w:rsidR="00000000" w:rsidRPr="00000000">
        <w:rPr>
          <w:rtl w:val="0"/>
        </w:rPr>
      </w:r>
    </w:p>
    <w:p w:rsidR="00000000" w:rsidDel="00000000" w:rsidP="00000000" w:rsidRDefault="00000000" w:rsidRPr="00000000" w14:paraId="00000035">
      <w:pPr>
        <w:ind w:left="720" w:firstLine="0"/>
        <w:rPr>
          <w:color w:val="131417"/>
          <w:highlight w:val="white"/>
        </w:rPr>
      </w:pPr>
      <w:r w:rsidDel="00000000" w:rsidR="00000000" w:rsidRPr="00000000">
        <w:rPr>
          <w:color w:val="131417"/>
          <w:highlight w:val="white"/>
        </w:rPr>
        <w:drawing>
          <wp:inline distB="114300" distT="114300" distL="114300" distR="114300">
            <wp:extent cx="4243388" cy="3606006"/>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43388" cy="36060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540" w:firstLine="0"/>
        <w:rPr>
          <w:color w:val="131417"/>
          <w:highlight w:val="white"/>
        </w:rPr>
      </w:pPr>
      <w:r w:rsidDel="00000000" w:rsidR="00000000" w:rsidRPr="00000000">
        <w:rPr>
          <w:color w:val="131417"/>
          <w:highlight w:val="white"/>
        </w:rPr>
        <w:drawing>
          <wp:inline distB="114300" distT="114300" distL="114300" distR="114300">
            <wp:extent cx="5238750" cy="4095750"/>
            <wp:effectExtent b="0" l="0" r="0" t="0"/>
            <wp:docPr id="2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2387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540" w:firstLine="0"/>
        <w:rPr>
          <w:color w:val="131417"/>
          <w:highlight w:val="white"/>
        </w:rPr>
      </w:pPr>
      <w:r w:rsidDel="00000000" w:rsidR="00000000" w:rsidRPr="00000000">
        <w:rPr>
          <w:rtl w:val="0"/>
        </w:rPr>
      </w:r>
    </w:p>
    <w:p w:rsidR="00000000" w:rsidDel="00000000" w:rsidP="00000000" w:rsidRDefault="00000000" w:rsidRPr="00000000" w14:paraId="00000038">
      <w:pPr>
        <w:ind w:left="540" w:firstLine="0"/>
        <w:rPr>
          <w:color w:val="131417"/>
          <w:highlight w:val="white"/>
        </w:rPr>
      </w:pPr>
      <w:r w:rsidDel="00000000" w:rsidR="00000000" w:rsidRPr="00000000">
        <w:rPr>
          <w:rtl w:val="0"/>
        </w:rPr>
      </w:r>
    </w:p>
    <w:p w:rsidR="00000000" w:rsidDel="00000000" w:rsidP="00000000" w:rsidRDefault="00000000" w:rsidRPr="00000000" w14:paraId="00000039">
      <w:pPr>
        <w:ind w:left="540" w:firstLine="0"/>
        <w:rPr>
          <w:color w:val="131417"/>
          <w:highlight w:val="white"/>
        </w:rPr>
      </w:pPr>
      <w:r w:rsidDel="00000000" w:rsidR="00000000" w:rsidRPr="00000000">
        <w:rPr>
          <w:rtl w:val="0"/>
        </w:rPr>
      </w:r>
    </w:p>
    <w:p w:rsidR="00000000" w:rsidDel="00000000" w:rsidP="00000000" w:rsidRDefault="00000000" w:rsidRPr="00000000" w14:paraId="0000003A">
      <w:pPr>
        <w:ind w:left="540" w:firstLine="0"/>
        <w:rPr>
          <w:color w:val="131417"/>
          <w:highlight w:val="white"/>
        </w:rPr>
      </w:pPr>
      <w:r w:rsidDel="00000000" w:rsidR="00000000" w:rsidRPr="00000000">
        <w:rPr>
          <w:rtl w:val="0"/>
        </w:rPr>
      </w:r>
    </w:p>
    <w:p w:rsidR="00000000" w:rsidDel="00000000" w:rsidP="00000000" w:rsidRDefault="00000000" w:rsidRPr="00000000" w14:paraId="0000003B">
      <w:pPr>
        <w:ind w:left="540" w:firstLine="0"/>
        <w:rPr>
          <w:color w:val="131417"/>
          <w:highlight w:val="white"/>
        </w:rPr>
      </w:pPr>
      <w:r w:rsidDel="00000000" w:rsidR="00000000" w:rsidRPr="00000000">
        <w:rPr>
          <w:rtl w:val="0"/>
        </w:rPr>
      </w:r>
    </w:p>
    <w:p w:rsidR="00000000" w:rsidDel="00000000" w:rsidP="00000000" w:rsidRDefault="00000000" w:rsidRPr="00000000" w14:paraId="0000003C">
      <w:pPr>
        <w:ind w:left="540" w:firstLine="0"/>
        <w:rPr>
          <w:color w:val="131417"/>
          <w:highlight w:val="white"/>
        </w:rPr>
      </w:pPr>
      <w:r w:rsidDel="00000000" w:rsidR="00000000" w:rsidRPr="00000000">
        <w:rPr>
          <w:rtl w:val="0"/>
        </w:rPr>
      </w:r>
    </w:p>
    <w:p w:rsidR="00000000" w:rsidDel="00000000" w:rsidP="00000000" w:rsidRDefault="00000000" w:rsidRPr="00000000" w14:paraId="0000003D">
      <w:pPr>
        <w:ind w:left="540" w:firstLine="0"/>
        <w:rPr>
          <w:color w:val="131417"/>
          <w:highlight w:val="white"/>
        </w:rPr>
      </w:pPr>
      <w:r w:rsidDel="00000000" w:rsidR="00000000" w:rsidRPr="00000000">
        <w:rPr>
          <w:rtl w:val="0"/>
        </w:rPr>
      </w:r>
    </w:p>
    <w:p w:rsidR="00000000" w:rsidDel="00000000" w:rsidP="00000000" w:rsidRDefault="00000000" w:rsidRPr="00000000" w14:paraId="0000003E">
      <w:pPr>
        <w:ind w:left="540" w:firstLine="0"/>
        <w:rPr>
          <w:color w:val="131417"/>
          <w:highlight w:val="white"/>
        </w:rPr>
      </w:pPr>
      <w:r w:rsidDel="00000000" w:rsidR="00000000" w:rsidRPr="00000000">
        <w:rPr>
          <w:rtl w:val="0"/>
        </w:rPr>
      </w:r>
    </w:p>
    <w:p w:rsidR="00000000" w:rsidDel="00000000" w:rsidP="00000000" w:rsidRDefault="00000000" w:rsidRPr="00000000" w14:paraId="0000003F">
      <w:pPr>
        <w:ind w:left="540" w:firstLine="0"/>
        <w:rPr>
          <w:color w:val="131417"/>
          <w:highlight w:val="white"/>
        </w:rPr>
      </w:pPr>
      <w:r w:rsidDel="00000000" w:rsidR="00000000" w:rsidRPr="00000000">
        <w:rPr>
          <w:rtl w:val="0"/>
        </w:rPr>
      </w:r>
    </w:p>
    <w:p w:rsidR="00000000" w:rsidDel="00000000" w:rsidP="00000000" w:rsidRDefault="00000000" w:rsidRPr="00000000" w14:paraId="00000040">
      <w:pPr>
        <w:ind w:left="540" w:firstLine="0"/>
        <w:rPr>
          <w:color w:val="131417"/>
          <w:highlight w:val="white"/>
        </w:rPr>
      </w:pPr>
      <w:r w:rsidDel="00000000" w:rsidR="00000000" w:rsidRPr="00000000">
        <w:rPr>
          <w:rtl w:val="0"/>
        </w:rPr>
      </w:r>
    </w:p>
    <w:p w:rsidR="00000000" w:rsidDel="00000000" w:rsidP="00000000" w:rsidRDefault="00000000" w:rsidRPr="00000000" w14:paraId="00000041">
      <w:pPr>
        <w:ind w:left="540" w:firstLine="0"/>
        <w:rPr>
          <w:color w:val="131417"/>
          <w:highlight w:val="white"/>
        </w:rPr>
      </w:pPr>
      <w:r w:rsidDel="00000000" w:rsidR="00000000" w:rsidRPr="00000000">
        <w:rPr>
          <w:rtl w:val="0"/>
        </w:rPr>
      </w:r>
    </w:p>
    <w:p w:rsidR="00000000" w:rsidDel="00000000" w:rsidP="00000000" w:rsidRDefault="00000000" w:rsidRPr="00000000" w14:paraId="00000042">
      <w:pPr>
        <w:ind w:left="540" w:firstLine="0"/>
        <w:rPr>
          <w:color w:val="131417"/>
          <w:highlight w:val="white"/>
        </w:rPr>
      </w:pPr>
      <w:r w:rsidDel="00000000" w:rsidR="00000000" w:rsidRPr="00000000">
        <w:rPr>
          <w:rtl w:val="0"/>
        </w:rPr>
      </w:r>
    </w:p>
    <w:p w:rsidR="00000000" w:rsidDel="00000000" w:rsidP="00000000" w:rsidRDefault="00000000" w:rsidRPr="00000000" w14:paraId="00000043">
      <w:pPr>
        <w:ind w:left="540" w:firstLine="0"/>
        <w:rPr>
          <w:color w:val="131417"/>
          <w:highlight w:val="white"/>
        </w:rPr>
      </w:pPr>
      <w:r w:rsidDel="00000000" w:rsidR="00000000" w:rsidRPr="00000000">
        <w:rPr>
          <w:rtl w:val="0"/>
        </w:rPr>
      </w:r>
    </w:p>
    <w:p w:rsidR="00000000" w:rsidDel="00000000" w:rsidP="00000000" w:rsidRDefault="00000000" w:rsidRPr="00000000" w14:paraId="00000044">
      <w:pPr>
        <w:ind w:left="540" w:firstLine="0"/>
        <w:rPr>
          <w:color w:val="131417"/>
          <w:highlight w:val="white"/>
        </w:rPr>
      </w:pPr>
      <w:r w:rsidDel="00000000" w:rsidR="00000000" w:rsidRPr="00000000">
        <w:rPr>
          <w:rtl w:val="0"/>
        </w:rPr>
      </w:r>
    </w:p>
    <w:p w:rsidR="00000000" w:rsidDel="00000000" w:rsidP="00000000" w:rsidRDefault="00000000" w:rsidRPr="00000000" w14:paraId="00000045">
      <w:pPr>
        <w:ind w:left="540" w:firstLine="0"/>
        <w:rPr>
          <w:color w:val="131417"/>
          <w:highlight w:val="white"/>
        </w:rPr>
      </w:pPr>
      <w:r w:rsidDel="00000000" w:rsidR="00000000" w:rsidRPr="00000000">
        <w:rPr>
          <w:rtl w:val="0"/>
        </w:rPr>
      </w:r>
    </w:p>
    <w:p w:rsidR="00000000" w:rsidDel="00000000" w:rsidP="00000000" w:rsidRDefault="00000000" w:rsidRPr="00000000" w14:paraId="00000046">
      <w:pPr>
        <w:ind w:left="540" w:firstLine="0"/>
        <w:rPr>
          <w:color w:val="131417"/>
          <w:highlight w:val="white"/>
        </w:rPr>
      </w:pPr>
      <w:r w:rsidDel="00000000" w:rsidR="00000000" w:rsidRPr="00000000">
        <w:rPr>
          <w:rtl w:val="0"/>
        </w:rPr>
      </w:r>
    </w:p>
    <w:p w:rsidR="00000000" w:rsidDel="00000000" w:rsidP="00000000" w:rsidRDefault="00000000" w:rsidRPr="00000000" w14:paraId="00000047">
      <w:pPr>
        <w:ind w:left="540" w:firstLine="0"/>
        <w:rPr>
          <w:color w:val="131417"/>
          <w:highlight w:val="white"/>
        </w:rPr>
      </w:pPr>
      <w:r w:rsidDel="00000000" w:rsidR="00000000" w:rsidRPr="00000000">
        <w:rPr>
          <w:rtl w:val="0"/>
        </w:rPr>
      </w:r>
    </w:p>
    <w:p w:rsidR="00000000" w:rsidDel="00000000" w:rsidP="00000000" w:rsidRDefault="00000000" w:rsidRPr="00000000" w14:paraId="00000048">
      <w:pPr>
        <w:ind w:left="540" w:firstLine="0"/>
        <w:rPr>
          <w:color w:val="131417"/>
          <w:highlight w:val="white"/>
        </w:rPr>
      </w:pPr>
      <w:r w:rsidDel="00000000" w:rsidR="00000000" w:rsidRPr="00000000">
        <w:rPr>
          <w:rtl w:val="0"/>
        </w:rPr>
      </w:r>
    </w:p>
    <w:p w:rsidR="00000000" w:rsidDel="00000000" w:rsidP="00000000" w:rsidRDefault="00000000" w:rsidRPr="00000000" w14:paraId="00000049">
      <w:pPr>
        <w:ind w:left="540" w:firstLine="0"/>
        <w:rPr>
          <w:color w:val="131417"/>
          <w:highlight w:val="white"/>
        </w:rPr>
      </w:pPr>
      <w:r w:rsidDel="00000000" w:rsidR="00000000" w:rsidRPr="00000000">
        <w:rPr>
          <w:rtl w:val="0"/>
        </w:rPr>
      </w:r>
    </w:p>
    <w:p w:rsidR="00000000" w:rsidDel="00000000" w:rsidP="00000000" w:rsidRDefault="00000000" w:rsidRPr="00000000" w14:paraId="0000004A">
      <w:pPr>
        <w:ind w:left="540" w:firstLine="0"/>
        <w:rPr>
          <w:color w:val="131417"/>
          <w:highlight w:val="white"/>
        </w:rPr>
      </w:pPr>
      <w:r w:rsidDel="00000000" w:rsidR="00000000" w:rsidRPr="00000000">
        <w:rPr>
          <w:rtl w:val="0"/>
        </w:rPr>
      </w:r>
    </w:p>
    <w:p w:rsidR="00000000" w:rsidDel="00000000" w:rsidP="00000000" w:rsidRDefault="00000000" w:rsidRPr="00000000" w14:paraId="0000004B">
      <w:pPr>
        <w:pStyle w:val="Heading4"/>
        <w:keepNext w:val="0"/>
        <w:keepLines w:val="0"/>
        <w:spacing w:after="40" w:before="220" w:lineRule="auto"/>
        <w:rPr/>
      </w:pPr>
      <w:bookmarkStart w:colFirst="0" w:colLast="0" w:name="_79q8reo1lzix" w:id="11"/>
      <w:bookmarkEnd w:id="11"/>
      <w:r w:rsidDel="00000000" w:rsidR="00000000" w:rsidRPr="00000000">
        <w:rPr>
          <w:rtl w:val="0"/>
        </w:rPr>
      </w:r>
    </w:p>
    <w:p w:rsidR="00000000" w:rsidDel="00000000" w:rsidP="00000000" w:rsidRDefault="00000000" w:rsidRPr="00000000" w14:paraId="0000004C">
      <w:pPr>
        <w:pStyle w:val="Heading4"/>
        <w:keepNext w:val="0"/>
        <w:keepLines w:val="0"/>
        <w:spacing w:after="40" w:before="220" w:lineRule="auto"/>
        <w:rPr/>
      </w:pPr>
      <w:bookmarkStart w:colFirst="0" w:colLast="0" w:name="_ksb3s59ldvu5" w:id="12"/>
      <w:bookmarkEnd w:id="12"/>
      <w:r w:rsidDel="00000000" w:rsidR="00000000" w:rsidRPr="00000000">
        <w:rPr>
          <w:rtl w:val="0"/>
        </w:rPr>
        <w:t xml:space="preserve">K-Nearest Neighbor :</w:t>
      </w:r>
    </w:p>
    <w:p w:rsidR="00000000" w:rsidDel="00000000" w:rsidP="00000000" w:rsidRDefault="00000000" w:rsidRPr="00000000" w14:paraId="0000004D">
      <w:pPr>
        <w:rPr>
          <w:b w:val="1"/>
          <w:color w:val="2e75b5"/>
        </w:rPr>
      </w:pPr>
      <w:r w:rsidDel="00000000" w:rsidR="00000000" w:rsidRPr="00000000">
        <w:rPr>
          <w:b w:val="1"/>
          <w:color w:val="2e75b5"/>
        </w:rPr>
        <w:drawing>
          <wp:inline distB="114300" distT="114300" distL="114300" distR="114300">
            <wp:extent cx="5943600" cy="4318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numPr>
          <w:ilvl w:val="0"/>
          <w:numId w:val="8"/>
        </w:numPr>
        <w:ind w:left="720" w:hanging="360"/>
      </w:pPr>
      <w:r w:rsidDel="00000000" w:rsidR="00000000" w:rsidRPr="00000000">
        <w:rPr>
          <w:rtl w:val="0"/>
        </w:rPr>
        <w:t xml:space="preserve">This algorithm is used to solve the classification model problems.</w:t>
      </w:r>
    </w:p>
    <w:p w:rsidR="00000000" w:rsidDel="00000000" w:rsidP="00000000" w:rsidRDefault="00000000" w:rsidRPr="00000000" w14:paraId="00000051">
      <w:pPr>
        <w:numPr>
          <w:ilvl w:val="0"/>
          <w:numId w:val="8"/>
        </w:numPr>
        <w:ind w:left="720" w:hanging="360"/>
      </w:pPr>
      <w:r w:rsidDel="00000000" w:rsidR="00000000" w:rsidRPr="00000000">
        <w:rPr>
          <w:rtl w:val="0"/>
        </w:rPr>
        <w:t xml:space="preserve">The K-nearest neighbor or K-NN algorithm basically creates an imaginary boundary to classify the data. When new data points come in, the algorithm will try to predict that to the nearest of the boundary line.</w:t>
      </w:r>
    </w:p>
    <w:p w:rsidR="00000000" w:rsidDel="00000000" w:rsidP="00000000" w:rsidRDefault="00000000" w:rsidRPr="00000000" w14:paraId="00000052">
      <w:pPr>
        <w:numPr>
          <w:ilvl w:val="0"/>
          <w:numId w:val="8"/>
        </w:numPr>
        <w:ind w:left="720" w:hanging="360"/>
      </w:pPr>
      <w:r w:rsidDel="00000000" w:rsidR="00000000" w:rsidRPr="00000000">
        <w:rPr>
          <w:rtl w:val="0"/>
        </w:rPr>
        <w:t xml:space="preserve">Larger k value means smoother curves of separation resulting in less complex models. Whereas, smaller k values tend to overfit the data and result in complex models.</w:t>
      </w:r>
    </w:p>
    <w:p w:rsidR="00000000" w:rsidDel="00000000" w:rsidP="00000000" w:rsidRDefault="00000000" w:rsidRPr="00000000" w14:paraId="00000053">
      <w:pPr>
        <w:numPr>
          <w:ilvl w:val="0"/>
          <w:numId w:val="8"/>
        </w:numPr>
        <w:ind w:left="720" w:hanging="360"/>
      </w:pPr>
      <w:r w:rsidDel="00000000" w:rsidR="00000000" w:rsidRPr="00000000">
        <w:rPr>
          <w:rtl w:val="0"/>
        </w:rPr>
        <w:t xml:space="preserve">It is widely disposable in real-life scenarios since it is non-parametric, meaning, it does not make any underlying assumptions about the distribution of data </w:t>
      </w:r>
    </w:p>
    <w:p w:rsidR="00000000" w:rsidDel="00000000" w:rsidP="00000000" w:rsidRDefault="00000000" w:rsidRPr="00000000" w14:paraId="00000054">
      <w:pPr>
        <w:numPr>
          <w:ilvl w:val="0"/>
          <w:numId w:val="8"/>
        </w:numPr>
        <w:ind w:left="720" w:hanging="360"/>
      </w:pPr>
      <w:r w:rsidDel="00000000" w:rsidR="00000000" w:rsidRPr="00000000">
        <w:rPr>
          <w:rtl w:val="0"/>
        </w:rPr>
        <w:t xml:space="preserve">Algorithm :</w:t>
      </w:r>
    </w:p>
    <w:p w:rsidR="00000000" w:rsidDel="00000000" w:rsidP="00000000" w:rsidRDefault="00000000" w:rsidRPr="00000000" w14:paraId="00000055">
      <w:pPr>
        <w:numPr>
          <w:ilvl w:val="0"/>
          <w:numId w:val="9"/>
        </w:numPr>
        <w:ind w:left="1440" w:hanging="360"/>
        <w:rPr>
          <w:u w:val="none"/>
        </w:rPr>
      </w:pPr>
      <w:r w:rsidDel="00000000" w:rsidR="00000000" w:rsidRPr="00000000">
        <w:rPr>
          <w:rtl w:val="0"/>
        </w:rPr>
        <w:t xml:space="preserve">Let m be the number of training data samples, Let p be an unknown point</w:t>
      </w:r>
    </w:p>
    <w:p w:rsidR="00000000" w:rsidDel="00000000" w:rsidP="00000000" w:rsidRDefault="00000000" w:rsidRPr="00000000" w14:paraId="00000056">
      <w:pPr>
        <w:numPr>
          <w:ilvl w:val="1"/>
          <w:numId w:val="9"/>
        </w:numPr>
        <w:ind w:left="2160" w:hanging="360"/>
        <w:rPr>
          <w:u w:val="none"/>
        </w:rPr>
      </w:pPr>
      <w:r w:rsidDel="00000000" w:rsidR="00000000" w:rsidRPr="00000000">
        <w:rPr>
          <w:rtl w:val="0"/>
        </w:rPr>
        <w:t xml:space="preserve">Store the training samples in an array of data points arr[]. This means each elements of this array represents a tuple (x, y)</w:t>
      </w:r>
    </w:p>
    <w:p w:rsidR="00000000" w:rsidDel="00000000" w:rsidP="00000000" w:rsidRDefault="00000000" w:rsidRPr="00000000" w14:paraId="00000057">
      <w:pPr>
        <w:ind w:left="1620" w:firstLine="0"/>
        <w:rPr/>
      </w:pPr>
      <w:r w:rsidDel="00000000" w:rsidR="00000000" w:rsidRPr="00000000">
        <w:rPr/>
        <w:drawing>
          <wp:inline distB="114300" distT="114300" distL="114300" distR="114300">
            <wp:extent cx="3797300" cy="5207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973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9"/>
        </w:numPr>
        <w:ind w:left="2160" w:hanging="360"/>
        <w:rPr>
          <w:u w:val="none"/>
        </w:rPr>
      </w:pPr>
      <w:r w:rsidDel="00000000" w:rsidR="00000000" w:rsidRPr="00000000">
        <w:rPr>
          <w:rtl w:val="0"/>
        </w:rPr>
        <w:t xml:space="preserve">Make the set S of K smallest distances obtained. Each of these distances corresponds to an already classified data point.</w:t>
      </w:r>
    </w:p>
    <w:p w:rsidR="00000000" w:rsidDel="00000000" w:rsidP="00000000" w:rsidRDefault="00000000" w:rsidRPr="00000000" w14:paraId="00000059">
      <w:pPr>
        <w:numPr>
          <w:ilvl w:val="1"/>
          <w:numId w:val="9"/>
        </w:numPr>
        <w:ind w:left="2160" w:hanging="360"/>
        <w:rPr>
          <w:u w:val="none"/>
        </w:rPr>
      </w:pPr>
      <w:r w:rsidDel="00000000" w:rsidR="00000000" w:rsidRPr="00000000">
        <w:rPr>
          <w:rtl w:val="0"/>
        </w:rPr>
        <w:t xml:space="preserve">Return the majority label among S</w:t>
      </w:r>
    </w:p>
    <w:p w:rsidR="00000000" w:rsidDel="00000000" w:rsidP="00000000" w:rsidRDefault="00000000" w:rsidRPr="00000000" w14:paraId="0000005A">
      <w:pPr>
        <w:ind w:left="0" w:firstLine="0"/>
        <w:rPr/>
      </w:pPr>
      <w:r w:rsidDel="00000000" w:rsidR="00000000" w:rsidRPr="00000000">
        <w:rPr>
          <w:rtl w:val="0"/>
        </w:rPr>
        <w:t xml:space="preserve">     6.  Time Complexity : O(N * logN)</w:t>
      </w:r>
    </w:p>
    <w:p w:rsidR="00000000" w:rsidDel="00000000" w:rsidP="00000000" w:rsidRDefault="00000000" w:rsidRPr="00000000" w14:paraId="0000005B">
      <w:pPr>
        <w:ind w:left="0" w:firstLine="0"/>
        <w:rPr/>
      </w:pPr>
      <w:r w:rsidDel="00000000" w:rsidR="00000000" w:rsidRPr="00000000">
        <w:rPr>
          <w:rtl w:val="0"/>
        </w:rPr>
        <w:t xml:space="preserve">Find if we can find the best K value</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4"/>
        <w:rPr/>
      </w:pPr>
      <w:bookmarkStart w:colFirst="0" w:colLast="0" w:name="_i0i2g8nrnh6h" w:id="13"/>
      <w:bookmarkEnd w:id="13"/>
      <w:r w:rsidDel="00000000" w:rsidR="00000000" w:rsidRPr="00000000">
        <w:rPr>
          <w:rtl w:val="0"/>
        </w:rPr>
        <w:t xml:space="preserve">Gradient Boosting : </w:t>
      </w:r>
    </w:p>
    <w:p w:rsidR="00000000" w:rsidDel="00000000" w:rsidP="00000000" w:rsidRDefault="00000000" w:rsidRPr="00000000" w14:paraId="0000006D">
      <w:pPr>
        <w:rPr/>
      </w:pPr>
      <w:r w:rsidDel="00000000" w:rsidR="00000000" w:rsidRPr="00000000">
        <w:rPr/>
        <w:drawing>
          <wp:inline distB="114300" distT="114300" distL="114300" distR="114300">
            <wp:extent cx="5943600" cy="8128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color w:val="292929"/>
          <w:highlight w:val="white"/>
          <w:u w:val="none"/>
        </w:rPr>
      </w:pPr>
      <w:r w:rsidDel="00000000" w:rsidR="00000000" w:rsidRPr="00000000">
        <w:rPr>
          <w:color w:val="292929"/>
          <w:highlight w:val="white"/>
          <w:rtl w:val="0"/>
        </w:rPr>
        <w:t xml:space="preserve">In Ensemble Learning, instead of using a single predictor, multiple predictors and training in the data and their results are aggregated, usually giving a better score than using a single model.</w:t>
      </w:r>
    </w:p>
    <w:p w:rsidR="00000000" w:rsidDel="00000000" w:rsidP="00000000" w:rsidRDefault="00000000" w:rsidRPr="00000000" w14:paraId="00000070">
      <w:pPr>
        <w:numPr>
          <w:ilvl w:val="0"/>
          <w:numId w:val="3"/>
        </w:numPr>
        <w:ind w:left="720" w:hanging="360"/>
        <w:rPr>
          <w:color w:val="292929"/>
          <w:highlight w:val="white"/>
        </w:rPr>
      </w:pPr>
      <w:r w:rsidDel="00000000" w:rsidR="00000000" w:rsidRPr="00000000">
        <w:rPr>
          <w:i w:val="1"/>
          <w:color w:val="292929"/>
          <w:highlight w:val="white"/>
          <w:rtl w:val="0"/>
        </w:rPr>
        <w:t xml:space="preserve">Boosting </w:t>
      </w:r>
      <w:r w:rsidDel="00000000" w:rsidR="00000000" w:rsidRPr="00000000">
        <w:rPr>
          <w:color w:val="292929"/>
          <w:highlight w:val="white"/>
          <w:rtl w:val="0"/>
        </w:rPr>
        <w:t xml:space="preserve">is a special type of Ensemble Learning technique that works by combining several </w:t>
      </w:r>
      <w:r w:rsidDel="00000000" w:rsidR="00000000" w:rsidRPr="00000000">
        <w:rPr>
          <w:i w:val="1"/>
          <w:color w:val="292929"/>
          <w:highlight w:val="white"/>
          <w:rtl w:val="0"/>
        </w:rPr>
        <w:t xml:space="preserve">weak learners(</w:t>
      </w:r>
      <w:r w:rsidDel="00000000" w:rsidR="00000000" w:rsidRPr="00000000">
        <w:rPr>
          <w:color w:val="292929"/>
          <w:highlight w:val="white"/>
          <w:rtl w:val="0"/>
        </w:rPr>
        <w:t xml:space="preserve">predictors with poor accuracy</w:t>
      </w:r>
      <w:r w:rsidDel="00000000" w:rsidR="00000000" w:rsidRPr="00000000">
        <w:rPr>
          <w:i w:val="1"/>
          <w:color w:val="292929"/>
          <w:highlight w:val="white"/>
          <w:rtl w:val="0"/>
        </w:rPr>
        <w:t xml:space="preserve">) </w:t>
      </w:r>
      <w:r w:rsidDel="00000000" w:rsidR="00000000" w:rsidRPr="00000000">
        <w:rPr>
          <w:color w:val="292929"/>
          <w:highlight w:val="white"/>
          <w:rtl w:val="0"/>
        </w:rPr>
        <w:t xml:space="preserve">into a strong learner(a model with strong accuracy).</w:t>
      </w:r>
      <w:r w:rsidDel="00000000" w:rsidR="00000000" w:rsidRPr="00000000">
        <w:rPr>
          <w:rtl w:val="0"/>
        </w:rPr>
      </w:r>
    </w:p>
    <w:p w:rsidR="00000000" w:rsidDel="00000000" w:rsidP="00000000" w:rsidRDefault="00000000" w:rsidRPr="00000000" w14:paraId="00000071">
      <w:pPr>
        <w:numPr>
          <w:ilvl w:val="0"/>
          <w:numId w:val="3"/>
        </w:numPr>
        <w:ind w:left="720" w:hanging="360"/>
        <w:rPr>
          <w:color w:val="292929"/>
          <w:highlight w:val="white"/>
        </w:rPr>
      </w:pPr>
      <w:r w:rsidDel="00000000" w:rsidR="00000000" w:rsidRPr="00000000">
        <w:rPr>
          <w:color w:val="292929"/>
          <w:highlight w:val="white"/>
          <w:rtl w:val="0"/>
        </w:rPr>
        <w:t xml:space="preserve">In Gradient Boosting, each predictor tries to improve on its predecessor by reducing the errors.  It actually fits a new predictor t</w:t>
      </w:r>
      <w:r w:rsidDel="00000000" w:rsidR="00000000" w:rsidRPr="00000000">
        <w:rPr>
          <w:i w:val="1"/>
          <w:color w:val="292929"/>
          <w:highlight w:val="white"/>
          <w:rtl w:val="0"/>
        </w:rPr>
        <w:t xml:space="preserve">o the residual errors made by the previous predictor.</w:t>
      </w:r>
    </w:p>
    <w:p w:rsidR="00000000" w:rsidDel="00000000" w:rsidP="00000000" w:rsidRDefault="00000000" w:rsidRPr="00000000" w14:paraId="00000072">
      <w:pPr>
        <w:numPr>
          <w:ilvl w:val="0"/>
          <w:numId w:val="3"/>
        </w:numPr>
        <w:spacing w:after="0" w:afterAutospacing="0"/>
        <w:ind w:left="720" w:hanging="360"/>
        <w:rPr>
          <w:i w:val="1"/>
          <w:color w:val="292929"/>
          <w:highlight w:val="white"/>
          <w:u w:val="none"/>
        </w:rPr>
      </w:pPr>
      <w:r w:rsidDel="00000000" w:rsidR="00000000" w:rsidRPr="00000000">
        <w:rPr>
          <w:i w:val="1"/>
          <w:color w:val="292929"/>
          <w:highlight w:val="white"/>
          <w:rtl w:val="0"/>
        </w:rPr>
        <w:t xml:space="preserve">Algorithm : </w:t>
      </w:r>
    </w:p>
    <w:p w:rsidR="00000000" w:rsidDel="00000000" w:rsidP="00000000" w:rsidRDefault="00000000" w:rsidRPr="00000000" w14:paraId="00000073">
      <w:pPr>
        <w:numPr>
          <w:ilvl w:val="1"/>
          <w:numId w:val="3"/>
        </w:numPr>
        <w:shd w:fill="ffffff" w:val="clear"/>
        <w:spacing w:after="0" w:before="0" w:beforeAutospacing="0" w:line="240" w:lineRule="auto"/>
        <w:ind w:left="1440" w:hanging="360"/>
        <w:rPr>
          <w:color w:val="292929"/>
        </w:rPr>
      </w:pPr>
      <w:r w:rsidDel="00000000" w:rsidR="00000000" w:rsidRPr="00000000">
        <w:rPr>
          <w:i w:val="1"/>
          <w:color w:val="292929"/>
          <w:highlight w:val="white"/>
          <w:rtl w:val="0"/>
        </w:rPr>
        <w:t xml:space="preserve">In order to make initial predictions on the data, the algorithm will get the log of the odds of the target feature. This is usually the number of True values(values equal to 1) divided by the number of False values(values equal to 0).</w:t>
      </w:r>
    </w:p>
    <w:p w:rsidR="00000000" w:rsidDel="00000000" w:rsidP="00000000" w:rsidRDefault="00000000" w:rsidRPr="00000000" w14:paraId="00000074">
      <w:pPr>
        <w:numPr>
          <w:ilvl w:val="1"/>
          <w:numId w:val="3"/>
        </w:numPr>
        <w:ind w:left="1440" w:hanging="360"/>
        <w:rPr>
          <w:i w:val="1"/>
          <w:color w:val="292929"/>
          <w:highlight w:val="white"/>
        </w:rPr>
      </w:pPr>
      <w:r w:rsidDel="00000000" w:rsidR="00000000" w:rsidRPr="00000000">
        <w:rPr>
          <w:i w:val="1"/>
          <w:color w:val="292929"/>
          <w:highlight w:val="white"/>
          <w:rtl w:val="0"/>
        </w:rPr>
        <w:t xml:space="preserve">Once it has the log(odds), we convert that value to a probability by using a logistic function in order to make predictions. </w:t>
      </w:r>
    </w:p>
    <w:p w:rsidR="00000000" w:rsidDel="00000000" w:rsidP="00000000" w:rsidRDefault="00000000" w:rsidRPr="00000000" w14:paraId="00000075">
      <w:pPr>
        <w:numPr>
          <w:ilvl w:val="1"/>
          <w:numId w:val="3"/>
        </w:numPr>
        <w:ind w:left="1440" w:hanging="360"/>
        <w:rPr>
          <w:i w:val="1"/>
          <w:color w:val="292929"/>
          <w:highlight w:val="white"/>
          <w:u w:val="none"/>
        </w:rPr>
      </w:pPr>
      <w:r w:rsidDel="00000000" w:rsidR="00000000" w:rsidRPr="00000000">
        <w:rPr>
          <w:i w:val="1"/>
          <w:color w:val="292929"/>
          <w:highlight w:val="white"/>
        </w:rPr>
        <w:drawing>
          <wp:inline distB="114300" distT="114300" distL="114300" distR="114300">
            <wp:extent cx="3538538" cy="562949"/>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538538" cy="5629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1"/>
          <w:numId w:val="3"/>
        </w:numPr>
        <w:ind w:left="1440" w:hanging="360"/>
        <w:rPr>
          <w:i w:val="1"/>
          <w:color w:val="292929"/>
          <w:highlight w:val="white"/>
          <w:u w:val="none"/>
        </w:rPr>
      </w:pPr>
      <w:r w:rsidDel="00000000" w:rsidR="00000000" w:rsidRPr="00000000">
        <w:rPr>
          <w:i w:val="1"/>
          <w:color w:val="292929"/>
          <w:highlight w:val="white"/>
          <w:rtl w:val="0"/>
        </w:rPr>
        <w:t xml:space="preserve">i. For every instance in the training set, it calculates the residuals for that instance, or, in other words, the observed value minus the predicted value.</w:t>
      </w:r>
    </w:p>
    <w:p w:rsidR="00000000" w:rsidDel="00000000" w:rsidP="00000000" w:rsidRDefault="00000000" w:rsidRPr="00000000" w14:paraId="00000077">
      <w:pPr>
        <w:numPr>
          <w:ilvl w:val="1"/>
          <w:numId w:val="3"/>
        </w:numPr>
        <w:ind w:left="1440" w:hanging="360"/>
        <w:rPr>
          <w:i w:val="1"/>
          <w:color w:val="292929"/>
          <w:highlight w:val="white"/>
          <w:u w:val="none"/>
        </w:rPr>
      </w:pPr>
      <w:r w:rsidDel="00000000" w:rsidR="00000000" w:rsidRPr="00000000">
        <w:rPr>
          <w:i w:val="1"/>
          <w:color w:val="292929"/>
          <w:highlight w:val="white"/>
          <w:rtl w:val="0"/>
        </w:rPr>
        <w:t xml:space="preserve">ii. </w:t>
      </w:r>
      <w:r w:rsidDel="00000000" w:rsidR="00000000" w:rsidRPr="00000000">
        <w:rPr>
          <w:i w:val="1"/>
          <w:color w:val="292929"/>
          <w:highlight w:val="white"/>
          <w:rtl w:val="0"/>
        </w:rPr>
        <w:t xml:space="preserve">Once it has done this, it build a new Decision Tree that actually tries to predict the residuals that was previously calculated. </w:t>
      </w:r>
    </w:p>
    <w:p w:rsidR="00000000" w:rsidDel="00000000" w:rsidP="00000000" w:rsidRDefault="00000000" w:rsidRPr="00000000" w14:paraId="00000078">
      <w:pPr>
        <w:numPr>
          <w:ilvl w:val="1"/>
          <w:numId w:val="3"/>
        </w:numPr>
        <w:ind w:left="1440" w:hanging="360"/>
        <w:rPr>
          <w:i w:val="1"/>
          <w:color w:val="292929"/>
          <w:highlight w:val="white"/>
          <w:u w:val="none"/>
        </w:rPr>
      </w:pPr>
      <w:r w:rsidDel="00000000" w:rsidR="00000000" w:rsidRPr="00000000">
        <w:rPr>
          <w:i w:val="1"/>
          <w:color w:val="292929"/>
          <w:highlight w:val="white"/>
          <w:rtl w:val="0"/>
        </w:rPr>
        <w:t xml:space="preserve">Since we have limited number of leaves in the Decision tree we may have an instance where multiple instances fall into same leaf. </w:t>
      </w:r>
      <w:r w:rsidDel="00000000" w:rsidR="00000000" w:rsidRPr="00000000">
        <w:rPr>
          <w:i w:val="1"/>
          <w:color w:val="292929"/>
          <w:highlight w:val="white"/>
          <w:rtl w:val="0"/>
        </w:rPr>
        <w:t xml:space="preserve">Unlike Gradient Boosting for Regression, where we could simply average the instance values to get an output value, and leave the single instance as a leaf of its own, we have to transform these values using a formula: </w:t>
      </w:r>
    </w:p>
    <w:p w:rsidR="00000000" w:rsidDel="00000000" w:rsidP="00000000" w:rsidRDefault="00000000" w:rsidRPr="00000000" w14:paraId="00000079">
      <w:pPr>
        <w:numPr>
          <w:ilvl w:val="1"/>
          <w:numId w:val="3"/>
        </w:numPr>
        <w:ind w:left="1440" w:hanging="360"/>
        <w:rPr>
          <w:i w:val="1"/>
          <w:color w:val="292929"/>
          <w:highlight w:val="white"/>
          <w:u w:val="none"/>
        </w:rPr>
      </w:pPr>
      <w:r w:rsidDel="00000000" w:rsidR="00000000" w:rsidRPr="00000000">
        <w:rPr>
          <w:i w:val="1"/>
          <w:color w:val="292929"/>
          <w:highlight w:val="white"/>
        </w:rPr>
        <w:drawing>
          <wp:inline distB="114300" distT="114300" distL="114300" distR="114300">
            <wp:extent cx="3729038" cy="629793"/>
            <wp:effectExtent b="0" l="0" r="0" t="0"/>
            <wp:docPr id="3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729038" cy="62979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3"/>
        </w:numPr>
        <w:ind w:left="1440" w:hanging="360"/>
        <w:rPr>
          <w:u w:val="none"/>
        </w:rPr>
      </w:pPr>
      <w:r w:rsidDel="00000000" w:rsidR="00000000" w:rsidRPr="00000000">
        <w:rPr>
          <w:rtl w:val="0"/>
        </w:rPr>
        <w:t xml:space="preserve"> </w:t>
      </w:r>
      <w:r w:rsidDel="00000000" w:rsidR="00000000" w:rsidRPr="00000000">
        <w:rPr>
          <w:color w:val="292929"/>
          <w:rtl w:val="0"/>
        </w:rPr>
        <w:t xml:space="preserve">Now, to make new predictions, we do 2 things:</w:t>
      </w:r>
    </w:p>
    <w:p w:rsidR="00000000" w:rsidDel="00000000" w:rsidP="00000000" w:rsidRDefault="00000000" w:rsidRPr="00000000" w14:paraId="0000007B">
      <w:pPr>
        <w:numPr>
          <w:ilvl w:val="2"/>
          <w:numId w:val="3"/>
        </w:numPr>
        <w:ind w:left="2160" w:hanging="360"/>
        <w:rPr>
          <w:color w:val="292929"/>
          <w:u w:val="none"/>
        </w:rPr>
      </w:pPr>
      <w:r w:rsidDel="00000000" w:rsidR="00000000" w:rsidRPr="00000000">
        <w:rPr>
          <w:color w:val="292929"/>
          <w:rtl w:val="0"/>
        </w:rPr>
        <w:t xml:space="preserve">Get the log(odds) prediction for each instance in the training set</w:t>
      </w:r>
    </w:p>
    <w:p w:rsidR="00000000" w:rsidDel="00000000" w:rsidP="00000000" w:rsidRDefault="00000000" w:rsidRPr="00000000" w14:paraId="0000007C">
      <w:pPr>
        <w:numPr>
          <w:ilvl w:val="2"/>
          <w:numId w:val="3"/>
        </w:numPr>
        <w:ind w:left="2160" w:hanging="360"/>
        <w:rPr>
          <w:color w:val="292929"/>
          <w:u w:val="none"/>
        </w:rPr>
      </w:pPr>
      <w:r w:rsidDel="00000000" w:rsidR="00000000" w:rsidRPr="00000000">
        <w:rPr>
          <w:color w:val="292929"/>
          <w:rtl w:val="0"/>
        </w:rPr>
        <w:t xml:space="preserve">Convert that prediction into a probability</w:t>
      </w:r>
    </w:p>
    <w:p w:rsidR="00000000" w:rsidDel="00000000" w:rsidP="00000000" w:rsidRDefault="00000000" w:rsidRPr="00000000" w14:paraId="0000007D">
      <w:pPr>
        <w:ind w:left="720" w:firstLine="0"/>
        <w:rPr>
          <w:color w:val="292929"/>
          <w:highlight w:val="white"/>
        </w:rPr>
      </w:pPr>
      <w:r w:rsidDel="00000000" w:rsidR="00000000" w:rsidRPr="00000000">
        <w:rPr/>
        <w:drawing>
          <wp:inline distB="114300" distT="114300" distL="114300" distR="114300">
            <wp:extent cx="4705350" cy="498633"/>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705350" cy="49863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3"/>
        </w:numPr>
        <w:ind w:left="1440" w:hanging="360"/>
        <w:rPr>
          <w:color w:val="292929"/>
          <w:highlight w:val="white"/>
        </w:rPr>
      </w:pPr>
      <w:r w:rsidDel="00000000" w:rsidR="00000000" w:rsidRPr="00000000">
        <w:rPr>
          <w:color w:val="292929"/>
          <w:highlight w:val="white"/>
          <w:rtl w:val="0"/>
        </w:rPr>
        <w:t xml:space="preserve">After we have done this process, we calculate the new residuals of the tree and create a new tree to fit the new residuals. Again, the process is repeated until a certain predefined threshold is reached, or the residuals are negligible.</w:t>
      </w:r>
    </w:p>
    <w:p w:rsidR="00000000" w:rsidDel="00000000" w:rsidP="00000000" w:rsidRDefault="00000000" w:rsidRPr="00000000" w14:paraId="0000007F">
      <w:pPr>
        <w:numPr>
          <w:ilvl w:val="0"/>
          <w:numId w:val="3"/>
        </w:numPr>
        <w:ind w:left="1440" w:hanging="360"/>
        <w:rPr>
          <w:color w:val="292929"/>
          <w:highlight w:val="white"/>
          <w:u w:val="none"/>
        </w:rPr>
      </w:pPr>
      <w:r w:rsidDel="00000000" w:rsidR="00000000" w:rsidRPr="00000000">
        <w:rPr>
          <w:color w:val="292929"/>
          <w:highlight w:val="white"/>
          <w:rtl w:val="0"/>
        </w:rPr>
        <w:t xml:space="preserve">Important Parameters:</w:t>
      </w:r>
    </w:p>
    <w:p w:rsidR="00000000" w:rsidDel="00000000" w:rsidP="00000000" w:rsidRDefault="00000000" w:rsidRPr="00000000" w14:paraId="00000080">
      <w:pPr>
        <w:numPr>
          <w:ilvl w:val="1"/>
          <w:numId w:val="3"/>
        </w:numPr>
        <w:ind w:left="2160" w:hanging="360"/>
        <w:rPr>
          <w:color w:val="292929"/>
          <w:highlight w:val="white"/>
          <w:u w:val="none"/>
        </w:rPr>
      </w:pPr>
      <w:r w:rsidDel="00000000" w:rsidR="00000000" w:rsidRPr="00000000">
        <w:rPr>
          <w:b w:val="1"/>
          <w:color w:val="292929"/>
          <w:highlight w:val="white"/>
          <w:rtl w:val="0"/>
        </w:rPr>
        <w:t xml:space="preserve">Criterion</w:t>
      </w:r>
      <w:r w:rsidDel="00000000" w:rsidR="00000000" w:rsidRPr="00000000">
        <w:rPr>
          <w:color w:val="292929"/>
          <w:highlight w:val="white"/>
          <w:rtl w:val="0"/>
        </w:rPr>
        <w:t xml:space="preserve"> : The loss function used to find the optimal feature and threshold to split the data</w:t>
      </w:r>
      <w:r w:rsidDel="00000000" w:rsidR="00000000" w:rsidRPr="00000000">
        <w:rPr>
          <w:rtl w:val="0"/>
        </w:rPr>
      </w:r>
    </w:p>
    <w:p w:rsidR="00000000" w:rsidDel="00000000" w:rsidP="00000000" w:rsidRDefault="00000000" w:rsidRPr="00000000" w14:paraId="00000081">
      <w:pPr>
        <w:numPr>
          <w:ilvl w:val="1"/>
          <w:numId w:val="3"/>
        </w:numPr>
        <w:ind w:left="2160" w:hanging="360"/>
        <w:rPr>
          <w:color w:val="292929"/>
          <w:highlight w:val="white"/>
          <w:u w:val="none"/>
        </w:rPr>
      </w:pPr>
      <w:r w:rsidDel="00000000" w:rsidR="00000000" w:rsidRPr="00000000">
        <w:rPr>
          <w:b w:val="1"/>
          <w:color w:val="292929"/>
          <w:highlight w:val="white"/>
          <w:rtl w:val="0"/>
        </w:rPr>
        <w:t xml:space="preserve">learning_rate</w:t>
      </w:r>
      <w:r w:rsidDel="00000000" w:rsidR="00000000" w:rsidRPr="00000000">
        <w:rPr>
          <w:color w:val="292929"/>
          <w:highlight w:val="white"/>
          <w:rtl w:val="0"/>
        </w:rPr>
        <w:t xml:space="preserve"> :  </w:t>
      </w:r>
      <w:r w:rsidDel="00000000" w:rsidR="00000000" w:rsidRPr="00000000">
        <w:rPr>
          <w:color w:val="292929"/>
          <w:highlight w:val="white"/>
          <w:rtl w:val="0"/>
        </w:rPr>
        <w:t xml:space="preserve">this parameter scales the contribution of each tree</w:t>
      </w:r>
      <w:r w:rsidDel="00000000" w:rsidR="00000000" w:rsidRPr="00000000">
        <w:rPr>
          <w:rtl w:val="0"/>
        </w:rPr>
      </w:r>
    </w:p>
    <w:p w:rsidR="00000000" w:rsidDel="00000000" w:rsidP="00000000" w:rsidRDefault="00000000" w:rsidRPr="00000000" w14:paraId="00000082">
      <w:pPr>
        <w:numPr>
          <w:ilvl w:val="1"/>
          <w:numId w:val="3"/>
        </w:numPr>
        <w:ind w:left="2160" w:hanging="360"/>
        <w:rPr>
          <w:color w:val="292929"/>
          <w:highlight w:val="white"/>
          <w:u w:val="none"/>
        </w:rPr>
      </w:pPr>
      <w:r w:rsidDel="00000000" w:rsidR="00000000" w:rsidRPr="00000000">
        <w:rPr>
          <w:b w:val="1"/>
          <w:color w:val="292929"/>
          <w:highlight w:val="white"/>
          <w:rtl w:val="0"/>
        </w:rPr>
        <w:t xml:space="preserve">max_depth</w:t>
      </w:r>
      <w:r w:rsidDel="00000000" w:rsidR="00000000" w:rsidRPr="00000000">
        <w:rPr>
          <w:color w:val="292929"/>
          <w:highlight w:val="white"/>
          <w:rtl w:val="0"/>
        </w:rPr>
        <w:t xml:space="preserve"> : the maximum depth of each tree</w:t>
      </w:r>
      <w:r w:rsidDel="00000000" w:rsidR="00000000" w:rsidRPr="00000000">
        <w:rPr>
          <w:rtl w:val="0"/>
        </w:rPr>
      </w:r>
    </w:p>
    <w:p w:rsidR="00000000" w:rsidDel="00000000" w:rsidP="00000000" w:rsidRDefault="00000000" w:rsidRPr="00000000" w14:paraId="00000083">
      <w:pPr>
        <w:numPr>
          <w:ilvl w:val="1"/>
          <w:numId w:val="3"/>
        </w:numPr>
        <w:ind w:left="2160" w:hanging="360"/>
        <w:rPr>
          <w:color w:val="292929"/>
          <w:highlight w:val="white"/>
          <w:u w:val="none"/>
        </w:rPr>
      </w:pPr>
      <w:r w:rsidDel="00000000" w:rsidR="00000000" w:rsidRPr="00000000">
        <w:rPr>
          <w:b w:val="1"/>
          <w:color w:val="292929"/>
          <w:highlight w:val="white"/>
          <w:rtl w:val="0"/>
        </w:rPr>
        <w:t xml:space="preserve">n_estimators</w:t>
      </w:r>
      <w:r w:rsidDel="00000000" w:rsidR="00000000" w:rsidRPr="00000000">
        <w:rPr>
          <w:color w:val="292929"/>
          <w:highlight w:val="white"/>
          <w:rtl w:val="0"/>
        </w:rPr>
        <w:t xml:space="preserve"> : the number of trees to construct</w:t>
      </w:r>
      <w:r w:rsidDel="00000000" w:rsidR="00000000" w:rsidRPr="00000000">
        <w:rPr>
          <w:rtl w:val="0"/>
        </w:rPr>
      </w:r>
    </w:p>
    <w:p w:rsidR="00000000" w:rsidDel="00000000" w:rsidP="00000000" w:rsidRDefault="00000000" w:rsidRPr="00000000" w14:paraId="00000084">
      <w:pPr>
        <w:numPr>
          <w:ilvl w:val="1"/>
          <w:numId w:val="3"/>
        </w:numPr>
        <w:ind w:left="2160" w:hanging="360"/>
        <w:rPr>
          <w:color w:val="292929"/>
          <w:highlight w:val="white"/>
          <w:u w:val="none"/>
        </w:rPr>
      </w:pPr>
      <w:r w:rsidDel="00000000" w:rsidR="00000000" w:rsidRPr="00000000">
        <w:rPr>
          <w:b w:val="1"/>
          <w:color w:val="292929"/>
          <w:highlight w:val="white"/>
          <w:rtl w:val="0"/>
        </w:rPr>
        <w:t xml:space="preserve">init</w:t>
      </w:r>
      <w:r w:rsidDel="00000000" w:rsidR="00000000" w:rsidRPr="00000000">
        <w:rPr>
          <w:color w:val="292929"/>
          <w:highlight w:val="white"/>
          <w:rtl w:val="0"/>
        </w:rPr>
        <w:t xml:space="preserve"> (the initial estimator) : By default, it is the log(odds) converted to a probability</w:t>
      </w:r>
    </w:p>
    <w:p w:rsidR="00000000" w:rsidDel="00000000" w:rsidP="00000000" w:rsidRDefault="00000000" w:rsidRPr="00000000" w14:paraId="00000085">
      <w:pPr>
        <w:rPr>
          <w:color w:val="292929"/>
          <w:highlight w:val="white"/>
        </w:rPr>
      </w:pPr>
      <w:r w:rsidDel="00000000" w:rsidR="00000000" w:rsidRPr="00000000">
        <w:rPr>
          <w:rtl w:val="0"/>
        </w:rPr>
      </w:r>
    </w:p>
    <w:p w:rsidR="00000000" w:rsidDel="00000000" w:rsidP="00000000" w:rsidRDefault="00000000" w:rsidRPr="00000000" w14:paraId="00000086">
      <w:pPr>
        <w:rPr>
          <w:color w:val="292929"/>
          <w:highlight w:val="white"/>
        </w:rPr>
      </w:pPr>
      <w:r w:rsidDel="00000000" w:rsidR="00000000" w:rsidRPr="00000000">
        <w:rPr>
          <w:rtl w:val="0"/>
        </w:rPr>
      </w:r>
    </w:p>
    <w:p w:rsidR="00000000" w:rsidDel="00000000" w:rsidP="00000000" w:rsidRDefault="00000000" w:rsidRPr="00000000" w14:paraId="00000087">
      <w:pPr>
        <w:rPr>
          <w:color w:val="292929"/>
          <w:highlight w:val="white"/>
        </w:rPr>
      </w:pPr>
      <w:r w:rsidDel="00000000" w:rsidR="00000000" w:rsidRPr="00000000">
        <w:rPr>
          <w:rtl w:val="0"/>
        </w:rPr>
      </w:r>
    </w:p>
    <w:p w:rsidR="00000000" w:rsidDel="00000000" w:rsidP="00000000" w:rsidRDefault="00000000" w:rsidRPr="00000000" w14:paraId="00000088">
      <w:pPr>
        <w:rPr>
          <w:color w:val="292929"/>
          <w:highlight w:val="white"/>
        </w:rPr>
      </w:pPr>
      <w:r w:rsidDel="00000000" w:rsidR="00000000" w:rsidRPr="00000000">
        <w:rPr>
          <w:rtl w:val="0"/>
        </w:rPr>
      </w:r>
    </w:p>
    <w:p w:rsidR="00000000" w:rsidDel="00000000" w:rsidP="00000000" w:rsidRDefault="00000000" w:rsidRPr="00000000" w14:paraId="00000089">
      <w:pPr>
        <w:rPr>
          <w:color w:val="292929"/>
          <w:highlight w:val="white"/>
        </w:rPr>
      </w:pPr>
      <w:r w:rsidDel="00000000" w:rsidR="00000000" w:rsidRPr="00000000">
        <w:rPr>
          <w:rtl w:val="0"/>
        </w:rPr>
      </w:r>
    </w:p>
    <w:p w:rsidR="00000000" w:rsidDel="00000000" w:rsidP="00000000" w:rsidRDefault="00000000" w:rsidRPr="00000000" w14:paraId="0000008A">
      <w:pPr>
        <w:rPr>
          <w:color w:val="292929"/>
          <w:highlight w:val="white"/>
        </w:rPr>
      </w:pPr>
      <w:r w:rsidDel="00000000" w:rsidR="00000000" w:rsidRPr="00000000">
        <w:rPr>
          <w:rtl w:val="0"/>
        </w:rPr>
      </w:r>
    </w:p>
    <w:p w:rsidR="00000000" w:rsidDel="00000000" w:rsidP="00000000" w:rsidRDefault="00000000" w:rsidRPr="00000000" w14:paraId="0000008B">
      <w:pPr>
        <w:rPr>
          <w:color w:val="292929"/>
          <w:highlight w:val="white"/>
        </w:rPr>
      </w:pPr>
      <w:r w:rsidDel="00000000" w:rsidR="00000000" w:rsidRPr="00000000">
        <w:rPr>
          <w:rtl w:val="0"/>
        </w:rPr>
      </w:r>
    </w:p>
    <w:p w:rsidR="00000000" w:rsidDel="00000000" w:rsidP="00000000" w:rsidRDefault="00000000" w:rsidRPr="00000000" w14:paraId="0000008C">
      <w:pPr>
        <w:rPr>
          <w:color w:val="292929"/>
          <w:highlight w:val="white"/>
        </w:rPr>
      </w:pPr>
      <w:r w:rsidDel="00000000" w:rsidR="00000000" w:rsidRPr="00000000">
        <w:rPr>
          <w:rtl w:val="0"/>
        </w:rPr>
      </w:r>
    </w:p>
    <w:p w:rsidR="00000000" w:rsidDel="00000000" w:rsidP="00000000" w:rsidRDefault="00000000" w:rsidRPr="00000000" w14:paraId="0000008D">
      <w:pPr>
        <w:rPr>
          <w:color w:val="292929"/>
          <w:highlight w:val="white"/>
        </w:rPr>
      </w:pPr>
      <w:r w:rsidDel="00000000" w:rsidR="00000000" w:rsidRPr="00000000">
        <w:rPr>
          <w:rtl w:val="0"/>
        </w:rPr>
      </w:r>
    </w:p>
    <w:p w:rsidR="00000000" w:rsidDel="00000000" w:rsidP="00000000" w:rsidRDefault="00000000" w:rsidRPr="00000000" w14:paraId="0000008E">
      <w:pPr>
        <w:rPr>
          <w:color w:val="292929"/>
          <w:highlight w:val="white"/>
        </w:rPr>
      </w:pPr>
      <w:r w:rsidDel="00000000" w:rsidR="00000000" w:rsidRPr="00000000">
        <w:rPr>
          <w:rtl w:val="0"/>
        </w:rPr>
      </w:r>
    </w:p>
    <w:p w:rsidR="00000000" w:rsidDel="00000000" w:rsidP="00000000" w:rsidRDefault="00000000" w:rsidRPr="00000000" w14:paraId="0000008F">
      <w:pPr>
        <w:rPr>
          <w:color w:val="292929"/>
          <w:highlight w:val="white"/>
        </w:rPr>
      </w:pPr>
      <w:r w:rsidDel="00000000" w:rsidR="00000000" w:rsidRPr="00000000">
        <w:rPr>
          <w:rtl w:val="0"/>
        </w:rPr>
      </w:r>
    </w:p>
    <w:p w:rsidR="00000000" w:rsidDel="00000000" w:rsidP="00000000" w:rsidRDefault="00000000" w:rsidRPr="00000000" w14:paraId="00000090">
      <w:pPr>
        <w:rPr>
          <w:color w:val="292929"/>
          <w:highlight w:val="white"/>
        </w:rPr>
      </w:pPr>
      <w:r w:rsidDel="00000000" w:rsidR="00000000" w:rsidRPr="00000000">
        <w:rPr>
          <w:rtl w:val="0"/>
        </w:rPr>
      </w:r>
    </w:p>
    <w:p w:rsidR="00000000" w:rsidDel="00000000" w:rsidP="00000000" w:rsidRDefault="00000000" w:rsidRPr="00000000" w14:paraId="00000091">
      <w:pPr>
        <w:rPr>
          <w:color w:val="292929"/>
          <w:highlight w:val="white"/>
        </w:rPr>
      </w:pPr>
      <w:r w:rsidDel="00000000" w:rsidR="00000000" w:rsidRPr="00000000">
        <w:rPr>
          <w:rtl w:val="0"/>
        </w:rPr>
      </w:r>
    </w:p>
    <w:p w:rsidR="00000000" w:rsidDel="00000000" w:rsidP="00000000" w:rsidRDefault="00000000" w:rsidRPr="00000000" w14:paraId="00000092">
      <w:pPr>
        <w:rPr>
          <w:color w:val="292929"/>
          <w:highlight w:val="white"/>
        </w:rPr>
      </w:pPr>
      <w:r w:rsidDel="00000000" w:rsidR="00000000" w:rsidRPr="00000000">
        <w:rPr>
          <w:rtl w:val="0"/>
        </w:rPr>
      </w:r>
    </w:p>
    <w:p w:rsidR="00000000" w:rsidDel="00000000" w:rsidP="00000000" w:rsidRDefault="00000000" w:rsidRPr="00000000" w14:paraId="00000093">
      <w:pPr>
        <w:rPr>
          <w:color w:val="292929"/>
          <w:highlight w:val="white"/>
        </w:rPr>
      </w:pPr>
      <w:r w:rsidDel="00000000" w:rsidR="00000000" w:rsidRPr="00000000">
        <w:rPr>
          <w:rtl w:val="0"/>
        </w:rPr>
      </w:r>
    </w:p>
    <w:p w:rsidR="00000000" w:rsidDel="00000000" w:rsidP="00000000" w:rsidRDefault="00000000" w:rsidRPr="00000000" w14:paraId="00000094">
      <w:pPr>
        <w:rPr>
          <w:color w:val="292929"/>
          <w:highlight w:val="white"/>
        </w:rPr>
      </w:pPr>
      <w:r w:rsidDel="00000000" w:rsidR="00000000" w:rsidRPr="00000000">
        <w:rPr>
          <w:rtl w:val="0"/>
        </w:rPr>
      </w:r>
    </w:p>
    <w:p w:rsidR="00000000" w:rsidDel="00000000" w:rsidP="00000000" w:rsidRDefault="00000000" w:rsidRPr="00000000" w14:paraId="00000095">
      <w:pPr>
        <w:rPr>
          <w:color w:val="292929"/>
          <w:highlight w:val="white"/>
        </w:rPr>
      </w:pPr>
      <w:r w:rsidDel="00000000" w:rsidR="00000000" w:rsidRPr="00000000">
        <w:rPr>
          <w:rtl w:val="0"/>
        </w:rPr>
      </w:r>
    </w:p>
    <w:p w:rsidR="00000000" w:rsidDel="00000000" w:rsidP="00000000" w:rsidRDefault="00000000" w:rsidRPr="00000000" w14:paraId="00000096">
      <w:pPr>
        <w:rPr>
          <w:color w:val="292929"/>
          <w:highlight w:val="white"/>
        </w:rPr>
      </w:pPr>
      <w:r w:rsidDel="00000000" w:rsidR="00000000" w:rsidRPr="00000000">
        <w:rPr>
          <w:rtl w:val="0"/>
        </w:rPr>
      </w:r>
    </w:p>
    <w:p w:rsidR="00000000" w:rsidDel="00000000" w:rsidP="00000000" w:rsidRDefault="00000000" w:rsidRPr="00000000" w14:paraId="00000097">
      <w:pPr>
        <w:rPr>
          <w:color w:val="292929"/>
          <w:highlight w:val="white"/>
        </w:rPr>
      </w:pPr>
      <w:r w:rsidDel="00000000" w:rsidR="00000000" w:rsidRPr="00000000">
        <w:rPr>
          <w:rtl w:val="0"/>
        </w:rPr>
      </w:r>
    </w:p>
    <w:p w:rsidR="00000000" w:rsidDel="00000000" w:rsidP="00000000" w:rsidRDefault="00000000" w:rsidRPr="00000000" w14:paraId="00000098">
      <w:pPr>
        <w:rPr>
          <w:color w:val="292929"/>
          <w:highlight w:val="white"/>
        </w:rPr>
      </w:pPr>
      <w:r w:rsidDel="00000000" w:rsidR="00000000" w:rsidRPr="00000000">
        <w:rPr>
          <w:rtl w:val="0"/>
        </w:rPr>
      </w:r>
    </w:p>
    <w:p w:rsidR="00000000" w:rsidDel="00000000" w:rsidP="00000000" w:rsidRDefault="00000000" w:rsidRPr="00000000" w14:paraId="00000099">
      <w:pPr>
        <w:rPr>
          <w:color w:val="292929"/>
          <w:highlight w:val="white"/>
        </w:rPr>
      </w:pPr>
      <w:r w:rsidDel="00000000" w:rsidR="00000000" w:rsidRPr="00000000">
        <w:rPr>
          <w:rtl w:val="0"/>
        </w:rPr>
      </w:r>
    </w:p>
    <w:p w:rsidR="00000000" w:rsidDel="00000000" w:rsidP="00000000" w:rsidRDefault="00000000" w:rsidRPr="00000000" w14:paraId="0000009A">
      <w:pPr>
        <w:rPr>
          <w:color w:val="292929"/>
          <w:highlight w:val="white"/>
        </w:rPr>
      </w:pPr>
      <w:r w:rsidDel="00000000" w:rsidR="00000000" w:rsidRPr="00000000">
        <w:rPr>
          <w:rtl w:val="0"/>
        </w:rPr>
      </w:r>
    </w:p>
    <w:p w:rsidR="00000000" w:rsidDel="00000000" w:rsidP="00000000" w:rsidRDefault="00000000" w:rsidRPr="00000000" w14:paraId="0000009B">
      <w:pPr>
        <w:rPr>
          <w:color w:val="292929"/>
          <w:highlight w:val="white"/>
        </w:rPr>
      </w:pPr>
      <w:r w:rsidDel="00000000" w:rsidR="00000000" w:rsidRPr="00000000">
        <w:rPr>
          <w:rtl w:val="0"/>
        </w:rPr>
      </w:r>
    </w:p>
    <w:p w:rsidR="00000000" w:rsidDel="00000000" w:rsidP="00000000" w:rsidRDefault="00000000" w:rsidRPr="00000000" w14:paraId="0000009C">
      <w:pPr>
        <w:rPr>
          <w:color w:val="292929"/>
          <w:highlight w:val="white"/>
        </w:rPr>
      </w:pPr>
      <w:r w:rsidDel="00000000" w:rsidR="00000000" w:rsidRPr="00000000">
        <w:rPr>
          <w:rtl w:val="0"/>
        </w:rPr>
      </w:r>
    </w:p>
    <w:p w:rsidR="00000000" w:rsidDel="00000000" w:rsidP="00000000" w:rsidRDefault="00000000" w:rsidRPr="00000000" w14:paraId="0000009D">
      <w:pPr>
        <w:rPr>
          <w:color w:val="292929"/>
          <w:highlight w:val="white"/>
        </w:rPr>
      </w:pPr>
      <w:r w:rsidDel="00000000" w:rsidR="00000000" w:rsidRPr="00000000">
        <w:rPr>
          <w:rtl w:val="0"/>
        </w:rPr>
      </w:r>
    </w:p>
    <w:p w:rsidR="00000000" w:rsidDel="00000000" w:rsidP="00000000" w:rsidRDefault="00000000" w:rsidRPr="00000000" w14:paraId="0000009E">
      <w:pPr>
        <w:rPr>
          <w:color w:val="292929"/>
          <w:highlight w:val="white"/>
        </w:rPr>
      </w:pPr>
      <w:r w:rsidDel="00000000" w:rsidR="00000000" w:rsidRPr="00000000">
        <w:rPr>
          <w:rtl w:val="0"/>
        </w:rPr>
      </w:r>
    </w:p>
    <w:p w:rsidR="00000000" w:rsidDel="00000000" w:rsidP="00000000" w:rsidRDefault="00000000" w:rsidRPr="00000000" w14:paraId="0000009F">
      <w:pPr>
        <w:rPr>
          <w:color w:val="292929"/>
          <w:highlight w:val="white"/>
        </w:rPr>
      </w:pPr>
      <w:r w:rsidDel="00000000" w:rsidR="00000000" w:rsidRPr="00000000">
        <w:rPr>
          <w:rtl w:val="0"/>
        </w:rPr>
      </w:r>
    </w:p>
    <w:p w:rsidR="00000000" w:rsidDel="00000000" w:rsidP="00000000" w:rsidRDefault="00000000" w:rsidRPr="00000000" w14:paraId="000000A0">
      <w:pPr>
        <w:rPr>
          <w:color w:val="292929"/>
          <w:highlight w:val="white"/>
        </w:rPr>
      </w:pPr>
      <w:r w:rsidDel="00000000" w:rsidR="00000000" w:rsidRPr="00000000">
        <w:rPr>
          <w:rtl w:val="0"/>
        </w:rPr>
      </w:r>
    </w:p>
    <w:p w:rsidR="00000000" w:rsidDel="00000000" w:rsidP="00000000" w:rsidRDefault="00000000" w:rsidRPr="00000000" w14:paraId="000000A1">
      <w:pPr>
        <w:rPr>
          <w:color w:val="292929"/>
          <w:highlight w:val="white"/>
        </w:rPr>
      </w:pPr>
      <w:r w:rsidDel="00000000" w:rsidR="00000000" w:rsidRPr="00000000">
        <w:rPr>
          <w:rtl w:val="0"/>
        </w:rPr>
      </w:r>
    </w:p>
    <w:p w:rsidR="00000000" w:rsidDel="00000000" w:rsidP="00000000" w:rsidRDefault="00000000" w:rsidRPr="00000000" w14:paraId="000000A2">
      <w:pPr>
        <w:rPr>
          <w:color w:val="292929"/>
          <w:highlight w:val="white"/>
        </w:rPr>
      </w:pPr>
      <w:r w:rsidDel="00000000" w:rsidR="00000000" w:rsidRPr="00000000">
        <w:rPr>
          <w:rtl w:val="0"/>
        </w:rPr>
      </w:r>
    </w:p>
    <w:p w:rsidR="00000000" w:rsidDel="00000000" w:rsidP="00000000" w:rsidRDefault="00000000" w:rsidRPr="00000000" w14:paraId="000000A3">
      <w:pPr>
        <w:rPr>
          <w:color w:val="292929"/>
          <w:highlight w:val="white"/>
        </w:rPr>
      </w:pPr>
      <w:r w:rsidDel="00000000" w:rsidR="00000000" w:rsidRPr="00000000">
        <w:rPr>
          <w:rtl w:val="0"/>
        </w:rPr>
      </w:r>
    </w:p>
    <w:p w:rsidR="00000000" w:rsidDel="00000000" w:rsidP="00000000" w:rsidRDefault="00000000" w:rsidRPr="00000000" w14:paraId="000000A4">
      <w:pPr>
        <w:rPr>
          <w:color w:val="292929"/>
          <w:highlight w:val="white"/>
        </w:rPr>
      </w:pPr>
      <w:r w:rsidDel="00000000" w:rsidR="00000000" w:rsidRPr="00000000">
        <w:rPr>
          <w:rtl w:val="0"/>
        </w:rPr>
      </w:r>
    </w:p>
    <w:p w:rsidR="00000000" w:rsidDel="00000000" w:rsidP="00000000" w:rsidRDefault="00000000" w:rsidRPr="00000000" w14:paraId="000000A5">
      <w:pPr>
        <w:rPr>
          <w:color w:val="292929"/>
          <w:highlight w:val="white"/>
        </w:rPr>
      </w:pPr>
      <w:r w:rsidDel="00000000" w:rsidR="00000000" w:rsidRPr="00000000">
        <w:rPr>
          <w:rtl w:val="0"/>
        </w:rPr>
      </w:r>
    </w:p>
    <w:p w:rsidR="00000000" w:rsidDel="00000000" w:rsidP="00000000" w:rsidRDefault="00000000" w:rsidRPr="00000000" w14:paraId="000000A6">
      <w:pPr>
        <w:pStyle w:val="Heading4"/>
        <w:rPr/>
      </w:pPr>
      <w:bookmarkStart w:colFirst="0" w:colLast="0" w:name="_yxx30rgglknv" w:id="14"/>
      <w:bookmarkEnd w:id="14"/>
      <w:r w:rsidDel="00000000" w:rsidR="00000000" w:rsidRPr="00000000">
        <w:rPr>
          <w:rtl w:val="0"/>
        </w:rPr>
        <w:t xml:space="preserve">Quadratic Discriminant Analysis : </w:t>
      </w:r>
    </w:p>
    <w:p w:rsidR="00000000" w:rsidDel="00000000" w:rsidP="00000000" w:rsidRDefault="00000000" w:rsidRPr="00000000" w14:paraId="000000A7">
      <w:pPr>
        <w:rPr/>
      </w:pPr>
      <w:r w:rsidDel="00000000" w:rsidR="00000000" w:rsidRPr="00000000">
        <w:rPr/>
        <w:drawing>
          <wp:inline distB="114300" distT="114300" distL="114300" distR="114300">
            <wp:extent cx="5943600" cy="431800"/>
            <wp:effectExtent b="0" l="0" r="0" t="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2"/>
        </w:numPr>
        <w:ind w:left="720" w:hanging="360"/>
        <w:rPr>
          <w:color w:val="131417"/>
          <w:sz w:val="18"/>
          <w:szCs w:val="18"/>
        </w:rPr>
      </w:pPr>
      <w:r w:rsidDel="00000000" w:rsidR="00000000" w:rsidRPr="00000000">
        <w:rPr>
          <w:color w:val="131417"/>
          <w:rtl w:val="0"/>
        </w:rPr>
        <w:t xml:space="preserve">Quadratic discriminant analysis is quite similar to Linear discriminant analysis except we relaxed the assumption that the mean and covariance of all the classes were equal.</w:t>
      </w:r>
    </w:p>
    <w:p w:rsidR="00000000" w:rsidDel="00000000" w:rsidP="00000000" w:rsidRDefault="00000000" w:rsidRPr="00000000" w14:paraId="000000AA">
      <w:pPr>
        <w:numPr>
          <w:ilvl w:val="0"/>
          <w:numId w:val="2"/>
        </w:numPr>
        <w:ind w:left="720" w:hanging="360"/>
        <w:rPr>
          <w:color w:val="131417"/>
          <w:u w:val="none"/>
        </w:rPr>
      </w:pPr>
      <w:r w:rsidDel="00000000" w:rsidR="00000000" w:rsidRPr="00000000">
        <w:rPr>
          <w:color w:val="131417"/>
          <w:rtl w:val="0"/>
        </w:rPr>
        <w:t xml:space="preserve">Now for each of the class y the covariance matrix is given by :</w:t>
      </w:r>
    </w:p>
    <w:p w:rsidR="00000000" w:rsidDel="00000000" w:rsidP="00000000" w:rsidRDefault="00000000" w:rsidRPr="00000000" w14:paraId="000000AB">
      <w:pPr>
        <w:ind w:left="720" w:firstLine="0"/>
        <w:rPr>
          <w:color w:val="131417"/>
        </w:rPr>
      </w:pPr>
      <w:r w:rsidDel="00000000" w:rsidR="00000000" w:rsidRPr="00000000">
        <w:rPr>
          <w:color w:val="131417"/>
        </w:rPr>
        <w:drawing>
          <wp:inline distB="114300" distT="114300" distL="114300" distR="114300">
            <wp:extent cx="3664993" cy="337730"/>
            <wp:effectExtent b="0" l="0" r="0" t="0"/>
            <wp:docPr id="41"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3664993" cy="33773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
        </w:numPr>
        <w:ind w:left="720" w:hanging="360"/>
        <w:rPr>
          <w:color w:val="131417"/>
          <w:u w:val="none"/>
        </w:rPr>
      </w:pPr>
      <w:r w:rsidDel="00000000" w:rsidR="00000000" w:rsidRPr="00000000">
        <w:rPr>
          <w:color w:val="131417"/>
          <w:rtl w:val="0"/>
        </w:rPr>
        <w:t xml:space="preserve">By adding the following term and solving, the Quadratic Discriminant function is given by:</w:t>
      </w:r>
    </w:p>
    <w:p w:rsidR="00000000" w:rsidDel="00000000" w:rsidP="00000000" w:rsidRDefault="00000000" w:rsidRPr="00000000" w14:paraId="000000AD">
      <w:pPr>
        <w:ind w:left="720" w:firstLine="0"/>
        <w:rPr>
          <w:color w:val="131417"/>
        </w:rPr>
      </w:pPr>
      <w:r w:rsidDel="00000000" w:rsidR="00000000" w:rsidRPr="00000000">
        <w:rPr>
          <w:color w:val="131417"/>
        </w:rPr>
        <w:drawing>
          <wp:inline distB="114300" distT="114300" distL="114300" distR="114300">
            <wp:extent cx="5747446" cy="247929"/>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47446" cy="24792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5"/>
        <w:numPr>
          <w:ilvl w:val="0"/>
          <w:numId w:val="2"/>
        </w:numPr>
        <w:spacing w:after="0" w:afterAutospacing="0"/>
        <w:ind w:left="720" w:hanging="360"/>
        <w:rPr>
          <w:b w:val="1"/>
          <w:color w:val="5b9bd5"/>
        </w:rPr>
      </w:pPr>
      <w:bookmarkStart w:colFirst="0" w:colLast="0" w:name="_4umlmepht9on" w:id="15"/>
      <w:bookmarkEnd w:id="15"/>
      <w:r w:rsidDel="00000000" w:rsidR="00000000" w:rsidRPr="00000000">
        <w:rPr>
          <w:b w:val="1"/>
          <w:color w:val="5b9bd5"/>
          <w:rtl w:val="0"/>
        </w:rPr>
        <w:t xml:space="preserve">Linear Discriminant Analysis(LDA) :</w:t>
      </w:r>
    </w:p>
    <w:p w:rsidR="00000000" w:rsidDel="00000000" w:rsidP="00000000" w:rsidRDefault="00000000" w:rsidRPr="00000000" w14:paraId="000000AF">
      <w:pPr>
        <w:numPr>
          <w:ilvl w:val="1"/>
          <w:numId w:val="2"/>
        </w:numPr>
        <w:ind w:left="1440" w:hanging="360"/>
        <w:rPr>
          <w:color w:val="131417"/>
          <w:u w:val="none"/>
        </w:rPr>
      </w:pPr>
      <w:r w:rsidDel="00000000" w:rsidR="00000000" w:rsidRPr="00000000">
        <w:rPr>
          <w:color w:val="131417"/>
          <w:rtl w:val="0"/>
        </w:rPr>
        <w:t xml:space="preserve">In a classification problem represented by Bayes’ Probability Distribution, LDA does it differently by trying to model the distribution of X given the predictor class:</w:t>
      </w:r>
    </w:p>
    <w:p w:rsidR="00000000" w:rsidDel="00000000" w:rsidP="00000000" w:rsidRDefault="00000000" w:rsidRPr="00000000" w14:paraId="000000B0">
      <w:pPr>
        <w:ind w:left="1440" w:firstLine="0"/>
        <w:rPr>
          <w:color w:val="131417"/>
        </w:rPr>
      </w:pPr>
      <w:r w:rsidDel="00000000" w:rsidR="00000000" w:rsidRPr="00000000">
        <w:rPr>
          <w:color w:val="131417"/>
        </w:rPr>
        <w:drawing>
          <wp:inline distB="114300" distT="114300" distL="114300" distR="114300">
            <wp:extent cx="2886075" cy="314325"/>
            <wp:effectExtent b="0" l="0" r="0" t="0"/>
            <wp:docPr id="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886075" cy="314325"/>
                    </a:xfrm>
                    <a:prstGeom prst="rect"/>
                    <a:ln/>
                  </pic:spPr>
                </pic:pic>
              </a:graphicData>
            </a:graphic>
          </wp:inline>
        </w:drawing>
      </w:r>
      <w:r w:rsidDel="00000000" w:rsidR="00000000" w:rsidRPr="00000000">
        <w:rPr>
          <w:color w:val="131417"/>
          <w:rtl w:val="0"/>
        </w:rPr>
        <w:t xml:space="preserve"> </w:t>
      </w:r>
      <w:r w:rsidDel="00000000" w:rsidR="00000000" w:rsidRPr="00000000">
        <w:rPr>
          <w:color w:val="131417"/>
        </w:rPr>
        <w:drawing>
          <wp:inline distB="114300" distT="114300" distL="114300" distR="114300">
            <wp:extent cx="1905000" cy="36195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905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1"/>
          <w:numId w:val="2"/>
        </w:numPr>
        <w:ind w:left="1440" w:hanging="360"/>
        <w:rPr>
          <w:color w:val="131417"/>
          <w:u w:val="none"/>
        </w:rPr>
      </w:pPr>
      <w:r w:rsidDel="00000000" w:rsidR="00000000" w:rsidRPr="00000000">
        <w:rPr>
          <w:color w:val="131417"/>
          <w:rtl w:val="0"/>
        </w:rPr>
        <w:t xml:space="preserve">In LDA, we assume that P(X | Y = k) can be estimated to the multivariate Normal distribution that is given by the following equation:</w:t>
      </w:r>
    </w:p>
    <w:p w:rsidR="00000000" w:rsidDel="00000000" w:rsidP="00000000" w:rsidRDefault="00000000" w:rsidRPr="00000000" w14:paraId="000000B2">
      <w:pPr>
        <w:ind w:left="1440" w:firstLine="0"/>
        <w:rPr>
          <w:color w:val="131417"/>
        </w:rPr>
      </w:pPr>
      <w:r w:rsidDel="00000000" w:rsidR="00000000" w:rsidRPr="00000000">
        <w:rPr>
          <w:color w:val="131417"/>
        </w:rPr>
        <w:drawing>
          <wp:inline distB="114300" distT="114300" distL="114300" distR="114300">
            <wp:extent cx="3028950" cy="285750"/>
            <wp:effectExtent b="0" l="0" r="0" t="0"/>
            <wp:docPr id="3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0289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40" w:firstLine="0"/>
        <w:rPr>
          <w:color w:val="131417"/>
        </w:rPr>
      </w:pPr>
      <w:r w:rsidDel="00000000" w:rsidR="00000000" w:rsidRPr="00000000">
        <w:rPr>
          <w:color w:val="131417"/>
        </w:rPr>
        <w:drawing>
          <wp:inline distB="114300" distT="114300" distL="114300" distR="114300">
            <wp:extent cx="5162550" cy="428625"/>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162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1"/>
          <w:numId w:val="2"/>
        </w:numPr>
        <w:ind w:left="1440" w:hanging="360"/>
        <w:rPr>
          <w:color w:val="131417"/>
        </w:rPr>
      </w:pPr>
      <w:r w:rsidDel="00000000" w:rsidR="00000000" w:rsidRPr="00000000">
        <w:rPr>
          <w:color w:val="131417"/>
          <w:rtl w:val="0"/>
        </w:rPr>
        <w:t xml:space="preserve">The final equation after the assumptions is:</w:t>
      </w:r>
    </w:p>
    <w:p w:rsidR="00000000" w:rsidDel="00000000" w:rsidP="00000000" w:rsidRDefault="00000000" w:rsidRPr="00000000" w14:paraId="000000B5">
      <w:pPr>
        <w:ind w:left="1440" w:firstLine="0"/>
        <w:rPr>
          <w:color w:val="131417"/>
        </w:rPr>
      </w:pPr>
      <w:r w:rsidDel="00000000" w:rsidR="00000000" w:rsidRPr="00000000">
        <w:rPr>
          <w:color w:val="131417"/>
        </w:rPr>
        <w:drawing>
          <wp:inline distB="114300" distT="114300" distL="114300" distR="114300">
            <wp:extent cx="4076700" cy="57150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0767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2"/>
        </w:numPr>
        <w:ind w:left="1440" w:hanging="360"/>
        <w:rPr>
          <w:color w:val="131417"/>
          <w:u w:val="none"/>
        </w:rPr>
      </w:pPr>
      <w:r w:rsidDel="00000000" w:rsidR="00000000" w:rsidRPr="00000000">
        <w:rPr>
          <w:color w:val="131417"/>
          <w:rtl w:val="0"/>
        </w:rPr>
        <w:t xml:space="preserve">Taking Log on both sides gives us a decision boundary </w:t>
      </w:r>
    </w:p>
    <w:p w:rsidR="00000000" w:rsidDel="00000000" w:rsidP="00000000" w:rsidRDefault="00000000" w:rsidRPr="00000000" w14:paraId="000000B7">
      <w:pPr>
        <w:numPr>
          <w:ilvl w:val="2"/>
          <w:numId w:val="2"/>
        </w:numPr>
        <w:ind w:left="2160" w:hanging="360"/>
        <w:rPr>
          <w:color w:val="131417"/>
          <w:u w:val="none"/>
        </w:rPr>
      </w:pPr>
      <w:r w:rsidDel="00000000" w:rsidR="00000000" w:rsidRPr="00000000">
        <w:rPr>
          <w:color w:val="131417"/>
          <w:rtl w:val="0"/>
        </w:rPr>
        <w:t xml:space="preserve">For two classes we get a linear function of X, where both class give equal value</w:t>
      </w:r>
    </w:p>
    <w:p w:rsidR="00000000" w:rsidDel="00000000" w:rsidP="00000000" w:rsidRDefault="00000000" w:rsidRPr="00000000" w14:paraId="000000B8">
      <w:pPr>
        <w:ind w:left="1440" w:firstLine="0"/>
        <w:rPr>
          <w:color w:val="131417"/>
        </w:rPr>
      </w:pPr>
      <w:r w:rsidDel="00000000" w:rsidR="00000000" w:rsidRPr="00000000">
        <w:rPr>
          <w:color w:val="131417"/>
        </w:rPr>
        <w:drawing>
          <wp:inline distB="114300" distT="114300" distL="114300" distR="114300">
            <wp:extent cx="3019425" cy="257175"/>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0194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1440" w:firstLine="0"/>
        <w:rPr>
          <w:color w:val="131417"/>
        </w:rPr>
      </w:pPr>
      <w:r w:rsidDel="00000000" w:rsidR="00000000" w:rsidRPr="00000000">
        <w:rPr>
          <w:color w:val="131417"/>
        </w:rPr>
        <w:drawing>
          <wp:inline distB="114300" distT="114300" distL="114300" distR="114300">
            <wp:extent cx="2457450" cy="209550"/>
            <wp:effectExtent b="0" l="0" r="0" t="0"/>
            <wp:docPr id="3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4574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2"/>
          <w:numId w:val="2"/>
        </w:numPr>
        <w:ind w:left="2160" w:hanging="360"/>
        <w:rPr>
          <w:color w:val="131417"/>
          <w:u w:val="none"/>
        </w:rPr>
      </w:pPr>
      <w:r w:rsidDel="00000000" w:rsidR="00000000" w:rsidRPr="00000000">
        <w:rPr>
          <w:color w:val="131417"/>
          <w:rtl w:val="0"/>
        </w:rPr>
        <w:t xml:space="preserve">For (K&gt;2), we need to estimate the pK means, pK variance, K prior proportions and </w:t>
      </w:r>
      <w:r w:rsidDel="00000000" w:rsidR="00000000" w:rsidRPr="00000000">
        <w:rPr>
          <w:color w:val="131417"/>
        </w:rPr>
        <w:drawing>
          <wp:inline distB="114300" distT="114300" distL="114300" distR="114300">
            <wp:extent cx="1495425" cy="352425"/>
            <wp:effectExtent b="0" l="0" r="0" t="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4954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center"/>
        <w:rPr>
          <w:color w:val="131417"/>
        </w:rPr>
      </w:pPr>
      <w:r w:rsidDel="00000000" w:rsidR="00000000" w:rsidRPr="00000000">
        <w:rPr>
          <w:color w:val="131417"/>
        </w:rPr>
        <w:drawing>
          <wp:inline distB="114300" distT="114300" distL="114300" distR="114300">
            <wp:extent cx="5943600" cy="3924300"/>
            <wp:effectExtent b="0" l="0" r="0" t="0"/>
            <wp:docPr id="2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1440" w:firstLine="0"/>
        <w:rPr>
          <w:color w:val="131417"/>
        </w:rPr>
      </w:pPr>
      <w:r w:rsidDel="00000000" w:rsidR="00000000" w:rsidRPr="00000000">
        <w:rPr>
          <w:rtl w:val="0"/>
        </w:rPr>
      </w:r>
    </w:p>
    <w:p w:rsidR="00000000" w:rsidDel="00000000" w:rsidP="00000000" w:rsidRDefault="00000000" w:rsidRPr="00000000" w14:paraId="000000BD">
      <w:pPr>
        <w:ind w:left="1440" w:firstLine="0"/>
        <w:rPr>
          <w:color w:val="131417"/>
        </w:rPr>
      </w:pPr>
      <w:r w:rsidDel="00000000" w:rsidR="00000000" w:rsidRPr="00000000">
        <w:rPr>
          <w:rtl w:val="0"/>
        </w:rPr>
      </w:r>
    </w:p>
    <w:p w:rsidR="00000000" w:rsidDel="00000000" w:rsidP="00000000" w:rsidRDefault="00000000" w:rsidRPr="00000000" w14:paraId="000000BE">
      <w:pPr>
        <w:ind w:left="1440" w:firstLine="0"/>
        <w:rPr>
          <w:color w:val="131417"/>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pPr>
      <w:bookmarkStart w:colFirst="0" w:colLast="0" w:name="_qsjalj2wmyar" w:id="16"/>
      <w:bookmarkEnd w:id="16"/>
      <w:r w:rsidDel="00000000" w:rsidR="00000000" w:rsidRPr="00000000">
        <w:rPr>
          <w:rtl w:val="0"/>
        </w:rPr>
        <w:t xml:space="preserve">Random Sample Consensus : </w:t>
      </w:r>
    </w:p>
    <w:p w:rsidR="00000000" w:rsidDel="00000000" w:rsidP="00000000" w:rsidRDefault="00000000" w:rsidRPr="00000000" w14:paraId="000000CF">
      <w:pPr>
        <w:rPr/>
      </w:pPr>
      <w:r w:rsidDel="00000000" w:rsidR="00000000" w:rsidRPr="00000000">
        <w:rPr/>
        <w:drawing>
          <wp:inline distB="114300" distT="114300" distL="114300" distR="114300">
            <wp:extent cx="6389104" cy="604098"/>
            <wp:effectExtent b="0" l="0" r="0" t="0"/>
            <wp:docPr id="1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389104" cy="60409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10"/>
        </w:numPr>
        <w:ind w:left="720" w:hanging="360"/>
        <w:rPr/>
      </w:pPr>
      <w:r w:rsidDel="00000000" w:rsidR="00000000" w:rsidRPr="00000000">
        <w:rPr>
          <w:b w:val="1"/>
          <w:color w:val="202122"/>
          <w:highlight w:val="white"/>
          <w:rtl w:val="0"/>
        </w:rPr>
        <w:t xml:space="preserve">Random sample consensus</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RANSAC</w:t>
      </w:r>
      <w:r w:rsidDel="00000000" w:rsidR="00000000" w:rsidRPr="00000000">
        <w:rPr>
          <w:color w:val="202122"/>
          <w:highlight w:val="white"/>
          <w:rtl w:val="0"/>
        </w:rPr>
        <w:t xml:space="preserve">) is an </w:t>
      </w:r>
      <w:hyperlink r:id="rId40">
        <w:r w:rsidDel="00000000" w:rsidR="00000000" w:rsidRPr="00000000">
          <w:rPr>
            <w:color w:val="0645ad"/>
            <w:highlight w:val="white"/>
            <w:rtl w:val="0"/>
          </w:rPr>
          <w:t xml:space="preserve">iterative method</w:t>
        </w:r>
      </w:hyperlink>
      <w:r w:rsidDel="00000000" w:rsidR="00000000" w:rsidRPr="00000000">
        <w:rPr>
          <w:color w:val="202122"/>
          <w:highlight w:val="white"/>
          <w:rtl w:val="0"/>
        </w:rPr>
        <w:t xml:space="preserve"> to estimate parameters of a mathematical model from a set of observed data that contains </w:t>
      </w:r>
      <w:hyperlink r:id="rId41">
        <w:r w:rsidDel="00000000" w:rsidR="00000000" w:rsidRPr="00000000">
          <w:rPr>
            <w:color w:val="0645ad"/>
            <w:highlight w:val="white"/>
            <w:rtl w:val="0"/>
          </w:rPr>
          <w:t xml:space="preserve">outliers</w:t>
        </w:r>
      </w:hyperlink>
      <w:r w:rsidDel="00000000" w:rsidR="00000000" w:rsidRPr="00000000">
        <w:rPr>
          <w:color w:val="202122"/>
          <w:highlight w:val="white"/>
          <w:rtl w:val="0"/>
        </w:rPr>
        <w:t xml:space="preserve">, when outliers are to be accorded no influence on the values of the estimates. Therefore, it also can be interpreted as an outlier detection method.</w:t>
      </w:r>
    </w:p>
    <w:p w:rsidR="00000000" w:rsidDel="00000000" w:rsidP="00000000" w:rsidRDefault="00000000" w:rsidRPr="00000000" w14:paraId="000000D2">
      <w:pPr>
        <w:numPr>
          <w:ilvl w:val="0"/>
          <w:numId w:val="10"/>
        </w:numPr>
        <w:ind w:left="720" w:hanging="360"/>
        <w:rPr>
          <w:color w:val="202122"/>
          <w:highlight w:val="white"/>
        </w:rPr>
      </w:pPr>
      <w:r w:rsidDel="00000000" w:rsidR="00000000" w:rsidRPr="00000000">
        <w:rPr>
          <w:color w:val="202122"/>
          <w:highlight w:val="white"/>
          <w:rtl w:val="0"/>
        </w:rPr>
        <w:t xml:space="preserve">RANSAC uses </w:t>
      </w:r>
      <w:hyperlink r:id="rId42">
        <w:r w:rsidDel="00000000" w:rsidR="00000000" w:rsidRPr="00000000">
          <w:rPr>
            <w:color w:val="0645ad"/>
            <w:highlight w:val="white"/>
            <w:rtl w:val="0"/>
          </w:rPr>
          <w:t xml:space="preserve">repeated random sub-sampling</w:t>
        </w:r>
      </w:hyperlink>
      <w:r w:rsidDel="00000000" w:rsidR="00000000" w:rsidRPr="00000000">
        <w:rPr>
          <w:color w:val="202122"/>
          <w:highlight w:val="white"/>
          <w:rtl w:val="0"/>
        </w:rPr>
        <w:t xml:space="preserve">.</w:t>
      </w:r>
    </w:p>
    <w:p w:rsidR="00000000" w:rsidDel="00000000" w:rsidP="00000000" w:rsidRDefault="00000000" w:rsidRPr="00000000" w14:paraId="000000D3">
      <w:pPr>
        <w:numPr>
          <w:ilvl w:val="0"/>
          <w:numId w:val="10"/>
        </w:numPr>
        <w:ind w:left="720" w:hanging="360"/>
        <w:rPr>
          <w:color w:val="202122"/>
          <w:highlight w:val="white"/>
          <w:u w:val="none"/>
        </w:rPr>
      </w:pPr>
      <w:r w:rsidDel="00000000" w:rsidR="00000000" w:rsidRPr="00000000">
        <w:rPr>
          <w:color w:val="202122"/>
          <w:highlight w:val="white"/>
          <w:rtl w:val="0"/>
        </w:rPr>
        <w:t xml:space="preserve">Assumptions :</w:t>
      </w:r>
    </w:p>
    <w:p w:rsidR="00000000" w:rsidDel="00000000" w:rsidP="00000000" w:rsidRDefault="00000000" w:rsidRPr="00000000" w14:paraId="000000D4">
      <w:pPr>
        <w:numPr>
          <w:ilvl w:val="1"/>
          <w:numId w:val="10"/>
        </w:numPr>
        <w:ind w:left="1440" w:hanging="360"/>
        <w:rPr>
          <w:color w:val="202122"/>
          <w:highlight w:val="white"/>
          <w:u w:val="none"/>
        </w:rPr>
      </w:pPr>
      <w:r w:rsidDel="00000000" w:rsidR="00000000" w:rsidRPr="00000000">
        <w:rPr>
          <w:color w:val="202122"/>
          <w:highlight w:val="white"/>
          <w:rtl w:val="0"/>
        </w:rPr>
        <w:t xml:space="preserve">A basic assumption is that the data consists of "inliers", i.e., data whose distribution can be explained by some set of model parameters, though may be subject to noise, and "outliers" which are data that do not fit the model.</w:t>
      </w:r>
      <w:r w:rsidDel="00000000" w:rsidR="00000000" w:rsidRPr="00000000">
        <w:rPr>
          <w:rtl w:val="0"/>
        </w:rPr>
      </w:r>
    </w:p>
    <w:p w:rsidR="00000000" w:rsidDel="00000000" w:rsidP="00000000" w:rsidRDefault="00000000" w:rsidRPr="00000000" w14:paraId="000000D5">
      <w:pPr>
        <w:numPr>
          <w:ilvl w:val="1"/>
          <w:numId w:val="10"/>
        </w:numPr>
        <w:ind w:left="1440" w:hanging="360"/>
        <w:rPr>
          <w:color w:val="202122"/>
          <w:sz w:val="21"/>
          <w:szCs w:val="21"/>
          <w:highlight w:val="white"/>
          <w:u w:val="none"/>
        </w:rPr>
      </w:pPr>
      <w:r w:rsidDel="00000000" w:rsidR="00000000" w:rsidRPr="00000000">
        <w:rPr>
          <w:color w:val="202122"/>
          <w:highlight w:val="white"/>
          <w:rtl w:val="0"/>
        </w:rPr>
        <w:t xml:space="preserve">It also assumes that, given a (usually small) set of inliers, there exists a procedure which can estimate the parameters of a model that optimally explains or fits this data.</w:t>
      </w:r>
    </w:p>
    <w:p w:rsidR="00000000" w:rsidDel="00000000" w:rsidP="00000000" w:rsidRDefault="00000000" w:rsidRPr="00000000" w14:paraId="000000D6">
      <w:pPr>
        <w:numPr>
          <w:ilvl w:val="0"/>
          <w:numId w:val="10"/>
        </w:numPr>
        <w:ind w:left="720" w:hanging="360"/>
        <w:rPr>
          <w:color w:val="202122"/>
          <w:highlight w:val="white"/>
        </w:rPr>
      </w:pPr>
      <w:r w:rsidDel="00000000" w:rsidR="00000000" w:rsidRPr="00000000">
        <w:rPr>
          <w:color w:val="202122"/>
          <w:highlight w:val="white"/>
          <w:rtl w:val="0"/>
        </w:rPr>
        <w:t xml:space="preserve">A simple example is </w:t>
      </w:r>
      <w:hyperlink r:id="rId43">
        <w:r w:rsidDel="00000000" w:rsidR="00000000" w:rsidRPr="00000000">
          <w:rPr>
            <w:color w:val="0645ad"/>
            <w:highlight w:val="white"/>
            <w:rtl w:val="0"/>
          </w:rPr>
          <w:t xml:space="preserve">fitting a line</w:t>
        </w:r>
      </w:hyperlink>
      <w:r w:rsidDel="00000000" w:rsidR="00000000" w:rsidRPr="00000000">
        <w:rPr>
          <w:color w:val="202122"/>
          <w:highlight w:val="white"/>
          <w:rtl w:val="0"/>
        </w:rPr>
        <w:t xml:space="preserve"> in two dimensions to a set of observations.</w:t>
      </w:r>
    </w:p>
    <w:p w:rsidR="00000000" w:rsidDel="00000000" w:rsidP="00000000" w:rsidRDefault="00000000" w:rsidRPr="00000000" w14:paraId="000000D7">
      <w:pPr>
        <w:numPr>
          <w:ilvl w:val="1"/>
          <w:numId w:val="10"/>
        </w:numPr>
        <w:ind w:left="1440" w:hanging="360"/>
        <w:rPr>
          <w:color w:val="202122"/>
          <w:highlight w:val="white"/>
        </w:rPr>
      </w:pPr>
      <w:r w:rsidDel="00000000" w:rsidR="00000000" w:rsidRPr="00000000">
        <w:rPr>
          <w:color w:val="202122"/>
          <w:highlight w:val="white"/>
          <w:rtl w:val="0"/>
        </w:rPr>
        <w:t xml:space="preserve">Assuming that this set contains both inliers and outliers, points which cannot be fitted to this line, a </w:t>
      </w:r>
      <w:hyperlink r:id="rId44">
        <w:r w:rsidDel="00000000" w:rsidR="00000000" w:rsidRPr="00000000">
          <w:rPr>
            <w:color w:val="0645ad"/>
            <w:highlight w:val="white"/>
            <w:rtl w:val="0"/>
          </w:rPr>
          <w:t xml:space="preserve">simple least squares method</w:t>
        </w:r>
      </w:hyperlink>
      <w:r w:rsidDel="00000000" w:rsidR="00000000" w:rsidRPr="00000000">
        <w:rPr>
          <w:color w:val="202122"/>
          <w:highlight w:val="white"/>
          <w:rtl w:val="0"/>
        </w:rPr>
        <w:t xml:space="preserve"> for line fitting will generally produce a line with a bad fit to the data including inliers and outliers, because it is fitted to all points including the outliers.</w:t>
      </w:r>
    </w:p>
    <w:p w:rsidR="00000000" w:rsidDel="00000000" w:rsidP="00000000" w:rsidRDefault="00000000" w:rsidRPr="00000000" w14:paraId="000000D8">
      <w:pPr>
        <w:numPr>
          <w:ilvl w:val="1"/>
          <w:numId w:val="10"/>
        </w:numPr>
        <w:ind w:left="1440" w:hanging="360"/>
        <w:rPr>
          <w:color w:val="202122"/>
          <w:highlight w:val="white"/>
        </w:rPr>
      </w:pPr>
      <w:r w:rsidDel="00000000" w:rsidR="00000000" w:rsidRPr="00000000">
        <w:rPr>
          <w:color w:val="202122"/>
          <w:highlight w:val="white"/>
          <w:rtl w:val="0"/>
        </w:rPr>
        <w:t xml:space="preserve">RANSAC instead attempts to exclude the outliers and find a linear model that only uses the inliers in its calculation by fitting linear models to several random samplings of the data and returning the model that has the best fit to a subset of the data.</w:t>
      </w:r>
    </w:p>
    <w:p w:rsidR="00000000" w:rsidDel="00000000" w:rsidP="00000000" w:rsidRDefault="00000000" w:rsidRPr="00000000" w14:paraId="000000D9">
      <w:pPr>
        <w:numPr>
          <w:ilvl w:val="1"/>
          <w:numId w:val="10"/>
        </w:numPr>
        <w:ind w:left="1440" w:hanging="360"/>
        <w:rPr>
          <w:color w:val="202122"/>
          <w:highlight w:val="white"/>
        </w:rPr>
      </w:pPr>
      <w:r w:rsidDel="00000000" w:rsidR="00000000" w:rsidRPr="00000000">
        <w:rPr>
          <w:color w:val="202122"/>
          <w:highlight w:val="white"/>
          <w:rtl w:val="0"/>
        </w:rPr>
        <w:t xml:space="preserve">The probability of the algorithm succeeding depends on the proportion of inliers in the data as well as the choice of several algorithm parameters.</w:t>
      </w:r>
    </w:p>
    <w:p w:rsidR="00000000" w:rsidDel="00000000" w:rsidP="00000000" w:rsidRDefault="00000000" w:rsidRPr="00000000" w14:paraId="000000DA">
      <w:pPr>
        <w:numPr>
          <w:ilvl w:val="0"/>
          <w:numId w:val="10"/>
        </w:numPr>
        <w:ind w:left="720" w:hanging="360"/>
        <w:rPr>
          <w:color w:val="202122"/>
          <w:highlight w:val="white"/>
        </w:rPr>
      </w:pPr>
      <w:r w:rsidDel="00000000" w:rsidR="00000000" w:rsidRPr="00000000">
        <w:rPr>
          <w:color w:val="292929"/>
          <w:highlight w:val="white"/>
          <w:rtl w:val="0"/>
        </w:rPr>
        <w:t xml:space="preserve">The basic idea of the algorithm is to generate candidate models from multiple randomly selected tuples of observations</w:t>
      </w:r>
    </w:p>
    <w:p w:rsidR="00000000" w:rsidDel="00000000" w:rsidP="00000000" w:rsidRDefault="00000000" w:rsidRPr="00000000" w14:paraId="000000DB">
      <w:pPr>
        <w:ind w:left="720" w:firstLine="0"/>
        <w:rPr>
          <w:color w:val="292929"/>
          <w:highlight w:val="white"/>
        </w:rPr>
      </w:pPr>
      <w:r w:rsidDel="00000000" w:rsidR="00000000" w:rsidRPr="00000000">
        <w:rPr>
          <w:color w:val="292929"/>
          <w:highlight w:val="white"/>
        </w:rPr>
        <w:drawing>
          <wp:inline distB="114300" distT="114300" distL="114300" distR="114300">
            <wp:extent cx="4852988" cy="1095574"/>
            <wp:effectExtent b="0" l="0" r="0" t="0"/>
            <wp:docPr id="3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852988" cy="109557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right"/>
        <w:rPr>
          <w:color w:val="292929"/>
          <w:highlight w:val="white"/>
        </w:rPr>
      </w:pPr>
      <w:r w:rsidDel="00000000" w:rsidR="00000000" w:rsidRPr="00000000">
        <w:rPr>
          <w:color w:val="292929"/>
          <w:highlight w:val="white"/>
        </w:rPr>
        <w:drawing>
          <wp:inline distB="114300" distT="114300" distL="114300" distR="114300">
            <wp:extent cx="6316230" cy="728796"/>
            <wp:effectExtent b="0" l="0" r="0" t="0"/>
            <wp:docPr id="2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6316230" cy="72879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202122"/>
          <w:highlight w:val="white"/>
        </w:rPr>
      </w:pPr>
      <w:r w:rsidDel="00000000" w:rsidR="00000000" w:rsidRPr="00000000">
        <w:rPr>
          <w:rtl w:val="0"/>
        </w:rPr>
      </w:r>
    </w:p>
    <w:p w:rsidR="00000000" w:rsidDel="00000000" w:rsidP="00000000" w:rsidRDefault="00000000" w:rsidRPr="00000000" w14:paraId="000000DE">
      <w:pPr>
        <w:rPr>
          <w:color w:val="202122"/>
          <w:highlight w:val="white"/>
        </w:rPr>
      </w:pPr>
      <w:r w:rsidDel="00000000" w:rsidR="00000000" w:rsidRPr="00000000">
        <w:rPr>
          <w:color w:val="202122"/>
          <w:highlight w:val="white"/>
        </w:rPr>
        <w:drawing>
          <wp:inline distB="114300" distT="114300" distL="114300" distR="114300">
            <wp:extent cx="5943600" cy="2641600"/>
            <wp:effectExtent b="0" l="0" r="0" t="0"/>
            <wp:docPr id="24"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202122"/>
          <w:highlight w:val="white"/>
        </w:rPr>
      </w:pPr>
      <w:r w:rsidDel="00000000" w:rsidR="00000000" w:rsidRPr="00000000">
        <w:rPr>
          <w:rtl w:val="0"/>
        </w:rPr>
      </w:r>
    </w:p>
    <w:p w:rsidR="00000000" w:rsidDel="00000000" w:rsidP="00000000" w:rsidRDefault="00000000" w:rsidRPr="00000000" w14:paraId="000000E0">
      <w:pPr>
        <w:rPr>
          <w:color w:val="202122"/>
          <w:highlight w:val="white"/>
        </w:rPr>
      </w:pPr>
      <w:r w:rsidDel="00000000" w:rsidR="00000000" w:rsidRPr="00000000">
        <w:rPr>
          <w:rtl w:val="0"/>
        </w:rPr>
      </w:r>
    </w:p>
    <w:p w:rsidR="00000000" w:rsidDel="00000000" w:rsidP="00000000" w:rsidRDefault="00000000" w:rsidRPr="00000000" w14:paraId="000000E1">
      <w:pPr>
        <w:rPr>
          <w:color w:val="202122"/>
          <w:highlight w:val="white"/>
        </w:rPr>
      </w:pPr>
      <w:r w:rsidDel="00000000" w:rsidR="00000000" w:rsidRPr="00000000">
        <w:rPr>
          <w:rtl w:val="0"/>
        </w:rPr>
      </w:r>
    </w:p>
    <w:p w:rsidR="00000000" w:rsidDel="00000000" w:rsidP="00000000" w:rsidRDefault="00000000" w:rsidRPr="00000000" w14:paraId="000000E2">
      <w:pPr>
        <w:pStyle w:val="Heading4"/>
        <w:rPr/>
      </w:pPr>
      <w:bookmarkStart w:colFirst="0" w:colLast="0" w:name="_qtvkhxct4669" w:id="17"/>
      <w:bookmarkEnd w:id="17"/>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480"/>
        <w:tblGridChange w:id="0">
          <w:tblGrid>
            <w:gridCol w:w="3135"/>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color w:val="131417"/>
                <w:sz w:val="24"/>
                <w:szCs w:val="24"/>
                <w:highlight w:val="white"/>
              </w:rPr>
            </w:pPr>
            <w:r w:rsidDel="00000000" w:rsidR="00000000" w:rsidRPr="00000000">
              <w:rPr>
                <w:b w:val="1"/>
                <w:i w:val="1"/>
                <w:color w:val="131417"/>
                <w:sz w:val="24"/>
                <w:szCs w:val="24"/>
                <w:highlight w:val="white"/>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color w:val="131417"/>
                <w:sz w:val="24"/>
                <w:szCs w:val="24"/>
                <w:highlight w:val="white"/>
              </w:rPr>
            </w:pPr>
            <w:r w:rsidDel="00000000" w:rsidR="00000000" w:rsidRPr="00000000">
              <w:rPr>
                <w:b w:val="1"/>
                <w:i w:val="1"/>
                <w:color w:val="131417"/>
                <w:sz w:val="24"/>
                <w:szCs w:val="24"/>
                <w:highlight w:val="white"/>
                <w:rtl w:val="0"/>
              </w:rPr>
              <w:t xml:space="preserve">When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Naive Bayes’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Multi-class prediction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small dataset which satisfies assumptions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Majority of features as 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Fast and easy to fit algo thus lower computational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Small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Large and complex dataset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Gives better result compared to counterpart but difficult to fit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Lowers bias-error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QDA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Non-linear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6"/>
                <w:szCs w:val="26"/>
                <w:highlight w:val="white"/>
              </w:rPr>
            </w:pPr>
            <w:r w:rsidDel="00000000" w:rsidR="00000000" w:rsidRPr="00000000">
              <w:rPr>
                <w:i w:val="1"/>
                <w:color w:val="131417"/>
                <w:sz w:val="26"/>
                <w:szCs w:val="26"/>
                <w:highlight w:val="white"/>
                <w:rtl w:val="0"/>
              </w:rPr>
              <w:t xml:space="preserve">RANSAC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131417"/>
                <w:sz w:val="24"/>
                <w:szCs w:val="24"/>
                <w:highlight w:val="white"/>
              </w:rPr>
            </w:pPr>
            <w:r w:rsidDel="00000000" w:rsidR="00000000" w:rsidRPr="00000000">
              <w:rPr>
                <w:i w:val="1"/>
                <w:color w:val="131417"/>
                <w:sz w:val="24"/>
                <w:szCs w:val="24"/>
                <w:highlight w:val="white"/>
                <w:rtl w:val="0"/>
              </w:rPr>
              <w:t xml:space="preserve">-&gt; Outliers are very spread out and effects the best fit line</w:t>
            </w:r>
          </w:p>
        </w:tc>
      </w:tr>
    </w:tbl>
    <w:p w:rsidR="00000000" w:rsidDel="00000000" w:rsidP="00000000" w:rsidRDefault="00000000" w:rsidRPr="00000000" w14:paraId="000000F6">
      <w:pPr>
        <w:pStyle w:val="Heading4"/>
        <w:rPr>
          <w:b w:val="0"/>
          <w:i w:val="0"/>
          <w:color w:val="131417"/>
          <w:sz w:val="22"/>
          <w:szCs w:val="22"/>
        </w:rPr>
      </w:pPr>
      <w:bookmarkStart w:colFirst="0" w:colLast="0" w:name="_8t3ocy1hqn2w" w:id="18"/>
      <w:bookmarkEnd w:id="18"/>
      <w:r w:rsidDel="00000000" w:rsidR="00000000" w:rsidRPr="00000000">
        <w:rPr>
          <w:rtl w:val="0"/>
        </w:rPr>
      </w:r>
    </w:p>
    <w:p w:rsidR="00000000" w:rsidDel="00000000" w:rsidP="00000000" w:rsidRDefault="00000000" w:rsidRPr="00000000" w14:paraId="000000F7">
      <w:pPr>
        <w:pStyle w:val="Heading4"/>
        <w:rPr/>
      </w:pPr>
      <w:bookmarkStart w:colFirst="0" w:colLast="0" w:name="_t8xeta4x9isg" w:id="19"/>
      <w:bookmarkEnd w:id="19"/>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160" w:line="259" w:lineRule="auto"/>
        <w:rPr>
          <w:rFonts w:ascii="Calibri" w:cs="Calibri" w:eastAsia="Calibri" w:hAnsi="Calibri"/>
          <w:b w:val="1"/>
          <w:i w:val="1"/>
          <w:sz w:val="40"/>
          <w:szCs w:val="40"/>
          <w:u w:val="single"/>
        </w:rPr>
      </w:pPr>
      <w:r w:rsidDel="00000000" w:rsidR="00000000" w:rsidRPr="00000000">
        <w:rPr>
          <w:rFonts w:ascii="Calibri" w:cs="Calibri" w:eastAsia="Calibri" w:hAnsi="Calibri"/>
          <w:b w:val="1"/>
          <w:i w:val="1"/>
          <w:sz w:val="40"/>
          <w:szCs w:val="40"/>
          <w:u w:val="single"/>
          <w:rtl w:val="0"/>
        </w:rPr>
        <w:t xml:space="preserve">Decision Tree:</w:t>
      </w:r>
    </w:p>
    <w:p w:rsidR="00000000" w:rsidDel="00000000" w:rsidP="00000000" w:rsidRDefault="00000000" w:rsidRPr="00000000" w14:paraId="000000FB">
      <w:pPr>
        <w:numPr>
          <w:ilvl w:val="0"/>
          <w:numId w:val="7"/>
        </w:numPr>
        <w:shd w:fill="ffffff" w:val="clear"/>
        <w:spacing w:after="280"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highlight w:val="white"/>
          <w:rtl w:val="0"/>
        </w:rPr>
        <w:t xml:space="preserve">A </w:t>
      </w:r>
      <w:r w:rsidDel="00000000" w:rsidR="00000000" w:rsidRPr="00000000">
        <w:rPr>
          <w:rFonts w:ascii="Quattrocento Sans" w:cs="Quattrocento Sans" w:eastAsia="Quattrocento Sans" w:hAnsi="Quattrocento Sans"/>
          <w:b w:val="1"/>
          <w:highlight w:val="white"/>
          <w:rtl w:val="0"/>
        </w:rPr>
        <w:t xml:space="preserve">Supervised learning technique </w:t>
      </w:r>
      <w:r w:rsidDel="00000000" w:rsidR="00000000" w:rsidRPr="00000000">
        <w:rPr>
          <w:rFonts w:ascii="Quattrocento Sans" w:cs="Quattrocento Sans" w:eastAsia="Quattrocento Sans" w:hAnsi="Quattrocento Sans"/>
          <w:highlight w:val="white"/>
          <w:rtl w:val="0"/>
        </w:rPr>
        <w:t xml:space="preserve">that can be used for both classification and Regression problems, but mostly it is preferred for solving Classification problems.</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sz w:val="24"/>
          <w:szCs w:val="24"/>
          <w:rtl w:val="0"/>
        </w:rPr>
        <w:t xml:space="preserve">A decision tree simply asks a question, and based on the answer (Yes/No), it further splits the tree into subtrees.</w:t>
      </w:r>
    </w:p>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Attribute Selection Measures</w:t>
      </w:r>
    </w:p>
    <w:p w:rsidR="00000000" w:rsidDel="00000000" w:rsidP="00000000" w:rsidRDefault="00000000" w:rsidRPr="00000000" w14:paraId="000000FD">
      <w:pPr>
        <w:numPr>
          <w:ilvl w:val="0"/>
          <w:numId w:val="7"/>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Information Gain</w:t>
      </w:r>
      <w:r w:rsidDel="00000000" w:rsidR="00000000" w:rsidRPr="00000000">
        <w:rPr>
          <w:rtl w:val="0"/>
        </w:rPr>
      </w:r>
    </w:p>
    <w:p w:rsidR="00000000" w:rsidDel="00000000" w:rsidP="00000000" w:rsidRDefault="00000000" w:rsidRPr="00000000" w14:paraId="000000FE">
      <w:pPr>
        <w:numPr>
          <w:ilvl w:val="0"/>
          <w:numId w:val="7"/>
        </w:numPr>
        <w:shd w:fill="ffffff" w:val="clear"/>
        <w:spacing w:after="280"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Gini Index</w:t>
      </w:r>
      <w:r w:rsidDel="00000000" w:rsidR="00000000" w:rsidRPr="00000000">
        <w:rPr>
          <w:rtl w:val="0"/>
        </w:rPr>
      </w:r>
    </w:p>
    <w:p w:rsidR="00000000" w:rsidDel="00000000" w:rsidP="00000000" w:rsidRDefault="00000000" w:rsidRPr="00000000" w14:paraId="000000FF">
      <w:pPr>
        <w:shd w:fill="ffffff" w:val="clear"/>
        <w:spacing w:after="280" w:before="60" w:line="259" w:lineRule="auto"/>
        <w:ind w:left="720" w:firstLine="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Gini index is used for node split, lower the gini index better the feature for the node split. </w:t>
      </w:r>
      <w:r w:rsidDel="00000000" w:rsidR="00000000" w:rsidRPr="00000000">
        <w:rPr>
          <w:rtl w:val="0"/>
        </w:rPr>
      </w:r>
    </w:p>
    <w:p w:rsidR="00000000" w:rsidDel="00000000" w:rsidP="00000000" w:rsidRDefault="00000000" w:rsidRPr="00000000" w14:paraId="00000100">
      <w:pPr>
        <w:shd w:fill="ffffff" w:val="clear"/>
        <w:spacing w:after="280" w:before="60" w:line="259" w:lineRule="auto"/>
        <w:ind w:left="720" w:firstLine="0"/>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01">
      <w:pPr>
        <w:spacing w:after="160" w:line="259" w:lineRule="auto"/>
        <w:rPr>
          <w:rFonts w:ascii="Roboto" w:cs="Roboto" w:eastAsia="Roboto" w:hAnsi="Roboto"/>
          <w:color w:val="45454a"/>
          <w:sz w:val="21"/>
          <w:szCs w:val="21"/>
          <w:highlight w:val="white"/>
        </w:rPr>
      </w:pPr>
      <w:r w:rsidDel="00000000" w:rsidR="00000000" w:rsidRPr="00000000">
        <w:rPr>
          <w:rFonts w:ascii="Calibri" w:cs="Calibri" w:eastAsia="Calibri" w:hAnsi="Calibri"/>
        </w:rPr>
        <w:drawing>
          <wp:inline distB="0" distT="0" distL="0" distR="0">
            <wp:extent cx="5731510" cy="3166110"/>
            <wp:effectExtent b="0" l="0" r="0" t="0"/>
            <wp:docPr id="21"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1510" cy="316611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60" w:line="259" w:lineRule="auto"/>
        <w:rPr>
          <w:rFonts w:ascii="Roboto" w:cs="Roboto" w:eastAsia="Roboto" w:hAnsi="Roboto"/>
          <w:color w:val="45454a"/>
          <w:sz w:val="21"/>
          <w:szCs w:val="21"/>
          <w:highlight w:val="white"/>
        </w:rPr>
      </w:pPr>
      <w:r w:rsidDel="00000000" w:rsidR="00000000" w:rsidRPr="00000000">
        <w:rPr>
          <w:rtl w:val="0"/>
        </w:rPr>
      </w:r>
    </w:p>
    <w:p w:rsidR="00000000" w:rsidDel="00000000" w:rsidP="00000000" w:rsidRDefault="00000000" w:rsidRPr="00000000" w14:paraId="00000103">
      <w:pPr>
        <w:spacing w:after="160" w:line="259" w:lineRule="auto"/>
        <w:rPr>
          <w:rFonts w:ascii="Roboto" w:cs="Roboto" w:eastAsia="Roboto" w:hAnsi="Roboto"/>
          <w:color w:val="45454a"/>
          <w:sz w:val="21"/>
          <w:szCs w:val="21"/>
          <w:highlight w:val="white"/>
        </w:rPr>
      </w:pPr>
      <w:r w:rsidDel="00000000" w:rsidR="00000000" w:rsidRPr="00000000">
        <w:rPr>
          <w:rtl w:val="0"/>
        </w:rPr>
      </w:r>
    </w:p>
    <w:p w:rsidR="00000000" w:rsidDel="00000000" w:rsidP="00000000" w:rsidRDefault="00000000" w:rsidRPr="00000000" w14:paraId="00000104">
      <w:pPr>
        <w:numPr>
          <w:ilvl w:val="0"/>
          <w:numId w:val="5"/>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There is less requirement of data cleaning compared to other algorithms.</w:t>
      </w:r>
    </w:p>
    <w:p w:rsidR="00000000" w:rsidDel="00000000" w:rsidP="00000000" w:rsidRDefault="00000000" w:rsidRPr="00000000" w14:paraId="00000105">
      <w:pPr>
        <w:numPr>
          <w:ilvl w:val="0"/>
          <w:numId w:val="5"/>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decision tree contains lots of layers, which makes it complex.</w:t>
      </w:r>
    </w:p>
    <w:p w:rsidR="00000000" w:rsidDel="00000000" w:rsidP="00000000" w:rsidRDefault="00000000" w:rsidRPr="00000000" w14:paraId="00000106">
      <w:pPr>
        <w:numPr>
          <w:ilvl w:val="0"/>
          <w:numId w:val="5"/>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may have an overfitting issue, which can be resolved using the </w:t>
      </w:r>
      <w:r w:rsidDel="00000000" w:rsidR="00000000" w:rsidRPr="00000000">
        <w:rPr>
          <w:rFonts w:ascii="Quattrocento Sans" w:cs="Quattrocento Sans" w:eastAsia="Quattrocento Sans" w:hAnsi="Quattrocento Sans"/>
          <w:b w:val="1"/>
          <w:sz w:val="24"/>
          <w:szCs w:val="24"/>
          <w:rtl w:val="0"/>
        </w:rPr>
        <w:t xml:space="preserve">Random Forest algorithm.</w:t>
      </w:r>
      <w:r w:rsidDel="00000000" w:rsidR="00000000" w:rsidRPr="00000000">
        <w:rPr>
          <w:rtl w:val="0"/>
        </w:rPr>
      </w:r>
    </w:p>
    <w:p w:rsidR="00000000" w:rsidDel="00000000" w:rsidP="00000000" w:rsidRDefault="00000000" w:rsidRPr="00000000" w14:paraId="00000107">
      <w:pPr>
        <w:numPr>
          <w:ilvl w:val="0"/>
          <w:numId w:val="5"/>
        </w:numPr>
        <w:shd w:fill="ffffff" w:val="clear"/>
        <w:spacing w:after="280"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For more class labels, the computational complexity of the decision tree may increase.</w:t>
      </w:r>
    </w:p>
    <w:p w:rsidR="00000000" w:rsidDel="00000000" w:rsidP="00000000" w:rsidRDefault="00000000" w:rsidRPr="00000000" w14:paraId="00000108">
      <w:pPr>
        <w:spacing w:after="160" w:line="259" w:lineRule="auto"/>
        <w:rPr>
          <w:rFonts w:ascii="Roboto" w:cs="Roboto" w:eastAsia="Roboto" w:hAnsi="Roboto"/>
          <w:color w:val="45454a"/>
          <w:sz w:val="21"/>
          <w:szCs w:val="21"/>
          <w:highlight w:val="white"/>
        </w:rPr>
      </w:pPr>
      <w:r w:rsidDel="00000000" w:rsidR="00000000" w:rsidRPr="00000000">
        <w:rPr>
          <w:rtl w:val="0"/>
        </w:rPr>
      </w:r>
    </w:p>
    <w:p w:rsidR="00000000" w:rsidDel="00000000" w:rsidP="00000000" w:rsidRDefault="00000000" w:rsidRPr="00000000" w14:paraId="000001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after="160" w:line="259" w:lineRule="auto"/>
        <w:rPr>
          <w:rFonts w:ascii="Calibri" w:cs="Calibri" w:eastAsia="Calibri" w:hAnsi="Calibri"/>
          <w:b w:val="1"/>
          <w:i w:val="1"/>
          <w:sz w:val="40"/>
          <w:szCs w:val="40"/>
          <w:u w:val="single"/>
        </w:rPr>
      </w:pPr>
      <w:r w:rsidDel="00000000" w:rsidR="00000000" w:rsidRPr="00000000">
        <w:rPr>
          <w:rFonts w:ascii="Calibri" w:cs="Calibri" w:eastAsia="Calibri" w:hAnsi="Calibri"/>
          <w:b w:val="1"/>
          <w:i w:val="1"/>
          <w:sz w:val="40"/>
          <w:szCs w:val="40"/>
          <w:u w:val="single"/>
          <w:rtl w:val="0"/>
        </w:rPr>
        <w:t xml:space="preserve">Random Forest :</w:t>
      </w:r>
    </w:p>
    <w:p w:rsidR="00000000" w:rsidDel="00000000" w:rsidP="00000000" w:rsidRDefault="00000000" w:rsidRPr="00000000" w14:paraId="0000010B">
      <w:pPr>
        <w:spacing w:after="160" w:line="259" w:lineRule="auto"/>
        <w:rPr>
          <w:rFonts w:ascii="Quattrocento Sans" w:cs="Quattrocento Sans" w:eastAsia="Quattrocento Sans" w:hAnsi="Quattrocento Sans"/>
          <w:color w:val="333333"/>
          <w:highlight w:val="white"/>
        </w:rPr>
      </w:pPr>
      <w:r w:rsidDel="00000000" w:rsidR="00000000" w:rsidRPr="00000000">
        <w:rPr>
          <w:rFonts w:ascii="Quattrocento Sans" w:cs="Quattrocento Sans" w:eastAsia="Quattrocento Sans" w:hAnsi="Quattrocento Sans"/>
          <w:color w:val="333333"/>
          <w:highlight w:val="white"/>
          <w:rtl w:val="0"/>
        </w:rPr>
        <w:t xml:space="preserve">supervised learning technique, can be used for both Classification and Regression problems.</w:t>
      </w:r>
    </w:p>
    <w:p w:rsidR="00000000" w:rsidDel="00000000" w:rsidP="00000000" w:rsidRDefault="00000000" w:rsidRPr="00000000" w14:paraId="0000010C">
      <w:pPr>
        <w:spacing w:after="160" w:line="259" w:lineRule="auto"/>
        <w:rPr>
          <w:rFonts w:ascii="Quattrocento Sans" w:cs="Quattrocento Sans" w:eastAsia="Quattrocento Sans" w:hAnsi="Quattrocento Sans"/>
          <w:i w:val="1"/>
          <w:color w:val="333333"/>
          <w:highlight w:val="white"/>
        </w:rPr>
      </w:pPr>
      <w:r w:rsidDel="00000000" w:rsidR="00000000" w:rsidRPr="00000000">
        <w:rPr>
          <w:rFonts w:ascii="Quattrocento Sans" w:cs="Quattrocento Sans" w:eastAsia="Quattrocento Sans" w:hAnsi="Quattrocento Sans"/>
          <w:color w:val="333333"/>
          <w:highlight w:val="white"/>
          <w:rtl w:val="0"/>
        </w:rPr>
        <w:t xml:space="preserve">based on the concept of </w:t>
      </w:r>
      <w:r w:rsidDel="00000000" w:rsidR="00000000" w:rsidRPr="00000000">
        <w:rPr>
          <w:rFonts w:ascii="Quattrocento Sans" w:cs="Quattrocento Sans" w:eastAsia="Quattrocento Sans" w:hAnsi="Quattrocento Sans"/>
          <w:b w:val="1"/>
          <w:color w:val="333333"/>
          <w:highlight w:val="white"/>
          <w:rtl w:val="0"/>
        </w:rPr>
        <w:t xml:space="preserve">ensemble learning,</w:t>
      </w:r>
      <w:r w:rsidDel="00000000" w:rsidR="00000000" w:rsidRPr="00000000">
        <w:rPr>
          <w:rFonts w:ascii="Quattrocento Sans" w:cs="Quattrocento Sans" w:eastAsia="Quattrocento Sans" w:hAnsi="Quattrocento Sans"/>
          <w:color w:val="333333"/>
          <w:highlight w:val="white"/>
          <w:rtl w:val="0"/>
        </w:rPr>
        <w:t xml:space="preserve"> which is a process of </w:t>
      </w:r>
      <w:r w:rsidDel="00000000" w:rsidR="00000000" w:rsidRPr="00000000">
        <w:rPr>
          <w:rFonts w:ascii="Quattrocento Sans" w:cs="Quattrocento Sans" w:eastAsia="Quattrocento Sans" w:hAnsi="Quattrocento Sans"/>
          <w:i w:val="1"/>
          <w:color w:val="333333"/>
          <w:highlight w:val="white"/>
          <w:rtl w:val="0"/>
        </w:rPr>
        <w:t xml:space="preserve">combining multiple classifiers to solve a complex problem and to improve the performance of the model.</w:t>
      </w:r>
    </w:p>
    <w:p w:rsidR="00000000" w:rsidDel="00000000" w:rsidP="00000000" w:rsidRDefault="00000000" w:rsidRPr="00000000" w14:paraId="0000010D">
      <w:pPr>
        <w:spacing w:after="160" w:line="259" w:lineRule="auto"/>
        <w:rPr>
          <w:rFonts w:ascii="Quattrocento Sans" w:cs="Quattrocento Sans" w:eastAsia="Quattrocento Sans" w:hAnsi="Quattrocento Sans"/>
          <w:b w:val="1"/>
          <w:color w:val="333333"/>
          <w:highlight w:val="white"/>
        </w:rPr>
      </w:pPr>
      <w:r w:rsidDel="00000000" w:rsidR="00000000" w:rsidRPr="00000000">
        <w:rPr>
          <w:rFonts w:ascii="Quattrocento Sans" w:cs="Quattrocento Sans" w:eastAsia="Quattrocento Sans" w:hAnsi="Quattrocento Sans"/>
          <w:b w:val="1"/>
          <w:color w:val="333333"/>
          <w:highlight w:val="white"/>
          <w:rtl w:val="0"/>
        </w:rPr>
        <w:t xml:space="preserve">The greater number of trees in the forest leads to higher accuracy and prevents the problem of overfitting.</w:t>
      </w:r>
    </w:p>
    <w:p w:rsidR="00000000" w:rsidDel="00000000" w:rsidP="00000000" w:rsidRDefault="00000000" w:rsidRPr="00000000" w14:paraId="0000010E">
      <w:pPr>
        <w:spacing w:after="160" w:line="259" w:lineRule="auto"/>
        <w:rPr>
          <w:rFonts w:ascii="Calibri" w:cs="Calibri" w:eastAsia="Calibri" w:hAnsi="Calibri"/>
          <w:sz w:val="20"/>
          <w:szCs w:val="20"/>
        </w:rPr>
      </w:pPr>
      <w:r w:rsidDel="00000000" w:rsidR="00000000" w:rsidRPr="00000000">
        <w:rPr>
          <w:rFonts w:ascii="Calibri" w:cs="Calibri" w:eastAsia="Calibri" w:hAnsi="Calibri"/>
        </w:rPr>
        <w:drawing>
          <wp:inline distB="0" distT="0" distL="0" distR="0">
            <wp:extent cx="5731510" cy="3320415"/>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1510" cy="332041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0">
      <w:pPr>
        <w:numPr>
          <w:ilvl w:val="0"/>
          <w:numId w:val="1"/>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predicts output with high accuracy, even for the large dataset it runs efficiently.</w:t>
      </w:r>
    </w:p>
    <w:p w:rsidR="00000000" w:rsidDel="00000000" w:rsidP="00000000" w:rsidRDefault="00000000" w:rsidRPr="00000000" w14:paraId="00000111">
      <w:pPr>
        <w:numPr>
          <w:ilvl w:val="0"/>
          <w:numId w:val="1"/>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can also maintain accuracy when a large proportion of data is missing.</w:t>
      </w:r>
    </w:p>
    <w:p w:rsidR="00000000" w:rsidDel="00000000" w:rsidP="00000000" w:rsidRDefault="00000000" w:rsidRPr="00000000" w14:paraId="00000112">
      <w:pPr>
        <w:numPr>
          <w:ilvl w:val="0"/>
          <w:numId w:val="1"/>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Are we sure about missing data? Missing data is okay</w:t>
      </w:r>
    </w:p>
    <w:p w:rsidR="00000000" w:rsidDel="00000000" w:rsidP="00000000" w:rsidRDefault="00000000" w:rsidRPr="00000000" w14:paraId="00000113">
      <w:pPr>
        <w:numPr>
          <w:ilvl w:val="0"/>
          <w:numId w:val="1"/>
        </w:numPr>
        <w:shd w:fill="ffffff" w:val="clear"/>
        <w:spacing w:after="280"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Remove outlier? Too many Outlier we need to remove</w:t>
      </w:r>
    </w:p>
    <w:p w:rsidR="00000000" w:rsidDel="00000000" w:rsidP="00000000" w:rsidRDefault="00000000" w:rsidRPr="00000000" w14:paraId="00000114">
      <w:pPr>
        <w:shd w:fill="ffffff" w:val="clear"/>
        <w:spacing w:after="280" w:before="60" w:line="259" w:lineRule="auto"/>
        <w:jc w:val="both"/>
        <w:rPr>
          <w:rFonts w:ascii="Quattrocento Sans" w:cs="Quattrocento Sans" w:eastAsia="Quattrocento Sans" w:hAnsi="Quattrocento Sans"/>
          <w:sz w:val="24"/>
          <w:szCs w:val="24"/>
        </w:rPr>
      </w:pPr>
      <w:r w:rsidDel="00000000" w:rsidR="00000000" w:rsidRPr="00000000">
        <w:rPr>
          <w:rFonts w:ascii="Calibri" w:cs="Calibri" w:eastAsia="Calibri" w:hAnsi="Calibri"/>
        </w:rPr>
        <w:drawing>
          <wp:inline distB="0" distT="0" distL="0" distR="0">
            <wp:extent cx="5731510" cy="4276725"/>
            <wp:effectExtent b="0" l="0" r="0" t="0"/>
            <wp:docPr id="27"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73151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4"/>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is capable of handling large datasets with high dimensionality.</w:t>
      </w:r>
    </w:p>
    <w:p w:rsidR="00000000" w:rsidDel="00000000" w:rsidP="00000000" w:rsidRDefault="00000000" w:rsidRPr="00000000" w14:paraId="00000116">
      <w:pPr>
        <w:numPr>
          <w:ilvl w:val="0"/>
          <w:numId w:val="4"/>
        </w:numPr>
        <w:shd w:fill="ffffff" w:val="clear"/>
        <w:spacing w:before="60" w:line="259" w:lineRule="auto"/>
        <w:ind w:left="72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enhances the accuracy of the model and prevents the overfitting issue.</w:t>
      </w:r>
    </w:p>
    <w:p w:rsidR="00000000" w:rsidDel="00000000" w:rsidP="00000000" w:rsidRDefault="00000000" w:rsidRPr="00000000" w14:paraId="00000117">
      <w:pPr>
        <w:numPr>
          <w:ilvl w:val="0"/>
          <w:numId w:val="4"/>
        </w:numPr>
        <w:spacing w:after="160" w:line="259" w:lineRule="auto"/>
        <w:ind w:left="720" w:hanging="360"/>
        <w:rPr>
          <w:rFonts w:ascii="Calibri" w:cs="Calibri" w:eastAsia="Calibri" w:hAnsi="Calibri"/>
        </w:rPr>
      </w:pPr>
      <w:r w:rsidDel="00000000" w:rsidR="00000000" w:rsidRPr="00000000">
        <w:rPr>
          <w:rFonts w:ascii="Quattrocento Sans" w:cs="Quattrocento Sans" w:eastAsia="Quattrocento Sans" w:hAnsi="Quattrocento Sans"/>
          <w:highlight w:val="white"/>
          <w:rtl w:val="0"/>
        </w:rPr>
        <w:t xml:space="preserve">Not suitable for Regression tasks.</w:t>
      </w:r>
      <w:r w:rsidDel="00000000" w:rsidR="00000000" w:rsidRPr="00000000">
        <w:rPr>
          <w:rtl w:val="0"/>
        </w:rPr>
      </w:r>
    </w:p>
    <w:p w:rsidR="00000000" w:rsidDel="00000000" w:rsidP="00000000" w:rsidRDefault="00000000" w:rsidRPr="00000000" w14:paraId="00000118">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9">
      <w:pPr>
        <w:spacing w:after="160" w:line="259" w:lineRule="auto"/>
        <w:rPr>
          <w:rFonts w:ascii="Calibri" w:cs="Calibri" w:eastAsia="Calibri" w:hAnsi="Calibri"/>
          <w:b w:val="1"/>
          <w:i w:val="1"/>
          <w:sz w:val="40"/>
          <w:szCs w:val="40"/>
          <w:u w:val="single"/>
        </w:rPr>
      </w:pPr>
      <w:r w:rsidDel="00000000" w:rsidR="00000000" w:rsidRPr="00000000">
        <w:rPr>
          <w:rtl w:val="0"/>
        </w:rPr>
      </w:r>
    </w:p>
    <w:p w:rsidR="00000000" w:rsidDel="00000000" w:rsidP="00000000" w:rsidRDefault="00000000" w:rsidRPr="00000000" w14:paraId="0000011A">
      <w:pPr>
        <w:spacing w:after="160" w:line="259" w:lineRule="auto"/>
        <w:rPr>
          <w:rFonts w:ascii="Calibri" w:cs="Calibri" w:eastAsia="Calibri" w:hAnsi="Calibri"/>
          <w:b w:val="1"/>
          <w:i w:val="1"/>
          <w:sz w:val="40"/>
          <w:szCs w:val="40"/>
          <w:u w:val="single"/>
        </w:rPr>
      </w:pPr>
      <w:r w:rsidDel="00000000" w:rsidR="00000000" w:rsidRPr="00000000">
        <w:rPr>
          <w:rFonts w:ascii="Calibri" w:cs="Calibri" w:eastAsia="Calibri" w:hAnsi="Calibri"/>
          <w:b w:val="1"/>
          <w:i w:val="1"/>
          <w:sz w:val="40"/>
          <w:szCs w:val="40"/>
          <w:u w:val="single"/>
          <w:rtl w:val="0"/>
        </w:rPr>
        <w:t xml:space="preserve">AdaBoostClassifier:</w:t>
      </w:r>
    </w:p>
    <w:p w:rsidR="00000000" w:rsidDel="00000000" w:rsidP="00000000" w:rsidRDefault="00000000" w:rsidRPr="00000000" w14:paraId="0000011B">
      <w:pPr>
        <w:spacing w:after="160" w:line="259" w:lineRule="auto"/>
        <w:rPr>
          <w:rFonts w:ascii="Calibri" w:cs="Calibri" w:eastAsia="Calibri" w:hAnsi="Calibri"/>
        </w:rPr>
      </w:pPr>
      <w:r w:rsidDel="00000000" w:rsidR="00000000" w:rsidRPr="00000000">
        <w:rPr>
          <w:rFonts w:ascii="Calibri" w:cs="Calibri" w:eastAsia="Calibri" w:hAnsi="Calibri"/>
          <w:sz w:val="20"/>
          <w:szCs w:val="20"/>
          <w:rtl w:val="0"/>
        </w:rPr>
        <w:t xml:space="preserve">Ensemble model for classification,</w:t>
      </w:r>
      <w:r w:rsidDel="00000000" w:rsidR="00000000" w:rsidRPr="00000000">
        <w:rPr>
          <w:rFonts w:ascii="Helvetica Neue" w:cs="Helvetica Neue" w:eastAsia="Helvetica Neue" w:hAnsi="Helvetica Neue"/>
          <w:color w:val="555555"/>
          <w:sz w:val="23"/>
          <w:szCs w:val="23"/>
          <w:highlight w:val="white"/>
          <w:rtl w:val="0"/>
        </w:rPr>
        <w:t xml:space="preserve"> </w:t>
      </w:r>
      <w:r w:rsidDel="00000000" w:rsidR="00000000" w:rsidRPr="00000000">
        <w:rPr>
          <w:rFonts w:ascii="Calibri" w:cs="Calibri" w:eastAsia="Calibri" w:hAnsi="Calibri"/>
          <w:rtl w:val="0"/>
        </w:rPr>
        <w:t xml:space="preserve">the training data should be of high-quality, remove outlier from training data, Noisy data, specifically noise in the output variable can be problematic. If possible, attempt to isolate and clean these from your training dataset.</w:t>
      </w:r>
    </w:p>
    <w:p w:rsidR="00000000" w:rsidDel="00000000" w:rsidP="00000000" w:rsidRDefault="00000000" w:rsidRPr="00000000" w14:paraId="000001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D">
      <w:pPr>
        <w:spacing w:after="160" w:line="259" w:lineRule="auto"/>
        <w:rPr>
          <w:rFonts w:ascii="Calibri" w:cs="Calibri" w:eastAsia="Calibri" w:hAnsi="Calibri"/>
          <w:sz w:val="20"/>
          <w:szCs w:val="20"/>
        </w:rPr>
      </w:pPr>
      <w:r w:rsidDel="00000000" w:rsidR="00000000" w:rsidRPr="00000000">
        <w:rPr>
          <w:rFonts w:ascii="Calibri" w:cs="Calibri" w:eastAsia="Calibri" w:hAnsi="Calibri"/>
        </w:rPr>
        <w:drawing>
          <wp:inline distB="0" distT="0" distL="0" distR="0">
            <wp:extent cx="5731510" cy="2532380"/>
            <wp:effectExtent b="0" l="0" r="0" t="0"/>
            <wp:docPr id="10"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73151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Basic idea is to create stumps of depth =1, and use the error of the 1</w:t>
      </w:r>
      <w:r w:rsidDel="00000000" w:rsidR="00000000" w:rsidRPr="00000000">
        <w:rPr>
          <w:rFonts w:ascii="Calibri" w:cs="Calibri" w:eastAsia="Calibri" w:hAnsi="Calibri"/>
          <w:sz w:val="20"/>
          <w:szCs w:val="20"/>
          <w:vertAlign w:val="superscript"/>
          <w:rtl w:val="0"/>
        </w:rPr>
        <w:t xml:space="preserve">st</w:t>
      </w:r>
      <w:r w:rsidDel="00000000" w:rsidR="00000000" w:rsidRPr="00000000">
        <w:rPr>
          <w:rFonts w:ascii="Calibri" w:cs="Calibri" w:eastAsia="Calibri" w:hAnsi="Calibri"/>
          <w:sz w:val="20"/>
          <w:szCs w:val="20"/>
          <w:rtl w:val="0"/>
        </w:rPr>
        <w:t xml:space="preserve"> stump to reassign weight that will be used by the next stump and so on.</w:t>
      </w:r>
    </w:p>
    <w:p w:rsidR="00000000" w:rsidDel="00000000" w:rsidP="00000000" w:rsidRDefault="00000000" w:rsidRPr="00000000" w14:paraId="0000011F">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0">
      <w:pPr>
        <w:spacing w:after="160" w:line="259" w:lineRule="auto"/>
        <w:rPr/>
      </w:pPr>
      <w:r w:rsidDel="00000000" w:rsidR="00000000" w:rsidRPr="00000000">
        <w:rPr>
          <w:rFonts w:ascii="Calibri" w:cs="Calibri" w:eastAsia="Calibri" w:hAnsi="Calibri"/>
          <w:sz w:val="20"/>
          <w:szCs w:val="20"/>
          <w:rtl w:val="0"/>
        </w:rPr>
        <w:t xml:space="preserve">Link for reference: </w:t>
      </w:r>
      <w:hyperlink r:id="rId52">
        <w:r w:rsidDel="00000000" w:rsidR="00000000" w:rsidRPr="00000000">
          <w:rPr>
            <w:rFonts w:ascii="Calibri" w:cs="Calibri" w:eastAsia="Calibri" w:hAnsi="Calibri"/>
            <w:color w:val="0563c1"/>
            <w:sz w:val="20"/>
            <w:szCs w:val="20"/>
            <w:u w:val="single"/>
            <w:rtl w:val="0"/>
          </w:rPr>
          <w:t xml:space="preserve">https://www.analyticsvidhya.com/blog/2021/09/adaboost-algorithm-a-complete-guide-for-beginners/</w:t>
        </w:r>
      </w:hyperlink>
      <w:r w:rsidDel="00000000" w:rsidR="00000000" w:rsidRPr="00000000">
        <w:rPr>
          <w:rtl w:val="0"/>
        </w:rPr>
      </w:r>
    </w:p>
    <w:p w:rsidR="00000000" w:rsidDel="00000000" w:rsidP="00000000" w:rsidRDefault="00000000" w:rsidRPr="00000000" w14:paraId="00000121">
      <w:pPr>
        <w:spacing w:after="160" w:line="259" w:lineRule="auto"/>
        <w:rPr/>
      </w:pPr>
      <w:r w:rsidDel="00000000" w:rsidR="00000000" w:rsidRPr="00000000">
        <w:rPr>
          <w:rtl w:val="0"/>
        </w:rPr>
      </w:r>
    </w:p>
    <w:p w:rsidR="00000000" w:rsidDel="00000000" w:rsidP="00000000" w:rsidRDefault="00000000" w:rsidRPr="00000000" w14:paraId="00000122">
      <w:pPr>
        <w:spacing w:after="160" w:line="259" w:lineRule="auto"/>
        <w:rPr>
          <w:rFonts w:ascii="Calibri" w:cs="Calibri" w:eastAsia="Calibri" w:hAnsi="Calibri"/>
          <w:b w:val="1"/>
          <w:i w:val="1"/>
          <w:sz w:val="40"/>
          <w:szCs w:val="40"/>
          <w:u w:val="single"/>
        </w:rPr>
      </w:pPr>
      <w:r w:rsidDel="00000000" w:rsidR="00000000" w:rsidRPr="00000000">
        <w:rPr>
          <w:rFonts w:ascii="Calibri" w:cs="Calibri" w:eastAsia="Calibri" w:hAnsi="Calibri"/>
          <w:b w:val="1"/>
          <w:i w:val="1"/>
          <w:sz w:val="40"/>
          <w:szCs w:val="40"/>
          <w:u w:val="single"/>
          <w:rtl w:val="0"/>
        </w:rPr>
        <w:t xml:space="preserve">ExtraTreesClassifier:</w:t>
      </w:r>
    </w:p>
    <w:p w:rsidR="00000000" w:rsidDel="00000000" w:rsidP="00000000" w:rsidRDefault="00000000" w:rsidRPr="00000000" w14:paraId="00000123">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Similar to random forest but faster in comparison which uses a number of decision tree at the back end and each decision tree is uncorrelated to each other. Main difference between Rf and ETC is the split is based randomly whereas for RF it is based on GINI or entropy.</w:t>
      </w:r>
    </w:p>
    <w:p w:rsidR="00000000" w:rsidDel="00000000" w:rsidP="00000000" w:rsidRDefault="00000000" w:rsidRPr="00000000" w14:paraId="00000124">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ETC also used all the records of the samples whereas RF takes subset of the samples. i.e each tree is constructed on all the records in the data but split is done randomly.</w:t>
      </w:r>
    </w:p>
    <w:p w:rsidR="00000000" w:rsidDel="00000000" w:rsidP="00000000" w:rsidRDefault="00000000" w:rsidRPr="00000000" w14:paraId="0000012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 this if random forest doesn’t give good result</w:t>
      </w:r>
    </w:p>
    <w:p w:rsidR="00000000" w:rsidDel="00000000" w:rsidP="00000000" w:rsidRDefault="00000000" w:rsidRPr="00000000" w14:paraId="00000127">
      <w:pPr>
        <w:spacing w:after="160" w:line="259" w:lineRule="auto"/>
        <w:rPr>
          <w:rFonts w:ascii="Calibri" w:cs="Calibri" w:eastAsia="Calibri" w:hAnsi="Calibri"/>
          <w:sz w:val="20"/>
          <w:szCs w:val="20"/>
        </w:rPr>
      </w:pPr>
      <w:r w:rsidDel="00000000" w:rsidR="00000000" w:rsidRPr="00000000">
        <w:rPr>
          <w:rFonts w:ascii="Calibri" w:cs="Calibri" w:eastAsia="Calibri" w:hAnsi="Calibri"/>
        </w:rPr>
        <w:drawing>
          <wp:inline distB="0" distT="0" distL="0" distR="0">
            <wp:extent cx="5731510" cy="3081020"/>
            <wp:effectExtent b="0" l="0" r="0" t="0"/>
            <wp:docPr id="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510" cy="30810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9">
      <w:pPr>
        <w:spacing w:after="160" w:line="259" w:lineRule="auto"/>
        <w:rPr/>
      </w:pPr>
      <w:r w:rsidDel="00000000" w:rsidR="00000000" w:rsidRPr="00000000">
        <w:rPr>
          <w:rtl w:val="0"/>
        </w:rPr>
      </w:r>
    </w:p>
    <w:p w:rsidR="00000000" w:rsidDel="00000000" w:rsidP="00000000" w:rsidRDefault="00000000" w:rsidRPr="00000000" w14:paraId="0000012A">
      <w:pPr>
        <w:spacing w:after="160" w:line="259" w:lineRule="auto"/>
        <w:rPr>
          <w:rFonts w:ascii="Calibri" w:cs="Calibri" w:eastAsia="Calibri" w:hAnsi="Calibri"/>
          <w:b w:val="1"/>
          <w:i w:val="1"/>
          <w:sz w:val="40"/>
          <w:szCs w:val="40"/>
          <w:u w:val="single"/>
        </w:rPr>
      </w:pPr>
      <w:r w:rsidDel="00000000" w:rsidR="00000000" w:rsidRPr="00000000">
        <w:rPr>
          <w:rFonts w:ascii="Calibri" w:cs="Calibri" w:eastAsia="Calibri" w:hAnsi="Calibri"/>
          <w:b w:val="1"/>
          <w:i w:val="1"/>
          <w:sz w:val="40"/>
          <w:szCs w:val="40"/>
          <w:u w:val="single"/>
          <w:rtl w:val="0"/>
        </w:rPr>
        <w:t xml:space="preserve">MLPClassifier:</w:t>
      </w:r>
    </w:p>
    <w:p w:rsidR="00000000" w:rsidDel="00000000" w:rsidP="00000000" w:rsidRDefault="00000000" w:rsidRPr="00000000" w14:paraId="0000012B">
      <w:pPr>
        <w:spacing w:after="160" w:line="259" w:lineRule="auto"/>
        <w:rPr>
          <w:rFonts w:ascii="Quattrocento Sans" w:cs="Quattrocento Sans" w:eastAsia="Quattrocento Sans" w:hAnsi="Quattrocento Sans"/>
          <w:color w:val="212529"/>
          <w:highlight w:val="white"/>
        </w:rPr>
      </w:pPr>
      <w:r w:rsidDel="00000000" w:rsidR="00000000" w:rsidRPr="00000000">
        <w:rPr>
          <w:rFonts w:ascii="Calibri" w:cs="Calibri" w:eastAsia="Calibri" w:hAnsi="Calibri"/>
          <w:sz w:val="20"/>
          <w:szCs w:val="20"/>
          <w:rtl w:val="0"/>
        </w:rPr>
        <w:t xml:space="preserve">Type of neural network for supervised learning, it learns a non-linear function unlike logistic regression and this method can be used for classification and regression. </w:t>
      </w:r>
      <w:r w:rsidDel="00000000" w:rsidR="00000000" w:rsidRPr="00000000">
        <w:rPr>
          <w:rtl w:val="0"/>
        </w:rPr>
      </w:r>
    </w:p>
    <w:p w:rsidR="00000000" w:rsidDel="00000000" w:rsidP="00000000" w:rsidRDefault="00000000" w:rsidRPr="00000000" w14:paraId="0000012C">
      <w:pPr>
        <w:spacing w:after="160" w:line="259" w:lineRule="auto"/>
        <w:rPr>
          <w:rFonts w:ascii="Calibri" w:cs="Calibri" w:eastAsia="Calibri" w:hAnsi="Calibri"/>
          <w:sz w:val="20"/>
          <w:szCs w:val="20"/>
        </w:rPr>
      </w:pPr>
      <w:r w:rsidDel="00000000" w:rsidR="00000000" w:rsidRPr="00000000">
        <w:rPr>
          <w:rFonts w:ascii="Calibri" w:cs="Calibri" w:eastAsia="Calibri" w:hAnsi="Calibri"/>
        </w:rPr>
        <w:drawing>
          <wp:inline distB="0" distT="0" distL="0" distR="0">
            <wp:extent cx="5731510" cy="4929505"/>
            <wp:effectExtent b="0" l="0" r="0" t="0"/>
            <wp:docPr id="34"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731510" cy="492950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Disadvantages:</w:t>
      </w:r>
    </w:p>
    <w:p w:rsidR="00000000" w:rsidDel="00000000" w:rsidP="00000000" w:rsidRDefault="00000000" w:rsidRPr="00000000" w14:paraId="0000012F">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rtl w:val="0"/>
        </w:rPr>
        <w:t xml:space="preserve">MLP requires tuning a number of hyperparameters such as the number of hidden neurons, layers, and iterations.</w:t>
      </w:r>
    </w:p>
    <w:p w:rsidR="00000000" w:rsidDel="00000000" w:rsidP="00000000" w:rsidRDefault="00000000" w:rsidRPr="00000000" w14:paraId="00000130">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rtl w:val="0"/>
        </w:rPr>
        <w:t xml:space="preserve">MLP is sensitive to feature scaling.</w:t>
      </w:r>
      <w:r w:rsidDel="00000000" w:rsidR="00000000" w:rsidRPr="00000000">
        <w:rPr>
          <w:rFonts w:ascii="Quattrocento Sans" w:cs="Quattrocento Sans" w:eastAsia="Quattrocento Sans" w:hAnsi="Quattrocento Sans"/>
          <w:color w:val="212529"/>
          <w:sz w:val="24"/>
          <w:szCs w:val="24"/>
          <w:highlight w:val="white"/>
          <w:rtl w:val="0"/>
        </w:rPr>
        <w:t xml:space="preserve"> so, it is highly recommended to scale your data.</w:t>
      </w:r>
      <w:r w:rsidDel="00000000" w:rsidR="00000000" w:rsidRPr="00000000">
        <w:rPr>
          <w:rtl w:val="0"/>
        </w:rPr>
      </w:r>
    </w:p>
    <w:p w:rsidR="00000000" w:rsidDel="00000000" w:rsidP="00000000" w:rsidRDefault="00000000" w:rsidRPr="00000000" w14:paraId="00000131">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highlight w:val="white"/>
          <w:rtl w:val="0"/>
        </w:rPr>
        <w:t xml:space="preserve">Works well with large input data.</w:t>
      </w:r>
      <w:r w:rsidDel="00000000" w:rsidR="00000000" w:rsidRPr="00000000">
        <w:rPr>
          <w:rtl w:val="0"/>
        </w:rPr>
      </w:r>
    </w:p>
    <w:p w:rsidR="00000000" w:rsidDel="00000000" w:rsidP="00000000" w:rsidRDefault="00000000" w:rsidRPr="00000000" w14:paraId="00000132">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highlight w:val="white"/>
          <w:rtl w:val="0"/>
        </w:rPr>
        <w:t xml:space="preserve">Similar accuracy can be achieved with smaller data.</w:t>
      </w:r>
      <w:r w:rsidDel="00000000" w:rsidR="00000000" w:rsidRPr="00000000">
        <w:rPr>
          <w:rtl w:val="0"/>
        </w:rPr>
      </w:r>
    </w:p>
    <w:p w:rsidR="00000000" w:rsidDel="00000000" w:rsidP="00000000" w:rsidRDefault="00000000" w:rsidRPr="00000000" w14:paraId="00000133">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Times New Roman" w:cs="Times New Roman" w:eastAsia="Times New Roman" w:hAnsi="Times New Roman"/>
          <w:sz w:val="24"/>
          <w:szCs w:val="24"/>
          <w:rtl w:val="0"/>
        </w:rPr>
        <w:t xml:space="preserve">This type of network are having more than 3 layers and its used to classify the data which is not linear</w:t>
      </w:r>
      <w:r w:rsidDel="00000000" w:rsidR="00000000" w:rsidRPr="00000000">
        <w:rPr>
          <w:rtl w:val="0"/>
        </w:rPr>
      </w:r>
    </w:p>
    <w:p w:rsidR="00000000" w:rsidDel="00000000" w:rsidP="00000000" w:rsidRDefault="00000000" w:rsidRPr="00000000" w14:paraId="00000134">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Times New Roman" w:cs="Times New Roman" w:eastAsia="Times New Roman" w:hAnsi="Times New Roman"/>
          <w:sz w:val="24"/>
          <w:szCs w:val="24"/>
          <w:rtl w:val="0"/>
        </w:rPr>
        <w:t xml:space="preserve">These kinds of networks are fully connected with every node.</w:t>
      </w:r>
      <w:r w:rsidDel="00000000" w:rsidR="00000000" w:rsidRPr="00000000">
        <w:rPr>
          <w:rtl w:val="0"/>
        </w:rPr>
      </w:r>
    </w:p>
    <w:p w:rsidR="00000000" w:rsidDel="00000000" w:rsidP="00000000" w:rsidRDefault="00000000" w:rsidRPr="00000000" w14:paraId="00000135">
      <w:pPr>
        <w:numPr>
          <w:ilvl w:val="0"/>
          <w:numId w:val="13"/>
        </w:numPr>
        <w:shd w:fill="ffffff" w:val="clear"/>
        <w:spacing w:line="240" w:lineRule="auto"/>
        <w:ind w:left="720" w:hanging="360"/>
        <w:rPr>
          <w:rFonts w:ascii="Quattrocento Sans" w:cs="Quattrocento Sans" w:eastAsia="Quattrocento Sans" w:hAnsi="Quattrocento Sans"/>
          <w:color w:val="212529"/>
          <w:sz w:val="24"/>
          <w:szCs w:val="24"/>
        </w:rPr>
      </w:pPr>
      <w:r w:rsidDel="00000000" w:rsidR="00000000" w:rsidRPr="00000000">
        <w:rPr>
          <w:rFonts w:ascii="Times New Roman" w:cs="Times New Roman" w:eastAsia="Times New Roman" w:hAnsi="Times New Roman"/>
          <w:sz w:val="24"/>
          <w:szCs w:val="24"/>
          <w:rtl w:val="0"/>
        </w:rPr>
        <w:t xml:space="preserve">These networks are extensively used for speech recognition and other machine learning technologies</w:t>
      </w:r>
      <w:r w:rsidDel="00000000" w:rsidR="00000000" w:rsidRPr="00000000">
        <w:rPr>
          <w:rtl w:val="0"/>
        </w:rPr>
      </w:r>
    </w:p>
    <w:p w:rsidR="00000000" w:rsidDel="00000000" w:rsidP="00000000" w:rsidRDefault="00000000" w:rsidRPr="00000000" w14:paraId="00000136">
      <w:pPr>
        <w:shd w:fill="ffffff" w:val="clear"/>
        <w:spacing w:line="240" w:lineRule="auto"/>
        <w:rPr>
          <w:rFonts w:ascii="Quattrocento Sans" w:cs="Quattrocento Sans" w:eastAsia="Quattrocento Sans" w:hAnsi="Quattrocento Sans"/>
          <w:color w:val="212529"/>
          <w:sz w:val="24"/>
          <w:szCs w:val="24"/>
          <w:highlight w:val="white"/>
        </w:rPr>
      </w:pPr>
      <w:r w:rsidDel="00000000" w:rsidR="00000000" w:rsidRPr="00000000">
        <w:rPr>
          <w:rtl w:val="0"/>
        </w:rPr>
      </w:r>
    </w:p>
    <w:p w:rsidR="00000000" w:rsidDel="00000000" w:rsidP="00000000" w:rsidRDefault="00000000" w:rsidRPr="00000000" w14:paraId="00000137">
      <w:pPr>
        <w:shd w:fill="ffffff" w:val="clear"/>
        <w:spacing w:line="240" w:lineRule="auto"/>
        <w:rPr>
          <w:rFonts w:ascii="Quattrocento Sans" w:cs="Quattrocento Sans" w:eastAsia="Quattrocento Sans" w:hAnsi="Quattrocento Sans"/>
          <w:color w:val="212529"/>
          <w:sz w:val="24"/>
          <w:szCs w:val="24"/>
          <w:highlight w:val="white"/>
        </w:rPr>
      </w:pPr>
      <w:r w:rsidDel="00000000" w:rsidR="00000000" w:rsidRPr="00000000">
        <w:rPr>
          <w:rFonts w:ascii="Quattrocento Sans" w:cs="Quattrocento Sans" w:eastAsia="Quattrocento Sans" w:hAnsi="Quattrocento Sans"/>
          <w:color w:val="212529"/>
          <w:sz w:val="24"/>
          <w:szCs w:val="24"/>
          <w:highlight w:val="white"/>
          <w:rtl w:val="0"/>
        </w:rPr>
        <w:t xml:space="preserve">Why use this compared to nn?</w:t>
      </w:r>
    </w:p>
    <w:p w:rsidR="00000000" w:rsidDel="00000000" w:rsidP="00000000" w:rsidRDefault="00000000" w:rsidRPr="00000000" w14:paraId="00000138">
      <w:pPr>
        <w:shd w:fill="ffffff" w:val="clear"/>
        <w:spacing w:line="240" w:lineRule="auto"/>
        <w:rPr>
          <w:rFonts w:ascii="Quattrocento Sans" w:cs="Quattrocento Sans" w:eastAsia="Quattrocento Sans" w:hAnsi="Quattrocento Sans"/>
          <w:color w:val="212529"/>
          <w:sz w:val="24"/>
          <w:szCs w:val="24"/>
          <w:highlight w:val="white"/>
        </w:rPr>
      </w:pPr>
      <w:r w:rsidDel="00000000" w:rsidR="00000000" w:rsidRPr="00000000">
        <w:rPr>
          <w:rFonts w:ascii="Quattrocento Sans" w:cs="Quattrocento Sans" w:eastAsia="Quattrocento Sans" w:hAnsi="Quattrocento Sans"/>
          <w:color w:val="212529"/>
          <w:sz w:val="24"/>
          <w:szCs w:val="24"/>
          <w:highlight w:val="white"/>
          <w:rtl w:val="0"/>
        </w:rPr>
        <w:t xml:space="preserve">It is a type of nn so it is similar in behaviour.</w:t>
      </w:r>
    </w:p>
    <w:p w:rsidR="00000000" w:rsidDel="00000000" w:rsidP="00000000" w:rsidRDefault="00000000" w:rsidRPr="00000000" w14:paraId="00000139">
      <w:pPr>
        <w:shd w:fill="ffffff" w:val="clear"/>
        <w:spacing w:line="240" w:lineRule="auto"/>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rtl w:val="0"/>
        </w:rPr>
        <w:t xml:space="preserve">https://www.ibm.com/in-en/cloud/learn/neural-networks#toc-types-of-n-YgdI1-Kt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bookmarkStart w:colFirst="0" w:colLast="0" w:name="_lwyhaloxrifm" w:id="20"/>
      <w:bookmarkEnd w:id="20"/>
      <w:r w:rsidDel="00000000" w:rsidR="00000000" w:rsidRPr="00000000">
        <w:rPr>
          <w:rtl w:val="0"/>
        </w:rPr>
        <w:t xml:space="preserve">R</w:t>
      </w:r>
      <w:r w:rsidDel="00000000" w:rsidR="00000000" w:rsidRPr="00000000">
        <w:rPr>
          <w:rtl w:val="0"/>
        </w:rPr>
        <w:t xml:space="preserve">eferences : </w:t>
      </w:r>
    </w:p>
    <w:p w:rsidR="00000000" w:rsidDel="00000000" w:rsidP="00000000" w:rsidRDefault="00000000" w:rsidRPr="00000000" w14:paraId="0000013E">
      <w:pPr>
        <w:numPr>
          <w:ilvl w:val="0"/>
          <w:numId w:val="12"/>
        </w:numPr>
        <w:ind w:left="720" w:hanging="360"/>
        <w:rPr>
          <w:u w:val="none"/>
        </w:rPr>
      </w:pPr>
      <w:r w:rsidDel="00000000" w:rsidR="00000000" w:rsidRPr="00000000">
        <w:rPr>
          <w:rtl w:val="0"/>
        </w:rPr>
        <w:t xml:space="preserve">Naive Bayes’ : </w:t>
      </w:r>
      <w:hyperlink r:id="rId55">
        <w:r w:rsidDel="00000000" w:rsidR="00000000" w:rsidRPr="00000000">
          <w:rPr>
            <w:color w:val="1155cc"/>
            <w:u w:val="single"/>
            <w:rtl w:val="0"/>
          </w:rPr>
          <w:t xml:space="preserve">https://www.geeksforgeeks.org/naive-bayes-classifiers/</w:t>
        </w:r>
      </w:hyperlink>
      <w:r w:rsidDel="00000000" w:rsidR="00000000" w:rsidRPr="00000000">
        <w:rPr>
          <w:rtl w:val="0"/>
        </w:rPr>
      </w:r>
    </w:p>
    <w:p w:rsidR="00000000" w:rsidDel="00000000" w:rsidP="00000000" w:rsidRDefault="00000000" w:rsidRPr="00000000" w14:paraId="0000013F">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140">
      <w:pPr>
        <w:numPr>
          <w:ilvl w:val="0"/>
          <w:numId w:val="12"/>
        </w:numPr>
        <w:ind w:left="720" w:hanging="360"/>
        <w:rPr>
          <w:u w:val="none"/>
        </w:rPr>
      </w:pPr>
      <w:r w:rsidDel="00000000" w:rsidR="00000000" w:rsidRPr="00000000">
        <w:rPr>
          <w:rtl w:val="0"/>
        </w:rPr>
        <w:t xml:space="preserve">SGD : https://towardsdatascience.com/how-to-make-sgd-classifier-perform-as-well-as-logistic-regression-using-parfit-cc10bca2d3c4</w:t>
      </w:r>
      <w:r w:rsidDel="00000000" w:rsidR="00000000" w:rsidRPr="00000000">
        <w:rPr>
          <w:rtl w:val="0"/>
        </w:rPr>
      </w:r>
    </w:p>
    <w:p w:rsidR="00000000" w:rsidDel="00000000" w:rsidP="00000000" w:rsidRDefault="00000000" w:rsidRPr="00000000" w14:paraId="00000141">
      <w:pPr>
        <w:numPr>
          <w:ilvl w:val="0"/>
          <w:numId w:val="12"/>
        </w:numPr>
        <w:ind w:left="720" w:hanging="360"/>
        <w:rPr>
          <w:u w:val="none"/>
        </w:rPr>
      </w:pPr>
      <w:r w:rsidDel="00000000" w:rsidR="00000000" w:rsidRPr="00000000">
        <w:rPr>
          <w:rtl w:val="0"/>
        </w:rPr>
        <w:t xml:space="preserve">K-Nearest Neighbor : </w:t>
      </w:r>
      <w:hyperlink r:id="rId56">
        <w:r w:rsidDel="00000000" w:rsidR="00000000" w:rsidRPr="00000000">
          <w:rPr>
            <w:color w:val="1155cc"/>
            <w:u w:val="single"/>
            <w:rtl w:val="0"/>
          </w:rPr>
          <w:t xml:space="preserve">https://www.geeksforgeeks.org/k-nearest-neighbours/?ref=lbp</w:t>
        </w:r>
      </w:hyperlink>
      <w:r w:rsidDel="00000000" w:rsidR="00000000" w:rsidRPr="00000000">
        <w:rPr>
          <w:rtl w:val="0"/>
        </w:rPr>
      </w:r>
    </w:p>
    <w:p w:rsidR="00000000" w:rsidDel="00000000" w:rsidP="00000000" w:rsidRDefault="00000000" w:rsidRPr="00000000" w14:paraId="00000142">
      <w:pPr>
        <w:numPr>
          <w:ilvl w:val="0"/>
          <w:numId w:val="12"/>
        </w:numPr>
        <w:ind w:left="720" w:hanging="360"/>
        <w:rPr>
          <w:u w:val="none"/>
        </w:rPr>
      </w:pPr>
      <w:r w:rsidDel="00000000" w:rsidR="00000000" w:rsidRPr="00000000">
        <w:rPr>
          <w:rtl w:val="0"/>
        </w:rPr>
        <w:t xml:space="preserve">Gradient Boosting : </w:t>
      </w:r>
      <w:hyperlink r:id="rId57">
        <w:r w:rsidDel="00000000" w:rsidR="00000000" w:rsidRPr="00000000">
          <w:rPr>
            <w:color w:val="1155cc"/>
            <w:u w:val="single"/>
            <w:rtl w:val="0"/>
          </w:rPr>
          <w:t xml:space="preserve">https://towardsdatascience.com/gradient-boosting-classification-explained-through-python-60cc980eeb3d</w:t>
        </w:r>
      </w:hyperlink>
      <w:r w:rsidDel="00000000" w:rsidR="00000000" w:rsidRPr="00000000">
        <w:rPr>
          <w:rtl w:val="0"/>
        </w:rPr>
      </w:r>
    </w:p>
    <w:p w:rsidR="00000000" w:rsidDel="00000000" w:rsidP="00000000" w:rsidRDefault="00000000" w:rsidRPr="00000000" w14:paraId="00000143">
      <w:pPr>
        <w:numPr>
          <w:ilvl w:val="0"/>
          <w:numId w:val="12"/>
        </w:numPr>
        <w:ind w:left="720" w:hanging="360"/>
        <w:rPr>
          <w:u w:val="none"/>
        </w:rPr>
      </w:pPr>
      <w:r w:rsidDel="00000000" w:rsidR="00000000" w:rsidRPr="00000000">
        <w:rPr>
          <w:rtl w:val="0"/>
        </w:rPr>
        <w:t xml:space="preserve">Quadratic Discriminant Analysis : </w:t>
      </w:r>
      <w:hyperlink r:id="rId58">
        <w:r w:rsidDel="00000000" w:rsidR="00000000" w:rsidRPr="00000000">
          <w:rPr>
            <w:color w:val="1155cc"/>
            <w:u w:val="single"/>
            <w:rtl w:val="0"/>
          </w:rPr>
          <w:t xml:space="preserve">https://www.geeksforgeeks.org/quadratic-discriminant-analysis/</w:t>
        </w:r>
      </w:hyperlink>
      <w:r w:rsidDel="00000000" w:rsidR="00000000" w:rsidRPr="00000000">
        <w:rPr>
          <w:rtl w:val="0"/>
        </w:rPr>
      </w:r>
    </w:p>
    <w:p w:rsidR="00000000" w:rsidDel="00000000" w:rsidP="00000000" w:rsidRDefault="00000000" w:rsidRPr="00000000" w14:paraId="00000144">
      <w:pPr>
        <w:numPr>
          <w:ilvl w:val="0"/>
          <w:numId w:val="12"/>
        </w:numPr>
        <w:ind w:left="720" w:hanging="360"/>
        <w:rPr>
          <w:u w:val="none"/>
        </w:rPr>
      </w:pPr>
      <w:r w:rsidDel="00000000" w:rsidR="00000000" w:rsidRPr="00000000">
        <w:rPr>
          <w:rtl w:val="0"/>
        </w:rPr>
        <w:t xml:space="preserve">RANSAC : https://towardsdatascience.com/random-sample-consensus-helps-you-filter-those-pesky-outliers-9dbfbb8b668f</w:t>
      </w:r>
    </w:p>
    <w:p w:rsidR="00000000" w:rsidDel="00000000" w:rsidP="00000000" w:rsidRDefault="00000000" w:rsidRPr="00000000" w14:paraId="00000145">
      <w:pPr>
        <w:numPr>
          <w:ilvl w:val="0"/>
          <w:numId w:val="12"/>
        </w:numPr>
        <w:ind w:left="720" w:hanging="360"/>
        <w:rPr>
          <w:u w:val="none"/>
        </w:rPr>
      </w:pPr>
      <w:r w:rsidDel="00000000" w:rsidR="00000000" w:rsidRPr="00000000">
        <w:rPr>
          <w:rtl w:val="0"/>
        </w:rPr>
        <w:t xml:space="preserve">Documentation</w:t>
      </w:r>
    </w:p>
    <w:p w:rsidR="00000000" w:rsidDel="00000000" w:rsidP="00000000" w:rsidRDefault="00000000" w:rsidRPr="00000000" w14:paraId="00000146">
      <w:pPr>
        <w:numPr>
          <w:ilvl w:val="1"/>
          <w:numId w:val="12"/>
        </w:numPr>
        <w:ind w:left="1440" w:hanging="360"/>
        <w:rPr>
          <w:u w:val="none"/>
        </w:rPr>
      </w:pPr>
      <w:r w:rsidDel="00000000" w:rsidR="00000000" w:rsidRPr="00000000">
        <w:rPr>
          <w:rtl w:val="0"/>
        </w:rPr>
        <w:t xml:space="preserve">Naive Bayes’ Classifier : </w:t>
      </w:r>
      <w:hyperlink r:id="rId59">
        <w:r w:rsidDel="00000000" w:rsidR="00000000" w:rsidRPr="00000000">
          <w:rPr>
            <w:color w:val="1155cc"/>
            <w:u w:val="single"/>
            <w:rtl w:val="0"/>
          </w:rPr>
          <w:t xml:space="preserve">https://scikit-learn.org/stable/modules/naive_bayes.html</w:t>
        </w:r>
      </w:hyperlink>
      <w:r w:rsidDel="00000000" w:rsidR="00000000" w:rsidRPr="00000000">
        <w:rPr>
          <w:rtl w:val="0"/>
        </w:rPr>
      </w:r>
    </w:p>
    <w:p w:rsidR="00000000" w:rsidDel="00000000" w:rsidP="00000000" w:rsidRDefault="00000000" w:rsidRPr="00000000" w14:paraId="00000147">
      <w:pPr>
        <w:numPr>
          <w:ilvl w:val="1"/>
          <w:numId w:val="12"/>
        </w:numPr>
        <w:ind w:left="1440" w:hanging="360"/>
        <w:rPr>
          <w:u w:val="none"/>
        </w:rPr>
      </w:pPr>
      <w:r w:rsidDel="00000000" w:rsidR="00000000" w:rsidRPr="00000000">
        <w:rPr>
          <w:rtl w:val="0"/>
        </w:rPr>
        <w:t xml:space="preserve">SGD Classifier : </w:t>
      </w:r>
      <w:hyperlink r:id="rId60">
        <w:r w:rsidDel="00000000" w:rsidR="00000000" w:rsidRPr="00000000">
          <w:rPr>
            <w:color w:val="1155cc"/>
            <w:u w:val="single"/>
            <w:rtl w:val="0"/>
          </w:rPr>
          <w:t xml:space="preserve">https://scikit-learn.org/stable/modules/generated/sklearn.linear_model.SGDClassifier.html</w:t>
        </w:r>
      </w:hyperlink>
      <w:r w:rsidDel="00000000" w:rsidR="00000000" w:rsidRPr="00000000">
        <w:rPr>
          <w:rtl w:val="0"/>
        </w:rPr>
      </w:r>
    </w:p>
    <w:p w:rsidR="00000000" w:rsidDel="00000000" w:rsidP="00000000" w:rsidRDefault="00000000" w:rsidRPr="00000000" w14:paraId="00000148">
      <w:pPr>
        <w:numPr>
          <w:ilvl w:val="1"/>
          <w:numId w:val="12"/>
        </w:numPr>
        <w:ind w:left="1440" w:hanging="360"/>
        <w:rPr>
          <w:u w:val="none"/>
        </w:rPr>
      </w:pPr>
      <w:r w:rsidDel="00000000" w:rsidR="00000000" w:rsidRPr="00000000">
        <w:rPr>
          <w:rtl w:val="0"/>
        </w:rPr>
        <w:t xml:space="preserve">K-Nearest-Neighbor Algorithm: </w:t>
      </w:r>
      <w:hyperlink r:id="rId61">
        <w:r w:rsidDel="00000000" w:rsidR="00000000" w:rsidRPr="00000000">
          <w:rPr>
            <w:color w:val="1155cc"/>
            <w:u w:val="single"/>
            <w:rtl w:val="0"/>
          </w:rPr>
          <w:t xml:space="preserve">https://scikit-learn.org/stable/modules/generated/sklearn.neighbors.KNeighborsClassifier.html</w:t>
        </w:r>
      </w:hyperlink>
      <w:r w:rsidDel="00000000" w:rsidR="00000000" w:rsidRPr="00000000">
        <w:rPr>
          <w:rtl w:val="0"/>
        </w:rPr>
      </w:r>
    </w:p>
    <w:p w:rsidR="00000000" w:rsidDel="00000000" w:rsidP="00000000" w:rsidRDefault="00000000" w:rsidRPr="00000000" w14:paraId="00000149">
      <w:pPr>
        <w:numPr>
          <w:ilvl w:val="1"/>
          <w:numId w:val="12"/>
        </w:numPr>
        <w:ind w:left="1440" w:hanging="360"/>
        <w:rPr>
          <w:u w:val="none"/>
        </w:rPr>
      </w:pPr>
      <w:r w:rsidDel="00000000" w:rsidR="00000000" w:rsidRPr="00000000">
        <w:rPr>
          <w:rtl w:val="0"/>
        </w:rPr>
        <w:t xml:space="preserve">Gradient Boosting : </w:t>
      </w:r>
      <w:hyperlink r:id="rId62">
        <w:r w:rsidDel="00000000" w:rsidR="00000000" w:rsidRPr="00000000">
          <w:rPr>
            <w:color w:val="1155cc"/>
            <w:u w:val="single"/>
            <w:rtl w:val="0"/>
          </w:rPr>
          <w:t xml:space="preserve">https://scikit-learn.org/stable/modules/generated/sklearn.ensemble.GradientBoostingClassifier.html</w:t>
        </w:r>
      </w:hyperlink>
      <w:r w:rsidDel="00000000" w:rsidR="00000000" w:rsidRPr="00000000">
        <w:rPr>
          <w:rtl w:val="0"/>
        </w:rPr>
      </w:r>
    </w:p>
    <w:p w:rsidR="00000000" w:rsidDel="00000000" w:rsidP="00000000" w:rsidRDefault="00000000" w:rsidRPr="00000000" w14:paraId="0000014A">
      <w:pPr>
        <w:numPr>
          <w:ilvl w:val="1"/>
          <w:numId w:val="12"/>
        </w:numPr>
        <w:ind w:left="1440" w:hanging="360"/>
        <w:rPr>
          <w:u w:val="none"/>
        </w:rPr>
      </w:pPr>
      <w:r w:rsidDel="00000000" w:rsidR="00000000" w:rsidRPr="00000000">
        <w:rPr>
          <w:rtl w:val="0"/>
        </w:rPr>
        <w:t xml:space="preserve">Quadratic Discriminant Analysis : </w:t>
      </w:r>
      <w:hyperlink r:id="rId63">
        <w:r w:rsidDel="00000000" w:rsidR="00000000" w:rsidRPr="00000000">
          <w:rPr>
            <w:color w:val="1155cc"/>
            <w:u w:val="single"/>
            <w:rtl w:val="0"/>
          </w:rPr>
          <w:t xml:space="preserve">https://scikit-learn.org/stable/modules/generated/sklearn.discriminant_analysis.QuadraticDiscriminantAnalysis.html</w:t>
        </w:r>
      </w:hyperlink>
      <w:r w:rsidDel="00000000" w:rsidR="00000000" w:rsidRPr="00000000">
        <w:rPr>
          <w:rtl w:val="0"/>
        </w:rPr>
      </w:r>
    </w:p>
    <w:p w:rsidR="00000000" w:rsidDel="00000000" w:rsidP="00000000" w:rsidRDefault="00000000" w:rsidRPr="00000000" w14:paraId="0000014B">
      <w:pPr>
        <w:numPr>
          <w:ilvl w:val="1"/>
          <w:numId w:val="12"/>
        </w:numPr>
        <w:ind w:left="1440" w:hanging="360"/>
        <w:rPr>
          <w:u w:val="none"/>
        </w:rPr>
      </w:pPr>
      <w:r w:rsidDel="00000000" w:rsidR="00000000" w:rsidRPr="00000000">
        <w:rPr>
          <w:rtl w:val="0"/>
        </w:rPr>
        <w:t xml:space="preserve">Random Sample Consensus Regressor : https://scikit-learn.org/stable/modules/generated/sklearn.linear_model.RANSACRegressor.html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o"/>
      <w:lvlJc w:val="left"/>
      <w:pPr>
        <w:ind w:left="2160" w:hanging="360"/>
      </w:pPr>
      <w:rPr>
        <w:rFonts w:ascii="Courier New" w:cs="Courier New" w:eastAsia="Courier New" w:hAnsi="Courier New"/>
        <w:sz w:val="20"/>
        <w:szCs w:val="20"/>
      </w:rPr>
    </w:lvl>
    <w:lvl w:ilvl="3">
      <w:start w:val="0"/>
      <w:numFmt w:val="bullet"/>
      <w:lvlText w:val="o"/>
      <w:lvlJc w:val="left"/>
      <w:pPr>
        <w:ind w:left="2880" w:hanging="360"/>
      </w:pPr>
      <w:rPr>
        <w:rFonts w:ascii="Courier New" w:cs="Courier New" w:eastAsia="Courier New" w:hAnsi="Courier New"/>
        <w:sz w:val="20"/>
        <w:szCs w:val="20"/>
      </w:rPr>
    </w:lvl>
    <w:lvl w:ilvl="4">
      <w:start w:val="0"/>
      <w:numFmt w:val="bullet"/>
      <w:lvlText w:val="o"/>
      <w:lvlJc w:val="left"/>
      <w:pPr>
        <w:ind w:left="3600" w:hanging="360"/>
      </w:pPr>
      <w:rPr>
        <w:rFonts w:ascii="Courier New" w:cs="Courier New" w:eastAsia="Courier New" w:hAnsi="Courier New"/>
        <w:sz w:val="20"/>
        <w:szCs w:val="20"/>
      </w:rPr>
    </w:lvl>
    <w:lvl w:ilvl="5">
      <w:start w:val="0"/>
      <w:numFmt w:val="bullet"/>
      <w:lvlText w:val="o"/>
      <w:lvlJc w:val="left"/>
      <w:pPr>
        <w:ind w:left="4320" w:hanging="360"/>
      </w:pPr>
      <w:rPr>
        <w:rFonts w:ascii="Courier New" w:cs="Courier New" w:eastAsia="Courier New" w:hAnsi="Courier New"/>
        <w:sz w:val="20"/>
        <w:szCs w:val="20"/>
      </w:rPr>
    </w:lvl>
    <w:lvl w:ilvl="6">
      <w:start w:val="0"/>
      <w:numFmt w:val="bullet"/>
      <w:lvlText w:val="o"/>
      <w:lvlJc w:val="left"/>
      <w:pPr>
        <w:ind w:left="5040" w:hanging="360"/>
      </w:pPr>
      <w:rPr>
        <w:rFonts w:ascii="Courier New" w:cs="Courier New" w:eastAsia="Courier New" w:hAnsi="Courier New"/>
        <w:sz w:val="20"/>
        <w:szCs w:val="20"/>
      </w:rPr>
    </w:lvl>
    <w:lvl w:ilvl="7">
      <w:start w:val="0"/>
      <w:numFmt w:val="bullet"/>
      <w:lvlText w:val="o"/>
      <w:lvlJc w:val="left"/>
      <w:pPr>
        <w:ind w:left="5760" w:hanging="360"/>
      </w:pPr>
      <w:rPr>
        <w:rFonts w:ascii="Courier New" w:cs="Courier New" w:eastAsia="Courier New" w:hAnsi="Courier New"/>
        <w:sz w:val="20"/>
        <w:szCs w:val="20"/>
      </w:rPr>
    </w:lvl>
    <w:lvl w:ilvl="8">
      <w:start w:val="0"/>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o"/>
      <w:lvlJc w:val="left"/>
      <w:pPr>
        <w:ind w:left="2160" w:hanging="360"/>
      </w:pPr>
      <w:rPr>
        <w:rFonts w:ascii="Courier New" w:cs="Courier New" w:eastAsia="Courier New" w:hAnsi="Courier New"/>
        <w:sz w:val="20"/>
        <w:szCs w:val="20"/>
      </w:rPr>
    </w:lvl>
    <w:lvl w:ilvl="3">
      <w:start w:val="0"/>
      <w:numFmt w:val="bullet"/>
      <w:lvlText w:val="o"/>
      <w:lvlJc w:val="left"/>
      <w:pPr>
        <w:ind w:left="2880" w:hanging="360"/>
      </w:pPr>
      <w:rPr>
        <w:rFonts w:ascii="Courier New" w:cs="Courier New" w:eastAsia="Courier New" w:hAnsi="Courier New"/>
        <w:sz w:val="20"/>
        <w:szCs w:val="20"/>
      </w:rPr>
    </w:lvl>
    <w:lvl w:ilvl="4">
      <w:start w:val="0"/>
      <w:numFmt w:val="bullet"/>
      <w:lvlText w:val="o"/>
      <w:lvlJc w:val="left"/>
      <w:pPr>
        <w:ind w:left="3600" w:hanging="360"/>
      </w:pPr>
      <w:rPr>
        <w:rFonts w:ascii="Courier New" w:cs="Courier New" w:eastAsia="Courier New" w:hAnsi="Courier New"/>
        <w:sz w:val="20"/>
        <w:szCs w:val="20"/>
      </w:rPr>
    </w:lvl>
    <w:lvl w:ilvl="5">
      <w:start w:val="0"/>
      <w:numFmt w:val="bullet"/>
      <w:lvlText w:val="o"/>
      <w:lvlJc w:val="left"/>
      <w:pPr>
        <w:ind w:left="4320" w:hanging="360"/>
      </w:pPr>
      <w:rPr>
        <w:rFonts w:ascii="Courier New" w:cs="Courier New" w:eastAsia="Courier New" w:hAnsi="Courier New"/>
        <w:sz w:val="20"/>
        <w:szCs w:val="20"/>
      </w:rPr>
    </w:lvl>
    <w:lvl w:ilvl="6">
      <w:start w:val="0"/>
      <w:numFmt w:val="bullet"/>
      <w:lvlText w:val="o"/>
      <w:lvlJc w:val="left"/>
      <w:pPr>
        <w:ind w:left="5040" w:hanging="360"/>
      </w:pPr>
      <w:rPr>
        <w:rFonts w:ascii="Courier New" w:cs="Courier New" w:eastAsia="Courier New" w:hAnsi="Courier New"/>
        <w:sz w:val="20"/>
        <w:szCs w:val="20"/>
      </w:rPr>
    </w:lvl>
    <w:lvl w:ilvl="7">
      <w:start w:val="0"/>
      <w:numFmt w:val="bullet"/>
      <w:lvlText w:val="o"/>
      <w:lvlJc w:val="left"/>
      <w:pPr>
        <w:ind w:left="5760" w:hanging="360"/>
      </w:pPr>
      <w:rPr>
        <w:rFonts w:ascii="Courier New" w:cs="Courier New" w:eastAsia="Courier New" w:hAnsi="Courier New"/>
        <w:sz w:val="20"/>
        <w:szCs w:val="20"/>
      </w:rPr>
    </w:lvl>
    <w:lvl w:ilvl="8">
      <w:start w:val="0"/>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o"/>
      <w:lvlJc w:val="left"/>
      <w:pPr>
        <w:ind w:left="2160" w:hanging="360"/>
      </w:pPr>
      <w:rPr>
        <w:rFonts w:ascii="Courier New" w:cs="Courier New" w:eastAsia="Courier New" w:hAnsi="Courier New"/>
        <w:sz w:val="20"/>
        <w:szCs w:val="20"/>
      </w:rPr>
    </w:lvl>
    <w:lvl w:ilvl="3">
      <w:start w:val="0"/>
      <w:numFmt w:val="bullet"/>
      <w:lvlText w:val="o"/>
      <w:lvlJc w:val="left"/>
      <w:pPr>
        <w:ind w:left="2880" w:hanging="360"/>
      </w:pPr>
      <w:rPr>
        <w:rFonts w:ascii="Courier New" w:cs="Courier New" w:eastAsia="Courier New" w:hAnsi="Courier New"/>
        <w:sz w:val="20"/>
        <w:szCs w:val="20"/>
      </w:rPr>
    </w:lvl>
    <w:lvl w:ilvl="4">
      <w:start w:val="0"/>
      <w:numFmt w:val="bullet"/>
      <w:lvlText w:val="o"/>
      <w:lvlJc w:val="left"/>
      <w:pPr>
        <w:ind w:left="3600" w:hanging="360"/>
      </w:pPr>
      <w:rPr>
        <w:rFonts w:ascii="Courier New" w:cs="Courier New" w:eastAsia="Courier New" w:hAnsi="Courier New"/>
        <w:sz w:val="20"/>
        <w:szCs w:val="20"/>
      </w:rPr>
    </w:lvl>
    <w:lvl w:ilvl="5">
      <w:start w:val="0"/>
      <w:numFmt w:val="bullet"/>
      <w:lvlText w:val="o"/>
      <w:lvlJc w:val="left"/>
      <w:pPr>
        <w:ind w:left="4320" w:hanging="360"/>
      </w:pPr>
      <w:rPr>
        <w:rFonts w:ascii="Courier New" w:cs="Courier New" w:eastAsia="Courier New" w:hAnsi="Courier New"/>
        <w:sz w:val="20"/>
        <w:szCs w:val="20"/>
      </w:rPr>
    </w:lvl>
    <w:lvl w:ilvl="6">
      <w:start w:val="0"/>
      <w:numFmt w:val="bullet"/>
      <w:lvlText w:val="o"/>
      <w:lvlJc w:val="left"/>
      <w:pPr>
        <w:ind w:left="5040" w:hanging="360"/>
      </w:pPr>
      <w:rPr>
        <w:rFonts w:ascii="Courier New" w:cs="Courier New" w:eastAsia="Courier New" w:hAnsi="Courier New"/>
        <w:sz w:val="20"/>
        <w:szCs w:val="20"/>
      </w:rPr>
    </w:lvl>
    <w:lvl w:ilvl="7">
      <w:start w:val="0"/>
      <w:numFmt w:val="bullet"/>
      <w:lvlText w:val="o"/>
      <w:lvlJc w:val="left"/>
      <w:pPr>
        <w:ind w:left="5760" w:hanging="360"/>
      </w:pPr>
      <w:rPr>
        <w:rFonts w:ascii="Courier New" w:cs="Courier New" w:eastAsia="Courier New" w:hAnsi="Courier New"/>
        <w:sz w:val="20"/>
        <w:szCs w:val="20"/>
      </w:rPr>
    </w:lvl>
    <w:lvl w:ilvl="8">
      <w:start w:val="0"/>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o"/>
      <w:lvlJc w:val="left"/>
      <w:pPr>
        <w:ind w:left="2160" w:hanging="360"/>
      </w:pPr>
      <w:rPr>
        <w:rFonts w:ascii="Courier New" w:cs="Courier New" w:eastAsia="Courier New" w:hAnsi="Courier New"/>
        <w:sz w:val="20"/>
        <w:szCs w:val="20"/>
      </w:rPr>
    </w:lvl>
    <w:lvl w:ilvl="3">
      <w:start w:val="0"/>
      <w:numFmt w:val="bullet"/>
      <w:lvlText w:val="o"/>
      <w:lvlJc w:val="left"/>
      <w:pPr>
        <w:ind w:left="2880" w:hanging="360"/>
      </w:pPr>
      <w:rPr>
        <w:rFonts w:ascii="Courier New" w:cs="Courier New" w:eastAsia="Courier New" w:hAnsi="Courier New"/>
        <w:sz w:val="20"/>
        <w:szCs w:val="20"/>
      </w:rPr>
    </w:lvl>
    <w:lvl w:ilvl="4">
      <w:start w:val="0"/>
      <w:numFmt w:val="bullet"/>
      <w:lvlText w:val="o"/>
      <w:lvlJc w:val="left"/>
      <w:pPr>
        <w:ind w:left="3600" w:hanging="360"/>
      </w:pPr>
      <w:rPr>
        <w:rFonts w:ascii="Courier New" w:cs="Courier New" w:eastAsia="Courier New" w:hAnsi="Courier New"/>
        <w:sz w:val="20"/>
        <w:szCs w:val="20"/>
      </w:rPr>
    </w:lvl>
    <w:lvl w:ilvl="5">
      <w:start w:val="0"/>
      <w:numFmt w:val="bullet"/>
      <w:lvlText w:val="o"/>
      <w:lvlJc w:val="left"/>
      <w:pPr>
        <w:ind w:left="4320" w:hanging="360"/>
      </w:pPr>
      <w:rPr>
        <w:rFonts w:ascii="Courier New" w:cs="Courier New" w:eastAsia="Courier New" w:hAnsi="Courier New"/>
        <w:sz w:val="20"/>
        <w:szCs w:val="20"/>
      </w:rPr>
    </w:lvl>
    <w:lvl w:ilvl="6">
      <w:start w:val="0"/>
      <w:numFmt w:val="bullet"/>
      <w:lvlText w:val="o"/>
      <w:lvlJc w:val="left"/>
      <w:pPr>
        <w:ind w:left="5040" w:hanging="360"/>
      </w:pPr>
      <w:rPr>
        <w:rFonts w:ascii="Courier New" w:cs="Courier New" w:eastAsia="Courier New" w:hAnsi="Courier New"/>
        <w:sz w:val="20"/>
        <w:szCs w:val="20"/>
      </w:rPr>
    </w:lvl>
    <w:lvl w:ilvl="7">
      <w:start w:val="0"/>
      <w:numFmt w:val="bullet"/>
      <w:lvlText w:val="o"/>
      <w:lvlJc w:val="left"/>
      <w:pPr>
        <w:ind w:left="5760" w:hanging="360"/>
      </w:pPr>
      <w:rPr>
        <w:rFonts w:ascii="Courier New" w:cs="Courier New" w:eastAsia="Courier New" w:hAnsi="Courier New"/>
        <w:sz w:val="20"/>
        <w:szCs w:val="20"/>
      </w:rPr>
    </w:lvl>
    <w:lvl w:ilvl="8">
      <w:start w:val="0"/>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decimal"/>
      <w:lvlText w:val="%1."/>
      <w:lvlJc w:val="left"/>
      <w:pPr>
        <w:ind w:left="720" w:hanging="360"/>
      </w:pPr>
      <w:rPr>
        <w:sz w:val="22"/>
        <w:szCs w:val="22"/>
        <w:u w:val="none"/>
      </w:rPr>
    </w:lvl>
    <w:lvl w:ilvl="1">
      <w:start w:val="1"/>
      <w:numFmt w:val="decimal"/>
      <w:lvlText w:val="%2."/>
      <w:lvlJc w:val="left"/>
      <w:pPr>
        <w:ind w:left="1440" w:hanging="360"/>
      </w:pPr>
      <w:rPr>
        <w:sz w:val="22"/>
        <w:szCs w:val="22"/>
        <w:u w:val="none"/>
      </w:rPr>
    </w:lvl>
    <w:lvl w:ilvl="2">
      <w:start w:val="1"/>
      <w:numFmt w:val="decimal"/>
      <w:lvlText w:val="%3."/>
      <w:lvlJc w:val="lef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40" w:before="240" w:lineRule="auto"/>
    </w:pPr>
    <w:rPr>
      <w:b w:val="1"/>
      <w:i w:val="1"/>
      <w:color w:val="5b9bd5"/>
      <w:sz w:val="24"/>
      <w:szCs w:val="24"/>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Iterative_method" TargetMode="External"/><Relationship Id="rId42" Type="http://schemas.openxmlformats.org/officeDocument/2006/relationships/hyperlink" Target="https://en.wikipedia.org/wiki/Cross-validation_(statistics)#Repeated_random_sub-sampling_validation" TargetMode="External"/><Relationship Id="rId41" Type="http://schemas.openxmlformats.org/officeDocument/2006/relationships/hyperlink" Target="https://en.wikipedia.org/wiki/Outliers" TargetMode="External"/><Relationship Id="rId44" Type="http://schemas.openxmlformats.org/officeDocument/2006/relationships/hyperlink" Target="https://en.wikipedia.org/wiki/Ordinary_least_squares" TargetMode="External"/><Relationship Id="rId43" Type="http://schemas.openxmlformats.org/officeDocument/2006/relationships/hyperlink" Target="https://en.wikipedia.org/wiki/Regression_analysis" TargetMode="External"/><Relationship Id="rId46" Type="http://schemas.openxmlformats.org/officeDocument/2006/relationships/image" Target="media/image2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3.png"/><Relationship Id="rId47" Type="http://schemas.openxmlformats.org/officeDocument/2006/relationships/image" Target="media/image32.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34.png"/><Relationship Id="rId31" Type="http://schemas.openxmlformats.org/officeDocument/2006/relationships/image" Target="media/image2.png"/><Relationship Id="rId30" Type="http://schemas.openxmlformats.org/officeDocument/2006/relationships/image" Target="media/image10.png"/><Relationship Id="rId33" Type="http://schemas.openxmlformats.org/officeDocument/2006/relationships/image" Target="media/image22.png"/><Relationship Id="rId32" Type="http://schemas.openxmlformats.org/officeDocument/2006/relationships/image" Target="media/image33.png"/><Relationship Id="rId35" Type="http://schemas.openxmlformats.org/officeDocument/2006/relationships/image" Target="media/image28.png"/><Relationship Id="rId34" Type="http://schemas.openxmlformats.org/officeDocument/2006/relationships/image" Target="media/image8.png"/><Relationship Id="rId37" Type="http://schemas.openxmlformats.org/officeDocument/2006/relationships/image" Target="media/image5.png"/><Relationship Id="rId36" Type="http://schemas.openxmlformats.org/officeDocument/2006/relationships/image" Target="media/image24.png"/><Relationship Id="rId39" Type="http://schemas.openxmlformats.org/officeDocument/2006/relationships/image" Target="media/image19.png"/><Relationship Id="rId38" Type="http://schemas.openxmlformats.org/officeDocument/2006/relationships/image" Target="media/image40.png"/><Relationship Id="rId62" Type="http://schemas.openxmlformats.org/officeDocument/2006/relationships/hyperlink" Target="https://scikit-learn.org/stable/modules/generated/sklearn.ensemble.GradientBoostingClassifier.html" TargetMode="External"/><Relationship Id="rId61" Type="http://schemas.openxmlformats.org/officeDocument/2006/relationships/hyperlink" Target="https://scikit-learn.org/stable/modules/generated/sklearn.neighbors.KNeighborsClassifier.html" TargetMode="External"/><Relationship Id="rId20" Type="http://schemas.openxmlformats.org/officeDocument/2006/relationships/image" Target="media/image29.png"/><Relationship Id="rId63" Type="http://schemas.openxmlformats.org/officeDocument/2006/relationships/hyperlink" Target="https://scikit-learn.org/stable/modules/generated/sklearn.discriminant_analysis.QuadraticDiscriminantAnalysis.html" TargetMode="External"/><Relationship Id="rId22" Type="http://schemas.openxmlformats.org/officeDocument/2006/relationships/image" Target="media/image1.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6.png"/><Relationship Id="rId60" Type="http://schemas.openxmlformats.org/officeDocument/2006/relationships/hyperlink" Target="https://scikit-learn.org/stable/modules/generated/sklearn.linear_model.SGDClassifier.html" TargetMode="External"/><Relationship Id="rId26" Type="http://schemas.openxmlformats.org/officeDocument/2006/relationships/image" Target="media/image13.png"/><Relationship Id="rId25" Type="http://schemas.openxmlformats.org/officeDocument/2006/relationships/image" Target="media/image35.png"/><Relationship Id="rId28" Type="http://schemas.openxmlformats.org/officeDocument/2006/relationships/image" Target="media/image43.png"/><Relationship Id="rId27" Type="http://schemas.openxmlformats.org/officeDocument/2006/relationships/image" Target="media/image42.png"/><Relationship Id="rId29" Type="http://schemas.openxmlformats.org/officeDocument/2006/relationships/image" Target="media/image7.png"/><Relationship Id="rId51" Type="http://schemas.openxmlformats.org/officeDocument/2006/relationships/image" Target="media/image14.png"/><Relationship Id="rId50" Type="http://schemas.openxmlformats.org/officeDocument/2006/relationships/image" Target="media/image39.png"/><Relationship Id="rId53" Type="http://schemas.openxmlformats.org/officeDocument/2006/relationships/image" Target="media/image15.png"/><Relationship Id="rId52" Type="http://schemas.openxmlformats.org/officeDocument/2006/relationships/hyperlink" Target="https://www.analyticsvidhya.com/blog/2021/09/adaboost-algorithm-a-complete-guide-for-beginners/" TargetMode="External"/><Relationship Id="rId11" Type="http://schemas.openxmlformats.org/officeDocument/2006/relationships/image" Target="media/image17.png"/><Relationship Id="rId55" Type="http://schemas.openxmlformats.org/officeDocument/2006/relationships/hyperlink" Target="https://www.geeksforgeeks.org/naive-bayes-classifiers/" TargetMode="External"/><Relationship Id="rId10" Type="http://schemas.openxmlformats.org/officeDocument/2006/relationships/image" Target="media/image38.png"/><Relationship Id="rId54" Type="http://schemas.openxmlformats.org/officeDocument/2006/relationships/image" Target="media/image37.png"/><Relationship Id="rId13" Type="http://schemas.openxmlformats.org/officeDocument/2006/relationships/image" Target="media/image36.png"/><Relationship Id="rId57" Type="http://schemas.openxmlformats.org/officeDocument/2006/relationships/hyperlink" Target="https://towardsdatascience.com/gradient-boosting-classification-explained-through-python-60cc980eeb3d" TargetMode="External"/><Relationship Id="rId12" Type="http://schemas.openxmlformats.org/officeDocument/2006/relationships/image" Target="media/image21.png"/><Relationship Id="rId56" Type="http://schemas.openxmlformats.org/officeDocument/2006/relationships/hyperlink" Target="https://www.geeksforgeeks.org/k-nearest-neighbours/?ref=lbp" TargetMode="External"/><Relationship Id="rId15" Type="http://schemas.openxmlformats.org/officeDocument/2006/relationships/image" Target="media/image9.png"/><Relationship Id="rId59" Type="http://schemas.openxmlformats.org/officeDocument/2006/relationships/hyperlink" Target="https://scikit-learn.org/stable/modules/naive_bayes.html" TargetMode="External"/><Relationship Id="rId14" Type="http://schemas.openxmlformats.org/officeDocument/2006/relationships/image" Target="media/image27.png"/><Relationship Id="rId58" Type="http://schemas.openxmlformats.org/officeDocument/2006/relationships/hyperlink" Target="https://www.geeksforgeeks.org/quadratic-discriminant-analysis/" TargetMode="External"/><Relationship Id="rId17" Type="http://schemas.openxmlformats.org/officeDocument/2006/relationships/image" Target="media/image31.png"/><Relationship Id="rId16" Type="http://schemas.openxmlformats.org/officeDocument/2006/relationships/image" Target="media/image41.png"/><Relationship Id="rId19" Type="http://schemas.openxmlformats.org/officeDocument/2006/relationships/image" Target="media/image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