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i w:val="1"/>
          <w:vertAlign w:val="superscript"/>
        </w:rPr>
      </w:pPr>
      <w:bookmarkStart w:colFirst="0" w:colLast="0" w:name="_aonxw5xmjxs1" w:id="0"/>
      <w:bookmarkEnd w:id="0"/>
      <w:r w:rsidDel="00000000" w:rsidR="00000000" w:rsidRPr="00000000">
        <w:rPr>
          <w:b w:val="1"/>
          <w:i w:val="1"/>
          <w:rtl w:val="0"/>
        </w:rPr>
        <w:t xml:space="preserve">AutoRegressive Models (AR) :</w:t>
      </w:r>
      <w:r w:rsidDel="00000000" w:rsidR="00000000" w:rsidRPr="00000000">
        <w:rPr>
          <w:rtl w:val="0"/>
        </w:rPr>
      </w:r>
    </w:p>
    <w:p w:rsidR="00000000" w:rsidDel="00000000" w:rsidP="00000000" w:rsidRDefault="00000000" w:rsidRPr="00000000" w14:paraId="00000002">
      <w:pPr>
        <w:numPr>
          <w:ilvl w:val="0"/>
          <w:numId w:val="11"/>
        </w:numPr>
        <w:ind w:left="720" w:hanging="360"/>
        <w:rPr>
          <w:sz w:val="24"/>
          <w:szCs w:val="24"/>
          <w:highlight w:val="white"/>
        </w:rPr>
      </w:pPr>
      <w:r w:rsidDel="00000000" w:rsidR="00000000" w:rsidRPr="00000000">
        <w:rPr>
          <w:sz w:val="24"/>
          <w:szCs w:val="24"/>
          <w:highlight w:val="white"/>
          <w:rtl w:val="0"/>
        </w:rPr>
        <w:t xml:space="preserve">In an autoregression model, we forecast the variable of interest using a linear combination of </w:t>
      </w:r>
      <w:r w:rsidDel="00000000" w:rsidR="00000000" w:rsidRPr="00000000">
        <w:rPr>
          <w:i w:val="1"/>
          <w:sz w:val="24"/>
          <w:szCs w:val="24"/>
          <w:highlight w:val="white"/>
          <w:rtl w:val="0"/>
        </w:rPr>
        <w:t xml:space="preserve">past values of the variable</w:t>
      </w:r>
      <w:r w:rsidDel="00000000" w:rsidR="00000000" w:rsidRPr="00000000">
        <w:rPr>
          <w:sz w:val="24"/>
          <w:szCs w:val="24"/>
          <w:highlight w:val="white"/>
          <w:rtl w:val="0"/>
        </w:rPr>
        <w:t xml:space="preserve">. </w:t>
      </w:r>
    </w:p>
    <w:p w:rsidR="00000000" w:rsidDel="00000000" w:rsidP="00000000" w:rsidRDefault="00000000" w:rsidRPr="00000000" w14:paraId="00000003">
      <w:pPr>
        <w:numPr>
          <w:ilvl w:val="0"/>
          <w:numId w:val="11"/>
        </w:numPr>
        <w:ind w:left="720" w:hanging="360"/>
        <w:rPr>
          <w:sz w:val="24"/>
          <w:szCs w:val="24"/>
          <w:highlight w:val="white"/>
        </w:rPr>
      </w:pPr>
      <w:r w:rsidDel="00000000" w:rsidR="00000000" w:rsidRPr="00000000">
        <w:rPr>
          <w:sz w:val="24"/>
          <w:szCs w:val="24"/>
          <w:highlight w:val="white"/>
          <w:rtl w:val="0"/>
        </w:rPr>
        <w:t xml:space="preserve">The term </w:t>
      </w:r>
      <w:r w:rsidDel="00000000" w:rsidR="00000000" w:rsidRPr="00000000">
        <w:rPr>
          <w:i w:val="1"/>
          <w:sz w:val="24"/>
          <w:szCs w:val="24"/>
          <w:highlight w:val="white"/>
          <w:rtl w:val="0"/>
        </w:rPr>
        <w:t xml:space="preserve">auto</w:t>
      </w:r>
      <w:r w:rsidDel="00000000" w:rsidR="00000000" w:rsidRPr="00000000">
        <w:rPr>
          <w:sz w:val="24"/>
          <w:szCs w:val="24"/>
          <w:highlight w:val="white"/>
          <w:rtl w:val="0"/>
        </w:rPr>
        <w:t xml:space="preserve">regression indicates that it is a regression of the variable against itself. Thus, an autoregressive model of order p can be written as :</w:t>
      </w:r>
    </w:p>
    <w:p w:rsidR="00000000" w:rsidDel="00000000" w:rsidP="00000000" w:rsidRDefault="00000000" w:rsidRPr="00000000" w14:paraId="00000004">
      <w:pPr>
        <w:ind w:left="1440" w:firstLine="0"/>
        <w:rPr>
          <w:sz w:val="24"/>
          <w:szCs w:val="24"/>
          <w:highlight w:val="white"/>
        </w:rPr>
      </w:pPr>
      <w:r w:rsidDel="00000000" w:rsidR="00000000" w:rsidRPr="00000000">
        <w:rPr>
          <w:sz w:val="24"/>
          <w:szCs w:val="24"/>
          <w:highlight w:val="white"/>
          <w:rtl w:val="0"/>
        </w:rPr>
        <w:t xml:space="preserve">AR(p) : y</w:t>
      </w:r>
      <w:r w:rsidDel="00000000" w:rsidR="00000000" w:rsidRPr="00000000">
        <w:rPr>
          <w:sz w:val="24"/>
          <w:szCs w:val="24"/>
          <w:highlight w:val="white"/>
          <w:vertAlign w:val="subscript"/>
          <w:rtl w:val="0"/>
        </w:rPr>
        <w:t xml:space="preserve">t</w:t>
      </w:r>
      <w:r w:rsidDel="00000000" w:rsidR="00000000" w:rsidRPr="00000000">
        <w:rPr>
          <w:sz w:val="24"/>
          <w:szCs w:val="24"/>
          <w:highlight w:val="white"/>
          <w:rtl w:val="0"/>
        </w:rPr>
        <w:t xml:space="preserve"> = c + b</w:t>
      </w:r>
      <w:r w:rsidDel="00000000" w:rsidR="00000000" w:rsidRPr="00000000">
        <w:rPr>
          <w:sz w:val="24"/>
          <w:szCs w:val="24"/>
          <w:highlight w:val="white"/>
          <w:vertAlign w:val="subscript"/>
          <w:rtl w:val="0"/>
        </w:rPr>
        <w:t xml:space="preserve">1</w:t>
      </w:r>
      <w:r w:rsidDel="00000000" w:rsidR="00000000" w:rsidRPr="00000000">
        <w:rPr>
          <w:sz w:val="24"/>
          <w:szCs w:val="24"/>
          <w:highlight w:val="white"/>
          <w:rtl w:val="0"/>
        </w:rPr>
        <w:t xml:space="preserve">*y</w:t>
      </w:r>
      <w:r w:rsidDel="00000000" w:rsidR="00000000" w:rsidRPr="00000000">
        <w:rPr>
          <w:sz w:val="24"/>
          <w:szCs w:val="24"/>
          <w:highlight w:val="white"/>
          <w:vertAlign w:val="subscript"/>
          <w:rtl w:val="0"/>
        </w:rPr>
        <w:t xml:space="preserve">t-1</w:t>
      </w:r>
      <w:r w:rsidDel="00000000" w:rsidR="00000000" w:rsidRPr="00000000">
        <w:rPr>
          <w:sz w:val="24"/>
          <w:szCs w:val="24"/>
          <w:highlight w:val="white"/>
          <w:rtl w:val="0"/>
        </w:rPr>
        <w:t xml:space="preserve"> + b</w:t>
      </w:r>
      <w:r w:rsidDel="00000000" w:rsidR="00000000" w:rsidRPr="00000000">
        <w:rPr>
          <w:sz w:val="24"/>
          <w:szCs w:val="24"/>
          <w:highlight w:val="white"/>
          <w:vertAlign w:val="subscript"/>
          <w:rtl w:val="0"/>
        </w:rPr>
        <w:t xml:space="preserve">2</w:t>
      </w:r>
      <w:r w:rsidDel="00000000" w:rsidR="00000000" w:rsidRPr="00000000">
        <w:rPr>
          <w:sz w:val="24"/>
          <w:szCs w:val="24"/>
          <w:highlight w:val="white"/>
          <w:rtl w:val="0"/>
        </w:rPr>
        <w:t xml:space="preserve">*y</w:t>
      </w:r>
      <w:r w:rsidDel="00000000" w:rsidR="00000000" w:rsidRPr="00000000">
        <w:rPr>
          <w:sz w:val="24"/>
          <w:szCs w:val="24"/>
          <w:highlight w:val="white"/>
          <w:vertAlign w:val="subscript"/>
          <w:rtl w:val="0"/>
        </w:rPr>
        <w:t xml:space="preserve">t-2</w:t>
      </w:r>
      <w:r w:rsidDel="00000000" w:rsidR="00000000" w:rsidRPr="00000000">
        <w:rPr>
          <w:sz w:val="24"/>
          <w:szCs w:val="24"/>
          <w:highlight w:val="white"/>
          <w:rtl w:val="0"/>
        </w:rPr>
        <w:t xml:space="preserve"> + b</w:t>
      </w:r>
      <w:r w:rsidDel="00000000" w:rsidR="00000000" w:rsidRPr="00000000">
        <w:rPr>
          <w:sz w:val="24"/>
          <w:szCs w:val="24"/>
          <w:highlight w:val="white"/>
          <w:vertAlign w:val="subscript"/>
          <w:rtl w:val="0"/>
        </w:rPr>
        <w:t xml:space="preserve">3</w:t>
      </w:r>
      <w:r w:rsidDel="00000000" w:rsidR="00000000" w:rsidRPr="00000000">
        <w:rPr>
          <w:sz w:val="24"/>
          <w:szCs w:val="24"/>
          <w:highlight w:val="white"/>
          <w:rtl w:val="0"/>
        </w:rPr>
        <w:t xml:space="preserve">*y</w:t>
      </w:r>
      <w:r w:rsidDel="00000000" w:rsidR="00000000" w:rsidRPr="00000000">
        <w:rPr>
          <w:sz w:val="24"/>
          <w:szCs w:val="24"/>
          <w:highlight w:val="white"/>
          <w:vertAlign w:val="subscript"/>
          <w:rtl w:val="0"/>
        </w:rPr>
        <w:t xml:space="preserve">t-3</w:t>
      </w:r>
      <w:r w:rsidDel="00000000" w:rsidR="00000000" w:rsidRPr="00000000">
        <w:rPr>
          <w:sz w:val="24"/>
          <w:szCs w:val="24"/>
          <w:highlight w:val="white"/>
          <w:rtl w:val="0"/>
        </w:rPr>
        <w:t xml:space="preserve"> + ……… + b</w:t>
      </w:r>
      <w:r w:rsidDel="00000000" w:rsidR="00000000" w:rsidRPr="00000000">
        <w:rPr>
          <w:sz w:val="24"/>
          <w:szCs w:val="24"/>
          <w:highlight w:val="white"/>
          <w:vertAlign w:val="subscript"/>
          <w:rtl w:val="0"/>
        </w:rPr>
        <w:t xml:space="preserve">p</w:t>
      </w:r>
      <w:r w:rsidDel="00000000" w:rsidR="00000000" w:rsidRPr="00000000">
        <w:rPr>
          <w:sz w:val="24"/>
          <w:szCs w:val="24"/>
          <w:highlight w:val="white"/>
          <w:rtl w:val="0"/>
        </w:rPr>
        <w:t xml:space="preserve">*y</w:t>
      </w:r>
      <w:r w:rsidDel="00000000" w:rsidR="00000000" w:rsidRPr="00000000">
        <w:rPr>
          <w:sz w:val="24"/>
          <w:szCs w:val="24"/>
          <w:highlight w:val="white"/>
          <w:vertAlign w:val="subscript"/>
          <w:rtl w:val="0"/>
        </w:rPr>
        <w:t xml:space="preserve">t-p</w:t>
      </w:r>
      <w:r w:rsidDel="00000000" w:rsidR="00000000" w:rsidRPr="00000000">
        <w:rPr>
          <w:sz w:val="24"/>
          <w:szCs w:val="24"/>
          <w:highlight w:val="white"/>
          <w:rtl w:val="0"/>
        </w:rPr>
        <w:t xml:space="preserve"> + e</w:t>
      </w:r>
      <w:r w:rsidDel="00000000" w:rsidR="00000000" w:rsidRPr="00000000">
        <w:rPr>
          <w:sz w:val="24"/>
          <w:szCs w:val="24"/>
          <w:highlight w:val="white"/>
          <w:vertAlign w:val="subscript"/>
          <w:rtl w:val="0"/>
        </w:rPr>
        <w:t xml:space="preserve">t</w:t>
      </w:r>
      <w:r w:rsidDel="00000000" w:rsidR="00000000" w:rsidRPr="00000000">
        <w:rPr>
          <w:sz w:val="24"/>
          <w:szCs w:val="24"/>
          <w:highlight w:val="white"/>
          <w:rtl w:val="0"/>
        </w:rPr>
        <w:t xml:space="preserve">, </w:t>
      </w:r>
    </w:p>
    <w:p w:rsidR="00000000" w:rsidDel="00000000" w:rsidP="00000000" w:rsidRDefault="00000000" w:rsidRPr="00000000" w14:paraId="00000005">
      <w:pPr>
        <w:ind w:left="720" w:firstLine="0"/>
        <w:rPr>
          <w:sz w:val="24"/>
          <w:szCs w:val="24"/>
          <w:highlight w:val="white"/>
        </w:rPr>
      </w:pPr>
      <w:r w:rsidDel="00000000" w:rsidR="00000000" w:rsidRPr="00000000">
        <w:rPr>
          <w:sz w:val="24"/>
          <w:szCs w:val="24"/>
          <w:highlight w:val="white"/>
          <w:rtl w:val="0"/>
        </w:rPr>
        <w:t xml:space="preserve">e</w:t>
      </w:r>
      <w:r w:rsidDel="00000000" w:rsidR="00000000" w:rsidRPr="00000000">
        <w:rPr>
          <w:sz w:val="24"/>
          <w:szCs w:val="24"/>
          <w:highlight w:val="white"/>
          <w:vertAlign w:val="subscript"/>
          <w:rtl w:val="0"/>
        </w:rPr>
        <w:t xml:space="preserve">t</w:t>
      </w:r>
      <w:r w:rsidDel="00000000" w:rsidR="00000000" w:rsidRPr="00000000">
        <w:rPr>
          <w:sz w:val="24"/>
          <w:szCs w:val="24"/>
          <w:highlight w:val="white"/>
          <w:rtl w:val="0"/>
        </w:rPr>
        <w:t xml:space="preserve"> is white noise</w:t>
      </w:r>
    </w:p>
    <w:p w:rsidR="00000000" w:rsidDel="00000000" w:rsidP="00000000" w:rsidRDefault="00000000" w:rsidRPr="00000000" w14:paraId="00000006">
      <w:pPr>
        <w:numPr>
          <w:ilvl w:val="0"/>
          <w:numId w:val="11"/>
        </w:numPr>
        <w:ind w:left="720" w:hanging="36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We normally restrict autoregressive models to stationary data, in which case some constraints on the values of the parameters are required. When p≥3, the restrictions are much more complicated.</w:t>
      </w:r>
    </w:p>
    <w:p w:rsidR="00000000" w:rsidDel="00000000" w:rsidP="00000000" w:rsidRDefault="00000000" w:rsidRPr="00000000" w14:paraId="00000007">
      <w:pPr>
        <w:ind w:left="720" w:firstLine="0"/>
        <w:rPr>
          <w:sz w:val="24"/>
          <w:szCs w:val="24"/>
          <w:highlight w:val="white"/>
        </w:rPr>
      </w:pPr>
      <w:r w:rsidDel="00000000" w:rsidR="00000000" w:rsidRPr="00000000">
        <w:rPr>
          <w:rtl w:val="0"/>
        </w:rPr>
      </w:r>
    </w:p>
    <w:p w:rsidR="00000000" w:rsidDel="00000000" w:rsidP="00000000" w:rsidRDefault="00000000" w:rsidRPr="00000000" w14:paraId="00000008">
      <w:pPr>
        <w:pStyle w:val="Heading2"/>
        <w:rPr>
          <w:b w:val="1"/>
          <w:i w:val="1"/>
        </w:rPr>
      </w:pPr>
      <w:bookmarkStart w:colFirst="0" w:colLast="0" w:name="_jzsh5gjrixha" w:id="1"/>
      <w:bookmarkEnd w:id="1"/>
      <w:r w:rsidDel="00000000" w:rsidR="00000000" w:rsidRPr="00000000">
        <w:rPr>
          <w:b w:val="1"/>
          <w:i w:val="1"/>
          <w:rtl w:val="0"/>
        </w:rPr>
        <w:t xml:space="preserve">Moving Averages Models (MA) : </w:t>
      </w:r>
    </w:p>
    <w:p w:rsidR="00000000" w:rsidDel="00000000" w:rsidP="00000000" w:rsidRDefault="00000000" w:rsidRPr="00000000" w14:paraId="00000009">
      <w:pPr>
        <w:numPr>
          <w:ilvl w:val="0"/>
          <w:numId w:val="10"/>
        </w:numPr>
        <w:ind w:left="720" w:hanging="360"/>
        <w:rPr/>
      </w:pPr>
      <w:r w:rsidDel="00000000" w:rsidR="00000000" w:rsidRPr="00000000">
        <w:rPr>
          <w:sz w:val="24"/>
          <w:szCs w:val="24"/>
          <w:highlight w:val="white"/>
          <w:rtl w:val="0"/>
        </w:rPr>
        <w:t xml:space="preserve">Rather than using past values of the forecast variable in a regression, a moving average model uses past forecast errors in a regression-like model.</w:t>
      </w:r>
    </w:p>
    <w:p w:rsidR="00000000" w:rsidDel="00000000" w:rsidP="00000000" w:rsidRDefault="00000000" w:rsidRPr="00000000" w14:paraId="0000000A">
      <w:pPr>
        <w:numPr>
          <w:ilvl w:val="0"/>
          <w:numId w:val="10"/>
        </w:numPr>
        <w:ind w:left="720" w:hanging="360"/>
        <w:rPr>
          <w:sz w:val="24"/>
          <w:szCs w:val="24"/>
          <w:highlight w:val="white"/>
        </w:rPr>
      </w:pPr>
      <w:r w:rsidDel="00000000" w:rsidR="00000000" w:rsidRPr="00000000">
        <w:rPr>
          <w:sz w:val="24"/>
          <w:szCs w:val="24"/>
          <w:highlight w:val="white"/>
          <w:rtl w:val="0"/>
        </w:rPr>
        <w:t xml:space="preserve">An moving average model of order can be written as : </w:t>
      </w:r>
    </w:p>
    <w:p w:rsidR="00000000" w:rsidDel="00000000" w:rsidP="00000000" w:rsidRDefault="00000000" w:rsidRPr="00000000" w14:paraId="0000000B">
      <w:pPr>
        <w:ind w:left="720" w:firstLine="0"/>
        <w:rPr>
          <w:sz w:val="24"/>
          <w:szCs w:val="24"/>
          <w:highlight w:val="white"/>
        </w:rPr>
      </w:pPr>
      <w:r w:rsidDel="00000000" w:rsidR="00000000" w:rsidRPr="00000000">
        <w:rPr>
          <w:sz w:val="24"/>
          <w:szCs w:val="24"/>
          <w:highlight w:val="white"/>
          <w:rtl w:val="0"/>
        </w:rPr>
        <w:tab/>
        <w:t xml:space="preserve">MA(q) : y</w:t>
      </w:r>
      <w:r w:rsidDel="00000000" w:rsidR="00000000" w:rsidRPr="00000000">
        <w:rPr>
          <w:sz w:val="24"/>
          <w:szCs w:val="24"/>
          <w:highlight w:val="white"/>
          <w:vertAlign w:val="subscript"/>
          <w:rtl w:val="0"/>
        </w:rPr>
        <w:t xml:space="preserve">t</w:t>
      </w:r>
      <w:r w:rsidDel="00000000" w:rsidR="00000000" w:rsidRPr="00000000">
        <w:rPr>
          <w:sz w:val="24"/>
          <w:szCs w:val="24"/>
          <w:highlight w:val="white"/>
          <w:rtl w:val="0"/>
        </w:rPr>
        <w:t xml:space="preserve"> = c + d</w:t>
      </w:r>
      <w:r w:rsidDel="00000000" w:rsidR="00000000" w:rsidRPr="00000000">
        <w:rPr>
          <w:sz w:val="24"/>
          <w:szCs w:val="24"/>
          <w:highlight w:val="white"/>
          <w:vertAlign w:val="subscript"/>
          <w:rtl w:val="0"/>
        </w:rPr>
        <w:t xml:space="preserve">1</w:t>
      </w:r>
      <w:r w:rsidDel="00000000" w:rsidR="00000000" w:rsidRPr="00000000">
        <w:rPr>
          <w:sz w:val="24"/>
          <w:szCs w:val="24"/>
          <w:highlight w:val="white"/>
          <w:rtl w:val="0"/>
        </w:rPr>
        <w:t xml:space="preserve">*e</w:t>
      </w:r>
      <w:r w:rsidDel="00000000" w:rsidR="00000000" w:rsidRPr="00000000">
        <w:rPr>
          <w:sz w:val="24"/>
          <w:szCs w:val="24"/>
          <w:highlight w:val="white"/>
          <w:vertAlign w:val="subscript"/>
          <w:rtl w:val="0"/>
        </w:rPr>
        <w:t xml:space="preserve">t-1</w:t>
      </w:r>
      <w:r w:rsidDel="00000000" w:rsidR="00000000" w:rsidRPr="00000000">
        <w:rPr>
          <w:sz w:val="24"/>
          <w:szCs w:val="24"/>
          <w:highlight w:val="white"/>
          <w:rtl w:val="0"/>
        </w:rPr>
        <w:t xml:space="preserve"> + d</w:t>
      </w:r>
      <w:r w:rsidDel="00000000" w:rsidR="00000000" w:rsidRPr="00000000">
        <w:rPr>
          <w:sz w:val="24"/>
          <w:szCs w:val="24"/>
          <w:highlight w:val="white"/>
          <w:vertAlign w:val="subscript"/>
          <w:rtl w:val="0"/>
        </w:rPr>
        <w:t xml:space="preserve">2</w:t>
      </w:r>
      <w:r w:rsidDel="00000000" w:rsidR="00000000" w:rsidRPr="00000000">
        <w:rPr>
          <w:sz w:val="24"/>
          <w:szCs w:val="24"/>
          <w:highlight w:val="white"/>
          <w:rtl w:val="0"/>
        </w:rPr>
        <w:t xml:space="preserve">*e</w:t>
      </w:r>
      <w:r w:rsidDel="00000000" w:rsidR="00000000" w:rsidRPr="00000000">
        <w:rPr>
          <w:sz w:val="24"/>
          <w:szCs w:val="24"/>
          <w:highlight w:val="white"/>
          <w:vertAlign w:val="subscript"/>
          <w:rtl w:val="0"/>
        </w:rPr>
        <w:t xml:space="preserve">t-2</w:t>
      </w:r>
      <w:r w:rsidDel="00000000" w:rsidR="00000000" w:rsidRPr="00000000">
        <w:rPr>
          <w:sz w:val="24"/>
          <w:szCs w:val="24"/>
          <w:highlight w:val="white"/>
          <w:rtl w:val="0"/>
        </w:rPr>
        <w:t xml:space="preserve"> + d</w:t>
      </w:r>
      <w:r w:rsidDel="00000000" w:rsidR="00000000" w:rsidRPr="00000000">
        <w:rPr>
          <w:sz w:val="24"/>
          <w:szCs w:val="24"/>
          <w:highlight w:val="white"/>
          <w:vertAlign w:val="subscript"/>
          <w:rtl w:val="0"/>
        </w:rPr>
        <w:t xml:space="preserve">3</w:t>
      </w:r>
      <w:r w:rsidDel="00000000" w:rsidR="00000000" w:rsidRPr="00000000">
        <w:rPr>
          <w:sz w:val="24"/>
          <w:szCs w:val="24"/>
          <w:highlight w:val="white"/>
          <w:rtl w:val="0"/>
        </w:rPr>
        <w:t xml:space="preserve">*e</w:t>
      </w:r>
      <w:r w:rsidDel="00000000" w:rsidR="00000000" w:rsidRPr="00000000">
        <w:rPr>
          <w:sz w:val="24"/>
          <w:szCs w:val="24"/>
          <w:highlight w:val="white"/>
          <w:vertAlign w:val="subscript"/>
          <w:rtl w:val="0"/>
        </w:rPr>
        <w:t xml:space="preserve">t-3</w:t>
      </w:r>
      <w:r w:rsidDel="00000000" w:rsidR="00000000" w:rsidRPr="00000000">
        <w:rPr>
          <w:sz w:val="24"/>
          <w:szCs w:val="24"/>
          <w:highlight w:val="white"/>
          <w:rtl w:val="0"/>
        </w:rPr>
        <w:t xml:space="preserve"> + …….. + + d</w:t>
      </w:r>
      <w:r w:rsidDel="00000000" w:rsidR="00000000" w:rsidRPr="00000000">
        <w:rPr>
          <w:sz w:val="24"/>
          <w:szCs w:val="24"/>
          <w:highlight w:val="white"/>
          <w:vertAlign w:val="subscript"/>
          <w:rtl w:val="0"/>
        </w:rPr>
        <w:t xml:space="preserve">q</w:t>
      </w:r>
      <w:r w:rsidDel="00000000" w:rsidR="00000000" w:rsidRPr="00000000">
        <w:rPr>
          <w:sz w:val="24"/>
          <w:szCs w:val="24"/>
          <w:highlight w:val="white"/>
          <w:rtl w:val="0"/>
        </w:rPr>
        <w:t xml:space="preserve">*e</w:t>
      </w:r>
      <w:r w:rsidDel="00000000" w:rsidR="00000000" w:rsidRPr="00000000">
        <w:rPr>
          <w:sz w:val="24"/>
          <w:szCs w:val="24"/>
          <w:highlight w:val="white"/>
          <w:vertAlign w:val="subscript"/>
          <w:rtl w:val="0"/>
        </w:rPr>
        <w:t xml:space="preserve">t-q</w:t>
      </w:r>
      <w:r w:rsidDel="00000000" w:rsidR="00000000" w:rsidRPr="00000000">
        <w:rPr>
          <w:rtl w:val="0"/>
        </w:rPr>
      </w:r>
    </w:p>
    <w:p w:rsidR="00000000" w:rsidDel="00000000" w:rsidP="00000000" w:rsidRDefault="00000000" w:rsidRPr="00000000" w14:paraId="0000000C">
      <w:pPr>
        <w:numPr>
          <w:ilvl w:val="0"/>
          <w:numId w:val="10"/>
        </w:numPr>
        <w:ind w:left="720" w:hanging="360"/>
        <w:rPr>
          <w:sz w:val="24"/>
          <w:szCs w:val="24"/>
          <w:highlight w:val="white"/>
        </w:rPr>
      </w:pPr>
      <w:r w:rsidDel="00000000" w:rsidR="00000000" w:rsidRPr="00000000">
        <w:rPr>
          <w:sz w:val="24"/>
          <w:szCs w:val="24"/>
          <w:highlight w:val="white"/>
          <w:rtl w:val="0"/>
        </w:rPr>
        <w:t xml:space="preserve">We do not </w:t>
      </w:r>
      <w:r w:rsidDel="00000000" w:rsidR="00000000" w:rsidRPr="00000000">
        <w:rPr>
          <w:i w:val="1"/>
          <w:sz w:val="24"/>
          <w:szCs w:val="24"/>
          <w:highlight w:val="white"/>
          <w:rtl w:val="0"/>
        </w:rPr>
        <w:t xml:space="preserve">observe</w:t>
      </w:r>
      <w:r w:rsidDel="00000000" w:rsidR="00000000" w:rsidRPr="00000000">
        <w:rPr>
          <w:sz w:val="24"/>
          <w:szCs w:val="24"/>
          <w:highlight w:val="white"/>
          <w:rtl w:val="0"/>
        </w:rPr>
        <w:t xml:space="preserve"> the values of e</w:t>
      </w:r>
      <w:r w:rsidDel="00000000" w:rsidR="00000000" w:rsidRPr="00000000">
        <w:rPr>
          <w:sz w:val="24"/>
          <w:szCs w:val="24"/>
          <w:highlight w:val="white"/>
          <w:vertAlign w:val="subscript"/>
          <w:rtl w:val="0"/>
        </w:rPr>
        <w:t xml:space="preserve">t</w:t>
      </w:r>
      <w:r w:rsidDel="00000000" w:rsidR="00000000" w:rsidRPr="00000000">
        <w:rPr>
          <w:sz w:val="24"/>
          <w:szCs w:val="24"/>
          <w:highlight w:val="white"/>
          <w:rtl w:val="0"/>
        </w:rPr>
        <w:t xml:space="preserve">, so it is not really a regression in the usual sense. Each value of y</w:t>
      </w:r>
      <w:r w:rsidDel="00000000" w:rsidR="00000000" w:rsidRPr="00000000">
        <w:rPr>
          <w:sz w:val="24"/>
          <w:szCs w:val="24"/>
          <w:highlight w:val="white"/>
          <w:vertAlign w:val="subscript"/>
          <w:rtl w:val="0"/>
        </w:rPr>
        <w:t xml:space="preserve">t </w:t>
      </w:r>
      <w:r w:rsidDel="00000000" w:rsidR="00000000" w:rsidRPr="00000000">
        <w:rPr>
          <w:sz w:val="24"/>
          <w:szCs w:val="24"/>
          <w:highlight w:val="white"/>
          <w:rtl w:val="0"/>
        </w:rPr>
        <w:t xml:space="preserve">can be thought of as a weighted moving average of the past few forecast errors.</w:t>
      </w:r>
    </w:p>
    <w:p w:rsidR="00000000" w:rsidDel="00000000" w:rsidP="00000000" w:rsidRDefault="00000000" w:rsidRPr="00000000" w14:paraId="0000000D">
      <w:pPr>
        <w:numPr>
          <w:ilvl w:val="0"/>
          <w:numId w:val="10"/>
        </w:numPr>
        <w:ind w:left="720" w:hanging="360"/>
        <w:rPr>
          <w:sz w:val="24"/>
          <w:szCs w:val="24"/>
          <w:highlight w:val="white"/>
        </w:rPr>
      </w:pPr>
      <w:r w:rsidDel="00000000" w:rsidR="00000000" w:rsidRPr="00000000">
        <w:rPr>
          <w:sz w:val="24"/>
          <w:szCs w:val="24"/>
          <w:highlight w:val="white"/>
          <w:rtl w:val="0"/>
        </w:rPr>
        <w:t xml:space="preserve">It is possible to write any stationary AR(p) model as an MA(</w:t>
      </w:r>
      <w:r w:rsidDel="00000000" w:rsidR="00000000" w:rsidRPr="00000000">
        <w:rPr>
          <w:rFonts w:ascii="Arial Unicode MS" w:cs="Arial Unicode MS" w:eastAsia="Arial Unicode MS" w:hAnsi="Arial Unicode MS"/>
          <w:sz w:val="30"/>
          <w:szCs w:val="30"/>
          <w:highlight w:val="white"/>
          <w:rtl w:val="0"/>
        </w:rPr>
        <w:t xml:space="preserve">∞</w:t>
      </w:r>
      <w:r w:rsidDel="00000000" w:rsidR="00000000" w:rsidRPr="00000000">
        <w:rPr>
          <w:sz w:val="24"/>
          <w:szCs w:val="24"/>
          <w:highlight w:val="white"/>
          <w:rtl w:val="0"/>
        </w:rPr>
        <w:t xml:space="preserve">) model. The reverse result holds if we impose some constraints on the MA parameters. Then the MA model is called </w:t>
      </w:r>
      <w:r w:rsidDel="00000000" w:rsidR="00000000" w:rsidRPr="00000000">
        <w:rPr>
          <w:b w:val="1"/>
          <w:sz w:val="24"/>
          <w:szCs w:val="24"/>
          <w:highlight w:val="white"/>
          <w:rtl w:val="0"/>
        </w:rPr>
        <w:t xml:space="preserve">invertible</w:t>
      </w:r>
      <w:r w:rsidDel="00000000" w:rsidR="00000000" w:rsidRPr="00000000">
        <w:rPr>
          <w:sz w:val="24"/>
          <w:szCs w:val="24"/>
          <w:highlight w:val="white"/>
          <w:rtl w:val="0"/>
        </w:rPr>
        <w:t xml:space="preserve">.</w:t>
      </w:r>
    </w:p>
    <w:p w:rsidR="00000000" w:rsidDel="00000000" w:rsidP="00000000" w:rsidRDefault="00000000" w:rsidRPr="00000000" w14:paraId="0000000E">
      <w:pPr>
        <w:rPr>
          <w:color w:val="333333"/>
          <w:sz w:val="24"/>
          <w:szCs w:val="24"/>
          <w:highlight w:val="white"/>
        </w:rPr>
      </w:pPr>
      <w:r w:rsidDel="00000000" w:rsidR="00000000" w:rsidRPr="00000000">
        <w:rPr>
          <w:rtl w:val="0"/>
        </w:rPr>
      </w:r>
    </w:p>
    <w:p w:rsidR="00000000" w:rsidDel="00000000" w:rsidP="00000000" w:rsidRDefault="00000000" w:rsidRPr="00000000" w14:paraId="0000000F">
      <w:pPr>
        <w:rPr>
          <w:color w:val="333333"/>
          <w:sz w:val="24"/>
          <w:szCs w:val="24"/>
          <w:highlight w:val="white"/>
        </w:rPr>
      </w:pPr>
      <w:r w:rsidDel="00000000" w:rsidR="00000000" w:rsidRPr="00000000">
        <w:rPr>
          <w:rtl w:val="0"/>
        </w:rPr>
      </w:r>
    </w:p>
    <w:p w:rsidR="00000000" w:rsidDel="00000000" w:rsidP="00000000" w:rsidRDefault="00000000" w:rsidRPr="00000000" w14:paraId="00000010">
      <w:pPr>
        <w:pStyle w:val="Heading2"/>
        <w:rPr>
          <w:b w:val="1"/>
          <w:i w:val="1"/>
        </w:rPr>
      </w:pPr>
      <w:bookmarkStart w:colFirst="0" w:colLast="0" w:name="_owdui2bn85fg" w:id="2"/>
      <w:bookmarkEnd w:id="2"/>
      <w:r w:rsidDel="00000000" w:rsidR="00000000" w:rsidRPr="00000000">
        <w:rPr>
          <w:b w:val="1"/>
          <w:i w:val="1"/>
          <w:rtl w:val="0"/>
        </w:rPr>
        <w:t xml:space="preserve">ARIMA(Non-seasonal) : </w:t>
      </w:r>
    </w:p>
    <w:p w:rsidR="00000000" w:rsidDel="00000000" w:rsidP="00000000" w:rsidRDefault="00000000" w:rsidRPr="00000000" w14:paraId="00000011">
      <w:pPr>
        <w:numPr>
          <w:ilvl w:val="0"/>
          <w:numId w:val="2"/>
        </w:numPr>
        <w:ind w:left="720" w:hanging="360"/>
        <w:rPr/>
      </w:pPr>
      <w:r w:rsidDel="00000000" w:rsidR="00000000" w:rsidRPr="00000000">
        <w:rPr>
          <w:sz w:val="24"/>
          <w:szCs w:val="24"/>
          <w:highlight w:val="white"/>
          <w:rtl w:val="0"/>
        </w:rPr>
        <w:t xml:space="preserve">If we combine differencing with autoregression and a moving average model, we obtain a non-seasonal ARIMA model. ARIMA is an acronym for AutoRegressive Integrated Moving Average (in this context, “integration” is the reverse of differencing).</w:t>
      </w:r>
    </w:p>
    <w:p w:rsidR="00000000" w:rsidDel="00000000" w:rsidP="00000000" w:rsidRDefault="00000000" w:rsidRPr="00000000" w14:paraId="00000012">
      <w:pPr>
        <w:numPr>
          <w:ilvl w:val="0"/>
          <w:numId w:val="2"/>
        </w:numPr>
        <w:ind w:left="720" w:hanging="360"/>
        <w:rPr>
          <w:sz w:val="24"/>
          <w:szCs w:val="24"/>
          <w:highlight w:val="white"/>
        </w:rPr>
      </w:pPr>
      <w:r w:rsidDel="00000000" w:rsidR="00000000" w:rsidRPr="00000000">
        <w:rPr>
          <w:sz w:val="24"/>
          <w:szCs w:val="24"/>
          <w:highlight w:val="white"/>
          <w:rtl w:val="0"/>
        </w:rPr>
        <w:t xml:space="preserve">The full model can be written as : </w:t>
      </w:r>
    </w:p>
    <w:p w:rsidR="00000000" w:rsidDel="00000000" w:rsidP="00000000" w:rsidRDefault="00000000" w:rsidRPr="00000000" w14:paraId="00000013">
      <w:pPr>
        <w:ind w:left="1440" w:firstLine="0"/>
        <w:rPr>
          <w:sz w:val="24"/>
          <w:szCs w:val="24"/>
          <w:highlight w:val="white"/>
        </w:rPr>
      </w:pPr>
      <w:r w:rsidDel="00000000" w:rsidR="00000000" w:rsidRPr="00000000">
        <w:rPr>
          <w:sz w:val="24"/>
          <w:szCs w:val="24"/>
          <w:highlight w:val="white"/>
          <w:rtl w:val="0"/>
        </w:rPr>
        <w:t xml:space="preserve">y’</w:t>
      </w:r>
      <w:r w:rsidDel="00000000" w:rsidR="00000000" w:rsidRPr="00000000">
        <w:rPr>
          <w:sz w:val="24"/>
          <w:szCs w:val="24"/>
          <w:highlight w:val="white"/>
          <w:vertAlign w:val="subscript"/>
          <w:rtl w:val="0"/>
        </w:rPr>
        <w:t xml:space="preserve">t</w:t>
      </w:r>
      <w:r w:rsidDel="00000000" w:rsidR="00000000" w:rsidRPr="00000000">
        <w:rPr>
          <w:sz w:val="24"/>
          <w:szCs w:val="24"/>
          <w:highlight w:val="white"/>
          <w:rtl w:val="0"/>
        </w:rPr>
        <w:t xml:space="preserve"> = c + b</w:t>
      </w:r>
      <w:r w:rsidDel="00000000" w:rsidR="00000000" w:rsidRPr="00000000">
        <w:rPr>
          <w:sz w:val="24"/>
          <w:szCs w:val="24"/>
          <w:highlight w:val="white"/>
          <w:vertAlign w:val="subscript"/>
          <w:rtl w:val="0"/>
        </w:rPr>
        <w:t xml:space="preserve">1</w:t>
      </w:r>
      <w:r w:rsidDel="00000000" w:rsidR="00000000" w:rsidRPr="00000000">
        <w:rPr>
          <w:sz w:val="24"/>
          <w:szCs w:val="24"/>
          <w:highlight w:val="white"/>
          <w:rtl w:val="0"/>
        </w:rPr>
        <w:t xml:space="preserve">*y’</w:t>
      </w:r>
      <w:r w:rsidDel="00000000" w:rsidR="00000000" w:rsidRPr="00000000">
        <w:rPr>
          <w:sz w:val="24"/>
          <w:szCs w:val="24"/>
          <w:highlight w:val="white"/>
          <w:vertAlign w:val="subscript"/>
          <w:rtl w:val="0"/>
        </w:rPr>
        <w:t xml:space="preserve">t-1</w:t>
      </w:r>
      <w:r w:rsidDel="00000000" w:rsidR="00000000" w:rsidRPr="00000000">
        <w:rPr>
          <w:sz w:val="24"/>
          <w:szCs w:val="24"/>
          <w:highlight w:val="white"/>
          <w:rtl w:val="0"/>
        </w:rPr>
        <w:t xml:space="preserve"> + …….. + b</w:t>
      </w:r>
      <w:r w:rsidDel="00000000" w:rsidR="00000000" w:rsidRPr="00000000">
        <w:rPr>
          <w:sz w:val="24"/>
          <w:szCs w:val="24"/>
          <w:highlight w:val="white"/>
          <w:vertAlign w:val="subscript"/>
          <w:rtl w:val="0"/>
        </w:rPr>
        <w:t xml:space="preserve">p</w:t>
      </w:r>
      <w:r w:rsidDel="00000000" w:rsidR="00000000" w:rsidRPr="00000000">
        <w:rPr>
          <w:sz w:val="24"/>
          <w:szCs w:val="24"/>
          <w:highlight w:val="white"/>
          <w:rtl w:val="0"/>
        </w:rPr>
        <w:t xml:space="preserve">*y’</w:t>
      </w:r>
      <w:r w:rsidDel="00000000" w:rsidR="00000000" w:rsidRPr="00000000">
        <w:rPr>
          <w:sz w:val="24"/>
          <w:szCs w:val="24"/>
          <w:highlight w:val="white"/>
          <w:vertAlign w:val="subscript"/>
          <w:rtl w:val="0"/>
        </w:rPr>
        <w:t xml:space="preserve">t-p</w:t>
      </w:r>
      <w:r w:rsidDel="00000000" w:rsidR="00000000" w:rsidRPr="00000000">
        <w:rPr>
          <w:sz w:val="24"/>
          <w:szCs w:val="24"/>
          <w:highlight w:val="white"/>
          <w:rtl w:val="0"/>
        </w:rPr>
        <w:t xml:space="preserve"> + d</w:t>
      </w:r>
      <w:r w:rsidDel="00000000" w:rsidR="00000000" w:rsidRPr="00000000">
        <w:rPr>
          <w:sz w:val="24"/>
          <w:szCs w:val="24"/>
          <w:highlight w:val="white"/>
          <w:vertAlign w:val="subscript"/>
          <w:rtl w:val="0"/>
        </w:rPr>
        <w:t xml:space="preserve">1</w:t>
      </w:r>
      <w:r w:rsidDel="00000000" w:rsidR="00000000" w:rsidRPr="00000000">
        <w:rPr>
          <w:sz w:val="24"/>
          <w:szCs w:val="24"/>
          <w:highlight w:val="white"/>
          <w:rtl w:val="0"/>
        </w:rPr>
        <w:t xml:space="preserve">*e</w:t>
      </w:r>
      <w:r w:rsidDel="00000000" w:rsidR="00000000" w:rsidRPr="00000000">
        <w:rPr>
          <w:sz w:val="24"/>
          <w:szCs w:val="24"/>
          <w:highlight w:val="white"/>
          <w:vertAlign w:val="subscript"/>
          <w:rtl w:val="0"/>
        </w:rPr>
        <w:t xml:space="preserve">t-1</w:t>
      </w:r>
      <w:r w:rsidDel="00000000" w:rsidR="00000000" w:rsidRPr="00000000">
        <w:rPr>
          <w:sz w:val="24"/>
          <w:szCs w:val="24"/>
          <w:highlight w:val="white"/>
          <w:rtl w:val="0"/>
        </w:rPr>
        <w:t xml:space="preserve"> + …….. + d</w:t>
      </w:r>
      <w:r w:rsidDel="00000000" w:rsidR="00000000" w:rsidRPr="00000000">
        <w:rPr>
          <w:sz w:val="24"/>
          <w:szCs w:val="24"/>
          <w:highlight w:val="white"/>
          <w:vertAlign w:val="subscript"/>
          <w:rtl w:val="0"/>
        </w:rPr>
        <w:t xml:space="preserve">q</w:t>
      </w:r>
      <w:r w:rsidDel="00000000" w:rsidR="00000000" w:rsidRPr="00000000">
        <w:rPr>
          <w:sz w:val="24"/>
          <w:szCs w:val="24"/>
          <w:highlight w:val="white"/>
          <w:rtl w:val="0"/>
        </w:rPr>
        <w:t xml:space="preserve">*e</w:t>
      </w:r>
      <w:r w:rsidDel="00000000" w:rsidR="00000000" w:rsidRPr="00000000">
        <w:rPr>
          <w:sz w:val="24"/>
          <w:szCs w:val="24"/>
          <w:highlight w:val="white"/>
          <w:vertAlign w:val="subscript"/>
          <w:rtl w:val="0"/>
        </w:rPr>
        <w:t xml:space="preserve">t-q</w:t>
      </w:r>
      <w:r w:rsidDel="00000000" w:rsidR="00000000" w:rsidRPr="00000000">
        <w:rPr>
          <w:sz w:val="24"/>
          <w:szCs w:val="24"/>
          <w:highlight w:val="white"/>
          <w:rtl w:val="0"/>
        </w:rPr>
        <w:t xml:space="preserve"> + e</w:t>
      </w:r>
      <w:r w:rsidDel="00000000" w:rsidR="00000000" w:rsidRPr="00000000">
        <w:rPr>
          <w:sz w:val="24"/>
          <w:szCs w:val="24"/>
          <w:highlight w:val="white"/>
          <w:vertAlign w:val="subscript"/>
          <w:rtl w:val="0"/>
        </w:rPr>
        <w:t xml:space="preserve">t</w:t>
      </w:r>
      <w:r w:rsidDel="00000000" w:rsidR="00000000" w:rsidRPr="00000000">
        <w:rPr>
          <w:rtl w:val="0"/>
        </w:rPr>
      </w:r>
    </w:p>
    <w:p w:rsidR="00000000" w:rsidDel="00000000" w:rsidP="00000000" w:rsidRDefault="00000000" w:rsidRPr="00000000" w14:paraId="00000014">
      <w:pPr>
        <w:ind w:left="0" w:firstLine="0"/>
        <w:rPr>
          <w:sz w:val="24"/>
          <w:szCs w:val="24"/>
          <w:highlight w:val="white"/>
        </w:rPr>
      </w:pPr>
      <w:r w:rsidDel="00000000" w:rsidR="00000000" w:rsidRPr="00000000">
        <w:rPr>
          <w:sz w:val="24"/>
          <w:szCs w:val="24"/>
          <w:highlight w:val="white"/>
          <w:rtl w:val="0"/>
        </w:rPr>
        <w:tab/>
        <w:t xml:space="preserve">where y’</w:t>
      </w:r>
      <w:r w:rsidDel="00000000" w:rsidR="00000000" w:rsidRPr="00000000">
        <w:rPr>
          <w:sz w:val="24"/>
          <w:szCs w:val="24"/>
          <w:highlight w:val="white"/>
          <w:vertAlign w:val="subscript"/>
          <w:rtl w:val="0"/>
        </w:rPr>
        <w:t xml:space="preserve">t</w:t>
      </w:r>
      <w:r w:rsidDel="00000000" w:rsidR="00000000" w:rsidRPr="00000000">
        <w:rPr>
          <w:sz w:val="24"/>
          <w:szCs w:val="24"/>
          <w:highlight w:val="white"/>
          <w:rtl w:val="0"/>
        </w:rPr>
        <w:t xml:space="preserve"> is the differenced series.</w:t>
      </w:r>
    </w:p>
    <w:p w:rsidR="00000000" w:rsidDel="00000000" w:rsidP="00000000" w:rsidRDefault="00000000" w:rsidRPr="00000000" w14:paraId="00000015">
      <w:pPr>
        <w:numPr>
          <w:ilvl w:val="0"/>
          <w:numId w:val="2"/>
        </w:numPr>
        <w:ind w:left="720" w:hanging="360"/>
        <w:rPr>
          <w:sz w:val="24"/>
          <w:szCs w:val="24"/>
          <w:highlight w:val="white"/>
        </w:rPr>
      </w:pPr>
      <w:r w:rsidDel="00000000" w:rsidR="00000000" w:rsidRPr="00000000">
        <w:rPr>
          <w:sz w:val="24"/>
          <w:szCs w:val="24"/>
          <w:highlight w:val="white"/>
          <w:rtl w:val="0"/>
        </w:rPr>
        <w:t xml:space="preserve">The model is called ARIMA(p, d, q), where :</w:t>
      </w:r>
    </w:p>
    <w:p w:rsidR="00000000" w:rsidDel="00000000" w:rsidP="00000000" w:rsidRDefault="00000000" w:rsidRPr="00000000" w14:paraId="00000016">
      <w:pPr>
        <w:numPr>
          <w:ilvl w:val="1"/>
          <w:numId w:val="2"/>
        </w:numPr>
        <w:ind w:left="1440" w:hanging="360"/>
        <w:rPr>
          <w:sz w:val="24"/>
          <w:szCs w:val="24"/>
          <w:highlight w:val="white"/>
        </w:rPr>
      </w:pPr>
      <w:r w:rsidDel="00000000" w:rsidR="00000000" w:rsidRPr="00000000">
        <w:rPr>
          <w:sz w:val="24"/>
          <w:szCs w:val="24"/>
          <w:highlight w:val="white"/>
          <w:rtl w:val="0"/>
        </w:rPr>
        <w:t xml:space="preserve">p = order of AR part</w:t>
      </w:r>
    </w:p>
    <w:p w:rsidR="00000000" w:rsidDel="00000000" w:rsidP="00000000" w:rsidRDefault="00000000" w:rsidRPr="00000000" w14:paraId="00000017">
      <w:pPr>
        <w:numPr>
          <w:ilvl w:val="1"/>
          <w:numId w:val="2"/>
        </w:numPr>
        <w:ind w:left="1440" w:hanging="360"/>
        <w:rPr>
          <w:sz w:val="24"/>
          <w:szCs w:val="24"/>
          <w:highlight w:val="white"/>
        </w:rPr>
      </w:pPr>
      <w:r w:rsidDel="00000000" w:rsidR="00000000" w:rsidRPr="00000000">
        <w:rPr>
          <w:sz w:val="24"/>
          <w:szCs w:val="24"/>
          <w:highlight w:val="white"/>
          <w:rtl w:val="0"/>
        </w:rPr>
        <w:t xml:space="preserve">d = degree of first differencing involved</w:t>
      </w:r>
    </w:p>
    <w:p w:rsidR="00000000" w:rsidDel="00000000" w:rsidP="00000000" w:rsidRDefault="00000000" w:rsidRPr="00000000" w14:paraId="00000018">
      <w:pPr>
        <w:numPr>
          <w:ilvl w:val="1"/>
          <w:numId w:val="2"/>
        </w:numPr>
        <w:ind w:left="1440" w:hanging="360"/>
        <w:rPr>
          <w:sz w:val="24"/>
          <w:szCs w:val="24"/>
          <w:highlight w:val="white"/>
        </w:rPr>
      </w:pPr>
      <w:r w:rsidDel="00000000" w:rsidR="00000000" w:rsidRPr="00000000">
        <w:rPr>
          <w:sz w:val="24"/>
          <w:szCs w:val="24"/>
          <w:highlight w:val="white"/>
          <w:rtl w:val="0"/>
        </w:rPr>
        <w:t xml:space="preserve">q = order of MA part</w:t>
      </w:r>
    </w:p>
    <w:p w:rsidR="00000000" w:rsidDel="00000000" w:rsidP="00000000" w:rsidRDefault="00000000" w:rsidRPr="00000000" w14:paraId="00000019">
      <w:pPr>
        <w:numPr>
          <w:ilvl w:val="0"/>
          <w:numId w:val="2"/>
        </w:numPr>
        <w:ind w:left="720" w:hanging="360"/>
        <w:rPr>
          <w:sz w:val="24"/>
          <w:szCs w:val="24"/>
          <w:highlight w:val="white"/>
        </w:rPr>
      </w:pPr>
      <w:r w:rsidDel="00000000" w:rsidR="00000000" w:rsidRPr="00000000">
        <w:rPr>
          <w:sz w:val="24"/>
          <w:szCs w:val="24"/>
          <w:highlight w:val="white"/>
          <w:rtl w:val="0"/>
        </w:rPr>
        <w:t xml:space="preserve">The auto.arima() function is useful, but anything automated can be a little dangerous, and it is worth understanding some of the behavior of the models even when you rely on an automatic procedure to choose the model for you.</w:t>
      </w:r>
    </w:p>
    <w:p w:rsidR="00000000" w:rsidDel="00000000" w:rsidP="00000000" w:rsidRDefault="00000000" w:rsidRPr="00000000" w14:paraId="0000001A">
      <w:pPr>
        <w:numPr>
          <w:ilvl w:val="0"/>
          <w:numId w:val="2"/>
        </w:numPr>
        <w:ind w:left="720" w:hanging="360"/>
        <w:rPr>
          <w:sz w:val="24"/>
          <w:szCs w:val="24"/>
          <w:highlight w:val="white"/>
        </w:rPr>
      </w:pPr>
      <w:r w:rsidDel="00000000" w:rsidR="00000000" w:rsidRPr="00000000">
        <w:rPr>
          <w:color w:val="333333"/>
          <w:sz w:val="24"/>
          <w:szCs w:val="24"/>
          <w:highlight w:val="white"/>
          <w:rtl w:val="0"/>
        </w:rPr>
        <w:t xml:space="preserve">Akaike’s Information Criterion (AIC), which was useful in selecting predictors for regression, is also useful for determining the order of an ARIMA model. It can be written as:</w:t>
      </w:r>
    </w:p>
    <w:p w:rsidR="00000000" w:rsidDel="00000000" w:rsidP="00000000" w:rsidRDefault="00000000" w:rsidRPr="00000000" w14:paraId="0000001B">
      <w:pPr>
        <w:ind w:left="1440" w:firstLine="0"/>
        <w:rPr>
          <w:color w:val="333333"/>
          <w:sz w:val="24"/>
          <w:szCs w:val="24"/>
          <w:highlight w:val="white"/>
        </w:rPr>
      </w:pPr>
      <w:r w:rsidDel="00000000" w:rsidR="00000000" w:rsidRPr="00000000">
        <w:rPr>
          <w:color w:val="333333"/>
          <w:sz w:val="24"/>
          <w:szCs w:val="24"/>
          <w:highlight w:val="white"/>
          <w:rtl w:val="0"/>
        </w:rPr>
        <w:t xml:space="preserve">AIC = -2*log(L) + 2(p + q + k + 1)</w:t>
      </w:r>
    </w:p>
    <w:p w:rsidR="00000000" w:rsidDel="00000000" w:rsidP="00000000" w:rsidRDefault="00000000" w:rsidRPr="00000000" w14:paraId="0000001C">
      <w:pPr>
        <w:ind w:left="0" w:firstLine="0"/>
        <w:rPr>
          <w:color w:val="333333"/>
          <w:sz w:val="24"/>
          <w:szCs w:val="24"/>
          <w:highlight w:val="white"/>
        </w:rPr>
      </w:pPr>
      <w:r w:rsidDel="00000000" w:rsidR="00000000" w:rsidRPr="00000000">
        <w:rPr>
          <w:color w:val="333333"/>
          <w:sz w:val="24"/>
          <w:szCs w:val="24"/>
          <w:highlight w:val="white"/>
          <w:rtl w:val="0"/>
        </w:rPr>
        <w:tab/>
        <w:t xml:space="preserve">where L is the likelihood of the data and k = 1 if c != 0 &amp; k = 0 if c = 0.</w:t>
      </w:r>
    </w:p>
    <w:p w:rsidR="00000000" w:rsidDel="00000000" w:rsidP="00000000" w:rsidRDefault="00000000" w:rsidRPr="00000000" w14:paraId="0000001D">
      <w:pPr>
        <w:numPr>
          <w:ilvl w:val="0"/>
          <w:numId w:val="2"/>
        </w:numPr>
        <w:ind w:left="720" w:hanging="360"/>
        <w:rPr>
          <w:color w:val="333333"/>
          <w:sz w:val="24"/>
          <w:szCs w:val="24"/>
          <w:highlight w:val="white"/>
        </w:rPr>
      </w:pPr>
      <w:r w:rsidDel="00000000" w:rsidR="00000000" w:rsidRPr="00000000">
        <w:rPr>
          <w:color w:val="333333"/>
          <w:sz w:val="24"/>
          <w:szCs w:val="24"/>
          <w:highlight w:val="white"/>
          <w:rtl w:val="0"/>
        </w:rPr>
        <w:t xml:space="preserve">For ARIMA models, the corrected AIC can be written as:</w:t>
      </w:r>
    </w:p>
    <w:p w:rsidR="00000000" w:rsidDel="00000000" w:rsidP="00000000" w:rsidRDefault="00000000" w:rsidRPr="00000000" w14:paraId="0000001E">
      <w:pPr>
        <w:ind w:left="1440" w:firstLine="0"/>
        <w:rPr>
          <w:color w:val="333333"/>
          <w:sz w:val="24"/>
          <w:szCs w:val="24"/>
          <w:highlight w:val="white"/>
        </w:rPr>
      </w:pPr>
      <w:r w:rsidDel="00000000" w:rsidR="00000000" w:rsidRPr="00000000">
        <w:rPr>
          <w:color w:val="333333"/>
          <w:sz w:val="24"/>
          <w:szCs w:val="24"/>
          <w:highlight w:val="white"/>
          <w:rtl w:val="0"/>
        </w:rPr>
        <w:t xml:space="preserve">AICc = AIC + 2(p + q + k + )(p + q + k + 2)/(T - p - q - k - 2)</w:t>
      </w:r>
    </w:p>
    <w:p w:rsidR="00000000" w:rsidDel="00000000" w:rsidP="00000000" w:rsidRDefault="00000000" w:rsidRPr="00000000" w14:paraId="0000001F">
      <w:pPr>
        <w:ind w:left="0" w:firstLine="0"/>
        <w:rPr>
          <w:color w:val="333333"/>
          <w:sz w:val="24"/>
          <w:szCs w:val="24"/>
          <w:highlight w:val="white"/>
        </w:rPr>
      </w:pPr>
      <w:r w:rsidDel="00000000" w:rsidR="00000000" w:rsidRPr="00000000">
        <w:rPr>
          <w:color w:val="333333"/>
          <w:sz w:val="24"/>
          <w:szCs w:val="24"/>
          <w:highlight w:val="white"/>
          <w:rtl w:val="0"/>
        </w:rPr>
        <w:tab/>
        <w:t xml:space="preserve">And the Bayesian Information Criterion can be written as :</w:t>
      </w:r>
    </w:p>
    <w:p w:rsidR="00000000" w:rsidDel="00000000" w:rsidP="00000000" w:rsidRDefault="00000000" w:rsidRPr="00000000" w14:paraId="00000020">
      <w:pPr>
        <w:ind w:left="0" w:firstLine="0"/>
        <w:rPr>
          <w:color w:val="333333"/>
          <w:sz w:val="24"/>
          <w:szCs w:val="24"/>
          <w:highlight w:val="white"/>
        </w:rPr>
      </w:pPr>
      <w:r w:rsidDel="00000000" w:rsidR="00000000" w:rsidRPr="00000000">
        <w:rPr>
          <w:color w:val="333333"/>
          <w:sz w:val="24"/>
          <w:szCs w:val="24"/>
          <w:highlight w:val="white"/>
          <w:rtl w:val="0"/>
        </w:rPr>
        <w:tab/>
        <w:tab/>
        <w:t xml:space="preserve">BIC = AIC + [log(T) - 2](p + q + k + 1)</w:t>
      </w:r>
    </w:p>
    <w:p w:rsidR="00000000" w:rsidDel="00000000" w:rsidP="00000000" w:rsidRDefault="00000000" w:rsidRPr="00000000" w14:paraId="00000021">
      <w:pPr>
        <w:numPr>
          <w:ilvl w:val="0"/>
          <w:numId w:val="2"/>
        </w:numPr>
        <w:ind w:left="720" w:hanging="360"/>
        <w:rPr>
          <w:color w:val="333333"/>
          <w:sz w:val="24"/>
          <w:szCs w:val="24"/>
          <w:highlight w:val="white"/>
        </w:rPr>
      </w:pPr>
      <w:r w:rsidDel="00000000" w:rsidR="00000000" w:rsidRPr="00000000">
        <w:rPr>
          <w:color w:val="333333"/>
          <w:sz w:val="24"/>
          <w:szCs w:val="24"/>
          <w:highlight w:val="white"/>
          <w:rtl w:val="0"/>
        </w:rPr>
        <w:t xml:space="preserve">Good models are obtained by minimizing the AIC, AICc or BIC. Our preference is to use the AICc.</w:t>
      </w:r>
    </w:p>
    <w:p w:rsidR="00000000" w:rsidDel="00000000" w:rsidP="00000000" w:rsidRDefault="00000000" w:rsidRPr="00000000" w14:paraId="00000022">
      <w:pPr>
        <w:rPr>
          <w:color w:val="333333"/>
          <w:sz w:val="24"/>
          <w:szCs w:val="24"/>
          <w:highlight w:val="white"/>
        </w:rPr>
      </w:pPr>
      <w:r w:rsidDel="00000000" w:rsidR="00000000" w:rsidRPr="00000000">
        <w:rPr>
          <w:rtl w:val="0"/>
        </w:rPr>
      </w:r>
    </w:p>
    <w:p w:rsidR="00000000" w:rsidDel="00000000" w:rsidP="00000000" w:rsidRDefault="00000000" w:rsidRPr="00000000" w14:paraId="00000023">
      <w:pPr>
        <w:rPr>
          <w:color w:val="333333"/>
          <w:sz w:val="24"/>
          <w:szCs w:val="24"/>
          <w:highlight w:val="white"/>
        </w:rPr>
      </w:pPr>
      <w:r w:rsidDel="00000000" w:rsidR="00000000" w:rsidRPr="00000000">
        <w:rPr>
          <w:rtl w:val="0"/>
        </w:rPr>
      </w:r>
    </w:p>
    <w:p w:rsidR="00000000" w:rsidDel="00000000" w:rsidP="00000000" w:rsidRDefault="00000000" w:rsidRPr="00000000" w14:paraId="00000024">
      <w:pPr>
        <w:rPr>
          <w:color w:val="333333"/>
          <w:sz w:val="24"/>
          <w:szCs w:val="24"/>
          <w:highlight w:val="white"/>
        </w:rPr>
      </w:pPr>
      <w:r w:rsidDel="00000000" w:rsidR="00000000" w:rsidRPr="00000000">
        <w:rPr>
          <w:rtl w:val="0"/>
        </w:rPr>
      </w:r>
    </w:p>
    <w:p w:rsidR="00000000" w:rsidDel="00000000" w:rsidP="00000000" w:rsidRDefault="00000000" w:rsidRPr="00000000" w14:paraId="00000025">
      <w:pPr>
        <w:pStyle w:val="Heading2"/>
        <w:rPr>
          <w:b w:val="1"/>
          <w:i w:val="1"/>
        </w:rPr>
      </w:pPr>
      <w:bookmarkStart w:colFirst="0" w:colLast="0" w:name="_y6hbiqyp132w" w:id="3"/>
      <w:bookmarkEnd w:id="3"/>
      <w:r w:rsidDel="00000000" w:rsidR="00000000" w:rsidRPr="00000000">
        <w:rPr>
          <w:b w:val="1"/>
          <w:i w:val="1"/>
          <w:rtl w:val="0"/>
        </w:rPr>
        <w:t xml:space="preserve">SARIMA (Seasonal ARIMA) : </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highlight w:val="white"/>
          <w:rtl w:val="0"/>
        </w:rPr>
        <w:t xml:space="preserve">A seasonal ARIMA model is formed by including additional seasonal terms in the ARIMA models we have seen so far. It is written as follows:</w:t>
      </w:r>
    </w:p>
    <w:p w:rsidR="00000000" w:rsidDel="00000000" w:rsidP="00000000" w:rsidRDefault="00000000" w:rsidRPr="00000000" w14:paraId="00000027">
      <w:pPr>
        <w:ind w:left="720" w:firstLine="0"/>
        <w:jc w:val="center"/>
        <w:rPr>
          <w:sz w:val="24"/>
          <w:szCs w:val="24"/>
          <w:highlight w:val="white"/>
        </w:rPr>
      </w:pPr>
      <w:r w:rsidDel="00000000" w:rsidR="00000000" w:rsidRPr="00000000">
        <w:rPr>
          <w:sz w:val="24"/>
          <w:szCs w:val="24"/>
          <w:highlight w:val="white"/>
        </w:rPr>
        <w:drawing>
          <wp:inline distB="114300" distT="114300" distL="114300" distR="114300">
            <wp:extent cx="3033713" cy="103047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33713" cy="103047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jc w:val="left"/>
        <w:rPr>
          <w:sz w:val="24"/>
          <w:szCs w:val="24"/>
          <w:highlight w:val="white"/>
        </w:rPr>
      </w:pPr>
      <w:r w:rsidDel="00000000" w:rsidR="00000000" w:rsidRPr="00000000">
        <w:rPr>
          <w:sz w:val="24"/>
          <w:szCs w:val="24"/>
          <w:highlight w:val="white"/>
          <w:rtl w:val="0"/>
        </w:rPr>
        <w:t xml:space="preserve">where m is the number of observations per year.</w:t>
      </w:r>
    </w:p>
    <w:p w:rsidR="00000000" w:rsidDel="00000000" w:rsidP="00000000" w:rsidRDefault="00000000" w:rsidRPr="00000000" w14:paraId="00000029">
      <w:pPr>
        <w:numPr>
          <w:ilvl w:val="0"/>
          <w:numId w:val="1"/>
        </w:numPr>
        <w:ind w:left="720" w:hanging="360"/>
        <w:jc w:val="left"/>
        <w:rPr>
          <w:sz w:val="24"/>
          <w:szCs w:val="24"/>
          <w:highlight w:val="white"/>
        </w:rPr>
      </w:pPr>
      <w:r w:rsidDel="00000000" w:rsidR="00000000" w:rsidRPr="00000000">
        <w:rPr>
          <w:sz w:val="24"/>
          <w:szCs w:val="24"/>
          <w:highlight w:val="white"/>
          <w:rtl w:val="0"/>
        </w:rPr>
        <w:t xml:space="preserve">The seasonal part of the model consists of terms that are similar to the non-seasonal components of the model, but involve backshifts of the seasonal period. </w:t>
      </w:r>
    </w:p>
    <w:p w:rsidR="00000000" w:rsidDel="00000000" w:rsidP="00000000" w:rsidRDefault="00000000" w:rsidRPr="00000000" w14:paraId="0000002A">
      <w:pPr>
        <w:pStyle w:val="Heading3"/>
        <w:rPr>
          <w:b w:val="1"/>
          <w:i w:val="1"/>
        </w:rPr>
      </w:pPr>
      <w:bookmarkStart w:colFirst="0" w:colLast="0" w:name="_jinq39c5ljki" w:id="4"/>
      <w:bookmarkEnd w:id="4"/>
      <w:r w:rsidDel="00000000" w:rsidR="00000000" w:rsidRPr="00000000">
        <w:rPr>
          <w:b w:val="1"/>
          <w:i w:val="1"/>
          <w:rtl w:val="0"/>
        </w:rPr>
        <w:t xml:space="preserve">SARIMAX : </w:t>
      </w:r>
    </w:p>
    <w:p w:rsidR="00000000" w:rsidDel="00000000" w:rsidP="00000000" w:rsidRDefault="00000000" w:rsidRPr="00000000" w14:paraId="0000002B">
      <w:pPr>
        <w:numPr>
          <w:ilvl w:val="0"/>
          <w:numId w:val="9"/>
        </w:numPr>
        <w:ind w:left="720" w:hanging="360"/>
        <w:rPr>
          <w:sz w:val="24"/>
          <w:szCs w:val="24"/>
        </w:rPr>
      </w:pPr>
      <w:r w:rsidDel="00000000" w:rsidR="00000000" w:rsidRPr="00000000">
        <w:rPr>
          <w:sz w:val="24"/>
          <w:szCs w:val="24"/>
          <w:highlight w:val="white"/>
          <w:rtl w:val="0"/>
        </w:rPr>
        <w:t xml:space="preserve">The Seasonal Autoregressive Integrated Moving-Average with Exogenous Regressors (</w:t>
      </w:r>
      <w:hyperlink r:id="rId7">
        <w:r w:rsidDel="00000000" w:rsidR="00000000" w:rsidRPr="00000000">
          <w:rPr>
            <w:sz w:val="24"/>
            <w:szCs w:val="24"/>
            <w:highlight w:val="white"/>
            <w:rtl w:val="0"/>
          </w:rPr>
          <w:t xml:space="preserve">SARIMAX</w:t>
        </w:r>
      </w:hyperlink>
      <w:r w:rsidDel="00000000" w:rsidR="00000000" w:rsidRPr="00000000">
        <w:rPr>
          <w:sz w:val="24"/>
          <w:szCs w:val="24"/>
          <w:highlight w:val="white"/>
          <w:rtl w:val="0"/>
        </w:rPr>
        <w:t xml:space="preserve">) is an extension of the SARIMA model that also includes the modeling of exogenous variables.</w:t>
      </w:r>
    </w:p>
    <w:p w:rsidR="00000000" w:rsidDel="00000000" w:rsidP="00000000" w:rsidRDefault="00000000" w:rsidRPr="00000000" w14:paraId="0000002C">
      <w:pPr>
        <w:numPr>
          <w:ilvl w:val="0"/>
          <w:numId w:val="9"/>
        </w:numPr>
        <w:ind w:left="720" w:hanging="360"/>
        <w:rPr>
          <w:sz w:val="24"/>
          <w:szCs w:val="24"/>
          <w:highlight w:val="white"/>
        </w:rPr>
      </w:pPr>
      <w:r w:rsidDel="00000000" w:rsidR="00000000" w:rsidRPr="00000000">
        <w:rPr>
          <w:sz w:val="24"/>
          <w:szCs w:val="24"/>
          <w:highlight w:val="white"/>
          <w:rtl w:val="0"/>
        </w:rPr>
        <w:t xml:space="preserve">Exogenous variables are also called covariates and can be thought of as parallel input sequences that have observations at the same time steps as the original series.</w:t>
      </w:r>
    </w:p>
    <w:p w:rsidR="00000000" w:rsidDel="00000000" w:rsidP="00000000" w:rsidRDefault="00000000" w:rsidRPr="00000000" w14:paraId="0000002D">
      <w:pPr>
        <w:pStyle w:val="Heading2"/>
        <w:rPr>
          <w:b w:val="1"/>
          <w:i w:val="1"/>
        </w:rPr>
      </w:pPr>
      <w:bookmarkStart w:colFirst="0" w:colLast="0" w:name="_t95qn6b5x184" w:id="5"/>
      <w:bookmarkEnd w:id="5"/>
      <w:r w:rsidDel="00000000" w:rsidR="00000000" w:rsidRPr="00000000">
        <w:rPr>
          <w:b w:val="1"/>
          <w:i w:val="1"/>
          <w:rtl w:val="0"/>
        </w:rPr>
        <w:t xml:space="preserve">VAR : </w:t>
      </w:r>
    </w:p>
    <w:p w:rsidR="00000000" w:rsidDel="00000000" w:rsidP="00000000" w:rsidRDefault="00000000" w:rsidRPr="00000000" w14:paraId="0000002E">
      <w:pPr>
        <w:numPr>
          <w:ilvl w:val="0"/>
          <w:numId w:val="14"/>
        </w:numPr>
        <w:ind w:left="720" w:hanging="360"/>
        <w:rPr>
          <w:sz w:val="24"/>
          <w:szCs w:val="24"/>
        </w:rPr>
      </w:pPr>
      <w:r w:rsidDel="00000000" w:rsidR="00000000" w:rsidRPr="00000000">
        <w:rPr>
          <w:sz w:val="24"/>
          <w:szCs w:val="24"/>
          <w:highlight w:val="white"/>
          <w:rtl w:val="0"/>
        </w:rPr>
        <w:t xml:space="preserve">The Vector Autoregression (VAR) method models the next step in each time series using an AR model. It is the generalization of AR to multiple parallel time series, e.g. multivariate time series.</w:t>
      </w:r>
    </w:p>
    <w:p w:rsidR="00000000" w:rsidDel="00000000" w:rsidP="00000000" w:rsidRDefault="00000000" w:rsidRPr="00000000" w14:paraId="0000002F">
      <w:pPr>
        <w:numPr>
          <w:ilvl w:val="0"/>
          <w:numId w:val="14"/>
        </w:numPr>
        <w:ind w:left="720" w:hanging="360"/>
        <w:rPr>
          <w:sz w:val="24"/>
          <w:szCs w:val="24"/>
          <w:highlight w:val="white"/>
        </w:rPr>
      </w:pPr>
      <w:r w:rsidDel="00000000" w:rsidR="00000000" w:rsidRPr="00000000">
        <w:rPr>
          <w:sz w:val="24"/>
          <w:szCs w:val="24"/>
          <w:highlight w:val="white"/>
          <w:rtl w:val="0"/>
        </w:rPr>
        <w:t xml:space="preserve">The method is suitable for multivariate time series without trend and seasonal components.</w:t>
      </w:r>
    </w:p>
    <w:p w:rsidR="00000000" w:rsidDel="00000000" w:rsidP="00000000" w:rsidRDefault="00000000" w:rsidRPr="00000000" w14:paraId="00000030">
      <w:pPr>
        <w:rPr>
          <w:sz w:val="24"/>
          <w:szCs w:val="24"/>
          <w:highlight w:val="white"/>
        </w:rPr>
      </w:pPr>
      <w:r w:rsidDel="00000000" w:rsidR="00000000" w:rsidRPr="00000000">
        <w:rPr>
          <w:rtl w:val="0"/>
        </w:rPr>
      </w:r>
    </w:p>
    <w:p w:rsidR="00000000" w:rsidDel="00000000" w:rsidP="00000000" w:rsidRDefault="00000000" w:rsidRPr="00000000" w14:paraId="00000031">
      <w:pPr>
        <w:pStyle w:val="Heading2"/>
        <w:rPr>
          <w:b w:val="1"/>
          <w:i w:val="1"/>
        </w:rPr>
      </w:pPr>
      <w:bookmarkStart w:colFirst="0" w:colLast="0" w:name="_7h9g9s8pqbw0" w:id="6"/>
      <w:bookmarkEnd w:id="6"/>
      <w:r w:rsidDel="00000000" w:rsidR="00000000" w:rsidRPr="00000000">
        <w:rPr>
          <w:b w:val="1"/>
          <w:i w:val="1"/>
          <w:rtl w:val="0"/>
        </w:rPr>
        <w:t xml:space="preserve">VARMA : </w:t>
      </w:r>
    </w:p>
    <w:p w:rsidR="00000000" w:rsidDel="00000000" w:rsidP="00000000" w:rsidRDefault="00000000" w:rsidRPr="00000000" w14:paraId="00000032">
      <w:pPr>
        <w:numPr>
          <w:ilvl w:val="0"/>
          <w:numId w:val="3"/>
        </w:numPr>
        <w:ind w:left="720" w:hanging="360"/>
        <w:rPr/>
      </w:pPr>
      <w:r w:rsidDel="00000000" w:rsidR="00000000" w:rsidRPr="00000000">
        <w:rPr>
          <w:sz w:val="23"/>
          <w:szCs w:val="23"/>
          <w:highlight w:val="white"/>
          <w:rtl w:val="0"/>
        </w:rPr>
        <w:t xml:space="preserve">The Vector Autoregression Moving-Average (VARMA) method models the next step in each time series using an ARMA model. It is the generalization of ARMA to multiple parallel time series, e.g. multivariate time series.</w:t>
      </w:r>
    </w:p>
    <w:p w:rsidR="00000000" w:rsidDel="00000000" w:rsidP="00000000" w:rsidRDefault="00000000" w:rsidRPr="00000000" w14:paraId="00000033">
      <w:pPr>
        <w:numPr>
          <w:ilvl w:val="0"/>
          <w:numId w:val="3"/>
        </w:numPr>
        <w:ind w:left="720" w:hanging="360"/>
        <w:rPr>
          <w:sz w:val="23"/>
          <w:szCs w:val="23"/>
          <w:highlight w:val="white"/>
        </w:rPr>
      </w:pPr>
      <w:r w:rsidDel="00000000" w:rsidR="00000000" w:rsidRPr="00000000">
        <w:rPr>
          <w:sz w:val="23"/>
          <w:szCs w:val="23"/>
          <w:highlight w:val="white"/>
          <w:rtl w:val="0"/>
        </w:rPr>
        <w:t xml:space="preserve">The method is suitable for multivariate time series without trend and seasonal components.</w:t>
      </w:r>
    </w:p>
    <w:p w:rsidR="00000000" w:rsidDel="00000000" w:rsidP="00000000" w:rsidRDefault="00000000" w:rsidRPr="00000000" w14:paraId="00000034">
      <w:pPr>
        <w:pStyle w:val="Heading3"/>
        <w:rPr>
          <w:b w:val="1"/>
          <w:i w:val="1"/>
          <w:color w:val="000000"/>
        </w:rPr>
      </w:pPr>
      <w:bookmarkStart w:colFirst="0" w:colLast="0" w:name="_vhvkeaoipn65" w:id="7"/>
      <w:bookmarkEnd w:id="7"/>
      <w:r w:rsidDel="00000000" w:rsidR="00000000" w:rsidRPr="00000000">
        <w:rPr>
          <w:b w:val="1"/>
          <w:i w:val="1"/>
          <w:color w:val="000000"/>
          <w:rtl w:val="0"/>
        </w:rPr>
        <w:t xml:space="preserve">VARMAX : </w:t>
      </w:r>
    </w:p>
    <w:p w:rsidR="00000000" w:rsidDel="00000000" w:rsidP="00000000" w:rsidRDefault="00000000" w:rsidRPr="00000000" w14:paraId="00000035">
      <w:pPr>
        <w:numPr>
          <w:ilvl w:val="0"/>
          <w:numId w:val="8"/>
        </w:numPr>
        <w:ind w:left="720" w:hanging="360"/>
        <w:rPr>
          <w:sz w:val="24"/>
          <w:szCs w:val="24"/>
        </w:rPr>
      </w:pPr>
      <w:r w:rsidDel="00000000" w:rsidR="00000000" w:rsidRPr="00000000">
        <w:rPr>
          <w:sz w:val="24"/>
          <w:szCs w:val="24"/>
          <w:highlight w:val="white"/>
          <w:rtl w:val="0"/>
        </w:rPr>
        <w:t xml:space="preserve">The Vector Autoregression Moving-Average with Exogenous Regressors (VARMAX) is an extension of the VARMA model that also includes the modeling of exogenous variables. It is a multivariate version of the ARMAX method.</w:t>
      </w:r>
    </w:p>
    <w:p w:rsidR="00000000" w:rsidDel="00000000" w:rsidP="00000000" w:rsidRDefault="00000000" w:rsidRPr="00000000" w14:paraId="00000036">
      <w:pPr>
        <w:numPr>
          <w:ilvl w:val="0"/>
          <w:numId w:val="8"/>
        </w:numPr>
        <w:ind w:left="720" w:hanging="360"/>
        <w:rPr>
          <w:sz w:val="24"/>
          <w:szCs w:val="24"/>
          <w:highlight w:val="white"/>
        </w:rPr>
      </w:pPr>
      <w:r w:rsidDel="00000000" w:rsidR="00000000" w:rsidRPr="00000000">
        <w:rPr>
          <w:sz w:val="24"/>
          <w:szCs w:val="24"/>
          <w:highlight w:val="white"/>
          <w:rtl w:val="0"/>
        </w:rPr>
        <w:t xml:space="preserve">The method is suitable for multivariate time series without trend and seasonal components with exogenous variables.</w:t>
      </w:r>
    </w:p>
    <w:p w:rsidR="00000000" w:rsidDel="00000000" w:rsidP="00000000" w:rsidRDefault="00000000" w:rsidRPr="00000000" w14:paraId="00000037">
      <w:pPr>
        <w:rPr>
          <w:sz w:val="24"/>
          <w:szCs w:val="24"/>
          <w:highlight w:val="white"/>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pStyle w:val="Heading2"/>
        <w:rPr/>
      </w:pPr>
      <w:bookmarkStart w:colFirst="0" w:colLast="0" w:name="_afp0vuack8ll" w:id="8"/>
      <w:bookmarkEnd w:id="8"/>
      <w:r w:rsidDel="00000000" w:rsidR="00000000" w:rsidRPr="00000000">
        <w:rPr>
          <w:b w:val="1"/>
          <w:i w:val="1"/>
          <w:rtl w:val="0"/>
        </w:rPr>
        <w:t xml:space="preserve">Simple Exponential Smoothing (SES) :</w:t>
      </w:r>
      <w:r w:rsidDel="00000000" w:rsidR="00000000" w:rsidRPr="00000000">
        <w:rPr>
          <w:rtl w:val="0"/>
        </w:rPr>
        <w:t xml:space="preserve"> </w:t>
      </w:r>
    </w:p>
    <w:p w:rsidR="00000000" w:rsidDel="00000000" w:rsidP="00000000" w:rsidRDefault="00000000" w:rsidRPr="00000000" w14:paraId="0000003A">
      <w:pPr>
        <w:numPr>
          <w:ilvl w:val="0"/>
          <w:numId w:val="13"/>
        </w:numPr>
        <w:ind w:left="720" w:hanging="360"/>
        <w:rPr>
          <w:sz w:val="24"/>
          <w:szCs w:val="24"/>
        </w:rPr>
      </w:pPr>
      <w:r w:rsidDel="00000000" w:rsidR="00000000" w:rsidRPr="00000000">
        <w:rPr>
          <w:sz w:val="24"/>
          <w:szCs w:val="24"/>
          <w:highlight w:val="white"/>
          <w:rtl w:val="0"/>
        </w:rPr>
        <w:t xml:space="preserve">The Simple Exponential Smoothing (SES) method models the next time step as an exponentially weighted linear function of observations at prior time steps.</w:t>
      </w:r>
    </w:p>
    <w:p w:rsidR="00000000" w:rsidDel="00000000" w:rsidP="00000000" w:rsidRDefault="00000000" w:rsidRPr="00000000" w14:paraId="0000003B">
      <w:pPr>
        <w:numPr>
          <w:ilvl w:val="0"/>
          <w:numId w:val="13"/>
        </w:numPr>
        <w:ind w:left="720" w:hanging="360"/>
        <w:rPr>
          <w:sz w:val="24"/>
          <w:szCs w:val="24"/>
          <w:highlight w:val="white"/>
        </w:rPr>
      </w:pPr>
      <w:r w:rsidDel="00000000" w:rsidR="00000000" w:rsidRPr="00000000">
        <w:rPr>
          <w:sz w:val="24"/>
          <w:szCs w:val="24"/>
          <w:highlight w:val="white"/>
          <w:rtl w:val="0"/>
        </w:rPr>
        <w:t xml:space="preserve">The method is suitable for univariate time series without trend and seasonal components.</w:t>
      </w:r>
    </w:p>
    <w:p w:rsidR="00000000" w:rsidDel="00000000" w:rsidP="00000000" w:rsidRDefault="00000000" w:rsidRPr="00000000" w14:paraId="0000003C">
      <w:pPr>
        <w:rPr>
          <w:sz w:val="23"/>
          <w:szCs w:val="23"/>
          <w:highlight w:val="white"/>
        </w:rPr>
      </w:pPr>
      <w:r w:rsidDel="00000000" w:rsidR="00000000" w:rsidRPr="00000000">
        <w:rPr>
          <w:rtl w:val="0"/>
        </w:rPr>
      </w:r>
    </w:p>
    <w:p w:rsidR="00000000" w:rsidDel="00000000" w:rsidP="00000000" w:rsidRDefault="00000000" w:rsidRPr="00000000" w14:paraId="0000003D">
      <w:pPr>
        <w:pStyle w:val="Heading2"/>
        <w:rPr>
          <w:b w:val="1"/>
          <w:i w:val="1"/>
        </w:rPr>
      </w:pPr>
      <w:bookmarkStart w:colFirst="0" w:colLast="0" w:name="_rjegr6n1f543" w:id="9"/>
      <w:bookmarkEnd w:id="9"/>
      <w:r w:rsidDel="00000000" w:rsidR="00000000" w:rsidRPr="00000000">
        <w:rPr>
          <w:b w:val="1"/>
          <w:i w:val="1"/>
          <w:rtl w:val="0"/>
        </w:rPr>
        <w:t xml:space="preserve">Holt Winters Exponential Smoothing (HWES) : </w:t>
      </w:r>
    </w:p>
    <w:p w:rsidR="00000000" w:rsidDel="00000000" w:rsidP="00000000" w:rsidRDefault="00000000" w:rsidRPr="00000000" w14:paraId="0000003E">
      <w:pPr>
        <w:numPr>
          <w:ilvl w:val="0"/>
          <w:numId w:val="7"/>
        </w:numPr>
        <w:ind w:left="720" w:hanging="360"/>
        <w:rPr>
          <w:sz w:val="24"/>
          <w:szCs w:val="24"/>
        </w:rPr>
      </w:pPr>
      <w:r w:rsidDel="00000000" w:rsidR="00000000" w:rsidRPr="00000000">
        <w:rPr>
          <w:sz w:val="24"/>
          <w:szCs w:val="24"/>
          <w:highlight w:val="white"/>
          <w:rtl w:val="0"/>
        </w:rPr>
        <w:t xml:space="preserve">The </w:t>
      </w:r>
      <w:hyperlink r:id="rId8">
        <w:r w:rsidDel="00000000" w:rsidR="00000000" w:rsidRPr="00000000">
          <w:rPr>
            <w:sz w:val="24"/>
            <w:szCs w:val="24"/>
            <w:highlight w:val="white"/>
            <w:rtl w:val="0"/>
          </w:rPr>
          <w:t xml:space="preserve">Holt Winters Exponential Smoothing</w:t>
        </w:r>
      </w:hyperlink>
      <w:r w:rsidDel="00000000" w:rsidR="00000000" w:rsidRPr="00000000">
        <w:rPr>
          <w:sz w:val="24"/>
          <w:szCs w:val="24"/>
          <w:highlight w:val="white"/>
          <w:rtl w:val="0"/>
        </w:rPr>
        <w:t xml:space="preserve"> (HWES) also called the Triple Exponential Smoothing method models the next time step as an exponentially weighted linear function of observations at prior time steps, taking trends and seasonality into account.</w:t>
      </w:r>
    </w:p>
    <w:p w:rsidR="00000000" w:rsidDel="00000000" w:rsidP="00000000" w:rsidRDefault="00000000" w:rsidRPr="00000000" w14:paraId="0000003F">
      <w:pPr>
        <w:numPr>
          <w:ilvl w:val="0"/>
          <w:numId w:val="7"/>
        </w:numPr>
        <w:ind w:left="720" w:hanging="360"/>
        <w:rPr>
          <w:sz w:val="24"/>
          <w:szCs w:val="24"/>
          <w:highlight w:val="white"/>
        </w:rPr>
      </w:pPr>
      <w:r w:rsidDel="00000000" w:rsidR="00000000" w:rsidRPr="00000000">
        <w:rPr>
          <w:sz w:val="24"/>
          <w:szCs w:val="24"/>
          <w:highlight w:val="white"/>
          <w:rtl w:val="0"/>
        </w:rPr>
        <w:t xml:space="preserve">The method is suitable for univariate time series with trend and/or seasonal components.</w:t>
      </w:r>
    </w:p>
    <w:p w:rsidR="00000000" w:rsidDel="00000000" w:rsidP="00000000" w:rsidRDefault="00000000" w:rsidRPr="00000000" w14:paraId="00000040">
      <w:pPr>
        <w:rPr>
          <w:sz w:val="24"/>
          <w:szCs w:val="24"/>
          <w:highlight w:val="white"/>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rtl w:val="0"/>
        </w:rPr>
      </w:r>
    </w:p>
    <w:p w:rsidR="00000000" w:rsidDel="00000000" w:rsidP="00000000" w:rsidRDefault="00000000" w:rsidRPr="00000000" w14:paraId="00000042">
      <w:pPr>
        <w:pStyle w:val="Heading2"/>
        <w:rPr>
          <w:b w:val="1"/>
          <w:i w:val="1"/>
        </w:rPr>
      </w:pPr>
      <w:bookmarkStart w:colFirst="0" w:colLast="0" w:name="_n7ooxle4rfwy" w:id="10"/>
      <w:bookmarkEnd w:id="10"/>
      <w:r w:rsidDel="00000000" w:rsidR="00000000" w:rsidRPr="00000000">
        <w:rPr>
          <w:b w:val="1"/>
          <w:i w:val="1"/>
          <w:rtl w:val="0"/>
        </w:rPr>
        <w:t xml:space="preserve">Prophet  :</w:t>
      </w:r>
    </w:p>
    <w:p w:rsidR="00000000" w:rsidDel="00000000" w:rsidP="00000000" w:rsidRDefault="00000000" w:rsidRPr="00000000" w14:paraId="00000043">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rPr>
      </w:pPr>
      <w:r w:rsidDel="00000000" w:rsidR="00000000" w:rsidRPr="00000000">
        <w:rPr>
          <w:sz w:val="24"/>
          <w:szCs w:val="24"/>
          <w:rtl w:val="0"/>
        </w:rPr>
        <w:t xml:space="preserve">Prophet is an open-source library developed by Facebook and designed for automatic forecasting of univariate time series data.</w:t>
      </w:r>
    </w:p>
    <w:p w:rsidR="00000000" w:rsidDel="00000000" w:rsidP="00000000" w:rsidRDefault="00000000" w:rsidRPr="00000000" w14:paraId="00000044">
      <w:pPr>
        <w:numPr>
          <w:ilvl w:val="0"/>
          <w:numId w:val="12"/>
        </w:numPr>
        <w:ind w:left="720" w:hanging="360"/>
        <w:rPr>
          <w:sz w:val="24"/>
          <w:szCs w:val="24"/>
        </w:rPr>
      </w:pPr>
      <w:r w:rsidDel="00000000" w:rsidR="00000000" w:rsidRPr="00000000">
        <w:rPr>
          <w:sz w:val="24"/>
          <w:szCs w:val="24"/>
          <w:highlight w:val="white"/>
          <w:rtl w:val="0"/>
        </w:rPr>
        <w:t xml:space="preserve">It is easy to use and designed to automatically find a good set of hyperparameters for the model in an effort to make skillful forecasts for data with trends and seasonal structure by default.</w:t>
      </w:r>
    </w:p>
    <w:p w:rsidR="00000000" w:rsidDel="00000000" w:rsidP="00000000" w:rsidRDefault="00000000" w:rsidRPr="00000000" w14:paraId="00000045">
      <w:pPr>
        <w:numPr>
          <w:ilvl w:val="0"/>
          <w:numId w:val="12"/>
        </w:numPr>
        <w:ind w:left="720" w:hanging="360"/>
        <w:rPr>
          <w:sz w:val="24"/>
          <w:szCs w:val="24"/>
          <w:highlight w:val="white"/>
        </w:rPr>
      </w:pPr>
      <w:r w:rsidDel="00000000" w:rsidR="00000000" w:rsidRPr="00000000">
        <w:rPr>
          <w:sz w:val="24"/>
          <w:szCs w:val="24"/>
          <w:highlight w:val="white"/>
          <w:rtl w:val="0"/>
        </w:rPr>
        <w:t xml:space="preserve">Implements a procedure for forecasting time series data based on an additive model where non-linear trends are fit with yearly, weekly, and daily seasonality, plus holiday effects.</w:t>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pStyle w:val="Heading2"/>
        <w:rPr>
          <w:b w:val="1"/>
          <w:i w:val="1"/>
        </w:rPr>
      </w:pPr>
      <w:bookmarkStart w:colFirst="0" w:colLast="0" w:name="_rsa78zeckpbo" w:id="11"/>
      <w:bookmarkEnd w:id="11"/>
      <w:r w:rsidDel="00000000" w:rsidR="00000000" w:rsidRPr="00000000">
        <w:rPr>
          <w:b w:val="1"/>
          <w:i w:val="1"/>
          <w:rtl w:val="0"/>
        </w:rPr>
        <w:t xml:space="preserve">DeepAR :</w:t>
      </w:r>
    </w:p>
    <w:p w:rsidR="00000000" w:rsidDel="00000000" w:rsidP="00000000" w:rsidRDefault="00000000" w:rsidRPr="00000000" w14:paraId="00000049">
      <w:pPr>
        <w:numPr>
          <w:ilvl w:val="0"/>
          <w:numId w:val="6"/>
        </w:numPr>
        <w:ind w:left="720" w:hanging="360"/>
        <w:rPr>
          <w:sz w:val="24"/>
          <w:szCs w:val="24"/>
        </w:rPr>
      </w:pPr>
      <w:r w:rsidDel="00000000" w:rsidR="00000000" w:rsidRPr="00000000">
        <w:rPr>
          <w:sz w:val="24"/>
          <w:szCs w:val="24"/>
          <w:highlight w:val="white"/>
          <w:rtl w:val="0"/>
        </w:rPr>
        <w:t xml:space="preserve">DeepAR is an LSTM RNN with some bells and whistles to improve accuracy on complex data.</w:t>
      </w:r>
      <w:r w:rsidDel="00000000" w:rsidR="00000000" w:rsidRPr="00000000">
        <w:rPr>
          <w:rtl w:val="0"/>
        </w:rPr>
      </w:r>
    </w:p>
    <w:p w:rsidR="00000000" w:rsidDel="00000000" w:rsidP="00000000" w:rsidRDefault="00000000" w:rsidRPr="00000000" w14:paraId="0000004A">
      <w:pPr>
        <w:numPr>
          <w:ilvl w:val="0"/>
          <w:numId w:val="6"/>
        </w:numPr>
        <w:ind w:left="720" w:hanging="360"/>
        <w:rPr>
          <w:sz w:val="24"/>
          <w:szCs w:val="24"/>
          <w:u w:val="none"/>
        </w:rPr>
      </w:pPr>
      <w:r w:rsidDel="00000000" w:rsidR="00000000" w:rsidRPr="00000000">
        <w:rPr>
          <w:sz w:val="24"/>
          <w:szCs w:val="24"/>
          <w:rtl w:val="0"/>
        </w:rPr>
        <w:t xml:space="preserve">Advantages : </w:t>
      </w:r>
    </w:p>
    <w:p w:rsidR="00000000" w:rsidDel="00000000" w:rsidP="00000000" w:rsidRDefault="00000000" w:rsidRPr="00000000" w14:paraId="0000004B">
      <w:pPr>
        <w:numPr>
          <w:ilvl w:val="1"/>
          <w:numId w:val="6"/>
        </w:numPr>
        <w:ind w:left="1440" w:hanging="360"/>
        <w:rPr>
          <w:sz w:val="24"/>
          <w:szCs w:val="24"/>
        </w:rPr>
      </w:pPr>
      <w:r w:rsidDel="00000000" w:rsidR="00000000" w:rsidRPr="00000000">
        <w:rPr>
          <w:color w:val="292929"/>
          <w:sz w:val="24"/>
          <w:szCs w:val="24"/>
          <w:highlight w:val="white"/>
          <w:rtl w:val="0"/>
        </w:rPr>
        <w:t xml:space="preserve">DeepAR is effective at learning seasonal dependencies with minimal tuning.</w:t>
      </w:r>
    </w:p>
    <w:p w:rsidR="00000000" w:rsidDel="00000000" w:rsidP="00000000" w:rsidRDefault="00000000" w:rsidRPr="00000000" w14:paraId="0000004C">
      <w:pPr>
        <w:numPr>
          <w:ilvl w:val="1"/>
          <w:numId w:val="6"/>
        </w:numPr>
        <w:ind w:left="1440" w:hanging="360"/>
        <w:rPr>
          <w:color w:val="292929"/>
          <w:sz w:val="24"/>
          <w:szCs w:val="24"/>
          <w:highlight w:val="white"/>
        </w:rPr>
      </w:pPr>
      <w:r w:rsidDel="00000000" w:rsidR="00000000" w:rsidRPr="00000000">
        <w:rPr>
          <w:color w:val="292929"/>
          <w:sz w:val="24"/>
          <w:szCs w:val="24"/>
          <w:highlight w:val="white"/>
          <w:rtl w:val="0"/>
        </w:rPr>
        <w:t xml:space="preserve">DeepAR can use covariates with little training history.</w:t>
      </w:r>
    </w:p>
    <w:p w:rsidR="00000000" w:rsidDel="00000000" w:rsidP="00000000" w:rsidRDefault="00000000" w:rsidRPr="00000000" w14:paraId="0000004D">
      <w:pPr>
        <w:numPr>
          <w:ilvl w:val="1"/>
          <w:numId w:val="6"/>
        </w:numPr>
        <w:ind w:left="1440" w:hanging="360"/>
        <w:rPr>
          <w:color w:val="292929"/>
          <w:sz w:val="24"/>
          <w:szCs w:val="24"/>
          <w:highlight w:val="white"/>
        </w:rPr>
      </w:pPr>
      <w:r w:rsidDel="00000000" w:rsidR="00000000" w:rsidRPr="00000000">
        <w:rPr>
          <w:color w:val="292929"/>
          <w:sz w:val="24"/>
          <w:szCs w:val="24"/>
          <w:highlight w:val="white"/>
          <w:rtl w:val="0"/>
        </w:rPr>
        <w:t xml:space="preserve">DeepAR makes probabilistic forecasts.</w:t>
      </w:r>
    </w:p>
    <w:p w:rsidR="00000000" w:rsidDel="00000000" w:rsidP="00000000" w:rsidRDefault="00000000" w:rsidRPr="00000000" w14:paraId="0000004E">
      <w:pPr>
        <w:numPr>
          <w:ilvl w:val="1"/>
          <w:numId w:val="6"/>
        </w:numPr>
        <w:ind w:left="1440" w:hanging="360"/>
        <w:rPr>
          <w:color w:val="292929"/>
          <w:sz w:val="24"/>
          <w:szCs w:val="24"/>
          <w:highlight w:val="white"/>
        </w:rPr>
      </w:pPr>
      <w:r w:rsidDel="00000000" w:rsidR="00000000" w:rsidRPr="00000000">
        <w:rPr>
          <w:color w:val="292929"/>
          <w:sz w:val="24"/>
          <w:szCs w:val="24"/>
          <w:highlight w:val="white"/>
          <w:rtl w:val="0"/>
        </w:rPr>
        <w:t xml:space="preserve">DeepAR supports a wide range of likelihood functions.</w:t>
      </w:r>
    </w:p>
    <w:p w:rsidR="00000000" w:rsidDel="00000000" w:rsidP="00000000" w:rsidRDefault="00000000" w:rsidRPr="00000000" w14:paraId="0000004F">
      <w:pPr>
        <w:numPr>
          <w:ilvl w:val="0"/>
          <w:numId w:val="6"/>
        </w:numPr>
        <w:ind w:left="720" w:hanging="360"/>
        <w:rPr>
          <w:sz w:val="24"/>
          <w:szCs w:val="24"/>
          <w:highlight w:val="white"/>
        </w:rPr>
      </w:pPr>
      <w:r w:rsidDel="00000000" w:rsidR="00000000" w:rsidRPr="00000000">
        <w:rPr>
          <w:color w:val="292929"/>
          <w:sz w:val="24"/>
          <w:szCs w:val="24"/>
          <w:highlight w:val="white"/>
          <w:rtl w:val="0"/>
        </w:rPr>
        <w:t xml:space="preserve">Building on RNN architecture, DeepAR uses LSTM cells to fit our predictor variables to our variables of interest.Here’s how:</w:t>
      </w:r>
    </w:p>
    <w:p w:rsidR="00000000" w:rsidDel="00000000" w:rsidP="00000000" w:rsidRDefault="00000000" w:rsidRPr="00000000" w14:paraId="00000050">
      <w:pPr>
        <w:ind w:left="720" w:firstLine="0"/>
        <w:rPr>
          <w:color w:val="292929"/>
          <w:sz w:val="24"/>
          <w:szCs w:val="24"/>
          <w:highlight w:val="white"/>
        </w:rPr>
      </w:pPr>
      <w:r w:rsidDel="00000000" w:rsidR="00000000" w:rsidRPr="00000000">
        <w:rPr>
          <w:rtl w:val="0"/>
        </w:rPr>
      </w:r>
    </w:p>
    <w:p w:rsidR="00000000" w:rsidDel="00000000" w:rsidP="00000000" w:rsidRDefault="00000000" w:rsidRPr="00000000" w14:paraId="00000051">
      <w:pPr>
        <w:ind w:left="720" w:firstLine="0"/>
        <w:rPr>
          <w:color w:val="292929"/>
          <w:sz w:val="24"/>
          <w:szCs w:val="24"/>
          <w:highlight w:val="white"/>
        </w:rPr>
      </w:pPr>
      <w:r w:rsidDel="00000000" w:rsidR="00000000" w:rsidRPr="00000000">
        <w:rPr>
          <w:rtl w:val="0"/>
        </w:rPr>
      </w:r>
    </w:p>
    <w:p w:rsidR="00000000" w:rsidDel="00000000" w:rsidP="00000000" w:rsidRDefault="00000000" w:rsidRPr="00000000" w14:paraId="00000052">
      <w:pPr>
        <w:ind w:left="720" w:firstLine="0"/>
        <w:rPr>
          <w:color w:val="292929"/>
          <w:sz w:val="24"/>
          <w:szCs w:val="24"/>
          <w:highlight w:val="white"/>
        </w:rPr>
      </w:pPr>
      <w:r w:rsidDel="00000000" w:rsidR="00000000" w:rsidRPr="00000000">
        <w:rPr>
          <w:rtl w:val="0"/>
        </w:rPr>
      </w:r>
    </w:p>
    <w:p w:rsidR="00000000" w:rsidDel="00000000" w:rsidP="00000000" w:rsidRDefault="00000000" w:rsidRPr="00000000" w14:paraId="00000053">
      <w:pPr>
        <w:numPr>
          <w:ilvl w:val="0"/>
          <w:numId w:val="4"/>
        </w:numPr>
        <w:ind w:left="1440" w:hanging="360"/>
        <w:rPr>
          <w:color w:val="292929"/>
          <w:sz w:val="24"/>
          <w:szCs w:val="24"/>
          <w:highlight w:val="white"/>
          <w:u w:val="none"/>
        </w:rPr>
      </w:pPr>
      <w:r w:rsidDel="00000000" w:rsidR="00000000" w:rsidRPr="00000000">
        <w:rPr>
          <w:color w:val="292929"/>
          <w:sz w:val="24"/>
          <w:szCs w:val="24"/>
          <w:highlight w:val="white"/>
          <w:rtl w:val="0"/>
        </w:rPr>
        <w:t xml:space="preserve">Sequence to Sequence Encoder-Decoder</w:t>
      </w:r>
    </w:p>
    <w:p w:rsidR="00000000" w:rsidDel="00000000" w:rsidP="00000000" w:rsidRDefault="00000000" w:rsidRPr="00000000" w14:paraId="00000054">
      <w:pPr>
        <w:ind w:left="720" w:firstLine="0"/>
        <w:rPr>
          <w:color w:val="292929"/>
          <w:sz w:val="24"/>
          <w:szCs w:val="24"/>
          <w:highlight w:val="white"/>
        </w:rPr>
      </w:pPr>
      <w:r w:rsidDel="00000000" w:rsidR="00000000" w:rsidRPr="00000000">
        <w:rPr>
          <w:rtl w:val="0"/>
        </w:rPr>
      </w:r>
    </w:p>
    <w:p w:rsidR="00000000" w:rsidDel="00000000" w:rsidP="00000000" w:rsidRDefault="00000000" w:rsidRPr="00000000" w14:paraId="00000055">
      <w:pPr>
        <w:ind w:left="720" w:firstLine="0"/>
        <w:rPr>
          <w:color w:val="292929"/>
          <w:sz w:val="24"/>
          <w:szCs w:val="24"/>
          <w:highlight w:val="white"/>
        </w:rPr>
      </w:pPr>
      <w:r w:rsidDel="00000000" w:rsidR="00000000" w:rsidRPr="00000000">
        <w:rPr>
          <w:rtl w:val="0"/>
        </w:rPr>
      </w:r>
    </w:p>
    <w:p w:rsidR="00000000" w:rsidDel="00000000" w:rsidP="00000000" w:rsidRDefault="00000000" w:rsidRPr="00000000" w14:paraId="00000056">
      <w:pPr>
        <w:ind w:left="720" w:firstLine="0"/>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5943600" cy="20320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4"/>
        </w:numPr>
        <w:ind w:left="1440" w:hanging="360"/>
        <w:rPr>
          <w:color w:val="292929"/>
          <w:sz w:val="24"/>
          <w:szCs w:val="24"/>
          <w:highlight w:val="white"/>
          <w:u w:val="none"/>
        </w:rPr>
      </w:pPr>
      <w:r w:rsidDel="00000000" w:rsidR="00000000" w:rsidRPr="00000000">
        <w:rPr>
          <w:color w:val="292929"/>
          <w:sz w:val="24"/>
          <w:szCs w:val="24"/>
          <w:highlight w:val="white"/>
          <w:rtl w:val="0"/>
        </w:rPr>
        <w:t xml:space="preserve">Scaling to the data</w:t>
      </w:r>
    </w:p>
    <w:p w:rsidR="00000000" w:rsidDel="00000000" w:rsidP="00000000" w:rsidRDefault="00000000" w:rsidRPr="00000000" w14:paraId="00000058">
      <w:pPr>
        <w:ind w:left="720" w:firstLine="0"/>
        <w:jc w:val="center"/>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3781425" cy="81915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814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4"/>
        </w:numPr>
        <w:ind w:left="1440" w:hanging="360"/>
        <w:rPr>
          <w:color w:val="292929"/>
          <w:sz w:val="24"/>
          <w:szCs w:val="24"/>
          <w:highlight w:val="white"/>
          <w:u w:val="none"/>
        </w:rPr>
      </w:pPr>
      <w:r w:rsidDel="00000000" w:rsidR="00000000" w:rsidRPr="00000000">
        <w:rPr>
          <w:color w:val="292929"/>
          <w:sz w:val="24"/>
          <w:szCs w:val="24"/>
          <w:highlight w:val="white"/>
          <w:rtl w:val="0"/>
        </w:rPr>
        <w:t xml:space="preserve">Fitting using a likelihood function.</w:t>
      </w:r>
    </w:p>
    <w:p w:rsidR="00000000" w:rsidDel="00000000" w:rsidP="00000000" w:rsidRDefault="00000000" w:rsidRPr="00000000" w14:paraId="0000005A">
      <w:pPr>
        <w:ind w:left="1440" w:firstLine="0"/>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5114925" cy="82867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149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rPr/>
      </w:pPr>
      <w:bookmarkStart w:colFirst="0" w:colLast="0" w:name="_3hy4cw7z6jug" w:id="12"/>
      <w:bookmarkEnd w:id="12"/>
      <w:r w:rsidDel="00000000" w:rsidR="00000000" w:rsidRPr="00000000">
        <w:rPr>
          <w:b w:val="1"/>
          <w:i w:val="1"/>
          <w:rtl w:val="0"/>
        </w:rPr>
        <w:t xml:space="preserve">LSTM:</w:t>
      </w:r>
      <w:r w:rsidDel="00000000" w:rsidR="00000000" w:rsidRPr="00000000">
        <w:rPr>
          <w:rtl w:val="0"/>
        </w:rPr>
      </w:r>
    </w:p>
    <w:p w:rsidR="00000000" w:rsidDel="00000000" w:rsidP="00000000" w:rsidRDefault="00000000" w:rsidRPr="00000000" w14:paraId="0000005C">
      <w:pPr>
        <w:rPr>
          <w:color w:val="333333"/>
          <w:highlight w:val="white"/>
        </w:rPr>
      </w:pPr>
      <w:r w:rsidDel="00000000" w:rsidR="00000000" w:rsidRPr="00000000">
        <w:rPr>
          <w:rtl w:val="0"/>
        </w:rPr>
      </w:r>
    </w:p>
    <w:p w:rsidR="00000000" w:rsidDel="00000000" w:rsidP="00000000" w:rsidRDefault="00000000" w:rsidRPr="00000000" w14:paraId="0000005D">
      <w:pPr>
        <w:rPr>
          <w:color w:val="333333"/>
          <w:highlight w:val="white"/>
        </w:rPr>
      </w:pPr>
      <w:r w:rsidDel="00000000" w:rsidR="00000000" w:rsidRPr="00000000">
        <w:rPr>
          <w:color w:val="333333"/>
          <w:highlight w:val="white"/>
          <w:rtl w:val="0"/>
        </w:rPr>
        <w:t xml:space="preserve">LSTMs (Long Short Term Memory) are a special kind of RNN, explicitly designed to avoid the long-term dependency problem in RNNs. </w:t>
      </w:r>
    </w:p>
    <w:p w:rsidR="00000000" w:rsidDel="00000000" w:rsidP="00000000" w:rsidRDefault="00000000" w:rsidRPr="00000000" w14:paraId="0000005E">
      <w:pPr>
        <w:rPr>
          <w:color w:val="333333"/>
          <w:highlight w:val="white"/>
        </w:rPr>
      </w:pPr>
      <w:r w:rsidDel="00000000" w:rsidR="00000000" w:rsidRPr="00000000">
        <w:rPr>
          <w:rtl w:val="0"/>
        </w:rPr>
      </w:r>
    </w:p>
    <w:p w:rsidR="00000000" w:rsidDel="00000000" w:rsidP="00000000" w:rsidRDefault="00000000" w:rsidRPr="00000000" w14:paraId="0000005F">
      <w:pPr>
        <w:rPr>
          <w:color w:val="333333"/>
          <w:highlight w:val="white"/>
        </w:rPr>
      </w:pPr>
      <w:r w:rsidDel="00000000" w:rsidR="00000000" w:rsidRPr="00000000">
        <w:rPr>
          <w:color w:val="333333"/>
          <w:highlight w:val="white"/>
          <w:rtl w:val="0"/>
        </w:rPr>
        <w:t xml:space="preserve">All recurrent neural networks have the form of a chain of repeating modules of neural network. In standard RNNs, this repeating module will have a very simple structure, such as a single tanh layer.</w:t>
      </w:r>
    </w:p>
    <w:p w:rsidR="00000000" w:rsidDel="00000000" w:rsidP="00000000" w:rsidRDefault="00000000" w:rsidRPr="00000000" w14:paraId="00000060">
      <w:pPr>
        <w:rPr>
          <w:color w:val="333333"/>
          <w:sz w:val="27"/>
          <w:szCs w:val="27"/>
          <w:highlight w:val="white"/>
        </w:rPr>
      </w:pPr>
      <w:r w:rsidDel="00000000" w:rsidR="00000000" w:rsidRPr="00000000">
        <w:rPr>
          <w:rtl w:val="0"/>
        </w:rPr>
      </w:r>
    </w:p>
    <w:p w:rsidR="00000000" w:rsidDel="00000000" w:rsidP="00000000" w:rsidRDefault="00000000" w:rsidRPr="00000000" w14:paraId="00000061">
      <w:pPr>
        <w:rPr>
          <w:color w:val="333333"/>
          <w:sz w:val="27"/>
          <w:szCs w:val="27"/>
          <w:highlight w:val="white"/>
        </w:rPr>
      </w:pPr>
      <w:r w:rsidDel="00000000" w:rsidR="00000000" w:rsidRPr="00000000">
        <w:rPr>
          <w:color w:val="333333"/>
          <w:sz w:val="27"/>
          <w:szCs w:val="27"/>
          <w:highlight w:val="white"/>
        </w:rPr>
        <w:drawing>
          <wp:inline distB="114300" distT="114300" distL="114300" distR="114300">
            <wp:extent cx="5943600" cy="2222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color w:val="333333"/>
          <w:sz w:val="27"/>
          <w:szCs w:val="27"/>
          <w:highlight w:val="white"/>
        </w:rPr>
      </w:pPr>
      <w:r w:rsidDel="00000000" w:rsidR="00000000" w:rsidRPr="00000000">
        <w:rPr>
          <w:rtl w:val="0"/>
        </w:rPr>
      </w:r>
    </w:p>
    <w:p w:rsidR="00000000" w:rsidDel="00000000" w:rsidP="00000000" w:rsidRDefault="00000000" w:rsidRPr="00000000" w14:paraId="00000063">
      <w:pPr>
        <w:rPr>
          <w:color w:val="333333"/>
          <w:highlight w:val="white"/>
        </w:rPr>
      </w:pPr>
      <w:r w:rsidDel="00000000" w:rsidR="00000000" w:rsidRPr="00000000">
        <w:rPr>
          <w:color w:val="333333"/>
          <w:highlight w:val="white"/>
          <w:rtl w:val="0"/>
        </w:rPr>
        <w:t xml:space="preserve">LSTMs also have this chain like structure, but the repeating module has a different structure. Instead of having a single neural network layer, there are four, interacting in a very special way.</w:t>
      </w:r>
    </w:p>
    <w:p w:rsidR="00000000" w:rsidDel="00000000" w:rsidP="00000000" w:rsidRDefault="00000000" w:rsidRPr="00000000" w14:paraId="00000064">
      <w:pPr>
        <w:rPr>
          <w:color w:val="333333"/>
          <w:sz w:val="27"/>
          <w:szCs w:val="27"/>
          <w:highlight w:val="white"/>
        </w:rPr>
      </w:pPr>
      <w:r w:rsidDel="00000000" w:rsidR="00000000" w:rsidRPr="00000000">
        <w:rPr>
          <w:rtl w:val="0"/>
        </w:rPr>
      </w:r>
    </w:p>
    <w:p w:rsidR="00000000" w:rsidDel="00000000" w:rsidP="00000000" w:rsidRDefault="00000000" w:rsidRPr="00000000" w14:paraId="00000065">
      <w:pPr>
        <w:rPr>
          <w:color w:val="333333"/>
          <w:sz w:val="27"/>
          <w:szCs w:val="27"/>
          <w:highlight w:val="white"/>
        </w:rPr>
      </w:pPr>
      <w:r w:rsidDel="00000000" w:rsidR="00000000" w:rsidRPr="00000000">
        <w:rPr>
          <w:color w:val="333333"/>
          <w:sz w:val="27"/>
          <w:szCs w:val="27"/>
          <w:highlight w:val="white"/>
        </w:rPr>
        <w:drawing>
          <wp:inline distB="114300" distT="114300" distL="114300" distR="114300">
            <wp:extent cx="5943600" cy="22352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color w:val="333333"/>
          <w:sz w:val="27"/>
          <w:szCs w:val="27"/>
          <w:highlight w:val="white"/>
        </w:rPr>
      </w:pPr>
      <w:r w:rsidDel="00000000" w:rsidR="00000000" w:rsidRPr="00000000">
        <w:rPr>
          <w:rtl w:val="0"/>
        </w:rPr>
      </w:r>
    </w:p>
    <w:p w:rsidR="00000000" w:rsidDel="00000000" w:rsidP="00000000" w:rsidRDefault="00000000" w:rsidRPr="00000000" w14:paraId="00000067">
      <w:pPr>
        <w:shd w:fill="ffffff" w:val="clear"/>
        <w:spacing w:after="160" w:lineRule="auto"/>
        <w:jc w:val="both"/>
        <w:rPr>
          <w:color w:val="333333"/>
          <w:highlight w:val="white"/>
        </w:rPr>
      </w:pPr>
      <w:r w:rsidDel="00000000" w:rsidR="00000000" w:rsidRPr="00000000">
        <w:rPr>
          <w:color w:val="333333"/>
          <w:highlight w:val="white"/>
          <w:rtl w:val="0"/>
        </w:rPr>
        <w:t xml:space="preserve">The LSTM does have the ability to remove or add information to the cell state, carefully regulated by structures called gates.</w:t>
      </w:r>
    </w:p>
    <w:p w:rsidR="00000000" w:rsidDel="00000000" w:rsidP="00000000" w:rsidRDefault="00000000" w:rsidRPr="00000000" w14:paraId="00000068">
      <w:pPr>
        <w:shd w:fill="ffffff" w:val="clear"/>
        <w:spacing w:after="160" w:lineRule="auto"/>
        <w:jc w:val="both"/>
        <w:rPr>
          <w:color w:val="333333"/>
          <w:highlight w:val="white"/>
        </w:rPr>
      </w:pPr>
      <w:r w:rsidDel="00000000" w:rsidR="00000000" w:rsidRPr="00000000">
        <w:rPr>
          <w:color w:val="333333"/>
          <w:highlight w:val="white"/>
          <w:rtl w:val="0"/>
        </w:rPr>
        <w:t xml:space="preserve">Gates are a way to optionally let information through. They are composed out of a sigmoid neural net layer and a pointwise multiplication operation.</w:t>
      </w:r>
    </w:p>
    <w:p w:rsidR="00000000" w:rsidDel="00000000" w:rsidP="00000000" w:rsidRDefault="00000000" w:rsidRPr="00000000" w14:paraId="00000069">
      <w:pPr>
        <w:rPr>
          <w:color w:val="333333"/>
          <w:sz w:val="27"/>
          <w:szCs w:val="27"/>
          <w:highlight w:val="white"/>
        </w:rPr>
      </w:pPr>
      <w:r w:rsidDel="00000000" w:rsidR="00000000" w:rsidRPr="00000000">
        <w:rPr>
          <w:color w:val="333333"/>
          <w:sz w:val="27"/>
          <w:szCs w:val="27"/>
          <w:highlight w:val="white"/>
        </w:rPr>
        <w:drawing>
          <wp:inline distB="114300" distT="114300" distL="114300" distR="114300">
            <wp:extent cx="1090613" cy="1331299"/>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090613" cy="13312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color w:val="333333"/>
          <w:highlight w:val="white"/>
        </w:rPr>
      </w:pPr>
      <w:r w:rsidDel="00000000" w:rsidR="00000000" w:rsidRPr="00000000">
        <w:rPr>
          <w:color w:val="333333"/>
          <w:highlight w:val="white"/>
          <w:rtl w:val="0"/>
        </w:rPr>
        <w:t xml:space="preserve">Due to this aditional complexity, there are slower.</w:t>
      </w:r>
    </w:p>
    <w:p w:rsidR="00000000" w:rsidDel="00000000" w:rsidP="00000000" w:rsidRDefault="00000000" w:rsidRPr="00000000" w14:paraId="0000006B">
      <w:pPr>
        <w:rPr>
          <w:color w:val="333333"/>
          <w:sz w:val="27"/>
          <w:szCs w:val="27"/>
          <w:highlight w:val="white"/>
        </w:rPr>
      </w:pPr>
      <w:r w:rsidDel="00000000" w:rsidR="00000000" w:rsidRPr="00000000">
        <w:rPr>
          <w:rtl w:val="0"/>
        </w:rPr>
      </w:r>
    </w:p>
    <w:p w:rsidR="00000000" w:rsidDel="00000000" w:rsidP="00000000" w:rsidRDefault="00000000" w:rsidRPr="00000000" w14:paraId="0000006C">
      <w:pPr>
        <w:rPr>
          <w:color w:val="333333"/>
          <w:highlight w:val="white"/>
        </w:rPr>
      </w:pPr>
      <w:r w:rsidDel="00000000" w:rsidR="00000000" w:rsidRPr="00000000">
        <w:rPr>
          <w:color w:val="202124"/>
          <w:highlight w:val="white"/>
          <w:rtl w:val="0"/>
        </w:rPr>
        <w:t xml:space="preserve">Since there can be lags of unknown duration between important events in a time series. LSTMs were developed to deal with the vanishing gradient problem that can be encountered when training traditional RNNs.</w:t>
      </w:r>
      <w:r w:rsidDel="00000000" w:rsidR="00000000" w:rsidRPr="00000000">
        <w:rPr>
          <w:rtl w:val="0"/>
        </w:rPr>
      </w:r>
    </w:p>
    <w:p w:rsidR="00000000" w:rsidDel="00000000" w:rsidP="00000000" w:rsidRDefault="00000000" w:rsidRPr="00000000" w14:paraId="0000006D">
      <w:pPr>
        <w:rPr>
          <w:color w:val="333333"/>
          <w:sz w:val="27"/>
          <w:szCs w:val="27"/>
          <w:highlight w:val="white"/>
        </w:rPr>
      </w:pPr>
      <w:r w:rsidDel="00000000" w:rsidR="00000000" w:rsidRPr="00000000">
        <w:rPr>
          <w:rtl w:val="0"/>
        </w:rPr>
      </w:r>
    </w:p>
    <w:p w:rsidR="00000000" w:rsidDel="00000000" w:rsidP="00000000" w:rsidRDefault="00000000" w:rsidRPr="00000000" w14:paraId="0000006E">
      <w:pPr>
        <w:rPr>
          <w:color w:val="333333"/>
          <w:sz w:val="21"/>
          <w:szCs w:val="21"/>
          <w:highlight w:val="white"/>
        </w:rPr>
      </w:pPr>
      <w:r w:rsidDel="00000000" w:rsidR="00000000" w:rsidRPr="00000000">
        <w:rPr>
          <w:color w:val="333333"/>
          <w:sz w:val="21"/>
          <w:szCs w:val="21"/>
          <w:highlight w:val="white"/>
          <w:rtl w:val="0"/>
        </w:rPr>
        <w:t xml:space="preserve">tf.keras.layers.LSTM(</w:t>
      </w:r>
    </w:p>
    <w:p w:rsidR="00000000" w:rsidDel="00000000" w:rsidP="00000000" w:rsidRDefault="00000000" w:rsidRPr="00000000" w14:paraId="0000006F">
      <w:pPr>
        <w:rPr>
          <w:color w:val="333333"/>
          <w:sz w:val="21"/>
          <w:szCs w:val="21"/>
          <w:highlight w:val="white"/>
        </w:rPr>
      </w:pPr>
      <w:r w:rsidDel="00000000" w:rsidR="00000000" w:rsidRPr="00000000">
        <w:rPr>
          <w:color w:val="333333"/>
          <w:sz w:val="21"/>
          <w:szCs w:val="21"/>
          <w:highlight w:val="white"/>
          <w:rtl w:val="0"/>
        </w:rPr>
        <w:t xml:space="preserve">    units,</w:t>
      </w:r>
    </w:p>
    <w:p w:rsidR="00000000" w:rsidDel="00000000" w:rsidP="00000000" w:rsidRDefault="00000000" w:rsidRPr="00000000" w14:paraId="00000070">
      <w:pPr>
        <w:rPr>
          <w:color w:val="333333"/>
          <w:sz w:val="21"/>
          <w:szCs w:val="21"/>
          <w:highlight w:val="white"/>
        </w:rPr>
      </w:pPr>
      <w:r w:rsidDel="00000000" w:rsidR="00000000" w:rsidRPr="00000000">
        <w:rPr>
          <w:color w:val="333333"/>
          <w:sz w:val="21"/>
          <w:szCs w:val="21"/>
          <w:highlight w:val="white"/>
          <w:rtl w:val="0"/>
        </w:rPr>
        <w:t xml:space="preserve">    activation='tanh',</w:t>
      </w:r>
    </w:p>
    <w:p w:rsidR="00000000" w:rsidDel="00000000" w:rsidP="00000000" w:rsidRDefault="00000000" w:rsidRPr="00000000" w14:paraId="00000071">
      <w:pPr>
        <w:rPr>
          <w:color w:val="333333"/>
          <w:sz w:val="21"/>
          <w:szCs w:val="21"/>
          <w:highlight w:val="white"/>
        </w:rPr>
      </w:pPr>
      <w:r w:rsidDel="00000000" w:rsidR="00000000" w:rsidRPr="00000000">
        <w:rPr>
          <w:color w:val="333333"/>
          <w:sz w:val="21"/>
          <w:szCs w:val="21"/>
          <w:highlight w:val="white"/>
          <w:rtl w:val="0"/>
        </w:rPr>
        <w:t xml:space="preserve">    recurrent_activation='sigmoid',</w:t>
      </w:r>
    </w:p>
    <w:p w:rsidR="00000000" w:rsidDel="00000000" w:rsidP="00000000" w:rsidRDefault="00000000" w:rsidRPr="00000000" w14:paraId="00000072">
      <w:pPr>
        <w:rPr>
          <w:color w:val="333333"/>
          <w:sz w:val="21"/>
          <w:szCs w:val="21"/>
          <w:highlight w:val="white"/>
        </w:rPr>
      </w:pPr>
      <w:r w:rsidDel="00000000" w:rsidR="00000000" w:rsidRPr="00000000">
        <w:rPr>
          <w:color w:val="333333"/>
          <w:sz w:val="21"/>
          <w:szCs w:val="21"/>
          <w:highlight w:val="white"/>
          <w:rtl w:val="0"/>
        </w:rPr>
        <w:t xml:space="preserve">    use_bias=True,</w:t>
      </w:r>
    </w:p>
    <w:p w:rsidR="00000000" w:rsidDel="00000000" w:rsidP="00000000" w:rsidRDefault="00000000" w:rsidRPr="00000000" w14:paraId="00000073">
      <w:pPr>
        <w:rPr>
          <w:color w:val="333333"/>
          <w:sz w:val="21"/>
          <w:szCs w:val="21"/>
          <w:highlight w:val="white"/>
        </w:rPr>
      </w:pPr>
      <w:r w:rsidDel="00000000" w:rsidR="00000000" w:rsidRPr="00000000">
        <w:rPr>
          <w:color w:val="333333"/>
          <w:sz w:val="21"/>
          <w:szCs w:val="21"/>
          <w:highlight w:val="white"/>
          <w:rtl w:val="0"/>
        </w:rPr>
        <w:t xml:space="preserve">    kernel_initializer='glorot_uniform',</w:t>
      </w:r>
    </w:p>
    <w:p w:rsidR="00000000" w:rsidDel="00000000" w:rsidP="00000000" w:rsidRDefault="00000000" w:rsidRPr="00000000" w14:paraId="00000074">
      <w:pPr>
        <w:rPr>
          <w:color w:val="333333"/>
          <w:sz w:val="21"/>
          <w:szCs w:val="21"/>
          <w:highlight w:val="white"/>
        </w:rPr>
      </w:pPr>
      <w:r w:rsidDel="00000000" w:rsidR="00000000" w:rsidRPr="00000000">
        <w:rPr>
          <w:color w:val="333333"/>
          <w:sz w:val="21"/>
          <w:szCs w:val="21"/>
          <w:highlight w:val="white"/>
          <w:rtl w:val="0"/>
        </w:rPr>
        <w:t xml:space="preserve">    recurrent_initializer='orthogonal',</w:t>
      </w:r>
    </w:p>
    <w:p w:rsidR="00000000" w:rsidDel="00000000" w:rsidP="00000000" w:rsidRDefault="00000000" w:rsidRPr="00000000" w14:paraId="00000075">
      <w:pPr>
        <w:rPr>
          <w:color w:val="333333"/>
          <w:sz w:val="21"/>
          <w:szCs w:val="21"/>
          <w:highlight w:val="white"/>
        </w:rPr>
      </w:pPr>
      <w:r w:rsidDel="00000000" w:rsidR="00000000" w:rsidRPr="00000000">
        <w:rPr>
          <w:color w:val="333333"/>
          <w:sz w:val="21"/>
          <w:szCs w:val="21"/>
          <w:highlight w:val="white"/>
          <w:rtl w:val="0"/>
        </w:rPr>
        <w:t xml:space="preserve">    bias_initializer='zeros',</w:t>
      </w:r>
    </w:p>
    <w:p w:rsidR="00000000" w:rsidDel="00000000" w:rsidP="00000000" w:rsidRDefault="00000000" w:rsidRPr="00000000" w14:paraId="00000076">
      <w:pPr>
        <w:rPr>
          <w:color w:val="333333"/>
          <w:sz w:val="21"/>
          <w:szCs w:val="21"/>
          <w:highlight w:val="white"/>
        </w:rPr>
      </w:pPr>
      <w:r w:rsidDel="00000000" w:rsidR="00000000" w:rsidRPr="00000000">
        <w:rPr>
          <w:color w:val="333333"/>
          <w:sz w:val="21"/>
          <w:szCs w:val="21"/>
          <w:highlight w:val="white"/>
          <w:rtl w:val="0"/>
        </w:rPr>
        <w:t xml:space="preserve">    unit_forget_bias=True,</w:t>
      </w:r>
    </w:p>
    <w:p w:rsidR="00000000" w:rsidDel="00000000" w:rsidP="00000000" w:rsidRDefault="00000000" w:rsidRPr="00000000" w14:paraId="00000077">
      <w:pPr>
        <w:rPr>
          <w:color w:val="333333"/>
          <w:sz w:val="21"/>
          <w:szCs w:val="21"/>
          <w:highlight w:val="white"/>
        </w:rPr>
      </w:pPr>
      <w:r w:rsidDel="00000000" w:rsidR="00000000" w:rsidRPr="00000000">
        <w:rPr>
          <w:color w:val="333333"/>
          <w:sz w:val="21"/>
          <w:szCs w:val="21"/>
          <w:highlight w:val="white"/>
          <w:rtl w:val="0"/>
        </w:rPr>
        <w:t xml:space="preserve">    kernel_regularizer=None,</w:t>
      </w:r>
    </w:p>
    <w:p w:rsidR="00000000" w:rsidDel="00000000" w:rsidP="00000000" w:rsidRDefault="00000000" w:rsidRPr="00000000" w14:paraId="00000078">
      <w:pPr>
        <w:rPr>
          <w:color w:val="333333"/>
          <w:sz w:val="21"/>
          <w:szCs w:val="21"/>
          <w:highlight w:val="white"/>
        </w:rPr>
      </w:pPr>
      <w:r w:rsidDel="00000000" w:rsidR="00000000" w:rsidRPr="00000000">
        <w:rPr>
          <w:color w:val="333333"/>
          <w:sz w:val="21"/>
          <w:szCs w:val="21"/>
          <w:highlight w:val="white"/>
          <w:rtl w:val="0"/>
        </w:rPr>
        <w:t xml:space="preserve">    recurrent_regularizer=None,</w:t>
      </w:r>
    </w:p>
    <w:p w:rsidR="00000000" w:rsidDel="00000000" w:rsidP="00000000" w:rsidRDefault="00000000" w:rsidRPr="00000000" w14:paraId="00000079">
      <w:pPr>
        <w:rPr>
          <w:color w:val="333333"/>
          <w:sz w:val="21"/>
          <w:szCs w:val="21"/>
          <w:highlight w:val="white"/>
        </w:rPr>
      </w:pPr>
      <w:r w:rsidDel="00000000" w:rsidR="00000000" w:rsidRPr="00000000">
        <w:rPr>
          <w:color w:val="333333"/>
          <w:sz w:val="21"/>
          <w:szCs w:val="21"/>
          <w:highlight w:val="white"/>
          <w:rtl w:val="0"/>
        </w:rPr>
        <w:t xml:space="preserve">    bias_regularizer=None,</w:t>
      </w:r>
    </w:p>
    <w:p w:rsidR="00000000" w:rsidDel="00000000" w:rsidP="00000000" w:rsidRDefault="00000000" w:rsidRPr="00000000" w14:paraId="0000007A">
      <w:pPr>
        <w:rPr>
          <w:color w:val="333333"/>
          <w:sz w:val="21"/>
          <w:szCs w:val="21"/>
          <w:highlight w:val="white"/>
        </w:rPr>
      </w:pPr>
      <w:r w:rsidDel="00000000" w:rsidR="00000000" w:rsidRPr="00000000">
        <w:rPr>
          <w:color w:val="333333"/>
          <w:sz w:val="21"/>
          <w:szCs w:val="21"/>
          <w:highlight w:val="white"/>
          <w:rtl w:val="0"/>
        </w:rPr>
        <w:t xml:space="preserve">    activity_regularizer=None,</w:t>
      </w:r>
    </w:p>
    <w:p w:rsidR="00000000" w:rsidDel="00000000" w:rsidP="00000000" w:rsidRDefault="00000000" w:rsidRPr="00000000" w14:paraId="0000007B">
      <w:pPr>
        <w:rPr>
          <w:color w:val="333333"/>
          <w:sz w:val="21"/>
          <w:szCs w:val="21"/>
          <w:highlight w:val="white"/>
        </w:rPr>
      </w:pPr>
      <w:r w:rsidDel="00000000" w:rsidR="00000000" w:rsidRPr="00000000">
        <w:rPr>
          <w:color w:val="333333"/>
          <w:sz w:val="21"/>
          <w:szCs w:val="21"/>
          <w:highlight w:val="white"/>
          <w:rtl w:val="0"/>
        </w:rPr>
        <w:t xml:space="preserve">    kernel_constraint=None,</w:t>
      </w:r>
    </w:p>
    <w:p w:rsidR="00000000" w:rsidDel="00000000" w:rsidP="00000000" w:rsidRDefault="00000000" w:rsidRPr="00000000" w14:paraId="0000007C">
      <w:pPr>
        <w:rPr>
          <w:color w:val="333333"/>
          <w:sz w:val="21"/>
          <w:szCs w:val="21"/>
          <w:highlight w:val="white"/>
        </w:rPr>
      </w:pPr>
      <w:r w:rsidDel="00000000" w:rsidR="00000000" w:rsidRPr="00000000">
        <w:rPr>
          <w:color w:val="333333"/>
          <w:sz w:val="21"/>
          <w:szCs w:val="21"/>
          <w:highlight w:val="white"/>
          <w:rtl w:val="0"/>
        </w:rPr>
        <w:t xml:space="preserve">    recurrent_constraint=None,</w:t>
      </w:r>
    </w:p>
    <w:p w:rsidR="00000000" w:rsidDel="00000000" w:rsidP="00000000" w:rsidRDefault="00000000" w:rsidRPr="00000000" w14:paraId="0000007D">
      <w:pPr>
        <w:rPr>
          <w:color w:val="333333"/>
          <w:sz w:val="21"/>
          <w:szCs w:val="21"/>
          <w:highlight w:val="white"/>
        </w:rPr>
      </w:pPr>
      <w:r w:rsidDel="00000000" w:rsidR="00000000" w:rsidRPr="00000000">
        <w:rPr>
          <w:color w:val="333333"/>
          <w:sz w:val="21"/>
          <w:szCs w:val="21"/>
          <w:highlight w:val="white"/>
          <w:rtl w:val="0"/>
        </w:rPr>
        <w:t xml:space="preserve">    bias_constraint=None,</w:t>
      </w:r>
    </w:p>
    <w:p w:rsidR="00000000" w:rsidDel="00000000" w:rsidP="00000000" w:rsidRDefault="00000000" w:rsidRPr="00000000" w14:paraId="0000007E">
      <w:pPr>
        <w:rPr>
          <w:color w:val="333333"/>
          <w:sz w:val="21"/>
          <w:szCs w:val="21"/>
          <w:highlight w:val="white"/>
        </w:rPr>
      </w:pPr>
      <w:r w:rsidDel="00000000" w:rsidR="00000000" w:rsidRPr="00000000">
        <w:rPr>
          <w:color w:val="333333"/>
          <w:sz w:val="21"/>
          <w:szCs w:val="21"/>
          <w:highlight w:val="white"/>
          <w:rtl w:val="0"/>
        </w:rPr>
        <w:t xml:space="preserve">    dropout=0.0,</w:t>
      </w:r>
    </w:p>
    <w:p w:rsidR="00000000" w:rsidDel="00000000" w:rsidP="00000000" w:rsidRDefault="00000000" w:rsidRPr="00000000" w14:paraId="0000007F">
      <w:pPr>
        <w:rPr>
          <w:color w:val="333333"/>
          <w:sz w:val="21"/>
          <w:szCs w:val="21"/>
          <w:highlight w:val="white"/>
        </w:rPr>
      </w:pPr>
      <w:r w:rsidDel="00000000" w:rsidR="00000000" w:rsidRPr="00000000">
        <w:rPr>
          <w:color w:val="333333"/>
          <w:sz w:val="21"/>
          <w:szCs w:val="21"/>
          <w:highlight w:val="white"/>
          <w:rtl w:val="0"/>
        </w:rPr>
        <w:t xml:space="preserve">    recurrent_dropout=0.0,</w:t>
      </w:r>
    </w:p>
    <w:p w:rsidR="00000000" w:rsidDel="00000000" w:rsidP="00000000" w:rsidRDefault="00000000" w:rsidRPr="00000000" w14:paraId="00000080">
      <w:pPr>
        <w:rPr>
          <w:color w:val="333333"/>
          <w:sz w:val="21"/>
          <w:szCs w:val="21"/>
          <w:highlight w:val="white"/>
        </w:rPr>
      </w:pPr>
      <w:r w:rsidDel="00000000" w:rsidR="00000000" w:rsidRPr="00000000">
        <w:rPr>
          <w:color w:val="333333"/>
          <w:sz w:val="21"/>
          <w:szCs w:val="21"/>
          <w:highlight w:val="white"/>
          <w:rtl w:val="0"/>
        </w:rPr>
        <w:t xml:space="preserve">    return_sequences=False,</w:t>
      </w:r>
    </w:p>
    <w:p w:rsidR="00000000" w:rsidDel="00000000" w:rsidP="00000000" w:rsidRDefault="00000000" w:rsidRPr="00000000" w14:paraId="00000081">
      <w:pPr>
        <w:rPr>
          <w:color w:val="333333"/>
          <w:sz w:val="21"/>
          <w:szCs w:val="21"/>
          <w:highlight w:val="white"/>
        </w:rPr>
      </w:pPr>
      <w:r w:rsidDel="00000000" w:rsidR="00000000" w:rsidRPr="00000000">
        <w:rPr>
          <w:color w:val="333333"/>
          <w:sz w:val="21"/>
          <w:szCs w:val="21"/>
          <w:highlight w:val="white"/>
          <w:rtl w:val="0"/>
        </w:rPr>
        <w:t xml:space="preserve">    return_state=False,</w:t>
      </w:r>
    </w:p>
    <w:p w:rsidR="00000000" w:rsidDel="00000000" w:rsidP="00000000" w:rsidRDefault="00000000" w:rsidRPr="00000000" w14:paraId="00000082">
      <w:pPr>
        <w:rPr>
          <w:color w:val="333333"/>
          <w:sz w:val="21"/>
          <w:szCs w:val="21"/>
          <w:highlight w:val="white"/>
        </w:rPr>
      </w:pPr>
      <w:r w:rsidDel="00000000" w:rsidR="00000000" w:rsidRPr="00000000">
        <w:rPr>
          <w:color w:val="333333"/>
          <w:sz w:val="21"/>
          <w:szCs w:val="21"/>
          <w:highlight w:val="white"/>
          <w:rtl w:val="0"/>
        </w:rPr>
        <w:t xml:space="preserve">    go_backwards=False,</w:t>
      </w:r>
    </w:p>
    <w:p w:rsidR="00000000" w:rsidDel="00000000" w:rsidP="00000000" w:rsidRDefault="00000000" w:rsidRPr="00000000" w14:paraId="00000083">
      <w:pPr>
        <w:rPr>
          <w:color w:val="333333"/>
          <w:sz w:val="21"/>
          <w:szCs w:val="21"/>
          <w:highlight w:val="white"/>
        </w:rPr>
      </w:pPr>
      <w:r w:rsidDel="00000000" w:rsidR="00000000" w:rsidRPr="00000000">
        <w:rPr>
          <w:color w:val="333333"/>
          <w:sz w:val="21"/>
          <w:szCs w:val="21"/>
          <w:highlight w:val="white"/>
          <w:rtl w:val="0"/>
        </w:rPr>
        <w:t xml:space="preserve">    stateful=False,</w:t>
      </w:r>
    </w:p>
    <w:p w:rsidR="00000000" w:rsidDel="00000000" w:rsidP="00000000" w:rsidRDefault="00000000" w:rsidRPr="00000000" w14:paraId="00000084">
      <w:pPr>
        <w:rPr>
          <w:color w:val="333333"/>
          <w:sz w:val="21"/>
          <w:szCs w:val="21"/>
          <w:highlight w:val="white"/>
        </w:rPr>
      </w:pPr>
      <w:r w:rsidDel="00000000" w:rsidR="00000000" w:rsidRPr="00000000">
        <w:rPr>
          <w:color w:val="333333"/>
          <w:sz w:val="21"/>
          <w:szCs w:val="21"/>
          <w:highlight w:val="white"/>
          <w:rtl w:val="0"/>
        </w:rPr>
        <w:t xml:space="preserve">    time_major=False,</w:t>
      </w:r>
    </w:p>
    <w:p w:rsidR="00000000" w:rsidDel="00000000" w:rsidP="00000000" w:rsidRDefault="00000000" w:rsidRPr="00000000" w14:paraId="00000085">
      <w:pPr>
        <w:rPr>
          <w:color w:val="333333"/>
          <w:sz w:val="21"/>
          <w:szCs w:val="21"/>
          <w:highlight w:val="white"/>
        </w:rPr>
      </w:pPr>
      <w:r w:rsidDel="00000000" w:rsidR="00000000" w:rsidRPr="00000000">
        <w:rPr>
          <w:color w:val="333333"/>
          <w:sz w:val="21"/>
          <w:szCs w:val="21"/>
          <w:highlight w:val="white"/>
          <w:rtl w:val="0"/>
        </w:rPr>
        <w:t xml:space="preserve">    unroll=False,</w:t>
      </w:r>
    </w:p>
    <w:p w:rsidR="00000000" w:rsidDel="00000000" w:rsidP="00000000" w:rsidRDefault="00000000" w:rsidRPr="00000000" w14:paraId="00000086">
      <w:pPr>
        <w:rPr>
          <w:color w:val="333333"/>
          <w:sz w:val="21"/>
          <w:szCs w:val="21"/>
          <w:highlight w:val="white"/>
        </w:rPr>
      </w:pPr>
      <w:r w:rsidDel="00000000" w:rsidR="00000000" w:rsidRPr="00000000">
        <w:rPr>
          <w:color w:val="333333"/>
          <w:sz w:val="21"/>
          <w:szCs w:val="21"/>
          <w:highlight w:val="white"/>
          <w:rtl w:val="0"/>
        </w:rPr>
        <w:t xml:space="preserve">    **kwargs</w:t>
      </w:r>
    </w:p>
    <w:p w:rsidR="00000000" w:rsidDel="00000000" w:rsidP="00000000" w:rsidRDefault="00000000" w:rsidRPr="00000000" w14:paraId="00000087">
      <w:pPr>
        <w:rPr/>
      </w:pPr>
      <w:r w:rsidDel="00000000" w:rsidR="00000000" w:rsidRPr="00000000">
        <w:rPr>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088">
      <w:pPr>
        <w:pStyle w:val="Heading2"/>
        <w:rPr>
          <w:b w:val="1"/>
          <w:i w:val="1"/>
        </w:rPr>
      </w:pPr>
      <w:bookmarkStart w:colFirst="0" w:colLast="0" w:name="_aj4h9sqgxefk" w:id="13"/>
      <w:bookmarkEnd w:id="13"/>
      <w:r w:rsidDel="00000000" w:rsidR="00000000" w:rsidRPr="00000000">
        <w:rPr>
          <w:rtl w:val="0"/>
        </w:rPr>
      </w:r>
    </w:p>
    <w:p w:rsidR="00000000" w:rsidDel="00000000" w:rsidP="00000000" w:rsidRDefault="00000000" w:rsidRPr="00000000" w14:paraId="00000089">
      <w:pPr>
        <w:pStyle w:val="Heading2"/>
        <w:rPr>
          <w:b w:val="1"/>
          <w:i w:val="1"/>
        </w:rPr>
      </w:pPr>
      <w:bookmarkStart w:colFirst="0" w:colLast="0" w:name="_jtq56ulz9rpr" w:id="14"/>
      <w:bookmarkEnd w:id="14"/>
      <w:r w:rsidDel="00000000" w:rsidR="00000000" w:rsidRPr="00000000">
        <w:rPr>
          <w:rtl w:val="0"/>
        </w:rPr>
      </w:r>
    </w:p>
    <w:p w:rsidR="00000000" w:rsidDel="00000000" w:rsidP="00000000" w:rsidRDefault="00000000" w:rsidRPr="00000000" w14:paraId="0000008A">
      <w:pPr>
        <w:pStyle w:val="Heading2"/>
        <w:rPr>
          <w:b w:val="1"/>
          <w:i w:val="1"/>
        </w:rPr>
      </w:pPr>
      <w:bookmarkStart w:colFirst="0" w:colLast="0" w:name="_rnkppr7x55s9" w:id="15"/>
      <w:bookmarkEnd w:id="15"/>
      <w:r w:rsidDel="00000000" w:rsidR="00000000" w:rsidRPr="00000000">
        <w:rPr>
          <w:rtl w:val="0"/>
        </w:rPr>
      </w:r>
    </w:p>
    <w:p w:rsidR="00000000" w:rsidDel="00000000" w:rsidP="00000000" w:rsidRDefault="00000000" w:rsidRPr="00000000" w14:paraId="0000008B">
      <w:pPr>
        <w:pStyle w:val="Heading2"/>
        <w:rPr>
          <w:b w:val="1"/>
          <w:i w:val="1"/>
        </w:rPr>
      </w:pPr>
      <w:bookmarkStart w:colFirst="0" w:colLast="0" w:name="_ag4lyits9svk" w:id="16"/>
      <w:bookmarkEnd w:id="16"/>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b w:val="1"/>
          <w:i w:val="1"/>
        </w:rPr>
      </w:pPr>
      <w:bookmarkStart w:colFirst="0" w:colLast="0" w:name="_pv08mfvfjfm0" w:id="17"/>
      <w:bookmarkEnd w:id="17"/>
      <w:r w:rsidDel="00000000" w:rsidR="00000000" w:rsidRPr="00000000">
        <w:rPr>
          <w:b w:val="1"/>
          <w:i w:val="1"/>
          <w:rtl w:val="0"/>
        </w:rPr>
        <w:t xml:space="preserve">References : </w:t>
      </w:r>
    </w:p>
    <w:p w:rsidR="00000000" w:rsidDel="00000000" w:rsidP="00000000" w:rsidRDefault="00000000" w:rsidRPr="00000000" w14:paraId="0000008E">
      <w:pPr>
        <w:numPr>
          <w:ilvl w:val="0"/>
          <w:numId w:val="5"/>
        </w:numPr>
        <w:ind w:left="720" w:hanging="360"/>
        <w:rPr>
          <w:sz w:val="28"/>
          <w:szCs w:val="28"/>
          <w:u w:val="none"/>
        </w:rPr>
      </w:pPr>
      <w:r w:rsidDel="00000000" w:rsidR="00000000" w:rsidRPr="00000000">
        <w:rPr>
          <w:sz w:val="28"/>
          <w:szCs w:val="28"/>
          <w:rtl w:val="0"/>
        </w:rPr>
        <w:t xml:space="preserve">AR/MA/ARMA/ARIMA/SARIMA : </w:t>
      </w:r>
      <w:hyperlink r:id="rId15">
        <w:r w:rsidDel="00000000" w:rsidR="00000000" w:rsidRPr="00000000">
          <w:rPr>
            <w:color w:val="1155cc"/>
            <w:sz w:val="28"/>
            <w:szCs w:val="28"/>
            <w:u w:val="single"/>
            <w:rtl w:val="0"/>
          </w:rPr>
          <w:t xml:space="preserve">https://otexts.com/fpp2/arima.html</w:t>
        </w:r>
      </w:hyperlink>
      <w:r w:rsidDel="00000000" w:rsidR="00000000" w:rsidRPr="00000000">
        <w:rPr>
          <w:rtl w:val="0"/>
        </w:rPr>
      </w:r>
    </w:p>
    <w:p w:rsidR="00000000" w:rsidDel="00000000" w:rsidP="00000000" w:rsidRDefault="00000000" w:rsidRPr="00000000" w14:paraId="0000008F">
      <w:pPr>
        <w:numPr>
          <w:ilvl w:val="0"/>
          <w:numId w:val="5"/>
        </w:numPr>
        <w:ind w:left="720" w:hanging="360"/>
        <w:rPr>
          <w:sz w:val="28"/>
          <w:szCs w:val="28"/>
          <w:u w:val="none"/>
        </w:rPr>
      </w:pPr>
      <w:r w:rsidDel="00000000" w:rsidR="00000000" w:rsidRPr="00000000">
        <w:rPr>
          <w:sz w:val="28"/>
          <w:szCs w:val="28"/>
          <w:rtl w:val="0"/>
        </w:rPr>
        <w:t xml:space="preserve">Prophet : </w:t>
      </w:r>
      <w:hyperlink r:id="rId16">
        <w:r w:rsidDel="00000000" w:rsidR="00000000" w:rsidRPr="00000000">
          <w:rPr>
            <w:color w:val="1155cc"/>
            <w:sz w:val="28"/>
            <w:szCs w:val="28"/>
            <w:u w:val="single"/>
            <w:rtl w:val="0"/>
          </w:rPr>
          <w:t xml:space="preserve">https://machinelearnin’multiplicative’gmastery.com/time-series-forecasting-with-prophet-in-python/</w:t>
        </w:r>
      </w:hyperlink>
      <w:r w:rsidDel="00000000" w:rsidR="00000000" w:rsidRPr="00000000">
        <w:rPr>
          <w:rtl w:val="0"/>
        </w:rPr>
      </w:r>
    </w:p>
    <w:p w:rsidR="00000000" w:rsidDel="00000000" w:rsidP="00000000" w:rsidRDefault="00000000" w:rsidRPr="00000000" w14:paraId="00000090">
      <w:pPr>
        <w:numPr>
          <w:ilvl w:val="0"/>
          <w:numId w:val="5"/>
        </w:numPr>
        <w:ind w:left="720" w:hanging="360"/>
        <w:rPr>
          <w:sz w:val="28"/>
          <w:szCs w:val="28"/>
          <w:u w:val="none"/>
        </w:rPr>
      </w:pPr>
      <w:r w:rsidDel="00000000" w:rsidR="00000000" w:rsidRPr="00000000">
        <w:rPr>
          <w:sz w:val="28"/>
          <w:szCs w:val="28"/>
          <w:rtl w:val="0"/>
        </w:rPr>
        <w:t xml:space="preserve">11 Classical Time Series Forecasting Methods : </w:t>
      </w:r>
      <w:hyperlink r:id="rId17">
        <w:r w:rsidDel="00000000" w:rsidR="00000000" w:rsidRPr="00000000">
          <w:rPr>
            <w:color w:val="1155cc"/>
            <w:sz w:val="28"/>
            <w:szCs w:val="28"/>
            <w:u w:val="single"/>
            <w:rtl w:val="0"/>
          </w:rPr>
          <w:t xml:space="preserve">https://machinelearningmastery.com/time-series-forecasting-methods-in-python-cheat-sheet/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otexts.com/fpp2/arima.html" TargetMode="External"/><Relationship Id="rId14" Type="http://schemas.openxmlformats.org/officeDocument/2006/relationships/image" Target="media/image7.png"/><Relationship Id="rId17" Type="http://schemas.openxmlformats.org/officeDocument/2006/relationships/hyperlink" Target="https://machinelearningmastery.com/time-series-forecasting-methods-in-python-cheat-sheet/" TargetMode="External"/><Relationship Id="rId16" Type="http://schemas.openxmlformats.org/officeDocument/2006/relationships/hyperlink" Target="https://machinelearningmastery.com/time-series-forecasting-with-prophet-in-pytho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machinelearningmastery.com/sarima-for-time-series-forecasting-in-python/" TargetMode="External"/><Relationship Id="rId8" Type="http://schemas.openxmlformats.org/officeDocument/2006/relationships/hyperlink" Target="https://machinelearningmastery.com/how-to-grid-search-triple-exponential-smoothing-for-time-series-forecast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