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pPr>
      <w:r>
        <w:rPr>
          <w:b/>
          <w:bCs/>
          <w:color w:val="1F4E79"/>
          <w:sz w:val="34"/>
          <w:szCs w:val="34"/>
        </w:rPr>
        <w:t xml:space="preserve">Questions to Ask Before You Hire a Window Installation Company for Your Store or Restaurant</w:t>
      </w:r>
    </w:p>
    <w:p>
      <w:pPr>
        <w:spacing w:after="180" w:line="300"/>
        <w:jc w:val="both"/>
      </w:pPr>
      <w:r>
        <w:rPr>
          <w:sz w:val="22"/>
          <w:szCs w:val="22"/>
        </w:rPr>
        <w:t xml:space="preserve">Your storefront sells before your menu ever does. Long before a guest tastes the food, they read the glass: the light spilling onto the sidewalk, the display in the window, the warmth or the chill that greets them at the door. A beautiful window can still fail you when it is measured wrong, fitted in a hurry, or sealed without respect for the wall around it. In an older New York building, with its settled frames and openings that were never quite square, that risk only grows. So the company you hire matters just as much as the window you choose.</w:t>
      </w:r>
    </w:p>
    <w:p>
      <w:pPr>
        <w:spacing w:after="180" w:line="300"/>
        <w:jc w:val="both"/>
      </w:pPr>
      <w:r>
        <w:rPr>
          <w:sz w:val="22"/>
          <w:szCs w:val="22"/>
        </w:rPr>
        <w:t xml:space="preserve">Every installer will hand you a quote and a promise. The trick is knowing which promises hold. The questions below cut through the sales talk and show you how a company really works, how clearly it speaks, and whether it will stand behind the job long after the last pane is set.</w:t>
      </w:r>
    </w:p>
    <w:p>
      <w:pPr>
        <w:pStyle w:val="Heading2"/>
        <w:spacing w:after="120" w:before="320"/>
      </w:pPr>
      <w:r>
        <w:rPr>
          <w:b/>
          <w:bCs/>
          <w:color w:val="1F4E79"/>
          <w:sz w:val="26"/>
          <w:szCs w:val="26"/>
        </w:rPr>
        <w:t xml:space="preserve">How Much Commercial Work Has This Company Actually Done?</w:t>
      </w:r>
    </w:p>
    <w:p>
      <w:pPr>
        <w:spacing w:after="180" w:line="300"/>
        <w:jc w:val="both"/>
      </w:pPr>
      <w:r>
        <w:rPr>
          <w:sz w:val="22"/>
          <w:szCs w:val="22"/>
        </w:rPr>
        <w:t xml:space="preserve">Ask first whether storefronts are their bread and butter or an occasional side job. Retail glass is a different craft from a bedroom window. Wide display panels, entrance systems, and street level exposure ask for skills a general contractor may not use every week. A crew that lives in commercial work reads a tricky opening quickly, spots hidden water damage early, and knows which method suits an old masonry wall. Experience is no guarantee of a flawless result, but it tells you how deep their bench really is.</w:t>
      </w:r>
    </w:p>
    <w:p>
      <w:pPr>
        <w:spacing w:after="180" w:line="300"/>
        <w:jc w:val="both"/>
      </w:pPr>
      <w:r>
        <w:rPr>
          <w:sz w:val="22"/>
          <w:szCs w:val="22"/>
        </w:rPr>
        <w:t xml:space="preserve">Then ask who shows up on the day. The person who charms you during the estimate is often not the person on the ladder. Find out whether the crew is their own staff, hired subcontractors, or a mix, and learn who runs the site and answers for it when something goes sideways.</w:t>
      </w:r>
    </w:p>
    <w:p>
      <w:pPr>
        <w:spacing w:after="180" w:line="300"/>
        <w:jc w:val="both"/>
      </w:pPr>
      <w:r>
        <w:rPr>
          <w:sz w:val="22"/>
          <w:szCs w:val="22"/>
        </w:rPr>
        <w:t xml:space="preserve">The strongest companies explain their track record in plain language. Be wary of anyone who hides behind vague talk of quality and leaves the specifics to your imagination.</w:t>
      </w:r>
    </w:p>
    <w:p>
      <w:pPr>
        <w:pStyle w:val="Heading2"/>
        <w:spacing w:after="120" w:before="320"/>
      </w:pPr>
      <w:r>
        <w:rPr>
          <w:b/>
          <w:bCs/>
          <w:color w:val="1F4E79"/>
          <w:sz w:val="26"/>
          <w:szCs w:val="26"/>
        </w:rPr>
        <w:t xml:space="preserve">Are Their Credentials and Insurance Genuinely in Order?</w:t>
      </w:r>
    </w:p>
    <w:p>
      <w:pPr>
        <w:spacing w:after="180" w:line="300"/>
        <w:jc w:val="both"/>
      </w:pPr>
      <w:r>
        <w:rPr>
          <w:sz w:val="22"/>
          <w:szCs w:val="22"/>
        </w:rPr>
        <w:t xml:space="preserve">Licensing and insurance are not paperwork to wave away. They are your safety net. Requirements shift from one city and project to the next, so confirm what applies to you rather than trusting that every bidder plays by the same rules. As a commercial tenant in New York, you may also need your landlord signed off and a certificate of insurance on file before a single tool comes out of the van.</w:t>
      </w:r>
    </w:p>
    <w:p>
      <w:pPr>
        <w:spacing w:after="180" w:line="300"/>
        <w:jc w:val="both"/>
      </w:pPr>
      <w:r>
        <w:rPr>
          <w:sz w:val="22"/>
          <w:szCs w:val="22"/>
        </w:rPr>
        <w:t xml:space="preserve">Insurance carries real weight here, because the work happens on a building full of your equipment, your inventory, and your customers. Ask plainly whether the company holds proper liability and workers coverage. A serious contractor answers without flinching, because they know the question protects you both.</w:t>
      </w:r>
    </w:p>
    <w:p>
      <w:pPr>
        <w:spacing w:after="180" w:line="300"/>
        <w:jc w:val="both"/>
      </w:pPr>
      <w:r>
        <w:rPr>
          <w:sz w:val="22"/>
          <w:szCs w:val="22"/>
        </w:rPr>
        <w:t xml:space="preserve">Do not stop at a friendly yes. Check the license through the right state or local records, and make sure their qualifications match the job in front of you. Ten minutes of verifying can save you a season of regret.</w:t>
      </w:r>
    </w:p>
    <w:p>
      <w:pPr>
        <w:pStyle w:val="Heading2"/>
        <w:spacing w:after="120" w:before="320"/>
      </w:pPr>
      <w:r>
        <w:rPr>
          <w:b/>
          <w:bCs/>
          <w:color w:val="1F4E79"/>
          <w:sz w:val="26"/>
          <w:szCs w:val="26"/>
        </w:rPr>
        <w:t xml:space="preserve">What Is Really Inside the Estimate?</w:t>
      </w:r>
    </w:p>
    <w:p>
      <w:pPr>
        <w:spacing w:after="180" w:line="300"/>
        <w:jc w:val="both"/>
      </w:pPr>
      <w:r>
        <w:rPr>
          <w:sz w:val="22"/>
          <w:szCs w:val="22"/>
        </w:rPr>
        <w:t xml:space="preserve">A low number looks great until you learn what it leaves out. Ask for a written estimate that names the windows, the labor, the removal of the old units, the debris hauled away, the finishing touches, and anything else you expect to receive. A detailed sheet lets you weigh one bid honestly against another instead of guessing.</w:t>
      </w:r>
    </w:p>
    <w:p>
      <w:pPr>
        <w:spacing w:after="180" w:line="300"/>
        <w:jc w:val="both"/>
      </w:pPr>
      <w:r>
        <w:rPr>
          <w:sz w:val="22"/>
          <w:szCs w:val="22"/>
        </w:rPr>
        <w:t xml:space="preserve">Push for the exact product, not just a brand or a category. Glass packages are not interchangeable. Insulated glass tames the energy bill of a kitchen that runs ovens and refrigeration all day, while laminated or noise reducing glass quiets a busy street for the guests seated by the window. When you know precisely what you are buying, the comparison finally becomes fair.</w:t>
      </w:r>
    </w:p>
    <w:p>
      <w:pPr>
        <w:spacing w:after="180" w:line="300"/>
        <w:jc w:val="both"/>
      </w:pPr>
      <w:r>
        <w:rPr>
          <w:sz w:val="22"/>
          <w:szCs w:val="22"/>
        </w:rPr>
        <w:t xml:space="preserve">Ask one more thing: what happens when they open the wall and find trouble. Rotted framing and old leaks tend to hide until the moment a window comes out. A clear change order process, written down and approved before the extra work begins, keeps a surprise from becoming a standoff.</w:t>
      </w:r>
    </w:p>
    <w:p>
      <w:pPr>
        <w:pStyle w:val="Heading2"/>
        <w:spacing w:after="120" w:before="320"/>
      </w:pPr>
      <w:r>
        <w:rPr>
          <w:b/>
          <w:bCs/>
          <w:color w:val="1F4E79"/>
          <w:sz w:val="26"/>
          <w:szCs w:val="26"/>
        </w:rPr>
        <w:t xml:space="preserve">How Will the Work Run, and How Long Will Your Doors Be Affected?</w:t>
      </w:r>
    </w:p>
    <w:p>
      <w:pPr>
        <w:spacing w:after="180" w:line="300"/>
        <w:jc w:val="both"/>
      </w:pPr>
      <w:r>
        <w:rPr>
          <w:sz w:val="22"/>
          <w:szCs w:val="22"/>
        </w:rPr>
        <w:t xml:space="preserve">No two installs are alike, and the method should fit your building, not the crew’s habit. Ask whether they recommend a full frame replacement, an insert, or another route, and make them explain why in words you can actually use.</w:t>
      </w:r>
    </w:p>
    <w:p>
      <w:pPr>
        <w:spacing w:after="180" w:line="300"/>
        <w:jc w:val="both"/>
      </w:pPr>
      <w:r>
        <w:rPr>
          <w:sz w:val="22"/>
          <w:szCs w:val="22"/>
        </w:rPr>
        <w:t xml:space="preserve">For a business, the schedule is the whole game. Ask how long your storefront will sit open, whether the work can run after closing or in stages, and how they secure and weatherproof the opening if the job spans a night. Ask how they keep air and water out for good, because measuring, leveling, fastening, insulating, flashing, and sealing are where a window quietly earns its keep.</w:t>
      </w:r>
    </w:p>
    <w:p>
      <w:pPr>
        <w:spacing w:after="180" w:line="300"/>
        <w:jc w:val="both"/>
      </w:pPr>
      <w:r>
        <w:rPr>
          <w:sz w:val="22"/>
          <w:szCs w:val="22"/>
        </w:rPr>
        <w:t xml:space="preserve">This is exactly where comparing </w:t>
      </w:r>
      <w:hyperlink w:history="1" r:id="rId_xp-54oktpzcvr0qcsh31">
        <w:r>
          <w:rPr>
            <w:rStyle w:val="Hyperlink"/>
            <w:color w:val="0563C1"/>
            <w:sz w:val="22"/>
            <w:szCs w:val="22"/>
            <w:u w:val="single"/>
          </w:rPr>
          <w:t xml:space="preserve">professional window installation services</w:t>
        </w:r>
      </w:hyperlink>
      <w:r>
        <w:rPr>
          <w:sz w:val="22"/>
          <w:szCs w:val="22"/>
        </w:rPr>
        <w:t xml:space="preserve"> pays off. Instead of judging a company by the shine on the glass, you can weigh how each one studies your space, prepares the openings, works around your hours, and checks its own work at the end. Those unglamorous details decide your curb appeal, your comfort, and your daily peace of mind.</w:t>
      </w:r>
    </w:p>
    <w:p>
      <w:pPr>
        <w:pStyle w:val="Heading2"/>
        <w:spacing w:after="120" w:before="320"/>
      </w:pPr>
      <w:r>
        <w:rPr>
          <w:b/>
          <w:bCs/>
          <w:color w:val="1F4E79"/>
          <w:sz w:val="26"/>
          <w:szCs w:val="26"/>
        </w:rPr>
        <w:t xml:space="preserve">Who Owns the Result When the Crew Drives Away?</w:t>
      </w:r>
    </w:p>
    <w:p>
      <w:pPr>
        <w:spacing w:after="180" w:line="300"/>
        <w:jc w:val="both"/>
      </w:pPr>
      <w:r>
        <w:rPr>
          <w:sz w:val="22"/>
          <w:szCs w:val="22"/>
        </w:rPr>
        <w:t xml:space="preserve">Knowing who installs the glass matters. Knowing who answers for it matters more. Some firms use their own teams, others lean on subcontractors, and either can work beautifully when the lines of responsibility are clear. What you never want is to wonder who to call.</w:t>
      </w:r>
    </w:p>
    <w:p>
      <w:pPr>
        <w:spacing w:after="180" w:line="300"/>
        <w:jc w:val="both"/>
      </w:pPr>
      <w:r>
        <w:rPr>
          <w:sz w:val="22"/>
          <w:szCs w:val="22"/>
        </w:rPr>
        <w:t xml:space="preserve">Ask whether a supervisor inspects the finished job and whether there is a final walkthrough with you. Ask what happens if a flaw appears a week after reopening, when the temptation to shrug it off is strongest. A company with a real quality process will describe it without hesitation.</w:t>
      </w:r>
    </w:p>
    <w:p>
      <w:pPr>
        <w:spacing w:after="180" w:line="300"/>
        <w:jc w:val="both"/>
      </w:pPr>
      <w:r>
        <w:rPr>
          <w:sz w:val="22"/>
          <w:szCs w:val="22"/>
        </w:rPr>
        <w:t xml:space="preserve">Communication is the other half of accountability. Know your single point of contact, know how they will warn you about schedule changes, and know who picks up when a question lands at nine on a busy morning. It sounds basic. It is the difference between a smooth project and a stressful one.</w:t>
      </w:r>
    </w:p>
    <w:p>
      <w:pPr>
        <w:pStyle w:val="Heading2"/>
        <w:spacing w:after="120" w:before="320"/>
      </w:pPr>
      <w:r>
        <w:rPr>
          <w:b/>
          <w:bCs/>
          <w:color w:val="1F4E79"/>
          <w:sz w:val="26"/>
          <w:szCs w:val="26"/>
        </w:rPr>
        <w:t xml:space="preserve">What Do the Warranties Actually Promise?</w:t>
      </w:r>
    </w:p>
    <w:p>
      <w:pPr>
        <w:spacing w:after="180" w:line="300"/>
        <w:jc w:val="both"/>
      </w:pPr>
      <w:r>
        <w:rPr>
          <w:sz w:val="22"/>
          <w:szCs w:val="22"/>
        </w:rPr>
        <w:t xml:space="preserve">Settle the warranty before you sign, never after the dust clears. The key line to understand is the split between the manufacturer warranty and the workmanship warranty. One covers a defect in the window itself. The other covers a mistake in the way it was put in. They are not the same, and a gap between them is where headaches live.</w:t>
      </w:r>
    </w:p>
    <w:p>
      <w:pPr>
        <w:spacing w:after="180" w:line="300"/>
        <w:jc w:val="both"/>
      </w:pPr>
      <w:r>
        <w:rPr>
          <w:sz w:val="22"/>
          <w:szCs w:val="22"/>
        </w:rPr>
        <w:t xml:space="preserve">Ask what each one covers, what it excludes, how long it lasts, and whether labor is included. Ask who you call when something goes wrong, and how fast they can reach a storefront your customers see every single day. A clear answer beats a grand promise of a lifetime warranty that no one will explain.</w:t>
      </w:r>
    </w:p>
    <w:p>
      <w:pPr>
        <w:spacing w:after="180" w:line="300"/>
        <w:jc w:val="both"/>
      </w:pPr>
      <w:r>
        <w:rPr>
          <w:sz w:val="22"/>
          <w:szCs w:val="22"/>
        </w:rPr>
        <w:t xml:space="preserve">If a company dances around the difference between product coverage and installation coverage, take that as your signal to slow down and get it in writing before you commit.</w:t>
      </w:r>
    </w:p>
    <w:p>
      <w:pPr>
        <w:pStyle w:val="Heading2"/>
        <w:spacing w:after="120" w:before="320"/>
      </w:pPr>
      <w:r>
        <w:rPr>
          <w:b/>
          <w:bCs/>
          <w:color w:val="1F4E79"/>
          <w:sz w:val="26"/>
          <w:szCs w:val="26"/>
        </w:rPr>
        <w:t xml:space="preserve">Can They Show You Work Like Yours?</w:t>
      </w:r>
    </w:p>
    <w:p>
      <w:pPr>
        <w:spacing w:after="180" w:line="300"/>
        <w:jc w:val="both"/>
      </w:pPr>
      <w:r>
        <w:rPr>
          <w:sz w:val="22"/>
          <w:szCs w:val="22"/>
        </w:rPr>
        <w:t xml:space="preserve">Past jobs tell the truth a brochure cannot. Ask to see storefronts they have finished, ideally other restaurants, cafes, and shops, especially if your space has wide display glass, aged construction, or a landmark quality that raises the degree of difficulty. Photos help. Recent references help more, because a real customer will tell you about the crew’s timeliness, tidiness, and follow through.</w:t>
      </w:r>
    </w:p>
    <w:p>
      <w:pPr>
        <w:spacing w:after="180" w:line="300"/>
        <w:jc w:val="both"/>
      </w:pPr>
      <w:r>
        <w:rPr>
          <w:sz w:val="22"/>
          <w:szCs w:val="22"/>
        </w:rPr>
        <w:t xml:space="preserve">Read online reviews with a careful eye. Skip the star average and hunt for patterns instead. One angry review is noise. Repeated notes about missed appointments, silence between calls, or charges that appeared from nowhere are a signal worth heeding.</w:t>
      </w:r>
    </w:p>
    <w:p>
      <w:pPr>
        <w:spacing w:after="180" w:line="300"/>
        <w:jc w:val="both"/>
      </w:pPr>
      <w:r>
        <w:rPr>
          <w:sz w:val="22"/>
          <w:szCs w:val="22"/>
        </w:rPr>
        <w:t xml:space="preserve">A company proud of its work expects you to do this homework and welcomes it. The goal is not the smoothest pitch in the room. It is the steadiest hand over many jobs.</w:t>
      </w:r>
    </w:p>
    <w:p>
      <w:pPr>
        <w:pStyle w:val="Heading2"/>
        <w:spacing w:after="120" w:before="320"/>
      </w:pPr>
      <w:r>
        <w:rPr>
          <w:b/>
          <w:bCs/>
          <w:color w:val="1F4E79"/>
          <w:sz w:val="26"/>
          <w:szCs w:val="26"/>
        </w:rPr>
        <w:t xml:space="preserve">What Is the Timeline, and How Does the Money Flow?</w:t>
      </w:r>
    </w:p>
    <w:p>
      <w:pPr>
        <w:spacing w:after="180" w:line="300"/>
        <w:jc w:val="both"/>
      </w:pPr>
      <w:r>
        <w:rPr>
          <w:sz w:val="22"/>
          <w:szCs w:val="22"/>
        </w:rPr>
        <w:t xml:space="preserve">A clear timeline lets you plan around any closure instead of scrambling through one. Ask when they finalize measurements, how long the glass takes to arrive, when installation starts, and how many days the work will run. Custom storefront glass often needs extra lead time, and old buildings hold surprises, but a dependable company tells you that upfront rather than after the deposit clears.</w:t>
      </w:r>
    </w:p>
    <w:p>
      <w:pPr>
        <w:spacing w:after="180" w:line="300"/>
        <w:jc w:val="both"/>
      </w:pPr>
      <w:r>
        <w:rPr>
          <w:sz w:val="22"/>
          <w:szCs w:val="22"/>
        </w:rPr>
        <w:t xml:space="preserve">Watch the payment schedule closely. Ask how much is due at signing, whether payments track real milestones, and when the final balance comes due. Every figure belongs in the written contract. Be cautious of vague terms or pressure to hand over a large sum before the work has earned it.</w:t>
      </w:r>
    </w:p>
    <w:p>
      <w:pPr>
        <w:spacing w:after="180" w:line="300"/>
        <w:jc w:val="both"/>
      </w:pPr>
      <w:r>
        <w:rPr>
          <w:sz w:val="22"/>
          <w:szCs w:val="22"/>
        </w:rPr>
        <w:t xml:space="preserve">Let the contract gather everything in one place: the scope, the products, the price, the payment terms, the schedule, the warranties, and the process for changes. Reading it closely before you sign is your last calm moment to ask questions, and the best one.</w:t>
      </w:r>
    </w:p>
    <w:p>
      <w:pPr>
        <w:pStyle w:val="Heading2"/>
        <w:spacing w:after="120" w:before="320"/>
      </w:pPr>
      <w:r>
        <w:rPr>
          <w:b/>
          <w:bCs/>
          <w:color w:val="1F4E79"/>
          <w:sz w:val="26"/>
          <w:szCs w:val="26"/>
        </w:rPr>
        <w:t xml:space="preserve">The Bottom Line</w:t>
      </w:r>
    </w:p>
    <w:p>
      <w:pPr>
        <w:spacing w:after="180" w:line="300"/>
        <w:jc w:val="both"/>
      </w:pPr>
      <w:r>
        <w:rPr>
          <w:sz w:val="22"/>
          <w:szCs w:val="22"/>
        </w:rPr>
        <w:t xml:space="preserve">Hiring a window company for your store or restaurant should never feel like a coin toss. The right questions reveal far more than any presentation or headline price. Ask about commercial experience, credentials, method, scheduling around your hours, accountability, warranties, references, pricing, and communication, and the strongest company tends to reveal itself.</w:t>
      </w:r>
    </w:p>
    <w:p>
      <w:pPr>
        <w:spacing w:after="180" w:line="300"/>
        <w:jc w:val="both"/>
      </w:pPr>
      <w:r>
        <w:rPr>
          <w:sz w:val="22"/>
          <w:szCs w:val="22"/>
        </w:rPr>
        <w:t xml:space="preserve">The best choice is rarely the lowest bid or the soonest opening. It is the company that speaks plainly, puts its promises in writing, understands what a customer facing space truly needs, and owns the quality of its work from the first measurement to the last. Ask well before you hire, and you trade a disruptive gamble for a storefront that works as hard as the people behind the counter.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xp-54oktpzcvr0qcsh31" Type="http://schemas.openxmlformats.org/officeDocument/2006/relationships/hyperlink" Target="https://www.ngwindows.com/installati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to Ask Before You Hire a Window Installation Company for Your Store or Restaurant</dc:title>
  <dc:creator>Edible Manhattan</dc:creator>
  <cp:lastModifiedBy>Un-named</cp:lastModifiedBy>
  <cp:revision>1</cp:revision>
  <dcterms:created xsi:type="dcterms:W3CDTF">2026-09-14T11:55:01.607Z</dcterms:created>
  <dcterms:modified xsi:type="dcterms:W3CDTF">2026-09-14T11:55:01.608Z</dcterms:modified>
</cp:coreProperties>
</file>

<file path=docProps/custom.xml><?xml version="1.0" encoding="utf-8"?>
<Properties xmlns="http://schemas.openxmlformats.org/officeDocument/2006/custom-properties" xmlns:vt="http://schemas.openxmlformats.org/officeDocument/2006/docPropsVTypes"/>
</file>