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E67DCF" w:rsidRDefault="006752E5" w14:paraId="672A6659" wp14:textId="10EDC351">
      <w:r w:rsidR="153DC912">
        <w:drawing>
          <wp:inline xmlns:wp14="http://schemas.microsoft.com/office/word/2010/wordprocessingDrawing" wp14:editId="3DFC039C" wp14:anchorId="09C38A8A">
            <wp:extent cx="5943600" cy="1333500"/>
            <wp:effectExtent l="0" t="0" r="0" b="0"/>
            <wp:docPr id="17757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7d68018c3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7DCF" w:rsidP="5833BA38" w:rsidRDefault="006752E5" w14:paraId="694C86CC" wp14:textId="20AB4ED8">
      <w:pPr>
        <w:pStyle w:val="Heading1"/>
        <w:rPr>
          <w:lang w:val="en-US"/>
        </w:rPr>
      </w:pPr>
      <w:bookmarkStart w:name="_xdt0ri84fco" w:id="0"/>
      <w:bookmarkEnd w:id="0"/>
      <w:r w:rsidRPr="5833BA38" w:rsidR="153DC912">
        <w:rPr>
          <w:lang w:val="en-US"/>
        </w:rPr>
        <w:t>R</w:t>
      </w:r>
      <w:r w:rsidRPr="5833BA38" w:rsidR="43B4CC69">
        <w:rPr>
          <w:lang w:val="en-US"/>
        </w:rPr>
        <w:t>eady to go!</w:t>
      </w:r>
    </w:p>
    <w:p xmlns:wp14="http://schemas.microsoft.com/office/word/2010/wordml" w:rsidR="00E67DCF" w:rsidP="5833BA38" w:rsidRDefault="00E67DCF" w14:paraId="756319F0" wp14:textId="1FB5D1B4">
      <w:pPr>
        <w:pStyle w:val="Normal"/>
      </w:pPr>
    </w:p>
    <w:p xmlns:wp14="http://schemas.microsoft.com/office/word/2010/wordml" w:rsidR="00E67DCF" w:rsidP="5833BA38" w:rsidRDefault="00E67DCF" w14:paraId="6A05A809" wp14:textId="4DEAE7A0">
      <w:pPr>
        <w:pStyle w:val="Heading3"/>
        <w:widowControl w:val="0"/>
      </w:pPr>
      <w:r w:rsidRPr="5833BA38" w:rsidR="043697F4">
        <w:rPr>
          <w:noProof w:val="0"/>
          <w:lang w:val="en"/>
        </w:rPr>
        <w:t>Launch faster with Boilerplates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E67DCF" w:rsidTr="35DB1AFC" w14:paraId="47D95695" wp14:textId="77777777">
        <w:trPr>
          <w:trHeight w:val="420"/>
        </w:trPr>
        <w:tc>
          <w:tcPr>
            <w:tcW w:w="936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23D5621B" wp14:textId="77777777">
            <w:pPr>
              <w:widowControl w:val="0"/>
              <w:spacing w:line="240" w:lineRule="auto"/>
            </w:pPr>
            <w:r>
              <w:t>Columns</w:t>
            </w:r>
          </w:p>
        </w:tc>
      </w:tr>
      <w:tr xmlns:wp14="http://schemas.microsoft.com/office/word/2010/wordml" w:rsidR="00E67DCF" w:rsidTr="35DB1AFC" w14:paraId="64BAEEEF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E67DCF" w14:paraId="5A39BBE3" wp14:textId="77777777">
            <w:pPr>
              <w:widowControl w:val="0"/>
              <w:spacing w:line="240" w:lineRule="auto"/>
            </w:pPr>
          </w:p>
          <w:p w:rsidR="7BC12C08" w:rsidP="5833BA38" w:rsidRDefault="7BC12C08" w14:paraId="7642ED1E" w14:textId="5EBFC28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content you are looking at is served from this 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Sharepoint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</w:p>
          <w:p w:rsidR="5833BA38" w:rsidP="5833BA38" w:rsidRDefault="5833BA38" w14:paraId="324FD9B9" w14:textId="5CD8328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7BC12C08" w:rsidP="5833BA38" w:rsidRDefault="7BC12C08" w14:paraId="773D5DB6" w14:textId="1B115E5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Copy and paste your images</w:t>
            </w:r>
          </w:p>
          <w:p w:rsidR="7BC12C08" w:rsidP="5833BA38" w:rsidRDefault="7BC12C08" w14:paraId="1FF966CD" w14:textId="366C9BF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Modify the content</w:t>
            </w:r>
          </w:p>
          <w:p w:rsidR="7BC12C08" w:rsidP="5833BA38" w:rsidRDefault="7BC12C08" w14:paraId="5B5BB39D" w14:textId="37EF913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Launch faster with Boilerplates</w:t>
            </w:r>
          </w:p>
          <w:p w:rsidR="5833BA38" w:rsidP="5833BA38" w:rsidRDefault="5833BA38" w14:paraId="12F0CFF7" w14:textId="20D66054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447E7E15" w:rsidP="35DB1AFC" w:rsidRDefault="447E7E15" w14:paraId="75D63353" w14:textId="08E6C7D6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hyperlink r:id="Rdc9ac0982d414dc4">
              <w:r w:rsidRPr="35DB1AFC" w:rsidR="471F492C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"/>
                </w:rPr>
                <w:t>Sharepoint</w:t>
              </w:r>
            </w:hyperlink>
          </w:p>
          <w:p w:rsidR="5833BA38" w:rsidP="5833BA38" w:rsidRDefault="5833BA38" w14:paraId="4C3DC6DE" w14:textId="7A48125E">
            <w:pPr>
              <w:widowControl w:val="0"/>
              <w:spacing w:line="240" w:lineRule="auto"/>
              <w:rPr>
                <w:color w:val="1155CC"/>
                <w:u w:val="none"/>
              </w:rPr>
            </w:pPr>
          </w:p>
          <w:p w:rsidR="00E67DCF" w:rsidRDefault="00E67DCF" w14:paraId="0D0B940D" wp14:textId="7777777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P="5833BA38" w:rsidRDefault="006752E5" w14:paraId="0E27B00A" wp14:textId="41EB0DE9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="272B9477">
              <w:drawing>
                <wp:inline xmlns:wp14="http://schemas.microsoft.com/office/word/2010/wordprocessingDrawing" wp14:editId="6D9D642D" wp14:anchorId="0B718565">
                  <wp:extent cx="2847975" cy="1924050"/>
                  <wp:effectExtent l="0" t="0" r="0" b="0"/>
                  <wp:docPr id="9990636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220eabddfd41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E67DCF" w:rsidTr="35DB1AFC" w14:paraId="04F77965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P="5833BA38" w:rsidRDefault="006752E5" w14:paraId="60061E4C" wp14:textId="5B677F75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="272B9477">
              <w:drawing>
                <wp:inline xmlns:wp14="http://schemas.microsoft.com/office/word/2010/wordprocessingDrawing" wp14:editId="2D026CFC" wp14:anchorId="654BF36B">
                  <wp:extent cx="2847975" cy="1924050"/>
                  <wp:effectExtent l="0" t="0" r="0" b="0"/>
                  <wp:docPr id="18974798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dad9b025744f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E67DCF" w14:paraId="44EAFD9C" wp14:textId="77777777">
            <w:pPr>
              <w:widowControl w:val="0"/>
              <w:spacing w:line="240" w:lineRule="auto"/>
            </w:pPr>
          </w:p>
          <w:p w:rsidR="7BC12C08" w:rsidP="5833BA38" w:rsidRDefault="7BC12C08" w14:paraId="42C34F88" w14:textId="6880C75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Adjust the “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fstab.yaml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 file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point to a folder 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either in your 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sharepoint</w:t>
            </w:r>
            <w:r w:rsidRPr="5833BA38" w:rsidR="7BC12C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or your Google drive. See the full tutorial</w:t>
            </w:r>
          </w:p>
          <w:p w:rsidR="5833BA38" w:rsidP="5833BA38" w:rsidRDefault="5833BA38" w14:paraId="6C8275AE" w14:textId="3CED2999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5833BA38" w:rsidP="5833BA38" w:rsidRDefault="5833BA38" w14:paraId="2F497615" w14:textId="20A4DC58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7BC12C08" w:rsidP="5833BA38" w:rsidRDefault="7BC12C08" w14:paraId="4CC31785" w14:textId="130F37D4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hyperlink r:id="Rf190f6d419014709">
              <w:r w:rsidRPr="5833BA38" w:rsidR="7BC12C0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"/>
                </w:rPr>
                <w:t>Tutorial</w:t>
              </w:r>
            </w:hyperlink>
          </w:p>
          <w:p w:rsidR="5833BA38" w:rsidP="5833BA38" w:rsidRDefault="5833BA38" w14:paraId="348B31BD" w14:textId="335AEDE8">
            <w:pPr>
              <w:pStyle w:val="Normal"/>
              <w:widowControl w:val="0"/>
              <w:spacing w:line="240" w:lineRule="auto"/>
            </w:pPr>
          </w:p>
          <w:p w:rsidR="00E67DCF" w:rsidRDefault="00E67DCF" w14:paraId="049F31CB" wp14:textId="77777777">
            <w:pPr>
              <w:widowControl w:val="0"/>
              <w:spacing w:line="240" w:lineRule="auto"/>
            </w:pPr>
          </w:p>
        </w:tc>
      </w:tr>
    </w:tbl>
    <w:p xmlns:wp14="http://schemas.microsoft.com/office/word/2010/wordml" w:rsidR="00E67DCF" w:rsidRDefault="00E67DCF" w14:paraId="53128261" wp14:textId="77777777"/>
    <w:p w:rsidR="4A1F65A8" w:rsidP="4BC11240" w:rsidRDefault="4A1F65A8" w14:paraId="7AF30A76" w14:textId="056DEAA4">
      <w:pPr>
        <w:pStyle w:val="Normal"/>
      </w:pPr>
      <w:r w:rsidR="4FC7D55E">
        <w:rPr/>
        <w:t>---</w:t>
      </w:r>
    </w:p>
    <w:p xmlns:wp14="http://schemas.microsoft.com/office/word/2010/wordml" w:rsidR="00E67DCF" w:rsidRDefault="00E67DCF" w14:paraId="1299C43A" wp14:textId="77777777"/>
    <w:p w:rsidR="7BC2401B" w:rsidP="5833BA38" w:rsidRDefault="7BC2401B" w14:paraId="7D859516" w14:textId="51D68F0B">
      <w:pPr>
        <w:pStyle w:val="Heading3"/>
        <w:keepNext w:val="1"/>
        <w:keepLines w:val="1"/>
        <w:widowControl w:val="0"/>
        <w:spacing w:before="320" w:after="80"/>
      </w:pPr>
      <w:r w:rsidRPr="5833BA38" w:rsidR="7BC24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n"/>
        </w:rPr>
        <w:t>Why Boilerplates?</w:t>
      </w:r>
      <w:r w:rsidR="7BC2401B">
        <w:rPr/>
        <w:t xml:space="preserve"> </w:t>
      </w:r>
    </w:p>
    <w:p xmlns:wp14="http://schemas.microsoft.com/office/word/2010/wordml" w:rsidR="00E67DCF" w:rsidRDefault="00E67DCF" w14:paraId="3CF2D8B6" wp14:textId="77777777">
      <w:pPr>
        <w:widowControl w:val="0"/>
        <w:spacing w:line="240" w:lineRule="auto"/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xmlns:wp14="http://schemas.microsoft.com/office/word/2010/wordml" w:rsidR="00E67DCF" w:rsidTr="5833BA38" w14:paraId="5B9B81C7" wp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7B72E486" wp14:textId="380ABB63">
            <w:pPr>
              <w:widowControl w:val="0"/>
              <w:spacing w:line="240" w:lineRule="auto"/>
            </w:pPr>
            <w:r w:rsidR="006752E5">
              <w:rPr/>
              <w:t>Cards</w:t>
            </w:r>
          </w:p>
        </w:tc>
      </w:tr>
      <w:tr xmlns:wp14="http://schemas.microsoft.com/office/word/2010/wordml" w:rsidR="00E67DCF" w:rsidTr="5833BA38" w14:paraId="625A89DE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0FB78278" wp14:textId="1093A2DC">
            <w:pPr>
              <w:widowControl w:val="0"/>
              <w:spacing w:line="240" w:lineRule="auto"/>
            </w:pPr>
            <w:r w:rsidR="5248BB5D">
              <w:drawing>
                <wp:inline xmlns:wp14="http://schemas.microsoft.com/office/word/2010/wordprocessingDrawing" wp14:editId="4685B23B" wp14:anchorId="25C286EC">
                  <wp:extent cx="1247775" cy="933450"/>
                  <wp:effectExtent l="0" t="0" r="0" b="0"/>
                  <wp:docPr id="4911993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01218a98a64b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28812A09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Unmatched speed</w:t>
            </w:r>
          </w:p>
          <w:p w:rsidR="00E67DCF" w:rsidRDefault="006752E5" w14:paraId="40F809B3" wp14:textId="77777777">
            <w:pPr>
              <w:spacing w:line="240" w:lineRule="auto"/>
            </w:pPr>
            <w:r>
              <w:t>AEM is the fastest way to publish, create, and serve websites</w:t>
            </w:r>
          </w:p>
        </w:tc>
      </w:tr>
      <w:tr xmlns:wp14="http://schemas.microsoft.com/office/word/2010/wordml" w:rsidR="00E67DCF" w:rsidTr="5833BA38" w14:paraId="095B2083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P="5833BA38" w:rsidRDefault="006752E5" w14:paraId="1FC39945" wp14:textId="78D4CD90">
            <w:pPr>
              <w:pStyle w:val="Normal"/>
              <w:widowControl w:val="0"/>
              <w:spacing w:line="240" w:lineRule="auto"/>
            </w:pPr>
            <w:r w:rsidR="5C262537">
              <w:drawing>
                <wp:inline xmlns:wp14="http://schemas.microsoft.com/office/word/2010/wordprocessingDrawing" wp14:editId="69ACD047" wp14:anchorId="0C33E19D">
                  <wp:extent cx="1247775" cy="935831"/>
                  <wp:effectExtent l="0" t="0" r="0" b="0"/>
                  <wp:docPr id="5145163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47402bf01348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08375F54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Content at scale</w:t>
            </w:r>
          </w:p>
          <w:p w:rsidR="00E67DCF" w:rsidRDefault="006752E5" w14:paraId="083AF91D" wp14:textId="2436FC75">
            <w:pPr>
              <w:spacing w:line="240" w:lineRule="auto"/>
            </w:pPr>
            <w:r w:rsidR="43B4CC69">
              <w:rPr/>
              <w:t>AEM</w:t>
            </w:r>
            <w:r w:rsidR="43B4CC69">
              <w:rPr/>
              <w:t xml:space="preserve"> allows you to publish more content in shorter time with smaller teams</w:t>
            </w:r>
          </w:p>
        </w:tc>
      </w:tr>
      <w:tr xmlns:wp14="http://schemas.microsoft.com/office/word/2010/wordml" w:rsidR="00E67DCF" w:rsidTr="5833BA38" w14:paraId="3C13598B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0562CB0E" wp14:textId="64A7ED81">
            <w:pPr>
              <w:widowControl w:val="0"/>
              <w:spacing w:line="240" w:lineRule="auto"/>
            </w:pPr>
            <w:r w:rsidR="117D8681">
              <w:drawing>
                <wp:inline xmlns:wp14="http://schemas.microsoft.com/office/word/2010/wordprocessingDrawing" wp14:editId="19160E65" wp14:anchorId="3350FCB2">
                  <wp:extent cx="1247775" cy="933450"/>
                  <wp:effectExtent l="0" t="0" r="0" b="0"/>
                  <wp:docPr id="1305573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afd32d364e41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A8536E3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Uncertainty eliminated</w:t>
            </w:r>
          </w:p>
          <w:p w:rsidR="00E67DCF" w:rsidRDefault="006752E5" w14:paraId="073404E0" wp14:textId="77777777">
            <w:pPr>
              <w:spacing w:line="240" w:lineRule="auto"/>
            </w:pPr>
            <w:r>
              <w:t>Preview content at 100% fidelity, get predictable content velocity, and shorten project durations</w:t>
            </w:r>
          </w:p>
        </w:tc>
      </w:tr>
      <w:tr xmlns:wp14="http://schemas.microsoft.com/office/word/2010/wordml" w:rsidR="00E67DCF" w:rsidTr="5833BA38" w14:paraId="1E5F6B94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4CE0A41" wp14:textId="03A7FE9F">
            <w:pPr>
              <w:widowControl w:val="0"/>
              <w:spacing w:line="240" w:lineRule="auto"/>
            </w:pPr>
            <w:r w:rsidR="20FF83C8">
              <w:drawing>
                <wp:inline xmlns:wp14="http://schemas.microsoft.com/office/word/2010/wordprocessingDrawing" wp14:editId="4BAA40FE" wp14:anchorId="448A9154">
                  <wp:extent cx="1247775" cy="933450"/>
                  <wp:effectExtent l="0" t="0" r="0" b="0"/>
                  <wp:docPr id="2960641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d95a2c454746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3C7238B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Widen the talent pool</w:t>
            </w:r>
          </w:p>
          <w:p w:rsidR="00E67DCF" w:rsidRDefault="006752E5" w14:paraId="74314773" wp14:textId="77777777">
            <w:pPr>
              <w:spacing w:line="240" w:lineRule="auto"/>
            </w:pPr>
            <w:r>
              <w:t>Authors on AEM use Microsoft Word, Excel or Google Docs and need no training</w:t>
            </w:r>
          </w:p>
        </w:tc>
      </w:tr>
      <w:tr xmlns:wp14="http://schemas.microsoft.com/office/word/2010/wordml" w:rsidR="00E67DCF" w:rsidTr="5833BA38" w14:paraId="3812745A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62EBF3C5" wp14:textId="15067ABD">
            <w:pPr>
              <w:widowControl w:val="0"/>
              <w:spacing w:line="240" w:lineRule="auto"/>
            </w:pPr>
            <w:r w:rsidR="6932743C">
              <w:drawing>
                <wp:inline xmlns:wp14="http://schemas.microsoft.com/office/word/2010/wordprocessingDrawing" wp14:editId="595F6175" wp14:anchorId="0AB2D1E6">
                  <wp:extent cx="1247775" cy="933450"/>
                  <wp:effectExtent l="0" t="0" r="0" b="0"/>
                  <wp:docPr id="15740785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c030ade6d642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CF4360D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The low-code way to developer productivity</w:t>
            </w:r>
          </w:p>
          <w:p w:rsidR="00E67DCF" w:rsidRDefault="006752E5" w14:paraId="5B6840C5" wp14:textId="77777777">
            <w:pPr>
              <w:spacing w:line="240" w:lineRule="auto"/>
            </w:pPr>
            <w:r>
              <w:t>Say goodbye to complex APIs spanning multiple languages. Anyone with a little bit of HTML, CSS, and JS can build a site on AEM.</w:t>
            </w:r>
          </w:p>
        </w:tc>
      </w:tr>
      <w:tr xmlns:wp14="http://schemas.microsoft.com/office/word/2010/wordml" w:rsidR="00E67DCF" w:rsidTr="5833BA38" w14:paraId="13C102D0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P="5833BA38" w:rsidRDefault="006752E5" w14:paraId="6D98A12B" wp14:textId="520ED93E">
            <w:pPr>
              <w:pStyle w:val="Normal"/>
              <w:widowControl w:val="0"/>
              <w:spacing w:line="240" w:lineRule="auto"/>
            </w:pPr>
            <w:r w:rsidR="5F75A732">
              <w:drawing>
                <wp:inline xmlns:wp14="http://schemas.microsoft.com/office/word/2010/wordprocessingDrawing" wp14:editId="28ED6D6D" wp14:anchorId="2AA8E7D6">
                  <wp:extent cx="1247775" cy="935831"/>
                  <wp:effectExtent l="0" t="0" r="0" b="0"/>
                  <wp:docPr id="2132055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8b3dc47bf84c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66155C60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Headless is here</w:t>
            </w:r>
          </w:p>
          <w:p w:rsidR="00E67DCF" w:rsidRDefault="006752E5" w14:paraId="6FD8C246" wp14:textId="533B4CCB">
            <w:pPr>
              <w:spacing w:line="240" w:lineRule="auto"/>
            </w:pPr>
            <w:r w:rsidR="43B4CC69">
              <w:rPr/>
              <w:t>Go directly from Microsoft Excel or Google Sheets to the web in mere seconds. Sanitize and collect form data at extreme scale with AEM Forms.</w:t>
            </w:r>
          </w:p>
        </w:tc>
      </w:tr>
      <w:tr xmlns:wp14="http://schemas.microsoft.com/office/word/2010/wordml" w:rsidR="00E67DCF" w:rsidTr="5833BA38" w14:paraId="05B4C6FB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2946DB82" wp14:textId="60F03000">
            <w:pPr>
              <w:widowControl w:val="0"/>
              <w:spacing w:line="240" w:lineRule="auto"/>
            </w:pPr>
            <w:r w:rsidR="5A21DE79">
              <w:drawing>
                <wp:inline xmlns:wp14="http://schemas.microsoft.com/office/word/2010/wordprocessingDrawing" wp14:editId="6B4C0E18" wp14:anchorId="6AC9184B">
                  <wp:extent cx="1247775" cy="933450"/>
                  <wp:effectExtent l="0" t="0" r="0" b="0"/>
                  <wp:docPr id="15620542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1f8e1b1ceb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5A186A2D" wp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Peak performance</w:t>
            </w:r>
          </w:p>
          <w:p w:rsidR="00E67DCF" w:rsidRDefault="006752E5" w14:paraId="4CD3F1C0" wp14:textId="77777777">
            <w:pPr>
              <w:spacing w:line="240" w:lineRule="auto"/>
            </w:pPr>
            <w:r w:rsidRPr="76486E3F" w:rsidR="006752E5">
              <w:rPr>
                <w:lang w:val="en-US"/>
              </w:rPr>
              <w:t xml:space="preserve">Use AEM's serverless architecture to meet any traffic need. Use AEM's </w:t>
            </w:r>
            <w:r w:rsidRPr="76486E3F" w:rsidR="006752E5">
              <w:rPr>
                <w:lang w:val="en-US"/>
              </w:rPr>
              <w:t>PageSpeed</w:t>
            </w:r>
            <w:r w:rsidRPr="76486E3F" w:rsidR="006752E5">
              <w:rPr>
                <w:lang w:val="en-US"/>
              </w:rPr>
              <w:t xml:space="preserve"> Insights </w:t>
            </w:r>
            <w:r w:rsidRPr="76486E3F" w:rsidR="006752E5">
              <w:rPr>
                <w:lang w:val="en-US"/>
              </w:rPr>
              <w:t>Github</w:t>
            </w:r>
            <w:r w:rsidRPr="76486E3F" w:rsidR="006752E5">
              <w:rPr>
                <w:lang w:val="en-US"/>
              </w:rPr>
              <w:t xml:space="preserve"> action to evaluate every Pull-Request for Lighthouse Score.</w:t>
            </w:r>
          </w:p>
        </w:tc>
      </w:tr>
    </w:tbl>
    <w:p xmlns:wp14="http://schemas.microsoft.com/office/word/2010/wordml" w:rsidR="00E67DCF" w:rsidRDefault="00E67DCF" w14:paraId="5997CC1D" wp14:textId="77777777"/>
    <w:p xmlns:wp14="http://schemas.microsoft.com/office/word/2010/wordml" w:rsidR="00E67DCF" w:rsidRDefault="00E67DCF" w14:paraId="110FFD37" wp14:textId="77777777"/>
    <w:p xmlns:wp14="http://schemas.microsoft.com/office/word/2010/wordml" w:rsidR="00E67DCF" w:rsidRDefault="00E67DCF" w14:paraId="6B699379" wp14:textId="77777777"/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E67DCF" w:rsidTr="5833BA38" w14:paraId="22E0BA85" wp14:textId="77777777">
        <w:trPr>
          <w:trHeight w:val="300"/>
        </w:trPr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00E45D6" wp14:textId="77777777">
            <w:pPr>
              <w:widowControl w:val="0"/>
              <w:spacing w:line="240" w:lineRule="auto"/>
            </w:pPr>
            <w:r>
              <w:t>Section Metadata</w:t>
            </w:r>
          </w:p>
        </w:tc>
      </w:tr>
      <w:tr xmlns:wp14="http://schemas.microsoft.com/office/word/2010/wordml" w:rsidR="00E67DCF" w:rsidTr="5833BA38" w14:paraId="266ACE0E" wp14:textId="77777777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40318D0" wp14:textId="77777777">
            <w:pPr>
              <w:widowControl w:val="0"/>
              <w:spacing w:line="240" w:lineRule="auto"/>
            </w:pPr>
            <w:r>
              <w:t>Style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4A34117C" wp14:textId="77777777">
            <w:pPr>
              <w:widowControl w:val="0"/>
              <w:spacing w:line="240" w:lineRule="auto"/>
            </w:pPr>
            <w:r>
              <w:t>highlight</w:t>
            </w:r>
          </w:p>
        </w:tc>
      </w:tr>
    </w:tbl>
    <w:p xmlns:wp14="http://schemas.microsoft.com/office/word/2010/wordml" w:rsidR="00E67DCF" w:rsidP="4BC11240" w:rsidRDefault="00E67DCF" w14:paraId="08CE6F91" wp14:textId="613A66F4">
      <w:pPr>
        <w:pStyle w:val="Normal"/>
        <w:widowControl w:val="0"/>
        <w:spacing w:line="240" w:lineRule="auto"/>
      </w:pPr>
    </w:p>
    <w:p w:rsidR="51941E02" w:rsidP="4BC11240" w:rsidRDefault="51941E02" w14:paraId="528C51EA" w14:textId="6CD826B4">
      <w:pPr>
        <w:pStyle w:val="Normal"/>
        <w:widowControl w:val="0"/>
        <w:spacing w:line="240" w:lineRule="auto"/>
      </w:pPr>
      <w:r w:rsidR="51941E02">
        <w:rPr/>
        <w:t>---</w:t>
      </w:r>
    </w:p>
    <w:p w:rsidR="6DFFF357" w:rsidP="6DFFF357" w:rsidRDefault="6DFFF357" w14:paraId="2EE6A451" w14:textId="4452F881">
      <w:pPr>
        <w:pStyle w:val="Normal"/>
        <w:widowControl w:val="0"/>
        <w:spacing w:line="240" w:lineRule="auto"/>
      </w:pPr>
    </w:p>
    <w:p w:rsidR="6DFFF357" w:rsidP="6DFFF357" w:rsidRDefault="6DFFF357" w14:paraId="525C4F22" w14:textId="6A7CD4DA">
      <w:pPr>
        <w:pStyle w:val="Normal"/>
        <w:widowControl w:val="0"/>
        <w:spacing w:line="240" w:lineRule="auto"/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E67DCF" w:rsidTr="5833BA38" w14:paraId="129DE35B" wp14:textId="77777777">
        <w:trPr>
          <w:trHeight w:val="420"/>
        </w:trPr>
        <w:tc>
          <w:tcPr>
            <w:tcW w:w="936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6F7D74B3" wp14:textId="77777777">
            <w:pPr>
              <w:widowControl w:val="0"/>
              <w:spacing w:line="240" w:lineRule="auto"/>
            </w:pPr>
            <w:r>
              <w:t>Metadata</w:t>
            </w:r>
          </w:p>
        </w:tc>
      </w:tr>
      <w:tr xmlns:wp14="http://schemas.microsoft.com/office/word/2010/wordml" w:rsidR="00E67DCF" w:rsidTr="5833BA38" w14:paraId="1A87D408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59AD10AE" wp14:textId="77777777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5F45B2E1" wp14:textId="5115650D">
            <w:pPr>
              <w:widowControl w:val="0"/>
              <w:spacing w:line="240" w:lineRule="auto"/>
            </w:pPr>
            <w:r w:rsidRPr="76486E3F" w:rsidR="006752E5">
              <w:rPr>
                <w:lang w:val="en-US"/>
              </w:rPr>
              <w:t xml:space="preserve">Home | </w:t>
            </w:r>
            <w:r w:rsidRPr="76486E3F" w:rsidR="006752E5">
              <w:rPr>
                <w:lang w:val="en-US"/>
              </w:rPr>
              <w:t>AEM</w:t>
            </w:r>
            <w:r w:rsidRPr="76486E3F" w:rsidR="64AA9ED7">
              <w:rPr>
                <w:lang w:val="en-US"/>
              </w:rPr>
              <w:t>+Commerce</w:t>
            </w:r>
            <w:r w:rsidRPr="76486E3F" w:rsidR="006752E5">
              <w:rPr>
                <w:lang w:val="en-US"/>
              </w:rPr>
              <w:t xml:space="preserve"> Boilerplate</w:t>
            </w:r>
          </w:p>
        </w:tc>
      </w:tr>
      <w:tr xmlns:wp14="http://schemas.microsoft.com/office/word/2010/wordml" w:rsidR="00E67DCF" w:rsidTr="5833BA38" w14:paraId="0757444F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1FF54C8" wp14:textId="77777777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DCF" w:rsidRDefault="006752E5" w14:paraId="3B79A5C8" wp14:textId="3A39EEB9">
            <w:pPr>
              <w:widowControl w:val="0"/>
              <w:spacing w:line="240" w:lineRule="auto"/>
            </w:pPr>
            <w:r w:rsidRPr="76486E3F" w:rsidR="006752E5">
              <w:rPr>
                <w:lang w:val="en-US"/>
              </w:rPr>
              <w:t xml:space="preserve">Use this template repository as the starting point for new </w:t>
            </w:r>
            <w:r w:rsidRPr="76486E3F" w:rsidR="006752E5">
              <w:rPr>
                <w:lang w:val="en-US"/>
              </w:rPr>
              <w:t>AEM</w:t>
            </w:r>
            <w:r w:rsidRPr="76486E3F" w:rsidR="56982AC1">
              <w:rPr>
                <w:lang w:val="en-US"/>
              </w:rPr>
              <w:t>+Commerce</w:t>
            </w:r>
            <w:r w:rsidRPr="76486E3F" w:rsidR="006752E5">
              <w:rPr>
                <w:lang w:val="en-US"/>
              </w:rPr>
              <w:t xml:space="preserve"> projects.</w:t>
            </w:r>
          </w:p>
        </w:tc>
      </w:tr>
      <w:tr w:rsidR="1A0BD31E" w:rsidTr="5833BA38" w14:paraId="4B1432A1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0FAF405" w:rsidP="1A0BD31E" w:rsidRDefault="20FAF405" w14:paraId="11690B7A" w14:textId="3FA422A7">
            <w:pPr>
              <w:pStyle w:val="Normal"/>
              <w:spacing w:line="240" w:lineRule="auto"/>
            </w:pPr>
            <w:r w:rsidR="20FAF405">
              <w:rPr/>
              <w:t>google-site-verification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0FAF405" w:rsidP="1A0BD31E" w:rsidRDefault="20FAF405" w14:paraId="64BFE19C" w14:textId="67F72139">
            <w:pPr>
              <w:pStyle w:val="Normal"/>
              <w:spacing w:line="240" w:lineRule="auto"/>
              <w:rPr>
                <w:lang w:val="en-US"/>
              </w:rPr>
            </w:pPr>
            <w:r w:rsidRPr="1A0BD31E" w:rsidR="20FAF405">
              <w:rPr>
                <w:lang w:val="en-US"/>
              </w:rPr>
              <w:t>jmyV1ZP4RfLycUdszwCX8FuZggry86wUVj94831rScw</w:t>
            </w:r>
          </w:p>
        </w:tc>
      </w:tr>
    </w:tbl>
    <w:p w:rsidR="5833BA38" w:rsidP="5833BA38" w:rsidRDefault="5833BA38" w14:paraId="4694970A" w14:textId="574EDA3D">
      <w:pPr>
        <w:pStyle w:val="Normal"/>
      </w:pPr>
    </w:p>
    <w:sectPr w:rsidR="00E67DC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68701e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2e0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491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0B41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9227578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CF"/>
    <w:rsid w:val="006752E5"/>
    <w:rsid w:val="00E67DCF"/>
    <w:rsid w:val="030493E1"/>
    <w:rsid w:val="043697F4"/>
    <w:rsid w:val="0506D03D"/>
    <w:rsid w:val="10366AAF"/>
    <w:rsid w:val="117D8681"/>
    <w:rsid w:val="11D04DCB"/>
    <w:rsid w:val="1360B6DA"/>
    <w:rsid w:val="153DC912"/>
    <w:rsid w:val="15D13567"/>
    <w:rsid w:val="1710BBC8"/>
    <w:rsid w:val="1858F4F1"/>
    <w:rsid w:val="1A0BD31E"/>
    <w:rsid w:val="1A52F72F"/>
    <w:rsid w:val="1C1640A2"/>
    <w:rsid w:val="1ED75333"/>
    <w:rsid w:val="20FAF405"/>
    <w:rsid w:val="20FF83C8"/>
    <w:rsid w:val="2118C031"/>
    <w:rsid w:val="2118C031"/>
    <w:rsid w:val="226DA582"/>
    <w:rsid w:val="25033877"/>
    <w:rsid w:val="266D681E"/>
    <w:rsid w:val="269DA226"/>
    <w:rsid w:val="272B9477"/>
    <w:rsid w:val="29E406B4"/>
    <w:rsid w:val="2A1C4640"/>
    <w:rsid w:val="2B5FFABB"/>
    <w:rsid w:val="2D3861F8"/>
    <w:rsid w:val="306057E7"/>
    <w:rsid w:val="32B8263C"/>
    <w:rsid w:val="35DB1AFC"/>
    <w:rsid w:val="367EEA88"/>
    <w:rsid w:val="376A581D"/>
    <w:rsid w:val="37C2E242"/>
    <w:rsid w:val="38C94DF1"/>
    <w:rsid w:val="3C2BF46E"/>
    <w:rsid w:val="3E706746"/>
    <w:rsid w:val="3E9E70D5"/>
    <w:rsid w:val="41C41274"/>
    <w:rsid w:val="433BFC57"/>
    <w:rsid w:val="43B4CC69"/>
    <w:rsid w:val="447E7E15"/>
    <w:rsid w:val="45938338"/>
    <w:rsid w:val="471F492C"/>
    <w:rsid w:val="479C35BD"/>
    <w:rsid w:val="4964B770"/>
    <w:rsid w:val="4A0B5C7A"/>
    <w:rsid w:val="4A1F65A8"/>
    <w:rsid w:val="4BC11240"/>
    <w:rsid w:val="4D81F6E4"/>
    <w:rsid w:val="4FC7D55E"/>
    <w:rsid w:val="51941E02"/>
    <w:rsid w:val="5248BB5D"/>
    <w:rsid w:val="52A1E6DA"/>
    <w:rsid w:val="54DCA8AD"/>
    <w:rsid w:val="54FE2EC8"/>
    <w:rsid w:val="5627B751"/>
    <w:rsid w:val="56982AC1"/>
    <w:rsid w:val="5833BA38"/>
    <w:rsid w:val="5A21DE79"/>
    <w:rsid w:val="5C262537"/>
    <w:rsid w:val="5D0806AD"/>
    <w:rsid w:val="5F066A2B"/>
    <w:rsid w:val="5F75A732"/>
    <w:rsid w:val="64AA9ED7"/>
    <w:rsid w:val="665DE853"/>
    <w:rsid w:val="6932743C"/>
    <w:rsid w:val="6DFFF357"/>
    <w:rsid w:val="710537FE"/>
    <w:rsid w:val="72AF445D"/>
    <w:rsid w:val="730A7A82"/>
    <w:rsid w:val="730FCF7D"/>
    <w:rsid w:val="76486E3F"/>
    <w:rsid w:val="76E6571D"/>
    <w:rsid w:val="778C63BA"/>
    <w:rsid w:val="788DDE08"/>
    <w:rsid w:val="7AF0C27F"/>
    <w:rsid w:val="7BC12C08"/>
    <w:rsid w:val="7BC2401B"/>
    <w:rsid w:val="7CBC8F1F"/>
    <w:rsid w:val="7D03292B"/>
    <w:rsid w:val="7FCF9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85871A"/>
  <w15:docId w15:val="{ACD75C7C-60C9-49B6-A1F3-1814C581A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5833BA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numbering" Target="numbering.xml" Id="rId4" /><Relationship Type="http://schemas.openxmlformats.org/officeDocument/2006/relationships/fontTable" Target="fontTable.xml" Id="rId22" /><Relationship Type="http://schemas.openxmlformats.org/officeDocument/2006/relationships/image" Target="/media/image3.png" Id="Rb717d68018c3423a" /><Relationship Type="http://schemas.openxmlformats.org/officeDocument/2006/relationships/image" Target="/media/image4.png" Id="R0a220eabddfd4131" /><Relationship Type="http://schemas.openxmlformats.org/officeDocument/2006/relationships/image" Target="/media/image5.png" Id="Rdcdad9b025744f35" /><Relationship Type="http://schemas.openxmlformats.org/officeDocument/2006/relationships/hyperlink" Target="https://experienceleague.adobe.com/developer/commerce/storefront/get-started/" TargetMode="External" Id="Rf190f6d419014709" /><Relationship Type="http://schemas.openxmlformats.org/officeDocument/2006/relationships/image" Target="/media/image6.png" Id="Rf901218a98a64b69" /><Relationship Type="http://schemas.openxmlformats.org/officeDocument/2006/relationships/image" Target="/media/image7.png" Id="R4347402bf01348b5" /><Relationship Type="http://schemas.openxmlformats.org/officeDocument/2006/relationships/image" Target="/media/image8.png" Id="R0eafd32d364e415e" /><Relationship Type="http://schemas.openxmlformats.org/officeDocument/2006/relationships/image" Target="/media/image9.png" Id="R38d95a2c45474634" /><Relationship Type="http://schemas.openxmlformats.org/officeDocument/2006/relationships/image" Target="/media/imagea.png" Id="Raec030ade6d64240" /><Relationship Type="http://schemas.openxmlformats.org/officeDocument/2006/relationships/image" Target="/media/imageb.png" Id="R078b3dc47bf84c5a" /><Relationship Type="http://schemas.openxmlformats.org/officeDocument/2006/relationships/image" Target="/media/imagec.png" Id="R3d1f8e1b1ceb48ce" /><Relationship Type="http://schemas.openxmlformats.org/officeDocument/2006/relationships/hyperlink" Target="https://adobe.sharepoint.com/sites/HelixProjects/Shared%20Documents/Forms/AllItems.aspx?CID=ac263ce9%2D46e6%2D49ff%2Daa1a%2Dd1c93e08b6f6&amp;FolderCTID=0x012000FF16C1F85E2B3849A4CD207A7190B18C&amp;id=%2Fsites%2FHelixProjects%2FShared%20Documents%2Fsites%2Fstarter%2Dcontent%2Dcommerce" TargetMode="External" Id="Rdc9ac0982d41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  <SharedWithUsers xmlns="b1df5119-9614-4126-8064-ab9bd8cef865">
      <UserInfo>
        <DisplayName>Bruce Denham</DisplayName>
        <AccountId>1988</AccountId>
        <AccountType/>
      </UserInfo>
      <UserInfo>
        <DisplayName>Christian Vogel</DisplayName>
        <AccountId>2132</AccountId>
        <AccountType/>
      </UserInfo>
      <UserInfo>
        <DisplayName>Shaun McCran</DisplayName>
        <AccountId>2199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6C250-B236-4C00-AD39-8C25733572A7}"/>
</file>

<file path=customXml/itemProps2.xml><?xml version="1.0" encoding="utf-8"?>
<ds:datastoreItem xmlns:ds="http://schemas.openxmlformats.org/officeDocument/2006/customXml" ds:itemID="{E45AB634-4A79-4B71-B048-013C1CD8266A}">
  <ds:schemaRefs>
    <ds:schemaRef ds:uri="http://schemas.microsoft.com/office/2006/metadata/properties"/>
    <ds:schemaRef ds:uri="http://schemas.microsoft.com/office/infopath/2007/PartnerControls"/>
    <ds:schemaRef ds:uri="5eb53846-449d-48bc-826b-444aec9ac395"/>
    <ds:schemaRef ds:uri="b1df5119-9614-4126-8064-ab9bd8cef865"/>
  </ds:schemaRefs>
</ds:datastoreItem>
</file>

<file path=customXml/itemProps3.xml><?xml version="1.0" encoding="utf-8"?>
<ds:datastoreItem xmlns:ds="http://schemas.openxmlformats.org/officeDocument/2006/customXml" ds:itemID="{4B55C48C-5C9C-4E15-84F1-3553ABC5D52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Oscar Merino Lubian</lastModifiedBy>
  <revision>22</revision>
  <dcterms:created xsi:type="dcterms:W3CDTF">2023-10-30T15:31:00.0000000Z</dcterms:created>
  <dcterms:modified xsi:type="dcterms:W3CDTF">2025-02-18T16:20:57.3282943Z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