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Login Page Test Cases (QA Internship Practice)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TC ID</w:t>
            </w:r>
          </w:p>
        </w:tc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TC001</w:t>
            </w:r>
          </w:p>
        </w:tc>
        <w:tc>
          <w:tcPr>
            <w:tcW w:type="dxa" w:w="2880"/>
          </w:tcPr>
          <w:p>
            <w:r>
              <w:t>Valid email + valid password</w:t>
            </w:r>
          </w:p>
        </w:tc>
        <w:tc>
          <w:tcPr>
            <w:tcW w:type="dxa" w:w="2880"/>
          </w:tcPr>
          <w:p>
            <w:r>
              <w:t>User successfully logged in</w:t>
            </w:r>
          </w:p>
        </w:tc>
      </w:tr>
      <w:tr>
        <w:tc>
          <w:tcPr>
            <w:tcW w:type="dxa" w:w="2880"/>
          </w:tcPr>
          <w:p>
            <w:r>
              <w:t>TC002</w:t>
            </w:r>
          </w:p>
        </w:tc>
        <w:tc>
          <w:tcPr>
            <w:tcW w:type="dxa" w:w="2880"/>
          </w:tcPr>
          <w:p>
            <w:r>
              <w:t>Press Enter after entering credentials</w:t>
            </w:r>
          </w:p>
        </w:tc>
        <w:tc>
          <w:tcPr>
            <w:tcW w:type="dxa" w:w="2880"/>
          </w:tcPr>
          <w:p>
            <w:r>
              <w:t>Login should work</w:t>
            </w:r>
          </w:p>
        </w:tc>
      </w:tr>
      <w:tr>
        <w:tc>
          <w:tcPr>
            <w:tcW w:type="dxa" w:w="2880"/>
          </w:tcPr>
          <w:p>
            <w:r>
              <w:t>TC003</w:t>
            </w:r>
          </w:p>
        </w:tc>
        <w:tc>
          <w:tcPr>
            <w:tcW w:type="dxa" w:w="2880"/>
          </w:tcPr>
          <w:p>
            <w:r>
              <w:t>Click Login button once</w:t>
            </w:r>
          </w:p>
        </w:tc>
        <w:tc>
          <w:tcPr>
            <w:tcW w:type="dxa" w:w="2880"/>
          </w:tcPr>
          <w:p>
            <w:r>
              <w:t>User logged in without errors</w:t>
            </w:r>
          </w:p>
        </w:tc>
      </w:tr>
      <w:tr>
        <w:tc>
          <w:tcPr>
            <w:tcW w:type="dxa" w:w="2880"/>
          </w:tcPr>
          <w:p>
            <w:r>
              <w:t>TC004</w:t>
            </w:r>
          </w:p>
        </w:tc>
        <w:tc>
          <w:tcPr>
            <w:tcW w:type="dxa" w:w="2880"/>
          </w:tcPr>
          <w:p>
            <w:r>
              <w:t>Valid email + invalid password</w:t>
            </w:r>
          </w:p>
        </w:tc>
        <w:tc>
          <w:tcPr>
            <w:tcW w:type="dxa" w:w="2880"/>
          </w:tcPr>
          <w:p>
            <w:r>
              <w:t>Error message displayed</w:t>
            </w:r>
          </w:p>
        </w:tc>
      </w:tr>
      <w:tr>
        <w:tc>
          <w:tcPr>
            <w:tcW w:type="dxa" w:w="2880"/>
          </w:tcPr>
          <w:p>
            <w:r>
              <w:t>TC005</w:t>
            </w:r>
          </w:p>
        </w:tc>
        <w:tc>
          <w:tcPr>
            <w:tcW w:type="dxa" w:w="2880"/>
          </w:tcPr>
          <w:p>
            <w:r>
              <w:t>Invalid email + valid password</w:t>
            </w:r>
          </w:p>
        </w:tc>
        <w:tc>
          <w:tcPr>
            <w:tcW w:type="dxa" w:w="2880"/>
          </w:tcPr>
          <w:p>
            <w:r>
              <w:t>Error message displayed</w:t>
            </w:r>
          </w:p>
        </w:tc>
      </w:tr>
      <w:tr>
        <w:tc>
          <w:tcPr>
            <w:tcW w:type="dxa" w:w="2880"/>
          </w:tcPr>
          <w:p>
            <w:r>
              <w:t>TC006</w:t>
            </w:r>
          </w:p>
        </w:tc>
        <w:tc>
          <w:tcPr>
            <w:tcW w:type="dxa" w:w="2880"/>
          </w:tcPr>
          <w:p>
            <w:r>
              <w:t>Invalid email + invalid password</w:t>
            </w:r>
          </w:p>
        </w:tc>
        <w:tc>
          <w:tcPr>
            <w:tcW w:type="dxa" w:w="2880"/>
          </w:tcPr>
          <w:p>
            <w:r>
              <w:t>Error message displayed</w:t>
            </w:r>
          </w:p>
        </w:tc>
      </w:tr>
      <w:tr>
        <w:tc>
          <w:tcPr>
            <w:tcW w:type="dxa" w:w="2880"/>
          </w:tcPr>
          <w:p>
            <w:r>
              <w:t>TC007</w:t>
            </w:r>
          </w:p>
        </w:tc>
        <w:tc>
          <w:tcPr>
            <w:tcW w:type="dxa" w:w="2880"/>
          </w:tcPr>
          <w:p>
            <w:r>
              <w:t>Empty email field</w:t>
            </w:r>
          </w:p>
        </w:tc>
        <w:tc>
          <w:tcPr>
            <w:tcW w:type="dxa" w:w="2880"/>
          </w:tcPr>
          <w:p>
            <w:r>
              <w:t>Validation message shown</w:t>
            </w:r>
          </w:p>
        </w:tc>
      </w:tr>
      <w:tr>
        <w:tc>
          <w:tcPr>
            <w:tcW w:type="dxa" w:w="2880"/>
          </w:tcPr>
          <w:p>
            <w:r>
              <w:t>TC008</w:t>
            </w:r>
          </w:p>
        </w:tc>
        <w:tc>
          <w:tcPr>
            <w:tcW w:type="dxa" w:w="2880"/>
          </w:tcPr>
          <w:p>
            <w:r>
              <w:t>Empty password field</w:t>
            </w:r>
          </w:p>
        </w:tc>
        <w:tc>
          <w:tcPr>
            <w:tcW w:type="dxa" w:w="2880"/>
          </w:tcPr>
          <w:p>
            <w:r>
              <w:t>Validation message shown</w:t>
            </w:r>
          </w:p>
        </w:tc>
      </w:tr>
      <w:tr>
        <w:tc>
          <w:tcPr>
            <w:tcW w:type="dxa" w:w="2880"/>
          </w:tcPr>
          <w:p>
            <w:r>
              <w:t>TC009</w:t>
            </w:r>
          </w:p>
        </w:tc>
        <w:tc>
          <w:tcPr>
            <w:tcW w:type="dxa" w:w="2880"/>
          </w:tcPr>
          <w:p>
            <w:r>
              <w:t>Both fields empty</w:t>
            </w:r>
          </w:p>
        </w:tc>
        <w:tc>
          <w:tcPr>
            <w:tcW w:type="dxa" w:w="2880"/>
          </w:tcPr>
          <w:p>
            <w:r>
              <w:t>Validation messages shown</w:t>
            </w:r>
          </w:p>
        </w:tc>
      </w:tr>
      <w:tr>
        <w:tc>
          <w:tcPr>
            <w:tcW w:type="dxa" w:w="2880"/>
          </w:tcPr>
          <w:p>
            <w:r>
              <w:t>TC010</w:t>
            </w:r>
          </w:p>
        </w:tc>
        <w:tc>
          <w:tcPr>
            <w:tcW w:type="dxa" w:w="2880"/>
          </w:tcPr>
          <w:p>
            <w:r>
              <w:t>Enter email without @ symbol</w:t>
            </w:r>
          </w:p>
        </w:tc>
        <w:tc>
          <w:tcPr>
            <w:tcW w:type="dxa" w:w="2880"/>
          </w:tcPr>
          <w:p>
            <w:r>
              <w:t>Validation error</w:t>
            </w:r>
          </w:p>
        </w:tc>
      </w:tr>
      <w:tr>
        <w:tc>
          <w:tcPr>
            <w:tcW w:type="dxa" w:w="2880"/>
          </w:tcPr>
          <w:p>
            <w:r>
              <w:t>TC011</w:t>
            </w:r>
          </w:p>
        </w:tc>
        <w:tc>
          <w:tcPr>
            <w:tcW w:type="dxa" w:w="2880"/>
          </w:tcPr>
          <w:p>
            <w:r>
              <w:t>Enter email without domain</w:t>
            </w:r>
          </w:p>
        </w:tc>
        <w:tc>
          <w:tcPr>
            <w:tcW w:type="dxa" w:w="2880"/>
          </w:tcPr>
          <w:p>
            <w:r>
              <w:t>Validation error</w:t>
            </w:r>
          </w:p>
        </w:tc>
      </w:tr>
      <w:tr>
        <w:tc>
          <w:tcPr>
            <w:tcW w:type="dxa" w:w="2880"/>
          </w:tcPr>
          <w:p>
            <w:r>
              <w:t>TC012</w:t>
            </w:r>
          </w:p>
        </w:tc>
        <w:tc>
          <w:tcPr>
            <w:tcW w:type="dxa" w:w="2880"/>
          </w:tcPr>
          <w:p>
            <w:r>
              <w:t>Enter spaces before/after email</w:t>
            </w:r>
          </w:p>
        </w:tc>
        <w:tc>
          <w:tcPr>
            <w:tcW w:type="dxa" w:w="2880"/>
          </w:tcPr>
          <w:p>
            <w:r>
              <w:t>Handled properly</w:t>
            </w:r>
          </w:p>
        </w:tc>
      </w:tr>
      <w:tr>
        <w:tc>
          <w:tcPr>
            <w:tcW w:type="dxa" w:w="2880"/>
          </w:tcPr>
          <w:p>
            <w:r>
              <w:t>TC013</w:t>
            </w:r>
          </w:p>
        </w:tc>
        <w:tc>
          <w:tcPr>
            <w:tcW w:type="dxa" w:w="2880"/>
          </w:tcPr>
          <w:p>
            <w:r>
              <w:t>Enter very long email</w:t>
            </w:r>
          </w:p>
        </w:tc>
        <w:tc>
          <w:tcPr>
            <w:tcW w:type="dxa" w:w="2880"/>
          </w:tcPr>
          <w:p>
            <w:r>
              <w:t>Proper validation</w:t>
            </w:r>
          </w:p>
        </w:tc>
      </w:tr>
      <w:tr>
        <w:tc>
          <w:tcPr>
            <w:tcW w:type="dxa" w:w="2880"/>
          </w:tcPr>
          <w:p>
            <w:r>
              <w:t>TC014</w:t>
            </w:r>
          </w:p>
        </w:tc>
        <w:tc>
          <w:tcPr>
            <w:tcW w:type="dxa" w:w="2880"/>
          </w:tcPr>
          <w:p>
            <w:r>
              <w:t>Password should be masked</w:t>
            </w:r>
          </w:p>
        </w:tc>
        <w:tc>
          <w:tcPr>
            <w:tcW w:type="dxa" w:w="2880"/>
          </w:tcPr>
          <w:p>
            <w:r>
              <w:t>Characters hidden</w:t>
            </w:r>
          </w:p>
        </w:tc>
      </w:tr>
      <w:tr>
        <w:tc>
          <w:tcPr>
            <w:tcW w:type="dxa" w:w="2880"/>
          </w:tcPr>
          <w:p>
            <w:r>
              <w:t>TC015</w:t>
            </w:r>
          </w:p>
        </w:tc>
        <w:tc>
          <w:tcPr>
            <w:tcW w:type="dxa" w:w="2880"/>
          </w:tcPr>
          <w:p>
            <w:r>
              <w:t>Copy-paste password</w:t>
            </w:r>
          </w:p>
        </w:tc>
        <w:tc>
          <w:tcPr>
            <w:tcW w:type="dxa" w:w="2880"/>
          </w:tcPr>
          <w:p>
            <w:r>
              <w:t>Should work correctly</w:t>
            </w:r>
          </w:p>
        </w:tc>
      </w:tr>
      <w:tr>
        <w:tc>
          <w:tcPr>
            <w:tcW w:type="dxa" w:w="2880"/>
          </w:tcPr>
          <w:p>
            <w:r>
              <w:t>TC016</w:t>
            </w:r>
          </w:p>
        </w:tc>
        <w:tc>
          <w:tcPr>
            <w:tcW w:type="dxa" w:w="2880"/>
          </w:tcPr>
          <w:p>
            <w:r>
              <w:t>Enter spaces only</w:t>
            </w:r>
          </w:p>
        </w:tc>
        <w:tc>
          <w:tcPr>
            <w:tcW w:type="dxa" w:w="2880"/>
          </w:tcPr>
          <w:p>
            <w:r>
              <w:t>Validation error</w:t>
            </w:r>
          </w:p>
        </w:tc>
      </w:tr>
      <w:tr>
        <w:tc>
          <w:tcPr>
            <w:tcW w:type="dxa" w:w="2880"/>
          </w:tcPr>
          <w:p>
            <w:r>
              <w:t>TC017</w:t>
            </w:r>
          </w:p>
        </w:tc>
        <w:tc>
          <w:tcPr>
            <w:tcW w:type="dxa" w:w="2880"/>
          </w:tcPr>
          <w:p>
            <w:r>
              <w:t>Login button visible</w:t>
            </w:r>
          </w:p>
        </w:tc>
        <w:tc>
          <w:tcPr>
            <w:tcW w:type="dxa" w:w="2880"/>
          </w:tcPr>
          <w:p>
            <w:r>
              <w:t>Properly displayed</w:t>
            </w:r>
          </w:p>
        </w:tc>
      </w:tr>
      <w:tr>
        <w:tc>
          <w:tcPr>
            <w:tcW w:type="dxa" w:w="2880"/>
          </w:tcPr>
          <w:p>
            <w:r>
              <w:t>TC018</w:t>
            </w:r>
          </w:p>
        </w:tc>
        <w:tc>
          <w:tcPr>
            <w:tcW w:type="dxa" w:w="2880"/>
          </w:tcPr>
          <w:p>
            <w:r>
              <w:t>Email textbox visible</w:t>
            </w:r>
          </w:p>
        </w:tc>
        <w:tc>
          <w:tcPr>
            <w:tcW w:type="dxa" w:w="2880"/>
          </w:tcPr>
          <w:p>
            <w:r>
              <w:t>Properly displayed</w:t>
            </w:r>
          </w:p>
        </w:tc>
      </w:tr>
      <w:tr>
        <w:tc>
          <w:tcPr>
            <w:tcW w:type="dxa" w:w="2880"/>
          </w:tcPr>
          <w:p>
            <w:r>
              <w:t>TC019</w:t>
            </w:r>
          </w:p>
        </w:tc>
        <w:tc>
          <w:tcPr>
            <w:tcW w:type="dxa" w:w="2880"/>
          </w:tcPr>
          <w:p>
            <w:r>
              <w:t>Password textbox visible</w:t>
            </w:r>
          </w:p>
        </w:tc>
        <w:tc>
          <w:tcPr>
            <w:tcW w:type="dxa" w:w="2880"/>
          </w:tcPr>
          <w:p>
            <w:r>
              <w:t>Properly displayed</w:t>
            </w:r>
          </w:p>
        </w:tc>
      </w:tr>
      <w:tr>
        <w:tc>
          <w:tcPr>
            <w:tcW w:type="dxa" w:w="2880"/>
          </w:tcPr>
          <w:p>
            <w:r>
              <w:t>TC020</w:t>
            </w:r>
          </w:p>
        </w:tc>
        <w:tc>
          <w:tcPr>
            <w:tcW w:type="dxa" w:w="2880"/>
          </w:tcPr>
          <w:p>
            <w:r>
              <w:t>Forgot Password link visible</w:t>
            </w:r>
          </w:p>
        </w:tc>
        <w:tc>
          <w:tcPr>
            <w:tcW w:type="dxa" w:w="2880"/>
          </w:tcPr>
          <w:p>
            <w:r>
              <w:t>Properly displayed</w:t>
            </w:r>
          </w:p>
        </w:tc>
      </w:tr>
      <w:tr>
        <w:tc>
          <w:tcPr>
            <w:tcW w:type="dxa" w:w="2880"/>
          </w:tcPr>
          <w:p>
            <w:r>
              <w:t>TC021</w:t>
            </w:r>
          </w:p>
        </w:tc>
        <w:tc>
          <w:tcPr>
            <w:tcW w:type="dxa" w:w="2880"/>
          </w:tcPr>
          <w:p>
            <w:r>
              <w:t>Click Forgot Password</w:t>
            </w:r>
          </w:p>
        </w:tc>
        <w:tc>
          <w:tcPr>
            <w:tcW w:type="dxa" w:w="2880"/>
          </w:tcPr>
          <w:p>
            <w:r>
              <w:t>Reset page opens</w:t>
            </w:r>
          </w:p>
        </w:tc>
      </w:tr>
      <w:tr>
        <w:tc>
          <w:tcPr>
            <w:tcW w:type="dxa" w:w="2880"/>
          </w:tcPr>
          <w:p>
            <w:r>
              <w:t>TC022</w:t>
            </w:r>
          </w:p>
        </w:tc>
        <w:tc>
          <w:tcPr>
            <w:tcW w:type="dxa" w:w="2880"/>
          </w:tcPr>
          <w:p>
            <w:r>
              <w:t>Submit registered email</w:t>
            </w:r>
          </w:p>
        </w:tc>
        <w:tc>
          <w:tcPr>
            <w:tcW w:type="dxa" w:w="2880"/>
          </w:tcPr>
          <w:p>
            <w:r>
              <w:t>Reset email sent</w:t>
            </w:r>
          </w:p>
        </w:tc>
      </w:tr>
      <w:tr>
        <w:tc>
          <w:tcPr>
            <w:tcW w:type="dxa" w:w="2880"/>
          </w:tcPr>
          <w:p>
            <w:r>
              <w:t>TC023</w:t>
            </w:r>
          </w:p>
        </w:tc>
        <w:tc>
          <w:tcPr>
            <w:tcW w:type="dxa" w:w="2880"/>
          </w:tcPr>
          <w:p>
            <w:r>
              <w:t>Submit invalid email</w:t>
            </w:r>
          </w:p>
        </w:tc>
        <w:tc>
          <w:tcPr>
            <w:tcW w:type="dxa" w:w="2880"/>
          </w:tcPr>
          <w:p>
            <w:r>
              <w:t>Appropriate error shown</w:t>
            </w:r>
          </w:p>
        </w:tc>
      </w:tr>
      <w:tr>
        <w:tc>
          <w:tcPr>
            <w:tcW w:type="dxa" w:w="2880"/>
          </w:tcPr>
          <w:p>
            <w:r>
              <w:t>TC024</w:t>
            </w:r>
          </w:p>
        </w:tc>
        <w:tc>
          <w:tcPr>
            <w:tcW w:type="dxa" w:w="2880"/>
          </w:tcPr>
          <w:p>
            <w:r>
              <w:t>Password hidden while typing</w:t>
            </w:r>
          </w:p>
        </w:tc>
        <w:tc>
          <w:tcPr>
            <w:tcW w:type="dxa" w:w="2880"/>
          </w:tcPr>
          <w:p>
            <w:r>
              <w:t>Password masked</w:t>
            </w:r>
          </w:p>
        </w:tc>
      </w:tr>
      <w:tr>
        <w:tc>
          <w:tcPr>
            <w:tcW w:type="dxa" w:w="2880"/>
          </w:tcPr>
          <w:p>
            <w:r>
              <w:t>TC025</w:t>
            </w:r>
          </w:p>
        </w:tc>
        <w:tc>
          <w:tcPr>
            <w:tcW w:type="dxa" w:w="2880"/>
          </w:tcPr>
          <w:p>
            <w:r>
              <w:t>Access dashboard without login</w:t>
            </w:r>
          </w:p>
        </w:tc>
        <w:tc>
          <w:tcPr>
            <w:tcW w:type="dxa" w:w="2880"/>
          </w:tcPr>
          <w:p>
            <w:r>
              <w:t>Access denied</w:t>
            </w:r>
          </w:p>
        </w:tc>
      </w:tr>
      <w:tr>
        <w:tc>
          <w:tcPr>
            <w:tcW w:type="dxa" w:w="2880"/>
          </w:tcPr>
          <w:p>
            <w:r>
              <w:t>TC026</w:t>
            </w:r>
          </w:p>
        </w:tc>
        <w:tc>
          <w:tcPr>
            <w:tcW w:type="dxa" w:w="2880"/>
          </w:tcPr>
          <w:p>
            <w:r>
              <w:t>Logout and use browser back button</w:t>
            </w:r>
          </w:p>
        </w:tc>
        <w:tc>
          <w:tcPr>
            <w:tcW w:type="dxa" w:w="2880"/>
          </w:tcPr>
          <w:p>
            <w:r>
              <w:t>Dashboard should not reopen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