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C48E9" w14:textId="77777777" w:rsidR="00CB5796" w:rsidRDefault="00CB5796">
      <w:pPr>
        <w:spacing w:before="240" w:after="240"/>
        <w:rPr>
          <w:b/>
          <w:sz w:val="28"/>
          <w:szCs w:val="28"/>
        </w:rPr>
      </w:pPr>
    </w:p>
    <w:p w14:paraId="238EF731" w14:textId="6CAF0D5E" w:rsidR="00CB5796" w:rsidRDefault="00CB5796" w:rsidP="00CB5796">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20007E2D" wp14:editId="4DF53FD7">
            <wp:extent cx="5795785" cy="1241869"/>
            <wp:effectExtent l="0" t="0" r="0" b="0"/>
            <wp:docPr id="326110136" name="image1.png" descr="EWU Logo.png"/>
            <wp:cNvGraphicFramePr/>
            <a:graphic xmlns:a="http://schemas.openxmlformats.org/drawingml/2006/main">
              <a:graphicData uri="http://schemas.openxmlformats.org/drawingml/2006/picture">
                <pic:pic xmlns:pic="http://schemas.openxmlformats.org/drawingml/2006/picture">
                  <pic:nvPicPr>
                    <pic:cNvPr id="0" name="image1.png" descr="EWU Logo.png"/>
                    <pic:cNvPicPr preferRelativeResize="0"/>
                  </pic:nvPicPr>
                  <pic:blipFill>
                    <a:blip r:embed="rId5"/>
                    <a:srcRect/>
                    <a:stretch>
                      <a:fillRect/>
                    </a:stretch>
                  </pic:blipFill>
                  <pic:spPr>
                    <a:xfrm>
                      <a:off x="0" y="0"/>
                      <a:ext cx="5795785" cy="1241869"/>
                    </a:xfrm>
                    <a:prstGeom prst="rect">
                      <a:avLst/>
                    </a:prstGeom>
                    <a:ln/>
                  </pic:spPr>
                </pic:pic>
              </a:graphicData>
            </a:graphic>
          </wp:inline>
        </w:drawing>
      </w:r>
    </w:p>
    <w:p w14:paraId="3EADD590" w14:textId="77777777" w:rsidR="00CB5796" w:rsidRDefault="00CB5796" w:rsidP="00CB5796">
      <w:pPr>
        <w:widowControl w:val="0"/>
        <w:spacing w:line="240" w:lineRule="auto"/>
        <w:ind w:left="294"/>
        <w:jc w:val="center"/>
        <w:rPr>
          <w:rFonts w:ascii="Times New Roman" w:eastAsia="Times New Roman" w:hAnsi="Times New Roman" w:cs="Times New Roman"/>
          <w:sz w:val="20"/>
          <w:szCs w:val="20"/>
        </w:rPr>
      </w:pPr>
    </w:p>
    <w:p w14:paraId="2DE6C915" w14:textId="77777777" w:rsidR="00CB5796" w:rsidRDefault="00CB5796" w:rsidP="00CB5796">
      <w:pPr>
        <w:widowControl w:val="0"/>
        <w:spacing w:line="240" w:lineRule="auto"/>
        <w:ind w:left="294"/>
        <w:jc w:val="center"/>
        <w:rPr>
          <w:rFonts w:ascii="Times New Roman" w:eastAsia="Times New Roman" w:hAnsi="Times New Roman" w:cs="Times New Roman"/>
          <w:sz w:val="20"/>
          <w:szCs w:val="20"/>
        </w:rPr>
      </w:pPr>
    </w:p>
    <w:p w14:paraId="09BD0752" w14:textId="77777777" w:rsidR="00CB5796" w:rsidRDefault="00CB5796" w:rsidP="00CB5796">
      <w:pPr>
        <w:widowControl w:val="0"/>
        <w:ind w:left="294"/>
        <w:jc w:val="center"/>
        <w:rPr>
          <w:rFonts w:ascii="Times New Roman" w:eastAsia="Times New Roman" w:hAnsi="Times New Roman" w:cs="Times New Roman"/>
          <w:sz w:val="26"/>
          <w:szCs w:val="26"/>
        </w:rPr>
      </w:pPr>
    </w:p>
    <w:p w14:paraId="33CE7C5A" w14:textId="77777777" w:rsidR="00CB5796" w:rsidRDefault="00CB5796" w:rsidP="00CB5796">
      <w:pPr>
        <w:widowControl w:val="0"/>
        <w:ind w:left="294"/>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Assignment</w:t>
      </w:r>
    </w:p>
    <w:p w14:paraId="13855EF1" w14:textId="77777777" w:rsidR="00CB5796" w:rsidRDefault="00CB5796" w:rsidP="00CB5796">
      <w:pPr>
        <w:widowControl w:val="0"/>
        <w:ind w:left="294"/>
        <w:jc w:val="center"/>
        <w:rPr>
          <w:rFonts w:ascii="Times New Roman" w:eastAsia="Times New Roman" w:hAnsi="Times New Roman" w:cs="Times New Roman"/>
          <w:b/>
          <w:sz w:val="36"/>
          <w:szCs w:val="36"/>
        </w:rPr>
      </w:pPr>
    </w:p>
    <w:p w14:paraId="7E97F9A5" w14:textId="77777777" w:rsidR="00CB5796" w:rsidRDefault="00CB5796" w:rsidP="00CB5796">
      <w:pPr>
        <w:widowControl w:val="0"/>
        <w:ind w:left="294"/>
        <w:jc w:val="center"/>
        <w:rPr>
          <w:rFonts w:ascii="Times New Roman" w:eastAsia="Times New Roman" w:hAnsi="Times New Roman" w:cs="Times New Roman"/>
          <w:b/>
          <w:sz w:val="42"/>
          <w:szCs w:val="42"/>
        </w:rPr>
      </w:pPr>
      <w:r>
        <w:rPr>
          <w:rFonts w:ascii="Times New Roman" w:eastAsia="Times New Roman" w:hAnsi="Times New Roman" w:cs="Times New Roman"/>
          <w:b/>
          <w:sz w:val="42"/>
          <w:szCs w:val="42"/>
        </w:rPr>
        <w:t xml:space="preserve">Forecasting Car Sales Based on Vehicle Features </w:t>
      </w:r>
    </w:p>
    <w:p w14:paraId="275134B1" w14:textId="77777777" w:rsidR="00CB5796" w:rsidRDefault="00CB5796" w:rsidP="00CB5796">
      <w:pPr>
        <w:widowControl w:val="0"/>
        <w:ind w:left="294"/>
        <w:jc w:val="center"/>
        <w:rPr>
          <w:rFonts w:ascii="Times New Roman" w:eastAsia="Times New Roman" w:hAnsi="Times New Roman" w:cs="Times New Roman"/>
          <w:b/>
          <w:sz w:val="36"/>
          <w:szCs w:val="36"/>
        </w:rPr>
      </w:pPr>
    </w:p>
    <w:p w14:paraId="715F269E" w14:textId="77777777" w:rsidR="00CB5796" w:rsidRDefault="00CB5796" w:rsidP="00CB5796">
      <w:pPr>
        <w:widowControl w:val="0"/>
        <w:ind w:left="294"/>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Course Title: Statistics for Data Science </w:t>
      </w:r>
    </w:p>
    <w:p w14:paraId="6A595DB4" w14:textId="77777777" w:rsidR="00CB5796" w:rsidRDefault="00CB5796" w:rsidP="00CB5796">
      <w:pPr>
        <w:widowControl w:val="0"/>
        <w:ind w:left="294"/>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Course Code: CSE303 </w:t>
      </w:r>
    </w:p>
    <w:p w14:paraId="016CA839" w14:textId="77777777" w:rsidR="00CB5796" w:rsidRDefault="00CB5796" w:rsidP="00CB5796">
      <w:pPr>
        <w:widowControl w:val="0"/>
        <w:ind w:left="294"/>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Section: 04 </w:t>
      </w:r>
    </w:p>
    <w:p w14:paraId="407E406A" w14:textId="77777777" w:rsidR="00CB5796" w:rsidRDefault="00CB5796" w:rsidP="00CB5796">
      <w:pPr>
        <w:widowControl w:val="0"/>
        <w:ind w:left="294"/>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Group: G</w:t>
      </w:r>
    </w:p>
    <w:p w14:paraId="4679F4B5" w14:textId="77777777" w:rsidR="00CB5796" w:rsidRDefault="00CB5796" w:rsidP="00CB5796">
      <w:pPr>
        <w:widowControl w:val="0"/>
        <w:ind w:left="294"/>
        <w:jc w:val="center"/>
        <w:rPr>
          <w:rFonts w:ascii="Times New Roman" w:eastAsia="Times New Roman" w:hAnsi="Times New Roman" w:cs="Times New Roman"/>
          <w:b/>
          <w:sz w:val="36"/>
          <w:szCs w:val="36"/>
        </w:rPr>
      </w:pPr>
    </w:p>
    <w:p w14:paraId="4FAD8CA9" w14:textId="77777777" w:rsidR="00CB5796" w:rsidRDefault="00CB5796" w:rsidP="00CB5796">
      <w:pPr>
        <w:widowControl w:val="0"/>
        <w:ind w:left="294"/>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Submitted by </w:t>
      </w:r>
    </w:p>
    <w:p w14:paraId="4FF9FF1E" w14:textId="77777777" w:rsidR="00CB5796" w:rsidRDefault="00CB5796" w:rsidP="00CB5796">
      <w:pPr>
        <w:widowControl w:val="0"/>
        <w:ind w:left="294"/>
        <w:jc w:val="center"/>
        <w:rPr>
          <w:rFonts w:ascii="Times New Roman" w:eastAsia="Times New Roman" w:hAnsi="Times New Roman" w:cs="Times New Roman"/>
          <w:b/>
          <w:sz w:val="36"/>
          <w:szCs w:val="36"/>
        </w:rPr>
      </w:pPr>
      <w:r>
        <w:rPr>
          <w:rFonts w:ascii="Times New Roman" w:eastAsia="Times New Roman" w:hAnsi="Times New Roman" w:cs="Times New Roman"/>
          <w:sz w:val="36"/>
          <w:szCs w:val="36"/>
        </w:rPr>
        <w:t>Fahat Rahman Rafi</w:t>
      </w:r>
      <w:r>
        <w:rPr>
          <w:rFonts w:ascii="Times New Roman" w:eastAsia="Times New Roman" w:hAnsi="Times New Roman" w:cs="Times New Roman"/>
          <w:b/>
          <w:sz w:val="36"/>
          <w:szCs w:val="36"/>
        </w:rPr>
        <w:t xml:space="preserve"> [2022-3-60-213]</w:t>
      </w:r>
    </w:p>
    <w:p w14:paraId="44BD05EE" w14:textId="77777777" w:rsidR="00CB5796" w:rsidRDefault="00CB5796" w:rsidP="00CB5796">
      <w:pPr>
        <w:widowControl w:val="0"/>
        <w:ind w:left="294"/>
        <w:jc w:val="center"/>
        <w:rPr>
          <w:rFonts w:ascii="Times New Roman" w:eastAsia="Times New Roman" w:hAnsi="Times New Roman" w:cs="Times New Roman"/>
          <w:b/>
          <w:sz w:val="36"/>
          <w:szCs w:val="36"/>
        </w:rPr>
      </w:pPr>
    </w:p>
    <w:p w14:paraId="229941BF" w14:textId="77777777" w:rsidR="00CB5796" w:rsidRDefault="00CB5796" w:rsidP="00CB5796">
      <w:pPr>
        <w:widowControl w:val="0"/>
        <w:ind w:left="294"/>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Submitted to</w:t>
      </w:r>
    </w:p>
    <w:p w14:paraId="6C7BFE65" w14:textId="77777777" w:rsidR="00CB5796" w:rsidRDefault="00CB5796" w:rsidP="00CB5796">
      <w:pPr>
        <w:widowControl w:val="0"/>
        <w:ind w:left="294"/>
        <w:jc w:val="center"/>
        <w:rPr>
          <w:rFonts w:ascii="Times New Roman" w:eastAsia="Times New Roman" w:hAnsi="Times New Roman" w:cs="Times New Roman"/>
          <w:sz w:val="36"/>
          <w:szCs w:val="36"/>
        </w:rPr>
      </w:pPr>
      <w:r>
        <w:rPr>
          <w:rFonts w:ascii="Times New Roman" w:eastAsia="Times New Roman" w:hAnsi="Times New Roman" w:cs="Times New Roman"/>
          <w:b/>
          <w:sz w:val="36"/>
          <w:szCs w:val="36"/>
        </w:rPr>
        <w:t xml:space="preserve"> </w:t>
      </w:r>
      <w:r>
        <w:rPr>
          <w:rFonts w:ascii="Times New Roman" w:eastAsia="Times New Roman" w:hAnsi="Times New Roman" w:cs="Times New Roman"/>
          <w:sz w:val="36"/>
          <w:szCs w:val="36"/>
        </w:rPr>
        <w:t xml:space="preserve">Puja Chakraborty (Lecturer) </w:t>
      </w:r>
    </w:p>
    <w:p w14:paraId="6BDB69DE" w14:textId="77777777" w:rsidR="00CB5796" w:rsidRDefault="00CB5796" w:rsidP="00CB5796">
      <w:pPr>
        <w:widowControl w:val="0"/>
        <w:ind w:left="294"/>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Department of Computer Science and Engineering</w:t>
      </w:r>
    </w:p>
    <w:p w14:paraId="5B79492E" w14:textId="77777777" w:rsidR="00CB5796" w:rsidRDefault="00CB5796" w:rsidP="00CB5796">
      <w:pPr>
        <w:widowControl w:val="0"/>
        <w:ind w:left="294"/>
        <w:jc w:val="center"/>
        <w:rPr>
          <w:rFonts w:ascii="Times New Roman" w:eastAsia="Times New Roman" w:hAnsi="Times New Roman" w:cs="Times New Roman"/>
          <w:b/>
          <w:sz w:val="36"/>
          <w:szCs w:val="36"/>
        </w:rPr>
      </w:pPr>
    </w:p>
    <w:p w14:paraId="56F95A54" w14:textId="77777777" w:rsidR="00CB5796" w:rsidRDefault="00CB5796" w:rsidP="00CB5796">
      <w:pPr>
        <w:widowControl w:val="0"/>
        <w:ind w:left="294"/>
        <w:jc w:val="center"/>
        <w:rPr>
          <w:rFonts w:ascii="Times New Roman" w:eastAsia="Times New Roman" w:hAnsi="Times New Roman" w:cs="Times New Roman"/>
          <w:b/>
          <w:sz w:val="42"/>
          <w:szCs w:val="42"/>
        </w:rPr>
      </w:pPr>
    </w:p>
    <w:p w14:paraId="370B2295" w14:textId="77777777" w:rsidR="00CB5796" w:rsidRDefault="00CB5796" w:rsidP="00CB5796">
      <w:pPr>
        <w:widowControl w:val="0"/>
        <w:ind w:left="294"/>
        <w:jc w:val="center"/>
        <w:rPr>
          <w:rFonts w:ascii="Times New Roman" w:eastAsia="Times New Roman" w:hAnsi="Times New Roman" w:cs="Times New Roman"/>
          <w:b/>
          <w:sz w:val="42"/>
          <w:szCs w:val="42"/>
        </w:rPr>
      </w:pPr>
    </w:p>
    <w:p w14:paraId="394EBA59" w14:textId="77777777" w:rsidR="00CB5796" w:rsidRDefault="00CB5796" w:rsidP="00CB5796">
      <w:pPr>
        <w:widowControl w:val="0"/>
        <w:ind w:left="294"/>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Date of Submission: 3 May 2025</w:t>
      </w:r>
    </w:p>
    <w:p w14:paraId="28781434" w14:textId="2E75D329" w:rsidR="00C44FF3" w:rsidRDefault="00000000">
      <w:pPr>
        <w:spacing w:before="240" w:after="240"/>
        <w:rPr>
          <w:b/>
          <w:sz w:val="28"/>
          <w:szCs w:val="28"/>
        </w:rPr>
      </w:pPr>
      <w:r>
        <w:rPr>
          <w:b/>
          <w:sz w:val="28"/>
          <w:szCs w:val="28"/>
        </w:rPr>
        <w:lastRenderedPageBreak/>
        <w:t>Types of Data</w:t>
      </w:r>
    </w:p>
    <w:p w14:paraId="21ABCFA1" w14:textId="77777777" w:rsidR="00C44FF3" w:rsidRDefault="00000000">
      <w:pPr>
        <w:spacing w:before="240" w:after="240"/>
        <w:rPr>
          <w:b/>
        </w:rPr>
      </w:pPr>
      <w:r>
        <w:rPr>
          <w:b/>
        </w:rPr>
        <w:t xml:space="preserve">In the context of the </w:t>
      </w:r>
      <w:r>
        <w:rPr>
          <w:rFonts w:ascii="Roboto Mono" w:eastAsia="Roboto Mono" w:hAnsi="Roboto Mono" w:cs="Roboto Mono"/>
          <w:b/>
          <w:color w:val="188038"/>
        </w:rPr>
        <w:t>cars_raw.csv</w:t>
      </w:r>
      <w:r>
        <w:rPr>
          <w:b/>
        </w:rPr>
        <w:t xml:space="preserve"> dataset, the variables can be broadly categorized into two main types: Quantitative and Qualitative data. Understanding these types is essential for selecting appropriate statistical methods and visualizations during analysis.</w:t>
      </w:r>
    </w:p>
    <w:p w14:paraId="57492AEE" w14:textId="77777777" w:rsidR="00C44FF3" w:rsidRDefault="00000000">
      <w:pPr>
        <w:spacing w:before="240" w:after="240"/>
        <w:rPr>
          <w:b/>
        </w:rPr>
      </w:pPr>
      <w:r>
        <w:pict w14:anchorId="0E4FED87">
          <v:rect id="_x0000_i1033" style="width:0;height:1.5pt" o:hralign="center" o:hrstd="t" o:hr="t" fillcolor="#a0a0a0" stroked="f"/>
        </w:pict>
      </w:r>
    </w:p>
    <w:p w14:paraId="2D00C554" w14:textId="77777777" w:rsidR="00C44FF3" w:rsidRDefault="00000000">
      <w:pPr>
        <w:pStyle w:val="Heading4"/>
        <w:keepNext w:val="0"/>
        <w:keepLines w:val="0"/>
        <w:spacing w:before="240" w:after="40"/>
        <w:rPr>
          <w:b/>
          <w:color w:val="000000"/>
          <w:sz w:val="26"/>
          <w:szCs w:val="26"/>
        </w:rPr>
      </w:pPr>
      <w:bookmarkStart w:id="0" w:name="_u6zzj3dwl40j" w:colFirst="0" w:colLast="0"/>
      <w:bookmarkEnd w:id="0"/>
      <w:r>
        <w:rPr>
          <w:b/>
          <w:color w:val="000000"/>
          <w:sz w:val="26"/>
          <w:szCs w:val="26"/>
        </w:rPr>
        <w:t>Quantitative Data</w:t>
      </w:r>
    </w:p>
    <w:p w14:paraId="119EEB54" w14:textId="77777777" w:rsidR="00C44FF3" w:rsidRDefault="00000000">
      <w:pPr>
        <w:spacing w:before="240" w:after="240"/>
        <w:rPr>
          <w:b/>
        </w:rPr>
      </w:pPr>
      <w:r>
        <w:rPr>
          <w:b/>
        </w:rPr>
        <w:t>Quantitative data consists of numerical values that represent measurable quantities. These can be further classified into:</w:t>
      </w:r>
    </w:p>
    <w:p w14:paraId="18B6B7C1" w14:textId="77777777" w:rsidR="00C44FF3" w:rsidRDefault="00000000">
      <w:pPr>
        <w:numPr>
          <w:ilvl w:val="0"/>
          <w:numId w:val="1"/>
        </w:numPr>
        <w:spacing w:before="240"/>
        <w:rPr>
          <w:b/>
        </w:rPr>
      </w:pPr>
      <w:r>
        <w:rPr>
          <w:b/>
          <w:sz w:val="24"/>
          <w:szCs w:val="24"/>
        </w:rPr>
        <w:t>Discrete Data:</w:t>
      </w:r>
      <w:r>
        <w:rPr>
          <w:b/>
        </w:rPr>
        <w:br/>
        <w:t xml:space="preserve"> Discrete variables are countable and can only take on distinct, separate values—typically whole numbers.</w:t>
      </w:r>
      <w:r>
        <w:rPr>
          <w:b/>
        </w:rPr>
        <w:br/>
        <w:t xml:space="preserve"> Examples from the dataset include:</w:t>
      </w:r>
      <w:r>
        <w:rPr>
          <w:b/>
        </w:rPr>
        <w:br/>
      </w:r>
    </w:p>
    <w:p w14:paraId="34B43078" w14:textId="77777777" w:rsidR="00C44FF3" w:rsidRDefault="00000000">
      <w:pPr>
        <w:numPr>
          <w:ilvl w:val="1"/>
          <w:numId w:val="1"/>
        </w:numPr>
        <w:rPr>
          <w:b/>
        </w:rPr>
      </w:pPr>
      <w:r>
        <w:rPr>
          <w:rFonts w:ascii="Roboto Mono" w:eastAsia="Roboto Mono" w:hAnsi="Roboto Mono" w:cs="Roboto Mono"/>
          <w:b/>
          <w:color w:val="188038"/>
        </w:rPr>
        <w:t>year</w:t>
      </w:r>
      <w:r>
        <w:rPr>
          <w:b/>
        </w:rPr>
        <w:t>: Represents the manufacturing year of the car (e.g., 2018, 2023).</w:t>
      </w:r>
      <w:r>
        <w:rPr>
          <w:b/>
        </w:rPr>
        <w:br/>
      </w:r>
    </w:p>
    <w:p w14:paraId="7FB43EC3" w14:textId="77777777" w:rsidR="00C44FF3" w:rsidRDefault="00000000">
      <w:pPr>
        <w:numPr>
          <w:ilvl w:val="1"/>
          <w:numId w:val="1"/>
        </w:numPr>
        <w:rPr>
          <w:b/>
        </w:rPr>
      </w:pPr>
      <w:proofErr w:type="spellStart"/>
      <w:r>
        <w:rPr>
          <w:rFonts w:ascii="Roboto Mono" w:eastAsia="Roboto Mono" w:hAnsi="Roboto Mono" w:cs="Roboto Mono"/>
          <w:b/>
          <w:color w:val="188038"/>
        </w:rPr>
        <w:t>number_of_doors</w:t>
      </w:r>
      <w:proofErr w:type="spellEnd"/>
      <w:r>
        <w:rPr>
          <w:b/>
        </w:rPr>
        <w:t>: Usually takes values like 2 or 4, indicating the number of doors on a vehicle.</w:t>
      </w:r>
      <w:r>
        <w:rPr>
          <w:b/>
        </w:rPr>
        <w:br/>
      </w:r>
    </w:p>
    <w:p w14:paraId="40D8B082" w14:textId="77777777" w:rsidR="00C44FF3" w:rsidRDefault="00000000">
      <w:pPr>
        <w:numPr>
          <w:ilvl w:val="0"/>
          <w:numId w:val="1"/>
        </w:numPr>
        <w:rPr>
          <w:b/>
        </w:rPr>
      </w:pPr>
      <w:r>
        <w:rPr>
          <w:b/>
          <w:sz w:val="24"/>
          <w:szCs w:val="24"/>
        </w:rPr>
        <w:t>Continuous Data:</w:t>
      </w:r>
      <w:r>
        <w:rPr>
          <w:b/>
        </w:rPr>
        <w:br/>
        <w:t xml:space="preserve"> Continuous variables can take on any value within a specified range and often include decimals. These values result from measurement rather than counting.</w:t>
      </w:r>
      <w:r>
        <w:rPr>
          <w:b/>
        </w:rPr>
        <w:br/>
        <w:t xml:space="preserve"> Examples from the dataset include:</w:t>
      </w:r>
      <w:r>
        <w:rPr>
          <w:b/>
        </w:rPr>
        <w:br/>
      </w:r>
    </w:p>
    <w:p w14:paraId="53F833D5" w14:textId="77777777" w:rsidR="00C44FF3" w:rsidRDefault="00000000">
      <w:pPr>
        <w:numPr>
          <w:ilvl w:val="1"/>
          <w:numId w:val="1"/>
        </w:numPr>
        <w:rPr>
          <w:b/>
        </w:rPr>
      </w:pPr>
      <w:r>
        <w:rPr>
          <w:rFonts w:ascii="Roboto Mono" w:eastAsia="Roboto Mono" w:hAnsi="Roboto Mono" w:cs="Roboto Mono"/>
          <w:b/>
          <w:color w:val="188038"/>
        </w:rPr>
        <w:t>price</w:t>
      </w:r>
      <w:r>
        <w:rPr>
          <w:b/>
        </w:rPr>
        <w:t>: A car's price may be represented as $25,550.75.</w:t>
      </w:r>
      <w:r>
        <w:rPr>
          <w:b/>
        </w:rPr>
        <w:br/>
      </w:r>
    </w:p>
    <w:p w14:paraId="73E94C97" w14:textId="77777777" w:rsidR="00C44FF3" w:rsidRDefault="00000000">
      <w:pPr>
        <w:numPr>
          <w:ilvl w:val="1"/>
          <w:numId w:val="1"/>
        </w:numPr>
        <w:rPr>
          <w:b/>
        </w:rPr>
      </w:pPr>
      <w:r>
        <w:rPr>
          <w:rFonts w:ascii="Roboto Mono" w:eastAsia="Roboto Mono" w:hAnsi="Roboto Mono" w:cs="Roboto Mono"/>
          <w:b/>
          <w:color w:val="188038"/>
        </w:rPr>
        <w:t>mileage</w:t>
      </w:r>
      <w:r>
        <w:rPr>
          <w:b/>
        </w:rPr>
        <w:t>: The distance a car has traveled, such as 35,234.8 miles.</w:t>
      </w:r>
      <w:r>
        <w:rPr>
          <w:b/>
        </w:rPr>
        <w:br/>
      </w:r>
    </w:p>
    <w:p w14:paraId="582C315E" w14:textId="77777777" w:rsidR="00C44FF3" w:rsidRDefault="00000000">
      <w:pPr>
        <w:numPr>
          <w:ilvl w:val="1"/>
          <w:numId w:val="1"/>
        </w:numPr>
        <w:rPr>
          <w:b/>
        </w:rPr>
      </w:pPr>
      <w:proofErr w:type="spellStart"/>
      <w:r>
        <w:rPr>
          <w:rFonts w:ascii="Roboto Mono" w:eastAsia="Roboto Mono" w:hAnsi="Roboto Mono" w:cs="Roboto Mono"/>
          <w:b/>
          <w:color w:val="188038"/>
        </w:rPr>
        <w:t>engine_size</w:t>
      </w:r>
      <w:proofErr w:type="spellEnd"/>
      <w:r>
        <w:rPr>
          <w:b/>
        </w:rPr>
        <w:t>: E.g., 2.0 liters.</w:t>
      </w:r>
      <w:r>
        <w:rPr>
          <w:b/>
        </w:rPr>
        <w:br/>
      </w:r>
    </w:p>
    <w:p w14:paraId="326ECE5F" w14:textId="77777777" w:rsidR="00C44FF3" w:rsidRDefault="00000000">
      <w:pPr>
        <w:numPr>
          <w:ilvl w:val="1"/>
          <w:numId w:val="1"/>
        </w:numPr>
        <w:spacing w:after="240"/>
        <w:rPr>
          <w:b/>
        </w:rPr>
      </w:pPr>
      <w:r>
        <w:rPr>
          <w:rFonts w:ascii="Roboto Mono" w:eastAsia="Roboto Mono" w:hAnsi="Roboto Mono" w:cs="Roboto Mono"/>
          <w:b/>
          <w:color w:val="188038"/>
        </w:rPr>
        <w:t>horsepower</w:t>
      </w:r>
      <w:r>
        <w:rPr>
          <w:b/>
        </w:rPr>
        <w:t>: E.g., 250 hp.</w:t>
      </w:r>
      <w:r>
        <w:rPr>
          <w:b/>
        </w:rPr>
        <w:br/>
      </w:r>
    </w:p>
    <w:p w14:paraId="5FEFE994" w14:textId="77777777" w:rsidR="00C44FF3" w:rsidRDefault="00000000">
      <w:pPr>
        <w:spacing w:before="240" w:after="240"/>
        <w:rPr>
          <w:b/>
        </w:rPr>
      </w:pPr>
      <w:r>
        <w:rPr>
          <w:b/>
        </w:rPr>
        <w:t>These quantitative variables allow for mathematical operations and support statistical measures such as the mean, median, variance, and standard deviation.</w:t>
      </w:r>
    </w:p>
    <w:p w14:paraId="11E0AF28" w14:textId="77777777" w:rsidR="00C44FF3" w:rsidRDefault="00000000">
      <w:pPr>
        <w:spacing w:before="240" w:after="240"/>
        <w:rPr>
          <w:b/>
        </w:rPr>
      </w:pPr>
      <w:r>
        <w:pict w14:anchorId="2B5807F8">
          <v:rect id="_x0000_i1034" style="width:0;height:1.5pt" o:hralign="center" o:hrstd="t" o:hr="t" fillcolor="#a0a0a0" stroked="f"/>
        </w:pict>
      </w:r>
    </w:p>
    <w:p w14:paraId="73AC4395" w14:textId="77777777" w:rsidR="00C44FF3" w:rsidRDefault="00000000">
      <w:pPr>
        <w:pStyle w:val="Heading4"/>
        <w:keepNext w:val="0"/>
        <w:keepLines w:val="0"/>
        <w:spacing w:before="240" w:after="40"/>
        <w:rPr>
          <w:b/>
          <w:color w:val="000000"/>
          <w:sz w:val="22"/>
          <w:szCs w:val="22"/>
        </w:rPr>
      </w:pPr>
      <w:bookmarkStart w:id="1" w:name="_w2ft1ph8lss0" w:colFirst="0" w:colLast="0"/>
      <w:bookmarkEnd w:id="1"/>
      <w:r>
        <w:br w:type="page"/>
      </w:r>
    </w:p>
    <w:p w14:paraId="32A991DB" w14:textId="77777777" w:rsidR="00C44FF3" w:rsidRDefault="00000000">
      <w:pPr>
        <w:pStyle w:val="Heading4"/>
        <w:keepNext w:val="0"/>
        <w:keepLines w:val="0"/>
        <w:spacing w:before="240" w:after="40"/>
        <w:rPr>
          <w:b/>
          <w:color w:val="000000"/>
          <w:sz w:val="26"/>
          <w:szCs w:val="26"/>
        </w:rPr>
      </w:pPr>
      <w:bookmarkStart w:id="2" w:name="_94mqukkeg83l" w:colFirst="0" w:colLast="0"/>
      <w:bookmarkEnd w:id="2"/>
      <w:r>
        <w:rPr>
          <w:b/>
          <w:color w:val="000000"/>
          <w:sz w:val="26"/>
          <w:szCs w:val="26"/>
        </w:rPr>
        <w:lastRenderedPageBreak/>
        <w:t>Qualitative Data</w:t>
      </w:r>
    </w:p>
    <w:p w14:paraId="2E4D5999" w14:textId="77777777" w:rsidR="00C44FF3" w:rsidRDefault="00000000">
      <w:pPr>
        <w:spacing w:before="240" w:after="240"/>
        <w:rPr>
          <w:b/>
        </w:rPr>
      </w:pPr>
      <w:r>
        <w:rPr>
          <w:b/>
        </w:rPr>
        <w:t>Qualitative (or categorical) data represents characteristics or attributes that describe items without using numerical measurements. These variables are divided into:</w:t>
      </w:r>
    </w:p>
    <w:p w14:paraId="687310A8" w14:textId="77777777" w:rsidR="00C44FF3" w:rsidRDefault="00000000">
      <w:pPr>
        <w:numPr>
          <w:ilvl w:val="0"/>
          <w:numId w:val="2"/>
        </w:numPr>
        <w:spacing w:before="240"/>
        <w:rPr>
          <w:b/>
        </w:rPr>
      </w:pPr>
      <w:r>
        <w:rPr>
          <w:b/>
          <w:sz w:val="24"/>
          <w:szCs w:val="24"/>
        </w:rPr>
        <w:t>Nominal Data</w:t>
      </w:r>
      <w:r>
        <w:rPr>
          <w:b/>
        </w:rPr>
        <w:t>:</w:t>
      </w:r>
      <w:r>
        <w:rPr>
          <w:b/>
        </w:rPr>
        <w:br/>
        <w:t xml:space="preserve"> These are categorical variables without a meaningful order or ranking.</w:t>
      </w:r>
      <w:r>
        <w:rPr>
          <w:b/>
        </w:rPr>
        <w:br/>
        <w:t xml:space="preserve"> Examples from the dataset include:</w:t>
      </w:r>
      <w:r>
        <w:rPr>
          <w:b/>
        </w:rPr>
        <w:br/>
      </w:r>
    </w:p>
    <w:p w14:paraId="2152E136" w14:textId="77777777" w:rsidR="00C44FF3" w:rsidRDefault="00000000">
      <w:pPr>
        <w:numPr>
          <w:ilvl w:val="1"/>
          <w:numId w:val="2"/>
        </w:numPr>
        <w:rPr>
          <w:b/>
        </w:rPr>
      </w:pPr>
      <w:r>
        <w:rPr>
          <w:rFonts w:ascii="Roboto Mono" w:eastAsia="Roboto Mono" w:hAnsi="Roboto Mono" w:cs="Roboto Mono"/>
          <w:b/>
          <w:color w:val="188038"/>
        </w:rPr>
        <w:t>make</w:t>
      </w:r>
      <w:r>
        <w:rPr>
          <w:b/>
        </w:rPr>
        <w:t>: Manufacturer of the car (e.g., Toyota, Ford, BMW).</w:t>
      </w:r>
      <w:r>
        <w:rPr>
          <w:b/>
        </w:rPr>
        <w:br/>
      </w:r>
    </w:p>
    <w:p w14:paraId="0396A8D7" w14:textId="77777777" w:rsidR="00C44FF3" w:rsidRDefault="00000000">
      <w:pPr>
        <w:numPr>
          <w:ilvl w:val="1"/>
          <w:numId w:val="2"/>
        </w:numPr>
        <w:rPr>
          <w:b/>
        </w:rPr>
      </w:pPr>
      <w:r>
        <w:rPr>
          <w:rFonts w:ascii="Roboto Mono" w:eastAsia="Roboto Mono" w:hAnsi="Roboto Mono" w:cs="Roboto Mono"/>
          <w:b/>
          <w:color w:val="188038"/>
        </w:rPr>
        <w:t>model</w:t>
      </w:r>
      <w:r>
        <w:rPr>
          <w:b/>
        </w:rPr>
        <w:t>: Specific model names (e.g., Camry, F-150, X5).</w:t>
      </w:r>
      <w:r>
        <w:rPr>
          <w:b/>
        </w:rPr>
        <w:br/>
      </w:r>
    </w:p>
    <w:p w14:paraId="45D7F9E0" w14:textId="77777777" w:rsidR="00C44FF3" w:rsidRDefault="00000000">
      <w:pPr>
        <w:numPr>
          <w:ilvl w:val="1"/>
          <w:numId w:val="2"/>
        </w:numPr>
        <w:rPr>
          <w:b/>
        </w:rPr>
      </w:pPr>
      <w:proofErr w:type="spellStart"/>
      <w:r>
        <w:rPr>
          <w:rFonts w:ascii="Roboto Mono" w:eastAsia="Roboto Mono" w:hAnsi="Roboto Mono" w:cs="Roboto Mono"/>
          <w:b/>
          <w:color w:val="188038"/>
        </w:rPr>
        <w:t>fuel_type</w:t>
      </w:r>
      <w:proofErr w:type="spellEnd"/>
      <w:r>
        <w:rPr>
          <w:b/>
        </w:rPr>
        <w:t>: Fuel category used by the vehicle (e.g., Gasoline, Diesel, Electric, Hybrid).</w:t>
      </w:r>
      <w:r>
        <w:rPr>
          <w:b/>
        </w:rPr>
        <w:br/>
      </w:r>
    </w:p>
    <w:p w14:paraId="0999E1F1" w14:textId="77777777" w:rsidR="00C44FF3" w:rsidRDefault="00000000">
      <w:pPr>
        <w:numPr>
          <w:ilvl w:val="1"/>
          <w:numId w:val="2"/>
        </w:numPr>
        <w:rPr>
          <w:b/>
        </w:rPr>
      </w:pPr>
      <w:r>
        <w:rPr>
          <w:rFonts w:ascii="Roboto Mono" w:eastAsia="Roboto Mono" w:hAnsi="Roboto Mono" w:cs="Roboto Mono"/>
          <w:b/>
          <w:color w:val="188038"/>
        </w:rPr>
        <w:t>transmission</w:t>
      </w:r>
      <w:r>
        <w:rPr>
          <w:b/>
        </w:rPr>
        <w:t>: Type of gear system (e.g., Automatic, Manual).</w:t>
      </w:r>
      <w:r>
        <w:rPr>
          <w:b/>
        </w:rPr>
        <w:br/>
      </w:r>
    </w:p>
    <w:p w14:paraId="6F7D8CAD" w14:textId="77777777" w:rsidR="00C44FF3" w:rsidRDefault="00000000">
      <w:pPr>
        <w:numPr>
          <w:ilvl w:val="0"/>
          <w:numId w:val="2"/>
        </w:numPr>
        <w:rPr>
          <w:b/>
        </w:rPr>
      </w:pPr>
      <w:r>
        <w:rPr>
          <w:b/>
          <w:sz w:val="24"/>
          <w:szCs w:val="24"/>
        </w:rPr>
        <w:t>Ordinal Data:</w:t>
      </w:r>
      <w:r>
        <w:rPr>
          <w:b/>
        </w:rPr>
        <w:br/>
        <w:t xml:space="preserve"> Ordinal variables have a clear, ordered relationship among the categories, but the intervals between them may not be uniform.</w:t>
      </w:r>
      <w:r>
        <w:rPr>
          <w:b/>
        </w:rPr>
        <w:br/>
        <w:t xml:space="preserve"> Examples from the dataset include:</w:t>
      </w:r>
      <w:r>
        <w:rPr>
          <w:b/>
        </w:rPr>
        <w:br/>
      </w:r>
    </w:p>
    <w:p w14:paraId="3E8AB68B" w14:textId="77777777" w:rsidR="00C44FF3" w:rsidRDefault="00000000">
      <w:pPr>
        <w:numPr>
          <w:ilvl w:val="1"/>
          <w:numId w:val="2"/>
        </w:numPr>
        <w:rPr>
          <w:b/>
        </w:rPr>
      </w:pPr>
      <w:r>
        <w:rPr>
          <w:rFonts w:ascii="Roboto Mono" w:eastAsia="Roboto Mono" w:hAnsi="Roboto Mono" w:cs="Roboto Mono"/>
          <w:b/>
          <w:color w:val="188038"/>
        </w:rPr>
        <w:t>condition</w:t>
      </w:r>
      <w:r>
        <w:rPr>
          <w:b/>
        </w:rPr>
        <w:t xml:space="preserve">: Describes the state of the vehicle with a natural ranking (e.g., </w:t>
      </w:r>
      <w:r>
        <w:rPr>
          <w:b/>
          <w:i/>
        </w:rPr>
        <w:t>new</w:t>
      </w:r>
      <w:r>
        <w:rPr>
          <w:b/>
        </w:rPr>
        <w:t xml:space="preserve"> &gt; </w:t>
      </w:r>
      <w:r>
        <w:rPr>
          <w:b/>
          <w:i/>
        </w:rPr>
        <w:t>excellent</w:t>
      </w:r>
      <w:r>
        <w:rPr>
          <w:b/>
        </w:rPr>
        <w:t xml:space="preserve"> &gt; </w:t>
      </w:r>
      <w:r>
        <w:rPr>
          <w:b/>
          <w:i/>
        </w:rPr>
        <w:t>good</w:t>
      </w:r>
      <w:r>
        <w:rPr>
          <w:b/>
        </w:rPr>
        <w:t xml:space="preserve"> &gt; </w:t>
      </w:r>
      <w:r>
        <w:rPr>
          <w:b/>
          <w:i/>
        </w:rPr>
        <w:t>fair</w:t>
      </w:r>
      <w:r>
        <w:rPr>
          <w:b/>
        </w:rPr>
        <w:t xml:space="preserve"> &gt; </w:t>
      </w:r>
      <w:r>
        <w:rPr>
          <w:b/>
          <w:i/>
        </w:rPr>
        <w:t>like new</w:t>
      </w:r>
      <w:r>
        <w:rPr>
          <w:b/>
        </w:rPr>
        <w:t xml:space="preserve"> &gt; </w:t>
      </w:r>
      <w:r>
        <w:rPr>
          <w:b/>
          <w:i/>
        </w:rPr>
        <w:t>salvage</w:t>
      </w:r>
      <w:r>
        <w:rPr>
          <w:b/>
        </w:rPr>
        <w:t>).</w:t>
      </w:r>
      <w:r>
        <w:rPr>
          <w:b/>
        </w:rPr>
        <w:br/>
      </w:r>
    </w:p>
    <w:p w14:paraId="6A89C956" w14:textId="77777777" w:rsidR="00C44FF3" w:rsidRDefault="00000000">
      <w:pPr>
        <w:numPr>
          <w:ilvl w:val="1"/>
          <w:numId w:val="2"/>
        </w:numPr>
        <w:spacing w:after="240"/>
        <w:rPr>
          <w:b/>
        </w:rPr>
      </w:pPr>
      <w:r>
        <w:rPr>
          <w:rFonts w:ascii="Roboto Mono" w:eastAsia="Roboto Mono" w:hAnsi="Roboto Mono" w:cs="Roboto Mono"/>
          <w:b/>
          <w:color w:val="188038"/>
        </w:rPr>
        <w:t>rating</w:t>
      </w:r>
      <w:r>
        <w:rPr>
          <w:b/>
        </w:rPr>
        <w:t>: User ratings typically range from 1.0 to 5.0. While numeric, these values imply a ranked order of preference or quality.</w:t>
      </w:r>
    </w:p>
    <w:p w14:paraId="42FDD616" w14:textId="77777777" w:rsidR="00C44FF3" w:rsidRDefault="00C44FF3">
      <w:pPr>
        <w:spacing w:before="240" w:after="240"/>
        <w:rPr>
          <w:b/>
        </w:rPr>
      </w:pPr>
    </w:p>
    <w:p w14:paraId="1F0AEEC6" w14:textId="77777777" w:rsidR="00C44FF3" w:rsidRDefault="00000000">
      <w:pPr>
        <w:spacing w:before="240" w:after="240"/>
        <w:rPr>
          <w:b/>
        </w:rPr>
      </w:pPr>
      <w:r>
        <w:br w:type="page"/>
      </w:r>
    </w:p>
    <w:p w14:paraId="0176E12C" w14:textId="77777777" w:rsidR="00C44FF3" w:rsidRDefault="00000000">
      <w:pPr>
        <w:spacing w:before="240" w:after="240"/>
        <w:rPr>
          <w:b/>
          <w:sz w:val="26"/>
          <w:szCs w:val="26"/>
        </w:rPr>
      </w:pPr>
      <w:r>
        <w:rPr>
          <w:b/>
          <w:sz w:val="26"/>
          <w:szCs w:val="26"/>
        </w:rPr>
        <w:lastRenderedPageBreak/>
        <w:t>Balanced vs. Imbalanced Datasets</w:t>
      </w:r>
    </w:p>
    <w:p w14:paraId="48A91426" w14:textId="77777777" w:rsidR="00C44FF3" w:rsidRDefault="00C44FF3"/>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1533"/>
        <w:gridCol w:w="2663"/>
        <w:gridCol w:w="1635"/>
        <w:gridCol w:w="3529"/>
      </w:tblGrid>
      <w:tr w:rsidR="00C44FF3" w14:paraId="1133068C" w14:textId="77777777">
        <w:trPr>
          <w:trHeight w:val="500"/>
        </w:trPr>
        <w:tc>
          <w:tcPr>
            <w:tcW w:w="1532" w:type="dxa"/>
            <w:tcBorders>
              <w:top w:val="nil"/>
              <w:left w:val="nil"/>
              <w:bottom w:val="nil"/>
              <w:right w:val="nil"/>
            </w:tcBorders>
            <w:tcMar>
              <w:top w:w="100" w:type="dxa"/>
              <w:left w:w="100" w:type="dxa"/>
              <w:bottom w:w="100" w:type="dxa"/>
              <w:right w:w="100" w:type="dxa"/>
            </w:tcMar>
          </w:tcPr>
          <w:p w14:paraId="1976D45E" w14:textId="77777777" w:rsidR="00C44FF3" w:rsidRDefault="00000000">
            <w:pPr>
              <w:jc w:val="center"/>
            </w:pPr>
            <w:r>
              <w:rPr>
                <w:b/>
              </w:rPr>
              <w:t>Dataset Type</w:t>
            </w:r>
          </w:p>
        </w:tc>
        <w:tc>
          <w:tcPr>
            <w:tcW w:w="2663" w:type="dxa"/>
            <w:tcBorders>
              <w:top w:val="nil"/>
              <w:left w:val="nil"/>
              <w:bottom w:val="nil"/>
              <w:right w:val="nil"/>
            </w:tcBorders>
            <w:tcMar>
              <w:top w:w="100" w:type="dxa"/>
              <w:left w:w="100" w:type="dxa"/>
              <w:bottom w:w="100" w:type="dxa"/>
              <w:right w:w="100" w:type="dxa"/>
            </w:tcMar>
          </w:tcPr>
          <w:p w14:paraId="7EBDE1ED" w14:textId="77777777" w:rsidR="00C44FF3" w:rsidRDefault="00000000">
            <w:pPr>
              <w:jc w:val="center"/>
            </w:pPr>
            <w:r>
              <w:rPr>
                <w:b/>
              </w:rPr>
              <w:t>Description</w:t>
            </w:r>
          </w:p>
        </w:tc>
        <w:tc>
          <w:tcPr>
            <w:tcW w:w="1635" w:type="dxa"/>
            <w:tcBorders>
              <w:top w:val="nil"/>
              <w:left w:val="nil"/>
              <w:bottom w:val="nil"/>
              <w:right w:val="nil"/>
            </w:tcBorders>
            <w:tcMar>
              <w:top w:w="100" w:type="dxa"/>
              <w:left w:w="100" w:type="dxa"/>
              <w:bottom w:w="100" w:type="dxa"/>
              <w:right w:w="100" w:type="dxa"/>
            </w:tcMar>
          </w:tcPr>
          <w:p w14:paraId="559141C0" w14:textId="77777777" w:rsidR="00C44FF3" w:rsidRDefault="00000000">
            <w:pPr>
              <w:jc w:val="center"/>
            </w:pPr>
            <w:r>
              <w:rPr>
                <w:b/>
              </w:rPr>
              <w:t>Example</w:t>
            </w:r>
          </w:p>
        </w:tc>
        <w:tc>
          <w:tcPr>
            <w:tcW w:w="3529" w:type="dxa"/>
            <w:tcBorders>
              <w:top w:val="nil"/>
              <w:left w:val="nil"/>
              <w:bottom w:val="nil"/>
              <w:right w:val="nil"/>
            </w:tcBorders>
            <w:tcMar>
              <w:top w:w="100" w:type="dxa"/>
              <w:left w:w="100" w:type="dxa"/>
              <w:bottom w:w="100" w:type="dxa"/>
              <w:right w:w="100" w:type="dxa"/>
            </w:tcMar>
          </w:tcPr>
          <w:p w14:paraId="409437F2" w14:textId="77777777" w:rsidR="00C44FF3" w:rsidRDefault="00000000">
            <w:pPr>
              <w:jc w:val="center"/>
            </w:pPr>
            <w:r>
              <w:rPr>
                <w:b/>
              </w:rPr>
              <w:t>Effect on Model Performance</w:t>
            </w:r>
          </w:p>
        </w:tc>
      </w:tr>
      <w:tr w:rsidR="00C44FF3" w14:paraId="4780ED32" w14:textId="77777777">
        <w:trPr>
          <w:trHeight w:val="1310"/>
        </w:trPr>
        <w:tc>
          <w:tcPr>
            <w:tcW w:w="1532" w:type="dxa"/>
            <w:tcBorders>
              <w:top w:val="nil"/>
              <w:left w:val="nil"/>
              <w:bottom w:val="nil"/>
              <w:right w:val="nil"/>
            </w:tcBorders>
            <w:tcMar>
              <w:top w:w="100" w:type="dxa"/>
              <w:left w:w="100" w:type="dxa"/>
              <w:bottom w:w="100" w:type="dxa"/>
              <w:right w:w="100" w:type="dxa"/>
            </w:tcMar>
          </w:tcPr>
          <w:p w14:paraId="6D8EF535" w14:textId="77777777" w:rsidR="00C44FF3" w:rsidRDefault="00000000">
            <w:r>
              <w:rPr>
                <w:b/>
              </w:rPr>
              <w:t>Balanced Dataset</w:t>
            </w:r>
          </w:p>
        </w:tc>
        <w:tc>
          <w:tcPr>
            <w:tcW w:w="2663" w:type="dxa"/>
            <w:tcBorders>
              <w:top w:val="nil"/>
              <w:left w:val="nil"/>
              <w:bottom w:val="nil"/>
              <w:right w:val="nil"/>
            </w:tcBorders>
            <w:tcMar>
              <w:top w:w="100" w:type="dxa"/>
              <w:left w:w="100" w:type="dxa"/>
              <w:bottom w:w="100" w:type="dxa"/>
              <w:right w:w="100" w:type="dxa"/>
            </w:tcMar>
          </w:tcPr>
          <w:p w14:paraId="2061F5FB" w14:textId="77777777" w:rsidR="00C44FF3" w:rsidRDefault="00000000">
            <w:r>
              <w:t>The dataset contains approximately equal instances of each class.</w:t>
            </w:r>
          </w:p>
        </w:tc>
        <w:tc>
          <w:tcPr>
            <w:tcW w:w="1635" w:type="dxa"/>
            <w:tcBorders>
              <w:top w:val="nil"/>
              <w:left w:val="nil"/>
              <w:bottom w:val="nil"/>
              <w:right w:val="nil"/>
            </w:tcBorders>
            <w:tcMar>
              <w:top w:w="100" w:type="dxa"/>
              <w:left w:w="100" w:type="dxa"/>
              <w:bottom w:w="100" w:type="dxa"/>
              <w:right w:w="100" w:type="dxa"/>
            </w:tcMar>
          </w:tcPr>
          <w:p w14:paraId="69265E3F" w14:textId="77777777" w:rsidR="00C44FF3" w:rsidRDefault="00000000">
            <w:r>
              <w:t xml:space="preserve">50% cars labeled as </w:t>
            </w:r>
            <w:r>
              <w:rPr>
                <w:i/>
              </w:rPr>
              <w:t>good</w:t>
            </w:r>
            <w:r>
              <w:t xml:space="preserve">, 50% as </w:t>
            </w:r>
            <w:r>
              <w:rPr>
                <w:i/>
              </w:rPr>
              <w:t>excellent</w:t>
            </w:r>
          </w:p>
        </w:tc>
        <w:tc>
          <w:tcPr>
            <w:tcW w:w="3529" w:type="dxa"/>
            <w:tcBorders>
              <w:top w:val="nil"/>
              <w:left w:val="nil"/>
              <w:bottom w:val="nil"/>
              <w:right w:val="nil"/>
            </w:tcBorders>
            <w:tcMar>
              <w:top w:w="100" w:type="dxa"/>
              <w:left w:w="100" w:type="dxa"/>
              <w:bottom w:w="100" w:type="dxa"/>
              <w:right w:w="100" w:type="dxa"/>
            </w:tcMar>
          </w:tcPr>
          <w:p w14:paraId="7FFA7C56" w14:textId="77777777" w:rsidR="00C44FF3" w:rsidRDefault="00000000">
            <w:r>
              <w:t>Models learn patterns from all classes equally. Reduces bias and improves overall fairness.</w:t>
            </w:r>
          </w:p>
        </w:tc>
      </w:tr>
      <w:tr w:rsidR="00C44FF3" w14:paraId="7BB259B7" w14:textId="77777777">
        <w:trPr>
          <w:trHeight w:val="1580"/>
        </w:trPr>
        <w:tc>
          <w:tcPr>
            <w:tcW w:w="1532" w:type="dxa"/>
            <w:tcBorders>
              <w:top w:val="nil"/>
              <w:left w:val="nil"/>
              <w:bottom w:val="nil"/>
              <w:right w:val="nil"/>
            </w:tcBorders>
            <w:tcMar>
              <w:top w:w="100" w:type="dxa"/>
              <w:left w:w="100" w:type="dxa"/>
              <w:bottom w:w="100" w:type="dxa"/>
              <w:right w:w="100" w:type="dxa"/>
            </w:tcMar>
          </w:tcPr>
          <w:p w14:paraId="38187E0B" w14:textId="77777777" w:rsidR="00C44FF3" w:rsidRDefault="00000000">
            <w:r>
              <w:rPr>
                <w:b/>
              </w:rPr>
              <w:t>Imbalanced Dataset</w:t>
            </w:r>
          </w:p>
        </w:tc>
        <w:tc>
          <w:tcPr>
            <w:tcW w:w="2663" w:type="dxa"/>
            <w:tcBorders>
              <w:top w:val="nil"/>
              <w:left w:val="nil"/>
              <w:bottom w:val="nil"/>
              <w:right w:val="nil"/>
            </w:tcBorders>
            <w:tcMar>
              <w:top w:w="100" w:type="dxa"/>
              <w:left w:w="100" w:type="dxa"/>
              <w:bottom w:w="100" w:type="dxa"/>
              <w:right w:w="100" w:type="dxa"/>
            </w:tcMar>
          </w:tcPr>
          <w:p w14:paraId="1EA82E89" w14:textId="77777777" w:rsidR="00C44FF3" w:rsidRDefault="00000000">
            <w:r>
              <w:t>One or more classes significantly outnumber the others, leading to skewed class distribution.</w:t>
            </w:r>
          </w:p>
        </w:tc>
        <w:tc>
          <w:tcPr>
            <w:tcW w:w="1635" w:type="dxa"/>
            <w:tcBorders>
              <w:top w:val="nil"/>
              <w:left w:val="nil"/>
              <w:bottom w:val="nil"/>
              <w:right w:val="nil"/>
            </w:tcBorders>
            <w:tcMar>
              <w:top w:w="100" w:type="dxa"/>
              <w:left w:w="100" w:type="dxa"/>
              <w:bottom w:w="100" w:type="dxa"/>
              <w:right w:w="100" w:type="dxa"/>
            </w:tcMar>
          </w:tcPr>
          <w:p w14:paraId="350DFCA3" w14:textId="77777777" w:rsidR="00C44FF3" w:rsidRDefault="00000000">
            <w:r>
              <w:t xml:space="preserve">90% </w:t>
            </w:r>
            <w:r>
              <w:rPr>
                <w:i/>
              </w:rPr>
              <w:t>excellent</w:t>
            </w:r>
            <w:r>
              <w:t xml:space="preserve"> condition, 10% </w:t>
            </w:r>
            <w:r>
              <w:rPr>
                <w:i/>
              </w:rPr>
              <w:t>salvage</w:t>
            </w:r>
          </w:p>
        </w:tc>
        <w:tc>
          <w:tcPr>
            <w:tcW w:w="3529" w:type="dxa"/>
            <w:tcBorders>
              <w:top w:val="nil"/>
              <w:left w:val="nil"/>
              <w:bottom w:val="nil"/>
              <w:right w:val="nil"/>
            </w:tcBorders>
            <w:tcMar>
              <w:top w:w="100" w:type="dxa"/>
              <w:left w:w="100" w:type="dxa"/>
              <w:bottom w:w="100" w:type="dxa"/>
              <w:right w:w="100" w:type="dxa"/>
            </w:tcMar>
          </w:tcPr>
          <w:p w14:paraId="74A1BBE6" w14:textId="77777777" w:rsidR="00C44FF3" w:rsidRDefault="00000000">
            <w:r>
              <w:t>Model becomes biased toward the majority class. Performs poorly on underrepresented classes, potentially misclassifying important cases.</w:t>
            </w:r>
          </w:p>
        </w:tc>
      </w:tr>
    </w:tbl>
    <w:p w14:paraId="0428C8BB" w14:textId="77777777" w:rsidR="00C44FF3" w:rsidRDefault="00C44FF3"/>
    <w:p w14:paraId="2BA95C2A" w14:textId="77777777" w:rsidR="00C44FF3" w:rsidRDefault="00000000">
      <w:pPr>
        <w:pStyle w:val="Heading4"/>
        <w:keepNext w:val="0"/>
        <w:keepLines w:val="0"/>
        <w:spacing w:before="240" w:after="40"/>
        <w:rPr>
          <w:b/>
          <w:color w:val="000000"/>
        </w:rPr>
      </w:pPr>
      <w:bookmarkStart w:id="3" w:name="_pnlqfqssp4q9" w:colFirst="0" w:colLast="0"/>
      <w:bookmarkEnd w:id="3"/>
      <w:r>
        <w:rPr>
          <w:b/>
          <w:color w:val="000000"/>
        </w:rPr>
        <w:t>Dataset Status: Imbalanced</w:t>
      </w:r>
    </w:p>
    <w:p w14:paraId="1B4193DF" w14:textId="77777777" w:rsidR="00C44FF3" w:rsidRDefault="00000000">
      <w:pPr>
        <w:spacing w:before="240" w:after="240"/>
      </w:pPr>
      <w:r>
        <w:t xml:space="preserve">An analysis of the </w:t>
      </w:r>
      <w:proofErr w:type="spellStart"/>
      <w:r>
        <w:rPr>
          <w:rFonts w:ascii="Roboto Mono" w:eastAsia="Roboto Mono" w:hAnsi="Roboto Mono" w:cs="Roboto Mono"/>
          <w:color w:val="188038"/>
        </w:rPr>
        <w:t>fuel_type</w:t>
      </w:r>
      <w:proofErr w:type="spellEnd"/>
      <w:r>
        <w:t xml:space="preserve"> column in the dataset (9,379 entries) reveals the following distribution:</w:t>
      </w:r>
    </w:p>
    <w:tbl>
      <w:tblPr>
        <w:tblStyle w:val="a0"/>
        <w:tblW w:w="3540" w:type="dxa"/>
        <w:tblInd w:w="120" w:type="dxa"/>
        <w:tblBorders>
          <w:top w:val="nil"/>
          <w:left w:val="nil"/>
          <w:bottom w:val="nil"/>
          <w:right w:val="nil"/>
          <w:insideH w:val="nil"/>
          <w:insideV w:val="nil"/>
        </w:tblBorders>
        <w:tblLayout w:type="fixed"/>
        <w:tblLook w:val="0600" w:firstRow="0" w:lastRow="0" w:firstColumn="0" w:lastColumn="0" w:noHBand="1" w:noVBand="1"/>
      </w:tblPr>
      <w:tblGrid>
        <w:gridCol w:w="1230"/>
        <w:gridCol w:w="885"/>
        <w:gridCol w:w="1425"/>
      </w:tblGrid>
      <w:tr w:rsidR="00C44FF3" w14:paraId="3F1BF3C3" w14:textId="77777777">
        <w:trPr>
          <w:trHeight w:val="500"/>
        </w:trPr>
        <w:tc>
          <w:tcPr>
            <w:tcW w:w="1230" w:type="dxa"/>
            <w:tcBorders>
              <w:top w:val="nil"/>
              <w:left w:val="nil"/>
              <w:bottom w:val="nil"/>
              <w:right w:val="nil"/>
            </w:tcBorders>
            <w:tcMar>
              <w:top w:w="100" w:type="dxa"/>
              <w:left w:w="100" w:type="dxa"/>
              <w:bottom w:w="100" w:type="dxa"/>
              <w:right w:w="100" w:type="dxa"/>
            </w:tcMar>
          </w:tcPr>
          <w:p w14:paraId="3DD298F8" w14:textId="77777777" w:rsidR="00C44FF3" w:rsidRDefault="00000000">
            <w:pPr>
              <w:jc w:val="center"/>
            </w:pPr>
            <w:r>
              <w:rPr>
                <w:b/>
              </w:rPr>
              <w:t>Fuel Type</w:t>
            </w:r>
          </w:p>
        </w:tc>
        <w:tc>
          <w:tcPr>
            <w:tcW w:w="885" w:type="dxa"/>
            <w:tcBorders>
              <w:top w:val="nil"/>
              <w:left w:val="nil"/>
              <w:bottom w:val="nil"/>
              <w:right w:val="nil"/>
            </w:tcBorders>
            <w:tcMar>
              <w:top w:w="100" w:type="dxa"/>
              <w:left w:w="100" w:type="dxa"/>
              <w:bottom w:w="100" w:type="dxa"/>
              <w:right w:w="100" w:type="dxa"/>
            </w:tcMar>
          </w:tcPr>
          <w:p w14:paraId="53433C75" w14:textId="77777777" w:rsidR="00C44FF3" w:rsidRDefault="00000000">
            <w:pPr>
              <w:jc w:val="center"/>
            </w:pPr>
            <w:r>
              <w:rPr>
                <w:b/>
              </w:rPr>
              <w:t>Count</w:t>
            </w:r>
          </w:p>
        </w:tc>
        <w:tc>
          <w:tcPr>
            <w:tcW w:w="1425" w:type="dxa"/>
            <w:tcBorders>
              <w:top w:val="nil"/>
              <w:left w:val="nil"/>
              <w:bottom w:val="nil"/>
              <w:right w:val="nil"/>
            </w:tcBorders>
            <w:tcMar>
              <w:top w:w="100" w:type="dxa"/>
              <w:left w:w="100" w:type="dxa"/>
              <w:bottom w:w="100" w:type="dxa"/>
              <w:right w:w="100" w:type="dxa"/>
            </w:tcMar>
          </w:tcPr>
          <w:p w14:paraId="55733097" w14:textId="77777777" w:rsidR="00C44FF3" w:rsidRDefault="00000000">
            <w:pPr>
              <w:jc w:val="center"/>
            </w:pPr>
            <w:r>
              <w:rPr>
                <w:b/>
              </w:rPr>
              <w:t>Percentage</w:t>
            </w:r>
          </w:p>
        </w:tc>
      </w:tr>
      <w:tr w:rsidR="00C44FF3" w14:paraId="62D253AA" w14:textId="77777777">
        <w:trPr>
          <w:trHeight w:val="500"/>
        </w:trPr>
        <w:tc>
          <w:tcPr>
            <w:tcW w:w="1230" w:type="dxa"/>
            <w:tcBorders>
              <w:top w:val="nil"/>
              <w:left w:val="nil"/>
              <w:bottom w:val="nil"/>
              <w:right w:val="nil"/>
            </w:tcBorders>
            <w:tcMar>
              <w:top w:w="100" w:type="dxa"/>
              <w:left w:w="100" w:type="dxa"/>
              <w:bottom w:w="100" w:type="dxa"/>
              <w:right w:w="100" w:type="dxa"/>
            </w:tcMar>
          </w:tcPr>
          <w:p w14:paraId="2E6350B0" w14:textId="77777777" w:rsidR="00C44FF3" w:rsidRDefault="00000000">
            <w:r>
              <w:t>Gasoline</w:t>
            </w:r>
          </w:p>
        </w:tc>
        <w:tc>
          <w:tcPr>
            <w:tcW w:w="885" w:type="dxa"/>
            <w:tcBorders>
              <w:top w:val="nil"/>
              <w:left w:val="nil"/>
              <w:bottom w:val="nil"/>
              <w:right w:val="nil"/>
            </w:tcBorders>
            <w:tcMar>
              <w:top w:w="100" w:type="dxa"/>
              <w:left w:w="100" w:type="dxa"/>
              <w:bottom w:w="100" w:type="dxa"/>
              <w:right w:w="100" w:type="dxa"/>
            </w:tcMar>
          </w:tcPr>
          <w:p w14:paraId="331B4967" w14:textId="77777777" w:rsidR="00C44FF3" w:rsidRDefault="00000000">
            <w:r>
              <w:t>7,496</w:t>
            </w:r>
          </w:p>
        </w:tc>
        <w:tc>
          <w:tcPr>
            <w:tcW w:w="1425" w:type="dxa"/>
            <w:tcBorders>
              <w:top w:val="nil"/>
              <w:left w:val="nil"/>
              <w:bottom w:val="nil"/>
              <w:right w:val="nil"/>
            </w:tcBorders>
            <w:tcMar>
              <w:top w:w="100" w:type="dxa"/>
              <w:left w:w="100" w:type="dxa"/>
              <w:bottom w:w="100" w:type="dxa"/>
              <w:right w:w="100" w:type="dxa"/>
            </w:tcMar>
          </w:tcPr>
          <w:p w14:paraId="38DBC99D" w14:textId="77777777" w:rsidR="00C44FF3" w:rsidRDefault="00000000">
            <w:r>
              <w:rPr>
                <w:b/>
              </w:rPr>
              <w:t>79.9%</w:t>
            </w:r>
          </w:p>
        </w:tc>
      </w:tr>
      <w:tr w:rsidR="00C44FF3" w14:paraId="566A2BFB" w14:textId="77777777">
        <w:trPr>
          <w:trHeight w:val="500"/>
        </w:trPr>
        <w:tc>
          <w:tcPr>
            <w:tcW w:w="1230" w:type="dxa"/>
            <w:tcBorders>
              <w:top w:val="nil"/>
              <w:left w:val="nil"/>
              <w:bottom w:val="nil"/>
              <w:right w:val="nil"/>
            </w:tcBorders>
            <w:tcMar>
              <w:top w:w="100" w:type="dxa"/>
              <w:left w:w="100" w:type="dxa"/>
              <w:bottom w:w="100" w:type="dxa"/>
              <w:right w:w="100" w:type="dxa"/>
            </w:tcMar>
          </w:tcPr>
          <w:p w14:paraId="39E09379" w14:textId="77777777" w:rsidR="00C44FF3" w:rsidRDefault="00000000">
            <w:r>
              <w:t>Hybrid</w:t>
            </w:r>
          </w:p>
        </w:tc>
        <w:tc>
          <w:tcPr>
            <w:tcW w:w="885" w:type="dxa"/>
            <w:tcBorders>
              <w:top w:val="nil"/>
              <w:left w:val="nil"/>
              <w:bottom w:val="nil"/>
              <w:right w:val="nil"/>
            </w:tcBorders>
            <w:tcMar>
              <w:top w:w="100" w:type="dxa"/>
              <w:left w:w="100" w:type="dxa"/>
              <w:bottom w:w="100" w:type="dxa"/>
              <w:right w:w="100" w:type="dxa"/>
            </w:tcMar>
          </w:tcPr>
          <w:p w14:paraId="77866651" w14:textId="77777777" w:rsidR="00C44FF3" w:rsidRDefault="00000000">
            <w:r>
              <w:t>757</w:t>
            </w:r>
          </w:p>
        </w:tc>
        <w:tc>
          <w:tcPr>
            <w:tcW w:w="1425" w:type="dxa"/>
            <w:tcBorders>
              <w:top w:val="nil"/>
              <w:left w:val="nil"/>
              <w:bottom w:val="nil"/>
              <w:right w:val="nil"/>
            </w:tcBorders>
            <w:tcMar>
              <w:top w:w="100" w:type="dxa"/>
              <w:left w:w="100" w:type="dxa"/>
              <w:bottom w:w="100" w:type="dxa"/>
              <w:right w:w="100" w:type="dxa"/>
            </w:tcMar>
          </w:tcPr>
          <w:p w14:paraId="7A1017B3" w14:textId="77777777" w:rsidR="00C44FF3" w:rsidRDefault="00000000">
            <w:r>
              <w:rPr>
                <w:b/>
              </w:rPr>
              <w:t>8.1%</w:t>
            </w:r>
          </w:p>
        </w:tc>
      </w:tr>
      <w:tr w:rsidR="00C44FF3" w14:paraId="0EF0DD01" w14:textId="77777777">
        <w:trPr>
          <w:trHeight w:val="500"/>
        </w:trPr>
        <w:tc>
          <w:tcPr>
            <w:tcW w:w="1230" w:type="dxa"/>
            <w:tcBorders>
              <w:top w:val="nil"/>
              <w:left w:val="nil"/>
              <w:bottom w:val="nil"/>
              <w:right w:val="nil"/>
            </w:tcBorders>
            <w:tcMar>
              <w:top w:w="100" w:type="dxa"/>
              <w:left w:w="100" w:type="dxa"/>
              <w:bottom w:w="100" w:type="dxa"/>
              <w:right w:w="100" w:type="dxa"/>
            </w:tcMar>
          </w:tcPr>
          <w:p w14:paraId="4226230F" w14:textId="77777777" w:rsidR="00C44FF3" w:rsidRDefault="00000000">
            <w:r>
              <w:t>Diesel</w:t>
            </w:r>
          </w:p>
        </w:tc>
        <w:tc>
          <w:tcPr>
            <w:tcW w:w="885" w:type="dxa"/>
            <w:tcBorders>
              <w:top w:val="nil"/>
              <w:left w:val="nil"/>
              <w:bottom w:val="nil"/>
              <w:right w:val="nil"/>
            </w:tcBorders>
            <w:tcMar>
              <w:top w:w="100" w:type="dxa"/>
              <w:left w:w="100" w:type="dxa"/>
              <w:bottom w:w="100" w:type="dxa"/>
              <w:right w:w="100" w:type="dxa"/>
            </w:tcMar>
          </w:tcPr>
          <w:p w14:paraId="4C1BDF59" w14:textId="77777777" w:rsidR="00C44FF3" w:rsidRDefault="00000000">
            <w:r>
              <w:t>546</w:t>
            </w:r>
          </w:p>
        </w:tc>
        <w:tc>
          <w:tcPr>
            <w:tcW w:w="1425" w:type="dxa"/>
            <w:tcBorders>
              <w:top w:val="nil"/>
              <w:left w:val="nil"/>
              <w:bottom w:val="nil"/>
              <w:right w:val="nil"/>
            </w:tcBorders>
            <w:tcMar>
              <w:top w:w="100" w:type="dxa"/>
              <w:left w:w="100" w:type="dxa"/>
              <w:bottom w:w="100" w:type="dxa"/>
              <w:right w:w="100" w:type="dxa"/>
            </w:tcMar>
          </w:tcPr>
          <w:p w14:paraId="64543E8F" w14:textId="77777777" w:rsidR="00C44FF3" w:rsidRDefault="00000000">
            <w:r>
              <w:rPr>
                <w:b/>
              </w:rPr>
              <w:t>5.8%</w:t>
            </w:r>
          </w:p>
        </w:tc>
      </w:tr>
      <w:tr w:rsidR="00C44FF3" w14:paraId="05835E86" w14:textId="77777777">
        <w:trPr>
          <w:trHeight w:val="500"/>
        </w:trPr>
        <w:tc>
          <w:tcPr>
            <w:tcW w:w="1230" w:type="dxa"/>
            <w:tcBorders>
              <w:top w:val="nil"/>
              <w:left w:val="nil"/>
              <w:bottom w:val="nil"/>
              <w:right w:val="nil"/>
            </w:tcBorders>
            <w:tcMar>
              <w:top w:w="100" w:type="dxa"/>
              <w:left w:w="100" w:type="dxa"/>
              <w:bottom w:w="100" w:type="dxa"/>
              <w:right w:w="100" w:type="dxa"/>
            </w:tcMar>
          </w:tcPr>
          <w:p w14:paraId="495B15CD" w14:textId="77777777" w:rsidR="00C44FF3" w:rsidRDefault="00000000">
            <w:r>
              <w:t>Electric</w:t>
            </w:r>
          </w:p>
        </w:tc>
        <w:tc>
          <w:tcPr>
            <w:tcW w:w="885" w:type="dxa"/>
            <w:tcBorders>
              <w:top w:val="nil"/>
              <w:left w:val="nil"/>
              <w:bottom w:val="nil"/>
              <w:right w:val="nil"/>
            </w:tcBorders>
            <w:tcMar>
              <w:top w:w="100" w:type="dxa"/>
              <w:left w:w="100" w:type="dxa"/>
              <w:bottom w:w="100" w:type="dxa"/>
              <w:right w:w="100" w:type="dxa"/>
            </w:tcMar>
          </w:tcPr>
          <w:p w14:paraId="46603A48" w14:textId="77777777" w:rsidR="00C44FF3" w:rsidRDefault="00000000">
            <w:r>
              <w:t>388</w:t>
            </w:r>
          </w:p>
        </w:tc>
        <w:tc>
          <w:tcPr>
            <w:tcW w:w="1425" w:type="dxa"/>
            <w:tcBorders>
              <w:top w:val="nil"/>
              <w:left w:val="nil"/>
              <w:bottom w:val="nil"/>
              <w:right w:val="nil"/>
            </w:tcBorders>
            <w:tcMar>
              <w:top w:w="100" w:type="dxa"/>
              <w:left w:w="100" w:type="dxa"/>
              <w:bottom w:w="100" w:type="dxa"/>
              <w:right w:w="100" w:type="dxa"/>
            </w:tcMar>
          </w:tcPr>
          <w:p w14:paraId="74A8A9B4" w14:textId="77777777" w:rsidR="00C44FF3" w:rsidRDefault="00000000">
            <w:r>
              <w:rPr>
                <w:b/>
              </w:rPr>
              <w:t>4.1%</w:t>
            </w:r>
          </w:p>
        </w:tc>
      </w:tr>
      <w:tr w:rsidR="00C44FF3" w14:paraId="5A9B79D4" w14:textId="77777777">
        <w:trPr>
          <w:trHeight w:val="500"/>
        </w:trPr>
        <w:tc>
          <w:tcPr>
            <w:tcW w:w="1230" w:type="dxa"/>
            <w:tcBorders>
              <w:top w:val="nil"/>
              <w:left w:val="nil"/>
              <w:bottom w:val="nil"/>
              <w:right w:val="nil"/>
            </w:tcBorders>
            <w:tcMar>
              <w:top w:w="100" w:type="dxa"/>
              <w:left w:w="100" w:type="dxa"/>
              <w:bottom w:w="100" w:type="dxa"/>
              <w:right w:w="100" w:type="dxa"/>
            </w:tcMar>
          </w:tcPr>
          <w:p w14:paraId="1BCDDF2C" w14:textId="77777777" w:rsidR="00C44FF3" w:rsidRDefault="00000000">
            <w:r>
              <w:t>Flex Fuel</w:t>
            </w:r>
          </w:p>
        </w:tc>
        <w:tc>
          <w:tcPr>
            <w:tcW w:w="885" w:type="dxa"/>
            <w:tcBorders>
              <w:top w:val="nil"/>
              <w:left w:val="nil"/>
              <w:bottom w:val="nil"/>
              <w:right w:val="nil"/>
            </w:tcBorders>
            <w:tcMar>
              <w:top w:w="100" w:type="dxa"/>
              <w:left w:w="100" w:type="dxa"/>
              <w:bottom w:w="100" w:type="dxa"/>
              <w:right w:w="100" w:type="dxa"/>
            </w:tcMar>
          </w:tcPr>
          <w:p w14:paraId="43F76011" w14:textId="77777777" w:rsidR="00C44FF3" w:rsidRDefault="00000000">
            <w:r>
              <w:t>153</w:t>
            </w:r>
          </w:p>
        </w:tc>
        <w:tc>
          <w:tcPr>
            <w:tcW w:w="1425" w:type="dxa"/>
            <w:tcBorders>
              <w:top w:val="nil"/>
              <w:left w:val="nil"/>
              <w:bottom w:val="nil"/>
              <w:right w:val="nil"/>
            </w:tcBorders>
            <w:tcMar>
              <w:top w:w="100" w:type="dxa"/>
              <w:left w:w="100" w:type="dxa"/>
              <w:bottom w:w="100" w:type="dxa"/>
              <w:right w:w="100" w:type="dxa"/>
            </w:tcMar>
          </w:tcPr>
          <w:p w14:paraId="042D5827" w14:textId="77777777" w:rsidR="00C44FF3" w:rsidRDefault="00000000">
            <w:r>
              <w:rPr>
                <w:b/>
              </w:rPr>
              <w:t>1.6%</w:t>
            </w:r>
          </w:p>
        </w:tc>
      </w:tr>
      <w:tr w:rsidR="00C44FF3" w14:paraId="0613F612" w14:textId="77777777">
        <w:trPr>
          <w:trHeight w:val="500"/>
        </w:trPr>
        <w:tc>
          <w:tcPr>
            <w:tcW w:w="1230" w:type="dxa"/>
            <w:tcBorders>
              <w:top w:val="nil"/>
              <w:left w:val="nil"/>
              <w:bottom w:val="nil"/>
              <w:right w:val="nil"/>
            </w:tcBorders>
            <w:tcMar>
              <w:top w:w="100" w:type="dxa"/>
              <w:left w:w="100" w:type="dxa"/>
              <w:bottom w:w="100" w:type="dxa"/>
              <w:right w:w="100" w:type="dxa"/>
            </w:tcMar>
          </w:tcPr>
          <w:p w14:paraId="199D938F" w14:textId="77777777" w:rsidR="00C44FF3" w:rsidRDefault="00000000">
            <w:r>
              <w:t>Other/Null</w:t>
            </w:r>
          </w:p>
        </w:tc>
        <w:tc>
          <w:tcPr>
            <w:tcW w:w="885" w:type="dxa"/>
            <w:tcBorders>
              <w:top w:val="nil"/>
              <w:left w:val="nil"/>
              <w:bottom w:val="nil"/>
              <w:right w:val="nil"/>
            </w:tcBorders>
            <w:tcMar>
              <w:top w:w="100" w:type="dxa"/>
              <w:left w:w="100" w:type="dxa"/>
              <w:bottom w:w="100" w:type="dxa"/>
              <w:right w:w="100" w:type="dxa"/>
            </w:tcMar>
          </w:tcPr>
          <w:p w14:paraId="4D328ABF" w14:textId="77777777" w:rsidR="00C44FF3" w:rsidRDefault="00000000">
            <w:r>
              <w:t>39</w:t>
            </w:r>
          </w:p>
        </w:tc>
        <w:tc>
          <w:tcPr>
            <w:tcW w:w="1425" w:type="dxa"/>
            <w:tcBorders>
              <w:top w:val="nil"/>
              <w:left w:val="nil"/>
              <w:bottom w:val="nil"/>
              <w:right w:val="nil"/>
            </w:tcBorders>
            <w:tcMar>
              <w:top w:w="100" w:type="dxa"/>
              <w:left w:w="100" w:type="dxa"/>
              <w:bottom w:w="100" w:type="dxa"/>
              <w:right w:w="100" w:type="dxa"/>
            </w:tcMar>
          </w:tcPr>
          <w:p w14:paraId="2701AB43" w14:textId="77777777" w:rsidR="00C44FF3" w:rsidRDefault="00000000">
            <w:r>
              <w:rPr>
                <w:b/>
              </w:rPr>
              <w:t>0.4%</w:t>
            </w:r>
          </w:p>
        </w:tc>
      </w:tr>
    </w:tbl>
    <w:p w14:paraId="46D3C404" w14:textId="77777777" w:rsidR="00C44FF3" w:rsidRDefault="00000000">
      <w:pPr>
        <w:spacing w:before="240" w:after="240"/>
      </w:pPr>
      <w:r>
        <w:t xml:space="preserve">This distribution clearly indicates that the dataset is </w:t>
      </w:r>
      <w:r>
        <w:rPr>
          <w:b/>
        </w:rPr>
        <w:t>imbalanced</w:t>
      </w:r>
      <w:r>
        <w:t xml:space="preserve">, with </w:t>
      </w:r>
      <w:r>
        <w:rPr>
          <w:b/>
        </w:rPr>
        <w:t>Gasoline-powered cars making up nearly 80%</w:t>
      </w:r>
      <w:r>
        <w:t xml:space="preserve"> of all entries. Less common fuel types like </w:t>
      </w:r>
      <w:r>
        <w:rPr>
          <w:i/>
        </w:rPr>
        <w:t>Electric</w:t>
      </w:r>
      <w:r>
        <w:t xml:space="preserve"> and </w:t>
      </w:r>
      <w:r>
        <w:rPr>
          <w:i/>
        </w:rPr>
        <w:t>Flex Fuel</w:t>
      </w:r>
      <w:r>
        <w:t xml:space="preserve"> are underrepresented.</w:t>
      </w:r>
    </w:p>
    <w:p w14:paraId="1CCC6804" w14:textId="37B502D4" w:rsidR="00C44FF3" w:rsidRPr="00D27A33" w:rsidRDefault="00000000">
      <w:r>
        <w:br w:type="page"/>
      </w:r>
      <w:r>
        <w:rPr>
          <w:b/>
          <w:sz w:val="26"/>
          <w:szCs w:val="26"/>
        </w:rPr>
        <w:lastRenderedPageBreak/>
        <w:t>Dataset Description (by Statistical Type)</w:t>
      </w:r>
    </w:p>
    <w:tbl>
      <w:tblPr>
        <w:tblStyle w:val="a1"/>
        <w:tblW w:w="9885" w:type="dxa"/>
        <w:tblBorders>
          <w:top w:val="nil"/>
          <w:left w:val="nil"/>
          <w:bottom w:val="nil"/>
          <w:right w:val="nil"/>
          <w:insideH w:val="nil"/>
          <w:insideV w:val="nil"/>
        </w:tblBorders>
        <w:tblLayout w:type="fixed"/>
        <w:tblLook w:val="0600" w:firstRow="0" w:lastRow="0" w:firstColumn="0" w:lastColumn="0" w:noHBand="1" w:noVBand="1"/>
      </w:tblPr>
      <w:tblGrid>
        <w:gridCol w:w="2535"/>
        <w:gridCol w:w="1710"/>
        <w:gridCol w:w="2955"/>
        <w:gridCol w:w="2685"/>
      </w:tblGrid>
      <w:tr w:rsidR="00C44FF3" w14:paraId="28CC7DBC" w14:textId="77777777">
        <w:trPr>
          <w:trHeight w:val="770"/>
        </w:trPr>
        <w:tc>
          <w:tcPr>
            <w:tcW w:w="2535" w:type="dxa"/>
            <w:tcBorders>
              <w:top w:val="nil"/>
              <w:left w:val="nil"/>
              <w:bottom w:val="nil"/>
              <w:right w:val="nil"/>
            </w:tcBorders>
            <w:tcMar>
              <w:top w:w="100" w:type="dxa"/>
              <w:left w:w="100" w:type="dxa"/>
              <w:bottom w:w="100" w:type="dxa"/>
              <w:right w:w="100" w:type="dxa"/>
            </w:tcMar>
          </w:tcPr>
          <w:p w14:paraId="68BF2FAD" w14:textId="77777777" w:rsidR="00C44FF3" w:rsidRDefault="00000000">
            <w:pPr>
              <w:jc w:val="center"/>
            </w:pPr>
            <w:r>
              <w:rPr>
                <w:b/>
              </w:rPr>
              <w:t>Column Name</w:t>
            </w:r>
          </w:p>
        </w:tc>
        <w:tc>
          <w:tcPr>
            <w:tcW w:w="1710" w:type="dxa"/>
            <w:tcBorders>
              <w:top w:val="nil"/>
              <w:left w:val="nil"/>
              <w:bottom w:val="nil"/>
              <w:right w:val="nil"/>
            </w:tcBorders>
            <w:tcMar>
              <w:top w:w="100" w:type="dxa"/>
              <w:left w:w="100" w:type="dxa"/>
              <w:bottom w:w="100" w:type="dxa"/>
              <w:right w:w="100" w:type="dxa"/>
            </w:tcMar>
          </w:tcPr>
          <w:p w14:paraId="0994F1F8" w14:textId="77777777" w:rsidR="00C44FF3" w:rsidRDefault="00000000">
            <w:pPr>
              <w:jc w:val="center"/>
            </w:pPr>
            <w:r>
              <w:rPr>
                <w:b/>
              </w:rPr>
              <w:t>Statistical Type</w:t>
            </w:r>
          </w:p>
        </w:tc>
        <w:tc>
          <w:tcPr>
            <w:tcW w:w="2955" w:type="dxa"/>
            <w:tcBorders>
              <w:top w:val="nil"/>
              <w:left w:val="nil"/>
              <w:bottom w:val="nil"/>
              <w:right w:val="nil"/>
            </w:tcBorders>
            <w:tcMar>
              <w:top w:w="100" w:type="dxa"/>
              <w:left w:w="100" w:type="dxa"/>
              <w:bottom w:w="100" w:type="dxa"/>
              <w:right w:w="100" w:type="dxa"/>
            </w:tcMar>
          </w:tcPr>
          <w:p w14:paraId="32135CB5" w14:textId="77777777" w:rsidR="00C44FF3" w:rsidRDefault="00000000">
            <w:pPr>
              <w:jc w:val="center"/>
            </w:pPr>
            <w:r>
              <w:rPr>
                <w:b/>
              </w:rPr>
              <w:t>Description</w:t>
            </w:r>
          </w:p>
        </w:tc>
        <w:tc>
          <w:tcPr>
            <w:tcW w:w="2685" w:type="dxa"/>
            <w:tcBorders>
              <w:top w:val="nil"/>
              <w:left w:val="nil"/>
              <w:bottom w:val="nil"/>
              <w:right w:val="nil"/>
            </w:tcBorders>
            <w:tcMar>
              <w:top w:w="100" w:type="dxa"/>
              <w:left w:w="100" w:type="dxa"/>
              <w:bottom w:w="100" w:type="dxa"/>
              <w:right w:w="100" w:type="dxa"/>
            </w:tcMar>
          </w:tcPr>
          <w:p w14:paraId="2BD86CA3" w14:textId="77777777" w:rsidR="00C44FF3" w:rsidRDefault="00000000">
            <w:pPr>
              <w:jc w:val="center"/>
            </w:pPr>
            <w:r>
              <w:rPr>
                <w:b/>
              </w:rPr>
              <w:t xml:space="preserve">Sample Values </w:t>
            </w:r>
          </w:p>
        </w:tc>
      </w:tr>
      <w:tr w:rsidR="00C44FF3" w14:paraId="6017029B" w14:textId="77777777">
        <w:trPr>
          <w:trHeight w:val="500"/>
        </w:trPr>
        <w:tc>
          <w:tcPr>
            <w:tcW w:w="2535" w:type="dxa"/>
            <w:tcBorders>
              <w:top w:val="nil"/>
              <w:left w:val="nil"/>
              <w:bottom w:val="nil"/>
              <w:right w:val="nil"/>
            </w:tcBorders>
            <w:tcMar>
              <w:top w:w="100" w:type="dxa"/>
              <w:left w:w="100" w:type="dxa"/>
              <w:bottom w:w="100" w:type="dxa"/>
              <w:right w:w="100" w:type="dxa"/>
            </w:tcMar>
          </w:tcPr>
          <w:p w14:paraId="48006AF1" w14:textId="77777777" w:rsidR="00C44FF3" w:rsidRDefault="00000000">
            <w:r>
              <w:rPr>
                <w:b/>
              </w:rPr>
              <w:t>Year</w:t>
            </w:r>
          </w:p>
        </w:tc>
        <w:tc>
          <w:tcPr>
            <w:tcW w:w="1710" w:type="dxa"/>
            <w:tcBorders>
              <w:top w:val="nil"/>
              <w:left w:val="nil"/>
              <w:bottom w:val="nil"/>
              <w:right w:val="nil"/>
            </w:tcBorders>
            <w:tcMar>
              <w:top w:w="100" w:type="dxa"/>
              <w:left w:w="100" w:type="dxa"/>
              <w:bottom w:w="100" w:type="dxa"/>
              <w:right w:w="100" w:type="dxa"/>
            </w:tcMar>
          </w:tcPr>
          <w:p w14:paraId="53136AA1" w14:textId="77777777" w:rsidR="00C44FF3" w:rsidRDefault="00000000">
            <w:r>
              <w:t>Discrete</w:t>
            </w:r>
          </w:p>
        </w:tc>
        <w:tc>
          <w:tcPr>
            <w:tcW w:w="2955" w:type="dxa"/>
            <w:tcBorders>
              <w:top w:val="nil"/>
              <w:left w:val="nil"/>
              <w:bottom w:val="nil"/>
              <w:right w:val="nil"/>
            </w:tcBorders>
            <w:tcMar>
              <w:top w:w="100" w:type="dxa"/>
              <w:left w:w="100" w:type="dxa"/>
              <w:bottom w:w="100" w:type="dxa"/>
              <w:right w:w="100" w:type="dxa"/>
            </w:tcMar>
          </w:tcPr>
          <w:p w14:paraId="2AEE7C7B" w14:textId="77777777" w:rsidR="00C44FF3" w:rsidRDefault="00000000">
            <w:r>
              <w:t>Model year of the car</w:t>
            </w:r>
          </w:p>
        </w:tc>
        <w:tc>
          <w:tcPr>
            <w:tcW w:w="2685" w:type="dxa"/>
            <w:tcBorders>
              <w:top w:val="nil"/>
              <w:left w:val="nil"/>
              <w:bottom w:val="nil"/>
              <w:right w:val="nil"/>
            </w:tcBorders>
            <w:tcMar>
              <w:top w:w="100" w:type="dxa"/>
              <w:left w:w="100" w:type="dxa"/>
              <w:bottom w:w="100" w:type="dxa"/>
              <w:right w:w="100" w:type="dxa"/>
            </w:tcMar>
          </w:tcPr>
          <w:p w14:paraId="1A2A33EE" w14:textId="77777777" w:rsidR="00C44FF3" w:rsidRDefault="00000000">
            <w:r>
              <w:t>2001, 2018, 2022</w:t>
            </w:r>
          </w:p>
        </w:tc>
      </w:tr>
      <w:tr w:rsidR="00C44FF3" w14:paraId="1A441009" w14:textId="77777777">
        <w:trPr>
          <w:trHeight w:val="500"/>
        </w:trPr>
        <w:tc>
          <w:tcPr>
            <w:tcW w:w="2535" w:type="dxa"/>
            <w:tcBorders>
              <w:top w:val="nil"/>
              <w:left w:val="nil"/>
              <w:bottom w:val="nil"/>
              <w:right w:val="nil"/>
            </w:tcBorders>
            <w:tcMar>
              <w:top w:w="100" w:type="dxa"/>
              <w:left w:w="100" w:type="dxa"/>
              <w:bottom w:w="100" w:type="dxa"/>
              <w:right w:w="100" w:type="dxa"/>
            </w:tcMar>
          </w:tcPr>
          <w:p w14:paraId="6DCBE9A5" w14:textId="77777777" w:rsidR="00C44FF3" w:rsidRDefault="00000000">
            <w:r>
              <w:rPr>
                <w:b/>
              </w:rPr>
              <w:t>Make</w:t>
            </w:r>
          </w:p>
        </w:tc>
        <w:tc>
          <w:tcPr>
            <w:tcW w:w="1710" w:type="dxa"/>
            <w:tcBorders>
              <w:top w:val="nil"/>
              <w:left w:val="nil"/>
              <w:bottom w:val="nil"/>
              <w:right w:val="nil"/>
            </w:tcBorders>
            <w:tcMar>
              <w:top w:w="100" w:type="dxa"/>
              <w:left w:w="100" w:type="dxa"/>
              <w:bottom w:w="100" w:type="dxa"/>
              <w:right w:w="100" w:type="dxa"/>
            </w:tcMar>
          </w:tcPr>
          <w:p w14:paraId="42CF4A04" w14:textId="77777777" w:rsidR="00C44FF3" w:rsidRDefault="00000000">
            <w:r>
              <w:t>Nominal</w:t>
            </w:r>
          </w:p>
        </w:tc>
        <w:tc>
          <w:tcPr>
            <w:tcW w:w="2955" w:type="dxa"/>
            <w:tcBorders>
              <w:top w:val="nil"/>
              <w:left w:val="nil"/>
              <w:bottom w:val="nil"/>
              <w:right w:val="nil"/>
            </w:tcBorders>
            <w:tcMar>
              <w:top w:w="100" w:type="dxa"/>
              <w:left w:w="100" w:type="dxa"/>
              <w:bottom w:w="100" w:type="dxa"/>
              <w:right w:w="100" w:type="dxa"/>
            </w:tcMar>
          </w:tcPr>
          <w:p w14:paraId="255744A9" w14:textId="77777777" w:rsidR="00C44FF3" w:rsidRDefault="00000000">
            <w:r>
              <w:t>Car brand/manufacturer</w:t>
            </w:r>
          </w:p>
        </w:tc>
        <w:tc>
          <w:tcPr>
            <w:tcW w:w="2685" w:type="dxa"/>
            <w:tcBorders>
              <w:top w:val="nil"/>
              <w:left w:val="nil"/>
              <w:bottom w:val="nil"/>
              <w:right w:val="nil"/>
            </w:tcBorders>
            <w:tcMar>
              <w:top w:w="100" w:type="dxa"/>
              <w:left w:w="100" w:type="dxa"/>
              <w:bottom w:w="100" w:type="dxa"/>
              <w:right w:w="100" w:type="dxa"/>
            </w:tcMar>
          </w:tcPr>
          <w:p w14:paraId="1FF1CCA1" w14:textId="77777777" w:rsidR="00C44FF3" w:rsidRDefault="00000000">
            <w:r>
              <w:t>Toyota, Ford, BMW</w:t>
            </w:r>
          </w:p>
        </w:tc>
      </w:tr>
      <w:tr w:rsidR="00C44FF3" w14:paraId="6E545CA0" w14:textId="77777777">
        <w:trPr>
          <w:trHeight w:val="500"/>
        </w:trPr>
        <w:tc>
          <w:tcPr>
            <w:tcW w:w="2535" w:type="dxa"/>
            <w:tcBorders>
              <w:top w:val="nil"/>
              <w:left w:val="nil"/>
              <w:bottom w:val="nil"/>
              <w:right w:val="nil"/>
            </w:tcBorders>
            <w:tcMar>
              <w:top w:w="100" w:type="dxa"/>
              <w:left w:w="100" w:type="dxa"/>
              <w:bottom w:w="100" w:type="dxa"/>
              <w:right w:w="100" w:type="dxa"/>
            </w:tcMar>
          </w:tcPr>
          <w:p w14:paraId="4027F10D" w14:textId="77777777" w:rsidR="00C44FF3" w:rsidRDefault="00000000">
            <w:r>
              <w:rPr>
                <w:b/>
              </w:rPr>
              <w:t>Model</w:t>
            </w:r>
          </w:p>
        </w:tc>
        <w:tc>
          <w:tcPr>
            <w:tcW w:w="1710" w:type="dxa"/>
            <w:tcBorders>
              <w:top w:val="nil"/>
              <w:left w:val="nil"/>
              <w:bottom w:val="nil"/>
              <w:right w:val="nil"/>
            </w:tcBorders>
            <w:tcMar>
              <w:top w:w="100" w:type="dxa"/>
              <w:left w:w="100" w:type="dxa"/>
              <w:bottom w:w="100" w:type="dxa"/>
              <w:right w:w="100" w:type="dxa"/>
            </w:tcMar>
          </w:tcPr>
          <w:p w14:paraId="57575A03" w14:textId="77777777" w:rsidR="00C44FF3" w:rsidRDefault="00000000">
            <w:r>
              <w:t>Nominal</w:t>
            </w:r>
          </w:p>
        </w:tc>
        <w:tc>
          <w:tcPr>
            <w:tcW w:w="2955" w:type="dxa"/>
            <w:tcBorders>
              <w:top w:val="nil"/>
              <w:left w:val="nil"/>
              <w:bottom w:val="nil"/>
              <w:right w:val="nil"/>
            </w:tcBorders>
            <w:tcMar>
              <w:top w:w="100" w:type="dxa"/>
              <w:left w:w="100" w:type="dxa"/>
              <w:bottom w:w="100" w:type="dxa"/>
              <w:right w:w="100" w:type="dxa"/>
            </w:tcMar>
          </w:tcPr>
          <w:p w14:paraId="4D24FA35" w14:textId="77777777" w:rsidR="00C44FF3" w:rsidRDefault="00000000">
            <w:r>
              <w:t>Car model name</w:t>
            </w:r>
          </w:p>
        </w:tc>
        <w:tc>
          <w:tcPr>
            <w:tcW w:w="2685" w:type="dxa"/>
            <w:tcBorders>
              <w:top w:val="nil"/>
              <w:left w:val="nil"/>
              <w:bottom w:val="nil"/>
              <w:right w:val="nil"/>
            </w:tcBorders>
            <w:tcMar>
              <w:top w:w="100" w:type="dxa"/>
              <w:left w:w="100" w:type="dxa"/>
              <w:bottom w:w="100" w:type="dxa"/>
              <w:right w:w="100" w:type="dxa"/>
            </w:tcMar>
          </w:tcPr>
          <w:p w14:paraId="1E9FAA48" w14:textId="77777777" w:rsidR="00C44FF3" w:rsidRDefault="00000000">
            <w:r>
              <w:t>Camry, F-150, RX 350</w:t>
            </w:r>
          </w:p>
        </w:tc>
      </w:tr>
      <w:tr w:rsidR="00C44FF3" w14:paraId="38155671" w14:textId="77777777">
        <w:trPr>
          <w:trHeight w:val="500"/>
        </w:trPr>
        <w:tc>
          <w:tcPr>
            <w:tcW w:w="2535" w:type="dxa"/>
            <w:tcBorders>
              <w:top w:val="nil"/>
              <w:left w:val="nil"/>
              <w:bottom w:val="nil"/>
              <w:right w:val="nil"/>
            </w:tcBorders>
            <w:tcMar>
              <w:top w:w="100" w:type="dxa"/>
              <w:left w:w="100" w:type="dxa"/>
              <w:bottom w:w="100" w:type="dxa"/>
              <w:right w:w="100" w:type="dxa"/>
            </w:tcMar>
          </w:tcPr>
          <w:p w14:paraId="3572697A" w14:textId="77777777" w:rsidR="00C44FF3" w:rsidRDefault="00000000">
            <w:r>
              <w:rPr>
                <w:b/>
              </w:rPr>
              <w:t>Used/New</w:t>
            </w:r>
          </w:p>
        </w:tc>
        <w:tc>
          <w:tcPr>
            <w:tcW w:w="1710" w:type="dxa"/>
            <w:tcBorders>
              <w:top w:val="nil"/>
              <w:left w:val="nil"/>
              <w:bottom w:val="nil"/>
              <w:right w:val="nil"/>
            </w:tcBorders>
            <w:tcMar>
              <w:top w:w="100" w:type="dxa"/>
              <w:left w:w="100" w:type="dxa"/>
              <w:bottom w:w="100" w:type="dxa"/>
              <w:right w:w="100" w:type="dxa"/>
            </w:tcMar>
          </w:tcPr>
          <w:p w14:paraId="014530D6" w14:textId="77777777" w:rsidR="00C44FF3" w:rsidRDefault="00000000">
            <w:r>
              <w:t>Nominal</w:t>
            </w:r>
          </w:p>
        </w:tc>
        <w:tc>
          <w:tcPr>
            <w:tcW w:w="2955" w:type="dxa"/>
            <w:tcBorders>
              <w:top w:val="nil"/>
              <w:left w:val="nil"/>
              <w:bottom w:val="nil"/>
              <w:right w:val="nil"/>
            </w:tcBorders>
            <w:tcMar>
              <w:top w:w="100" w:type="dxa"/>
              <w:left w:w="100" w:type="dxa"/>
              <w:bottom w:w="100" w:type="dxa"/>
              <w:right w:w="100" w:type="dxa"/>
            </w:tcMar>
          </w:tcPr>
          <w:p w14:paraId="566F281B" w14:textId="77777777" w:rsidR="00C44FF3" w:rsidRDefault="00000000">
            <w:r>
              <w:t>Condition of the car</w:t>
            </w:r>
          </w:p>
        </w:tc>
        <w:tc>
          <w:tcPr>
            <w:tcW w:w="2685" w:type="dxa"/>
            <w:tcBorders>
              <w:top w:val="nil"/>
              <w:left w:val="nil"/>
              <w:bottom w:val="nil"/>
              <w:right w:val="nil"/>
            </w:tcBorders>
            <w:tcMar>
              <w:top w:w="100" w:type="dxa"/>
              <w:left w:w="100" w:type="dxa"/>
              <w:bottom w:w="100" w:type="dxa"/>
              <w:right w:w="100" w:type="dxa"/>
            </w:tcMar>
          </w:tcPr>
          <w:p w14:paraId="01626DA7" w14:textId="77777777" w:rsidR="00C44FF3" w:rsidRDefault="00000000">
            <w:r>
              <w:t>Used, New</w:t>
            </w:r>
          </w:p>
        </w:tc>
      </w:tr>
      <w:tr w:rsidR="00C44FF3" w14:paraId="447E892A" w14:textId="77777777">
        <w:trPr>
          <w:trHeight w:val="1040"/>
        </w:trPr>
        <w:tc>
          <w:tcPr>
            <w:tcW w:w="2535" w:type="dxa"/>
            <w:tcBorders>
              <w:top w:val="nil"/>
              <w:left w:val="nil"/>
              <w:bottom w:val="nil"/>
              <w:right w:val="nil"/>
            </w:tcBorders>
            <w:tcMar>
              <w:top w:w="100" w:type="dxa"/>
              <w:left w:w="100" w:type="dxa"/>
              <w:bottom w:w="100" w:type="dxa"/>
              <w:right w:w="100" w:type="dxa"/>
            </w:tcMar>
          </w:tcPr>
          <w:p w14:paraId="25A1FE6D" w14:textId="77777777" w:rsidR="00C44FF3" w:rsidRDefault="00000000">
            <w:r>
              <w:rPr>
                <w:b/>
              </w:rPr>
              <w:t>Price</w:t>
            </w:r>
          </w:p>
        </w:tc>
        <w:tc>
          <w:tcPr>
            <w:tcW w:w="1710" w:type="dxa"/>
            <w:tcBorders>
              <w:top w:val="nil"/>
              <w:left w:val="nil"/>
              <w:bottom w:val="nil"/>
              <w:right w:val="nil"/>
            </w:tcBorders>
            <w:tcMar>
              <w:top w:w="100" w:type="dxa"/>
              <w:left w:w="100" w:type="dxa"/>
              <w:bottom w:w="100" w:type="dxa"/>
              <w:right w:w="100" w:type="dxa"/>
            </w:tcMar>
          </w:tcPr>
          <w:p w14:paraId="52AA6494" w14:textId="77777777" w:rsidR="00C44FF3" w:rsidRDefault="00000000">
            <w:r>
              <w:t>Continuous (needs cleaning)</w:t>
            </w:r>
          </w:p>
        </w:tc>
        <w:tc>
          <w:tcPr>
            <w:tcW w:w="2955" w:type="dxa"/>
            <w:tcBorders>
              <w:top w:val="nil"/>
              <w:left w:val="nil"/>
              <w:bottom w:val="nil"/>
              <w:right w:val="nil"/>
            </w:tcBorders>
            <w:tcMar>
              <w:top w:w="100" w:type="dxa"/>
              <w:left w:w="100" w:type="dxa"/>
              <w:bottom w:w="100" w:type="dxa"/>
              <w:right w:w="100" w:type="dxa"/>
            </w:tcMar>
          </w:tcPr>
          <w:p w14:paraId="6DE15875" w14:textId="77777777" w:rsidR="00C44FF3" w:rsidRDefault="00000000">
            <w:r>
              <w:t>Listed price of the car</w:t>
            </w:r>
          </w:p>
        </w:tc>
        <w:tc>
          <w:tcPr>
            <w:tcW w:w="2685" w:type="dxa"/>
            <w:tcBorders>
              <w:top w:val="nil"/>
              <w:left w:val="nil"/>
              <w:bottom w:val="nil"/>
              <w:right w:val="nil"/>
            </w:tcBorders>
            <w:tcMar>
              <w:top w:w="100" w:type="dxa"/>
              <w:left w:w="100" w:type="dxa"/>
              <w:bottom w:w="100" w:type="dxa"/>
              <w:right w:w="100" w:type="dxa"/>
            </w:tcMar>
          </w:tcPr>
          <w:p w14:paraId="790B6069" w14:textId="77777777" w:rsidR="00C44FF3" w:rsidRDefault="00000000">
            <w:r>
              <w:t>$28,000, $49,995</w:t>
            </w:r>
          </w:p>
        </w:tc>
      </w:tr>
      <w:tr w:rsidR="00C44FF3" w14:paraId="3F3FFEB8" w14:textId="77777777">
        <w:trPr>
          <w:trHeight w:val="770"/>
        </w:trPr>
        <w:tc>
          <w:tcPr>
            <w:tcW w:w="2535" w:type="dxa"/>
            <w:tcBorders>
              <w:top w:val="nil"/>
              <w:left w:val="nil"/>
              <w:bottom w:val="nil"/>
              <w:right w:val="nil"/>
            </w:tcBorders>
            <w:tcMar>
              <w:top w:w="100" w:type="dxa"/>
              <w:left w:w="100" w:type="dxa"/>
              <w:bottom w:w="100" w:type="dxa"/>
              <w:right w:w="100" w:type="dxa"/>
            </w:tcMar>
          </w:tcPr>
          <w:p w14:paraId="4560F530" w14:textId="77777777" w:rsidR="00C44FF3" w:rsidRDefault="00000000">
            <w:proofErr w:type="spellStart"/>
            <w:r>
              <w:rPr>
                <w:b/>
              </w:rPr>
              <w:t>ConsumerRating</w:t>
            </w:r>
            <w:proofErr w:type="spellEnd"/>
          </w:p>
        </w:tc>
        <w:tc>
          <w:tcPr>
            <w:tcW w:w="1710" w:type="dxa"/>
            <w:tcBorders>
              <w:top w:val="nil"/>
              <w:left w:val="nil"/>
              <w:bottom w:val="nil"/>
              <w:right w:val="nil"/>
            </w:tcBorders>
            <w:tcMar>
              <w:top w:w="100" w:type="dxa"/>
              <w:left w:w="100" w:type="dxa"/>
              <w:bottom w:w="100" w:type="dxa"/>
              <w:right w:w="100" w:type="dxa"/>
            </w:tcMar>
          </w:tcPr>
          <w:p w14:paraId="33AAFF9D" w14:textId="77777777" w:rsidR="00C44FF3" w:rsidRDefault="00000000">
            <w:r>
              <w:t>Continuous</w:t>
            </w:r>
          </w:p>
        </w:tc>
        <w:tc>
          <w:tcPr>
            <w:tcW w:w="2955" w:type="dxa"/>
            <w:tcBorders>
              <w:top w:val="nil"/>
              <w:left w:val="nil"/>
              <w:bottom w:val="nil"/>
              <w:right w:val="nil"/>
            </w:tcBorders>
            <w:tcMar>
              <w:top w:w="100" w:type="dxa"/>
              <w:left w:w="100" w:type="dxa"/>
              <w:bottom w:w="100" w:type="dxa"/>
              <w:right w:w="100" w:type="dxa"/>
            </w:tcMar>
          </w:tcPr>
          <w:p w14:paraId="421D0752" w14:textId="77777777" w:rsidR="00C44FF3" w:rsidRDefault="00000000">
            <w:r>
              <w:t>Average consumer rating</w:t>
            </w:r>
          </w:p>
        </w:tc>
        <w:tc>
          <w:tcPr>
            <w:tcW w:w="2685" w:type="dxa"/>
            <w:tcBorders>
              <w:top w:val="nil"/>
              <w:left w:val="nil"/>
              <w:bottom w:val="nil"/>
              <w:right w:val="nil"/>
            </w:tcBorders>
            <w:tcMar>
              <w:top w:w="100" w:type="dxa"/>
              <w:left w:w="100" w:type="dxa"/>
              <w:bottom w:w="100" w:type="dxa"/>
              <w:right w:w="100" w:type="dxa"/>
            </w:tcMar>
          </w:tcPr>
          <w:p w14:paraId="6EAEB418" w14:textId="77777777" w:rsidR="00C44FF3" w:rsidRDefault="00000000">
            <w:r>
              <w:t>2.5–5.0</w:t>
            </w:r>
          </w:p>
        </w:tc>
      </w:tr>
      <w:tr w:rsidR="00C44FF3" w14:paraId="0DF5889E" w14:textId="77777777">
        <w:trPr>
          <w:trHeight w:val="770"/>
        </w:trPr>
        <w:tc>
          <w:tcPr>
            <w:tcW w:w="2535" w:type="dxa"/>
            <w:tcBorders>
              <w:top w:val="nil"/>
              <w:left w:val="nil"/>
              <w:bottom w:val="nil"/>
              <w:right w:val="nil"/>
            </w:tcBorders>
            <w:tcMar>
              <w:top w:w="100" w:type="dxa"/>
              <w:left w:w="100" w:type="dxa"/>
              <w:bottom w:w="100" w:type="dxa"/>
              <w:right w:w="100" w:type="dxa"/>
            </w:tcMar>
          </w:tcPr>
          <w:p w14:paraId="151BB861" w14:textId="77777777" w:rsidR="00C44FF3" w:rsidRDefault="00000000">
            <w:proofErr w:type="spellStart"/>
            <w:r>
              <w:rPr>
                <w:b/>
              </w:rPr>
              <w:t>ConsumerReviews</w:t>
            </w:r>
            <w:proofErr w:type="spellEnd"/>
          </w:p>
        </w:tc>
        <w:tc>
          <w:tcPr>
            <w:tcW w:w="1710" w:type="dxa"/>
            <w:tcBorders>
              <w:top w:val="nil"/>
              <w:left w:val="nil"/>
              <w:bottom w:val="nil"/>
              <w:right w:val="nil"/>
            </w:tcBorders>
            <w:tcMar>
              <w:top w:w="100" w:type="dxa"/>
              <w:left w:w="100" w:type="dxa"/>
              <w:bottom w:w="100" w:type="dxa"/>
              <w:right w:w="100" w:type="dxa"/>
            </w:tcMar>
          </w:tcPr>
          <w:p w14:paraId="637D2B6A" w14:textId="77777777" w:rsidR="00C44FF3" w:rsidRDefault="00000000">
            <w:r>
              <w:t>Discrete</w:t>
            </w:r>
          </w:p>
        </w:tc>
        <w:tc>
          <w:tcPr>
            <w:tcW w:w="2955" w:type="dxa"/>
            <w:tcBorders>
              <w:top w:val="nil"/>
              <w:left w:val="nil"/>
              <w:bottom w:val="nil"/>
              <w:right w:val="nil"/>
            </w:tcBorders>
            <w:tcMar>
              <w:top w:w="100" w:type="dxa"/>
              <w:left w:w="100" w:type="dxa"/>
              <w:bottom w:w="100" w:type="dxa"/>
              <w:right w:w="100" w:type="dxa"/>
            </w:tcMar>
          </w:tcPr>
          <w:p w14:paraId="53F77AF7" w14:textId="77777777" w:rsidR="00C44FF3" w:rsidRDefault="00000000">
            <w:r>
              <w:t>Count of consumer reviews</w:t>
            </w:r>
          </w:p>
        </w:tc>
        <w:tc>
          <w:tcPr>
            <w:tcW w:w="2685" w:type="dxa"/>
            <w:tcBorders>
              <w:top w:val="nil"/>
              <w:left w:val="nil"/>
              <w:bottom w:val="nil"/>
              <w:right w:val="nil"/>
            </w:tcBorders>
            <w:tcMar>
              <w:top w:w="100" w:type="dxa"/>
              <w:left w:w="100" w:type="dxa"/>
              <w:bottom w:w="100" w:type="dxa"/>
              <w:right w:w="100" w:type="dxa"/>
            </w:tcMar>
          </w:tcPr>
          <w:p w14:paraId="5835406D" w14:textId="77777777" w:rsidR="00C44FF3" w:rsidRDefault="00000000">
            <w:r>
              <w:t>1, 76, 817</w:t>
            </w:r>
          </w:p>
        </w:tc>
      </w:tr>
      <w:tr w:rsidR="00C44FF3" w14:paraId="3BC23042" w14:textId="77777777">
        <w:trPr>
          <w:trHeight w:val="500"/>
        </w:trPr>
        <w:tc>
          <w:tcPr>
            <w:tcW w:w="2535" w:type="dxa"/>
            <w:tcBorders>
              <w:top w:val="nil"/>
              <w:left w:val="nil"/>
              <w:bottom w:val="nil"/>
              <w:right w:val="nil"/>
            </w:tcBorders>
            <w:tcMar>
              <w:top w:w="100" w:type="dxa"/>
              <w:left w:w="100" w:type="dxa"/>
              <w:bottom w:w="100" w:type="dxa"/>
              <w:right w:w="100" w:type="dxa"/>
            </w:tcMar>
          </w:tcPr>
          <w:p w14:paraId="1F86C1E8" w14:textId="77777777" w:rsidR="00C44FF3" w:rsidRDefault="00000000">
            <w:proofErr w:type="spellStart"/>
            <w:r>
              <w:rPr>
                <w:b/>
              </w:rPr>
              <w:t>SellerType</w:t>
            </w:r>
            <w:proofErr w:type="spellEnd"/>
          </w:p>
        </w:tc>
        <w:tc>
          <w:tcPr>
            <w:tcW w:w="1710" w:type="dxa"/>
            <w:tcBorders>
              <w:top w:val="nil"/>
              <w:left w:val="nil"/>
              <w:bottom w:val="nil"/>
              <w:right w:val="nil"/>
            </w:tcBorders>
            <w:tcMar>
              <w:top w:w="100" w:type="dxa"/>
              <w:left w:w="100" w:type="dxa"/>
              <w:bottom w:w="100" w:type="dxa"/>
              <w:right w:w="100" w:type="dxa"/>
            </w:tcMar>
          </w:tcPr>
          <w:p w14:paraId="0FC9B714" w14:textId="77777777" w:rsidR="00C44FF3" w:rsidRDefault="00000000">
            <w:r>
              <w:t>Nominal</w:t>
            </w:r>
          </w:p>
        </w:tc>
        <w:tc>
          <w:tcPr>
            <w:tcW w:w="2955" w:type="dxa"/>
            <w:tcBorders>
              <w:top w:val="nil"/>
              <w:left w:val="nil"/>
              <w:bottom w:val="nil"/>
              <w:right w:val="nil"/>
            </w:tcBorders>
            <w:tcMar>
              <w:top w:w="100" w:type="dxa"/>
              <w:left w:w="100" w:type="dxa"/>
              <w:bottom w:w="100" w:type="dxa"/>
              <w:right w:w="100" w:type="dxa"/>
            </w:tcMar>
          </w:tcPr>
          <w:p w14:paraId="48812CEB" w14:textId="77777777" w:rsidR="00C44FF3" w:rsidRDefault="00000000">
            <w:r>
              <w:t>Type of seller</w:t>
            </w:r>
          </w:p>
        </w:tc>
        <w:tc>
          <w:tcPr>
            <w:tcW w:w="2685" w:type="dxa"/>
            <w:tcBorders>
              <w:top w:val="nil"/>
              <w:left w:val="nil"/>
              <w:bottom w:val="nil"/>
              <w:right w:val="nil"/>
            </w:tcBorders>
            <w:tcMar>
              <w:top w:w="100" w:type="dxa"/>
              <w:left w:w="100" w:type="dxa"/>
              <w:bottom w:w="100" w:type="dxa"/>
              <w:right w:w="100" w:type="dxa"/>
            </w:tcMar>
          </w:tcPr>
          <w:p w14:paraId="1EA5051F" w14:textId="77777777" w:rsidR="00C44FF3" w:rsidRDefault="00000000">
            <w:r>
              <w:t>Dealer, Private</w:t>
            </w:r>
          </w:p>
        </w:tc>
      </w:tr>
      <w:tr w:rsidR="00C44FF3" w14:paraId="3CFA21D7" w14:textId="77777777">
        <w:trPr>
          <w:trHeight w:val="500"/>
        </w:trPr>
        <w:tc>
          <w:tcPr>
            <w:tcW w:w="2535" w:type="dxa"/>
            <w:tcBorders>
              <w:top w:val="nil"/>
              <w:left w:val="nil"/>
              <w:bottom w:val="nil"/>
              <w:right w:val="nil"/>
            </w:tcBorders>
            <w:tcMar>
              <w:top w:w="100" w:type="dxa"/>
              <w:left w:w="100" w:type="dxa"/>
              <w:bottom w:w="100" w:type="dxa"/>
              <w:right w:w="100" w:type="dxa"/>
            </w:tcMar>
          </w:tcPr>
          <w:p w14:paraId="23C21E15" w14:textId="77777777" w:rsidR="00C44FF3" w:rsidRDefault="00000000">
            <w:proofErr w:type="spellStart"/>
            <w:r>
              <w:rPr>
                <w:b/>
              </w:rPr>
              <w:t>SellerName</w:t>
            </w:r>
            <w:proofErr w:type="spellEnd"/>
          </w:p>
        </w:tc>
        <w:tc>
          <w:tcPr>
            <w:tcW w:w="1710" w:type="dxa"/>
            <w:tcBorders>
              <w:top w:val="nil"/>
              <w:left w:val="nil"/>
              <w:bottom w:val="nil"/>
              <w:right w:val="nil"/>
            </w:tcBorders>
            <w:tcMar>
              <w:top w:w="100" w:type="dxa"/>
              <w:left w:w="100" w:type="dxa"/>
              <w:bottom w:w="100" w:type="dxa"/>
              <w:right w:w="100" w:type="dxa"/>
            </w:tcMar>
          </w:tcPr>
          <w:p w14:paraId="6908D7C1" w14:textId="77777777" w:rsidR="00C44FF3" w:rsidRDefault="00000000">
            <w:r>
              <w:t>Nominal</w:t>
            </w:r>
          </w:p>
        </w:tc>
        <w:tc>
          <w:tcPr>
            <w:tcW w:w="2955" w:type="dxa"/>
            <w:tcBorders>
              <w:top w:val="nil"/>
              <w:left w:val="nil"/>
              <w:bottom w:val="nil"/>
              <w:right w:val="nil"/>
            </w:tcBorders>
            <w:tcMar>
              <w:top w:w="100" w:type="dxa"/>
              <w:left w:w="100" w:type="dxa"/>
              <w:bottom w:w="100" w:type="dxa"/>
              <w:right w:w="100" w:type="dxa"/>
            </w:tcMar>
          </w:tcPr>
          <w:p w14:paraId="1349F5EF" w14:textId="77777777" w:rsidR="00C44FF3" w:rsidRDefault="00000000">
            <w:r>
              <w:t>Seller's name</w:t>
            </w:r>
          </w:p>
        </w:tc>
        <w:tc>
          <w:tcPr>
            <w:tcW w:w="2685" w:type="dxa"/>
            <w:tcBorders>
              <w:top w:val="nil"/>
              <w:left w:val="nil"/>
              <w:bottom w:val="nil"/>
              <w:right w:val="nil"/>
            </w:tcBorders>
            <w:tcMar>
              <w:top w:w="100" w:type="dxa"/>
              <w:left w:w="100" w:type="dxa"/>
              <w:bottom w:w="100" w:type="dxa"/>
              <w:right w:w="100" w:type="dxa"/>
            </w:tcMar>
          </w:tcPr>
          <w:p w14:paraId="176C9E1B" w14:textId="77777777" w:rsidR="00C44FF3" w:rsidRDefault="00000000">
            <w:proofErr w:type="spellStart"/>
            <w:r>
              <w:t>AutoSavvy</w:t>
            </w:r>
            <w:proofErr w:type="spellEnd"/>
            <w:r>
              <w:t>, CarMax</w:t>
            </w:r>
          </w:p>
        </w:tc>
      </w:tr>
      <w:tr w:rsidR="00C44FF3" w14:paraId="62900FE3" w14:textId="77777777">
        <w:trPr>
          <w:trHeight w:val="500"/>
        </w:trPr>
        <w:tc>
          <w:tcPr>
            <w:tcW w:w="2535" w:type="dxa"/>
            <w:tcBorders>
              <w:top w:val="nil"/>
              <w:left w:val="nil"/>
              <w:bottom w:val="nil"/>
              <w:right w:val="nil"/>
            </w:tcBorders>
            <w:tcMar>
              <w:top w:w="100" w:type="dxa"/>
              <w:left w:w="100" w:type="dxa"/>
              <w:bottom w:w="100" w:type="dxa"/>
              <w:right w:w="100" w:type="dxa"/>
            </w:tcMar>
          </w:tcPr>
          <w:p w14:paraId="62F0F923" w14:textId="77777777" w:rsidR="00C44FF3" w:rsidRDefault="00000000">
            <w:proofErr w:type="spellStart"/>
            <w:r>
              <w:rPr>
                <w:b/>
              </w:rPr>
              <w:t>SellerRating</w:t>
            </w:r>
            <w:proofErr w:type="spellEnd"/>
          </w:p>
        </w:tc>
        <w:tc>
          <w:tcPr>
            <w:tcW w:w="1710" w:type="dxa"/>
            <w:tcBorders>
              <w:top w:val="nil"/>
              <w:left w:val="nil"/>
              <w:bottom w:val="nil"/>
              <w:right w:val="nil"/>
            </w:tcBorders>
            <w:tcMar>
              <w:top w:w="100" w:type="dxa"/>
              <w:left w:w="100" w:type="dxa"/>
              <w:bottom w:w="100" w:type="dxa"/>
              <w:right w:w="100" w:type="dxa"/>
            </w:tcMar>
          </w:tcPr>
          <w:p w14:paraId="5192B138" w14:textId="77777777" w:rsidR="00C44FF3" w:rsidRDefault="00000000">
            <w:r>
              <w:t>Continuous</w:t>
            </w:r>
          </w:p>
        </w:tc>
        <w:tc>
          <w:tcPr>
            <w:tcW w:w="2955" w:type="dxa"/>
            <w:tcBorders>
              <w:top w:val="nil"/>
              <w:left w:val="nil"/>
              <w:bottom w:val="nil"/>
              <w:right w:val="nil"/>
            </w:tcBorders>
            <w:tcMar>
              <w:top w:w="100" w:type="dxa"/>
              <w:left w:w="100" w:type="dxa"/>
              <w:bottom w:w="100" w:type="dxa"/>
              <w:right w:w="100" w:type="dxa"/>
            </w:tcMar>
          </w:tcPr>
          <w:p w14:paraId="03A594B4" w14:textId="77777777" w:rsidR="00C44FF3" w:rsidRDefault="00000000">
            <w:r>
              <w:t>Average seller rating</w:t>
            </w:r>
          </w:p>
        </w:tc>
        <w:tc>
          <w:tcPr>
            <w:tcW w:w="2685" w:type="dxa"/>
            <w:tcBorders>
              <w:top w:val="nil"/>
              <w:left w:val="nil"/>
              <w:bottom w:val="nil"/>
              <w:right w:val="nil"/>
            </w:tcBorders>
            <w:tcMar>
              <w:top w:w="100" w:type="dxa"/>
              <w:left w:w="100" w:type="dxa"/>
              <w:bottom w:w="100" w:type="dxa"/>
              <w:right w:w="100" w:type="dxa"/>
            </w:tcMar>
          </w:tcPr>
          <w:p w14:paraId="02466B53" w14:textId="77777777" w:rsidR="00C44FF3" w:rsidRDefault="00000000">
            <w:r>
              <w:t>1.0–5.0</w:t>
            </w:r>
          </w:p>
        </w:tc>
      </w:tr>
      <w:tr w:rsidR="00C44FF3" w14:paraId="0C4310C0" w14:textId="77777777">
        <w:trPr>
          <w:trHeight w:val="770"/>
        </w:trPr>
        <w:tc>
          <w:tcPr>
            <w:tcW w:w="2535" w:type="dxa"/>
            <w:tcBorders>
              <w:top w:val="nil"/>
              <w:left w:val="nil"/>
              <w:bottom w:val="nil"/>
              <w:right w:val="nil"/>
            </w:tcBorders>
            <w:tcMar>
              <w:top w:w="100" w:type="dxa"/>
              <w:left w:w="100" w:type="dxa"/>
              <w:bottom w:w="100" w:type="dxa"/>
              <w:right w:w="100" w:type="dxa"/>
            </w:tcMar>
          </w:tcPr>
          <w:p w14:paraId="4BBE7545" w14:textId="77777777" w:rsidR="00C44FF3" w:rsidRDefault="00000000">
            <w:proofErr w:type="spellStart"/>
            <w:r>
              <w:rPr>
                <w:b/>
              </w:rPr>
              <w:t>SellerReviews</w:t>
            </w:r>
            <w:proofErr w:type="spellEnd"/>
          </w:p>
        </w:tc>
        <w:tc>
          <w:tcPr>
            <w:tcW w:w="1710" w:type="dxa"/>
            <w:tcBorders>
              <w:top w:val="nil"/>
              <w:left w:val="nil"/>
              <w:bottom w:val="nil"/>
              <w:right w:val="nil"/>
            </w:tcBorders>
            <w:tcMar>
              <w:top w:w="100" w:type="dxa"/>
              <w:left w:w="100" w:type="dxa"/>
              <w:bottom w:w="100" w:type="dxa"/>
              <w:right w:w="100" w:type="dxa"/>
            </w:tcMar>
          </w:tcPr>
          <w:p w14:paraId="64A5C7EF" w14:textId="77777777" w:rsidR="00C44FF3" w:rsidRDefault="00000000">
            <w:r>
              <w:t>Discrete</w:t>
            </w:r>
          </w:p>
        </w:tc>
        <w:tc>
          <w:tcPr>
            <w:tcW w:w="2955" w:type="dxa"/>
            <w:tcBorders>
              <w:top w:val="nil"/>
              <w:left w:val="nil"/>
              <w:bottom w:val="nil"/>
              <w:right w:val="nil"/>
            </w:tcBorders>
            <w:tcMar>
              <w:top w:w="100" w:type="dxa"/>
              <w:left w:w="100" w:type="dxa"/>
              <w:bottom w:w="100" w:type="dxa"/>
              <w:right w:w="100" w:type="dxa"/>
            </w:tcMar>
          </w:tcPr>
          <w:p w14:paraId="46F3FCEE" w14:textId="77777777" w:rsidR="00C44FF3" w:rsidRDefault="00000000">
            <w:r>
              <w:t>Number of seller reviews</w:t>
            </w:r>
          </w:p>
        </w:tc>
        <w:tc>
          <w:tcPr>
            <w:tcW w:w="2685" w:type="dxa"/>
            <w:tcBorders>
              <w:top w:val="nil"/>
              <w:left w:val="nil"/>
              <w:bottom w:val="nil"/>
              <w:right w:val="nil"/>
            </w:tcBorders>
            <w:tcMar>
              <w:top w:w="100" w:type="dxa"/>
              <w:left w:w="100" w:type="dxa"/>
              <w:bottom w:w="100" w:type="dxa"/>
              <w:right w:w="100" w:type="dxa"/>
            </w:tcMar>
          </w:tcPr>
          <w:p w14:paraId="193B1FE3" w14:textId="77777777" w:rsidR="00C44FF3" w:rsidRDefault="00000000">
            <w:r>
              <w:t>0–1000+</w:t>
            </w:r>
          </w:p>
        </w:tc>
      </w:tr>
      <w:tr w:rsidR="00C44FF3" w14:paraId="74B34FE4" w14:textId="77777777">
        <w:trPr>
          <w:trHeight w:val="500"/>
        </w:trPr>
        <w:tc>
          <w:tcPr>
            <w:tcW w:w="2535" w:type="dxa"/>
            <w:tcBorders>
              <w:top w:val="nil"/>
              <w:left w:val="nil"/>
              <w:bottom w:val="nil"/>
              <w:right w:val="nil"/>
            </w:tcBorders>
            <w:tcMar>
              <w:top w:w="100" w:type="dxa"/>
              <w:left w:w="100" w:type="dxa"/>
              <w:bottom w:w="100" w:type="dxa"/>
              <w:right w:w="100" w:type="dxa"/>
            </w:tcMar>
          </w:tcPr>
          <w:p w14:paraId="03E63B98" w14:textId="77777777" w:rsidR="00C44FF3" w:rsidRDefault="00000000">
            <w:proofErr w:type="spellStart"/>
            <w:r>
              <w:rPr>
                <w:b/>
              </w:rPr>
              <w:t>StreetName</w:t>
            </w:r>
            <w:proofErr w:type="spellEnd"/>
          </w:p>
        </w:tc>
        <w:tc>
          <w:tcPr>
            <w:tcW w:w="1710" w:type="dxa"/>
            <w:tcBorders>
              <w:top w:val="nil"/>
              <w:left w:val="nil"/>
              <w:bottom w:val="nil"/>
              <w:right w:val="nil"/>
            </w:tcBorders>
            <w:tcMar>
              <w:top w:w="100" w:type="dxa"/>
              <w:left w:w="100" w:type="dxa"/>
              <w:bottom w:w="100" w:type="dxa"/>
              <w:right w:w="100" w:type="dxa"/>
            </w:tcMar>
          </w:tcPr>
          <w:p w14:paraId="3288DF48" w14:textId="77777777" w:rsidR="00C44FF3" w:rsidRDefault="00000000">
            <w:r>
              <w:t>Nominal</w:t>
            </w:r>
          </w:p>
        </w:tc>
        <w:tc>
          <w:tcPr>
            <w:tcW w:w="2955" w:type="dxa"/>
            <w:tcBorders>
              <w:top w:val="nil"/>
              <w:left w:val="nil"/>
              <w:bottom w:val="nil"/>
              <w:right w:val="nil"/>
            </w:tcBorders>
            <w:tcMar>
              <w:top w:w="100" w:type="dxa"/>
              <w:left w:w="100" w:type="dxa"/>
              <w:bottom w:w="100" w:type="dxa"/>
              <w:right w:w="100" w:type="dxa"/>
            </w:tcMar>
          </w:tcPr>
          <w:p w14:paraId="47EA9550" w14:textId="77777777" w:rsidR="00C44FF3" w:rsidRDefault="00000000">
            <w:r>
              <w:t>Address of seller</w:t>
            </w:r>
          </w:p>
        </w:tc>
        <w:tc>
          <w:tcPr>
            <w:tcW w:w="2685" w:type="dxa"/>
            <w:tcBorders>
              <w:top w:val="nil"/>
              <w:left w:val="nil"/>
              <w:bottom w:val="nil"/>
              <w:right w:val="nil"/>
            </w:tcBorders>
            <w:tcMar>
              <w:top w:w="100" w:type="dxa"/>
              <w:left w:w="100" w:type="dxa"/>
              <w:bottom w:w="100" w:type="dxa"/>
              <w:right w:w="100" w:type="dxa"/>
            </w:tcMar>
          </w:tcPr>
          <w:p w14:paraId="0D6EF4D5" w14:textId="77777777" w:rsidR="00C44FF3" w:rsidRDefault="00000000">
            <w:r>
              <w:t>e.g., "123 Auto Mall Dr"</w:t>
            </w:r>
          </w:p>
        </w:tc>
      </w:tr>
      <w:tr w:rsidR="00C44FF3" w14:paraId="4DCAE736" w14:textId="77777777">
        <w:trPr>
          <w:trHeight w:val="500"/>
        </w:trPr>
        <w:tc>
          <w:tcPr>
            <w:tcW w:w="2535" w:type="dxa"/>
            <w:tcBorders>
              <w:top w:val="nil"/>
              <w:left w:val="nil"/>
              <w:bottom w:val="nil"/>
              <w:right w:val="nil"/>
            </w:tcBorders>
            <w:tcMar>
              <w:top w:w="100" w:type="dxa"/>
              <w:left w:w="100" w:type="dxa"/>
              <w:bottom w:w="100" w:type="dxa"/>
              <w:right w:w="100" w:type="dxa"/>
            </w:tcMar>
          </w:tcPr>
          <w:p w14:paraId="1E0CC6BB" w14:textId="77777777" w:rsidR="00C44FF3" w:rsidRDefault="00000000">
            <w:r>
              <w:rPr>
                <w:b/>
              </w:rPr>
              <w:t>State</w:t>
            </w:r>
          </w:p>
        </w:tc>
        <w:tc>
          <w:tcPr>
            <w:tcW w:w="1710" w:type="dxa"/>
            <w:tcBorders>
              <w:top w:val="nil"/>
              <w:left w:val="nil"/>
              <w:bottom w:val="nil"/>
              <w:right w:val="nil"/>
            </w:tcBorders>
            <w:tcMar>
              <w:top w:w="100" w:type="dxa"/>
              <w:left w:w="100" w:type="dxa"/>
              <w:bottom w:w="100" w:type="dxa"/>
              <w:right w:w="100" w:type="dxa"/>
            </w:tcMar>
          </w:tcPr>
          <w:p w14:paraId="6B30B2CC" w14:textId="77777777" w:rsidR="00C44FF3" w:rsidRDefault="00000000">
            <w:r>
              <w:t>Nominal</w:t>
            </w:r>
          </w:p>
        </w:tc>
        <w:tc>
          <w:tcPr>
            <w:tcW w:w="2955" w:type="dxa"/>
            <w:tcBorders>
              <w:top w:val="nil"/>
              <w:left w:val="nil"/>
              <w:bottom w:val="nil"/>
              <w:right w:val="nil"/>
            </w:tcBorders>
            <w:tcMar>
              <w:top w:w="100" w:type="dxa"/>
              <w:left w:w="100" w:type="dxa"/>
              <w:bottom w:w="100" w:type="dxa"/>
              <w:right w:w="100" w:type="dxa"/>
            </w:tcMar>
          </w:tcPr>
          <w:p w14:paraId="46482529" w14:textId="77777777" w:rsidR="00C44FF3" w:rsidRDefault="00000000">
            <w:r>
              <w:t>U.S. state</w:t>
            </w:r>
          </w:p>
        </w:tc>
        <w:tc>
          <w:tcPr>
            <w:tcW w:w="2685" w:type="dxa"/>
            <w:tcBorders>
              <w:top w:val="nil"/>
              <w:left w:val="nil"/>
              <w:bottom w:val="nil"/>
              <w:right w:val="nil"/>
            </w:tcBorders>
            <w:tcMar>
              <w:top w:w="100" w:type="dxa"/>
              <w:left w:w="100" w:type="dxa"/>
              <w:bottom w:w="100" w:type="dxa"/>
              <w:right w:w="100" w:type="dxa"/>
            </w:tcMar>
          </w:tcPr>
          <w:p w14:paraId="58C662D8" w14:textId="77777777" w:rsidR="00C44FF3" w:rsidRDefault="00000000">
            <w:r>
              <w:t>CA, TX, NY</w:t>
            </w:r>
          </w:p>
        </w:tc>
      </w:tr>
      <w:tr w:rsidR="00C44FF3" w14:paraId="3CB79730" w14:textId="77777777">
        <w:trPr>
          <w:trHeight w:val="500"/>
        </w:trPr>
        <w:tc>
          <w:tcPr>
            <w:tcW w:w="2535" w:type="dxa"/>
            <w:tcBorders>
              <w:top w:val="nil"/>
              <w:left w:val="nil"/>
              <w:bottom w:val="nil"/>
              <w:right w:val="nil"/>
            </w:tcBorders>
            <w:tcMar>
              <w:top w:w="100" w:type="dxa"/>
              <w:left w:w="100" w:type="dxa"/>
              <w:bottom w:w="100" w:type="dxa"/>
              <w:right w:w="100" w:type="dxa"/>
            </w:tcMar>
          </w:tcPr>
          <w:p w14:paraId="7C14EE49" w14:textId="77777777" w:rsidR="00C44FF3" w:rsidRDefault="00000000">
            <w:proofErr w:type="spellStart"/>
            <w:r>
              <w:rPr>
                <w:b/>
              </w:rPr>
              <w:t>Zipcode</w:t>
            </w:r>
            <w:proofErr w:type="spellEnd"/>
          </w:p>
        </w:tc>
        <w:tc>
          <w:tcPr>
            <w:tcW w:w="1710" w:type="dxa"/>
            <w:tcBorders>
              <w:top w:val="nil"/>
              <w:left w:val="nil"/>
              <w:bottom w:val="nil"/>
              <w:right w:val="nil"/>
            </w:tcBorders>
            <w:tcMar>
              <w:top w:w="100" w:type="dxa"/>
              <w:left w:w="100" w:type="dxa"/>
              <w:bottom w:w="100" w:type="dxa"/>
              <w:right w:w="100" w:type="dxa"/>
            </w:tcMar>
          </w:tcPr>
          <w:p w14:paraId="4A066765" w14:textId="77777777" w:rsidR="00C44FF3" w:rsidRDefault="00000000">
            <w:r>
              <w:t>Nominal</w:t>
            </w:r>
          </w:p>
        </w:tc>
        <w:tc>
          <w:tcPr>
            <w:tcW w:w="2955" w:type="dxa"/>
            <w:tcBorders>
              <w:top w:val="nil"/>
              <w:left w:val="nil"/>
              <w:bottom w:val="nil"/>
              <w:right w:val="nil"/>
            </w:tcBorders>
            <w:tcMar>
              <w:top w:w="100" w:type="dxa"/>
              <w:left w:w="100" w:type="dxa"/>
              <w:bottom w:w="100" w:type="dxa"/>
              <w:right w:w="100" w:type="dxa"/>
            </w:tcMar>
          </w:tcPr>
          <w:p w14:paraId="72B977B6" w14:textId="77777777" w:rsidR="00C44FF3" w:rsidRDefault="00000000">
            <w:r>
              <w:t>ZIP code (used as ID)</w:t>
            </w:r>
          </w:p>
        </w:tc>
        <w:tc>
          <w:tcPr>
            <w:tcW w:w="2685" w:type="dxa"/>
            <w:tcBorders>
              <w:top w:val="nil"/>
              <w:left w:val="nil"/>
              <w:bottom w:val="nil"/>
              <w:right w:val="nil"/>
            </w:tcBorders>
            <w:tcMar>
              <w:top w:w="100" w:type="dxa"/>
              <w:left w:w="100" w:type="dxa"/>
              <w:bottom w:w="100" w:type="dxa"/>
              <w:right w:w="100" w:type="dxa"/>
            </w:tcMar>
          </w:tcPr>
          <w:p w14:paraId="50328225" w14:textId="77777777" w:rsidR="00C44FF3" w:rsidRDefault="00000000">
            <w:r>
              <w:t>90210, 75001</w:t>
            </w:r>
          </w:p>
        </w:tc>
      </w:tr>
      <w:tr w:rsidR="00C44FF3" w14:paraId="6C1F10C3" w14:textId="77777777">
        <w:trPr>
          <w:trHeight w:val="770"/>
        </w:trPr>
        <w:tc>
          <w:tcPr>
            <w:tcW w:w="2535" w:type="dxa"/>
            <w:tcBorders>
              <w:top w:val="nil"/>
              <w:left w:val="nil"/>
              <w:bottom w:val="nil"/>
              <w:right w:val="nil"/>
            </w:tcBorders>
            <w:tcMar>
              <w:top w:w="100" w:type="dxa"/>
              <w:left w:w="100" w:type="dxa"/>
              <w:bottom w:w="100" w:type="dxa"/>
              <w:right w:w="100" w:type="dxa"/>
            </w:tcMar>
          </w:tcPr>
          <w:p w14:paraId="6A2FECCB" w14:textId="77777777" w:rsidR="00C44FF3" w:rsidRDefault="00000000">
            <w:proofErr w:type="spellStart"/>
            <w:r>
              <w:rPr>
                <w:b/>
              </w:rPr>
              <w:lastRenderedPageBreak/>
              <w:t>DealType</w:t>
            </w:r>
            <w:proofErr w:type="spellEnd"/>
          </w:p>
        </w:tc>
        <w:tc>
          <w:tcPr>
            <w:tcW w:w="1710" w:type="dxa"/>
            <w:tcBorders>
              <w:top w:val="nil"/>
              <w:left w:val="nil"/>
              <w:bottom w:val="nil"/>
              <w:right w:val="nil"/>
            </w:tcBorders>
            <w:tcMar>
              <w:top w:w="100" w:type="dxa"/>
              <w:left w:w="100" w:type="dxa"/>
              <w:bottom w:w="100" w:type="dxa"/>
              <w:right w:w="100" w:type="dxa"/>
            </w:tcMar>
          </w:tcPr>
          <w:p w14:paraId="4B9C1837" w14:textId="77777777" w:rsidR="00C44FF3" w:rsidRDefault="00000000">
            <w:r>
              <w:t>Nominal</w:t>
            </w:r>
          </w:p>
        </w:tc>
        <w:tc>
          <w:tcPr>
            <w:tcW w:w="2955" w:type="dxa"/>
            <w:tcBorders>
              <w:top w:val="nil"/>
              <w:left w:val="nil"/>
              <w:bottom w:val="nil"/>
              <w:right w:val="nil"/>
            </w:tcBorders>
            <w:tcMar>
              <w:top w:w="100" w:type="dxa"/>
              <w:left w:w="100" w:type="dxa"/>
              <w:bottom w:w="100" w:type="dxa"/>
              <w:right w:w="100" w:type="dxa"/>
            </w:tcMar>
          </w:tcPr>
          <w:p w14:paraId="3E59C21C" w14:textId="77777777" w:rsidR="00C44FF3" w:rsidRDefault="00000000">
            <w:r>
              <w:t>Type of promotional deal</w:t>
            </w:r>
          </w:p>
        </w:tc>
        <w:tc>
          <w:tcPr>
            <w:tcW w:w="2685" w:type="dxa"/>
            <w:tcBorders>
              <w:top w:val="nil"/>
              <w:left w:val="nil"/>
              <w:bottom w:val="nil"/>
              <w:right w:val="nil"/>
            </w:tcBorders>
            <w:tcMar>
              <w:top w:w="100" w:type="dxa"/>
              <w:left w:w="100" w:type="dxa"/>
              <w:bottom w:w="100" w:type="dxa"/>
              <w:right w:w="100" w:type="dxa"/>
            </w:tcMar>
          </w:tcPr>
          <w:p w14:paraId="147874A1" w14:textId="77777777" w:rsidR="00C44FF3" w:rsidRDefault="00000000">
            <w:r>
              <w:t>Great Deal, Good Deal</w:t>
            </w:r>
          </w:p>
        </w:tc>
      </w:tr>
      <w:tr w:rsidR="00C44FF3" w14:paraId="02CE3044" w14:textId="77777777">
        <w:trPr>
          <w:trHeight w:val="500"/>
        </w:trPr>
        <w:tc>
          <w:tcPr>
            <w:tcW w:w="2535" w:type="dxa"/>
            <w:tcBorders>
              <w:top w:val="nil"/>
              <w:left w:val="nil"/>
              <w:bottom w:val="nil"/>
              <w:right w:val="nil"/>
            </w:tcBorders>
            <w:tcMar>
              <w:top w:w="100" w:type="dxa"/>
              <w:left w:w="100" w:type="dxa"/>
              <w:bottom w:w="100" w:type="dxa"/>
              <w:right w:w="100" w:type="dxa"/>
            </w:tcMar>
          </w:tcPr>
          <w:p w14:paraId="7ED30598" w14:textId="77777777" w:rsidR="00C44FF3" w:rsidRDefault="00000000">
            <w:proofErr w:type="spellStart"/>
            <w:r>
              <w:rPr>
                <w:b/>
              </w:rPr>
              <w:t>ComfortRating</w:t>
            </w:r>
            <w:proofErr w:type="spellEnd"/>
          </w:p>
        </w:tc>
        <w:tc>
          <w:tcPr>
            <w:tcW w:w="1710" w:type="dxa"/>
            <w:tcBorders>
              <w:top w:val="nil"/>
              <w:left w:val="nil"/>
              <w:bottom w:val="nil"/>
              <w:right w:val="nil"/>
            </w:tcBorders>
            <w:tcMar>
              <w:top w:w="100" w:type="dxa"/>
              <w:left w:w="100" w:type="dxa"/>
              <w:bottom w:w="100" w:type="dxa"/>
              <w:right w:w="100" w:type="dxa"/>
            </w:tcMar>
          </w:tcPr>
          <w:p w14:paraId="008A82B2" w14:textId="77777777" w:rsidR="00C44FF3" w:rsidRDefault="00000000">
            <w:r>
              <w:t>Continuous</w:t>
            </w:r>
          </w:p>
        </w:tc>
        <w:tc>
          <w:tcPr>
            <w:tcW w:w="2955" w:type="dxa"/>
            <w:tcBorders>
              <w:top w:val="nil"/>
              <w:left w:val="nil"/>
              <w:bottom w:val="nil"/>
              <w:right w:val="nil"/>
            </w:tcBorders>
            <w:tcMar>
              <w:top w:w="100" w:type="dxa"/>
              <w:left w:w="100" w:type="dxa"/>
              <w:bottom w:w="100" w:type="dxa"/>
              <w:right w:w="100" w:type="dxa"/>
            </w:tcMar>
          </w:tcPr>
          <w:p w14:paraId="5CC49E7C" w14:textId="77777777" w:rsidR="00C44FF3" w:rsidRDefault="00000000">
            <w:r>
              <w:t>Rating for comfort</w:t>
            </w:r>
          </w:p>
        </w:tc>
        <w:tc>
          <w:tcPr>
            <w:tcW w:w="2685" w:type="dxa"/>
            <w:tcBorders>
              <w:top w:val="nil"/>
              <w:left w:val="nil"/>
              <w:bottom w:val="nil"/>
              <w:right w:val="nil"/>
            </w:tcBorders>
            <w:tcMar>
              <w:top w:w="100" w:type="dxa"/>
              <w:left w:w="100" w:type="dxa"/>
              <w:bottom w:w="100" w:type="dxa"/>
              <w:right w:w="100" w:type="dxa"/>
            </w:tcMar>
          </w:tcPr>
          <w:p w14:paraId="7E00E13F" w14:textId="77777777" w:rsidR="00C44FF3" w:rsidRDefault="00000000">
            <w:r>
              <w:t>1.0–5.0</w:t>
            </w:r>
          </w:p>
        </w:tc>
      </w:tr>
      <w:tr w:rsidR="00C44FF3" w14:paraId="7CBE1504" w14:textId="77777777">
        <w:trPr>
          <w:trHeight w:val="770"/>
        </w:trPr>
        <w:tc>
          <w:tcPr>
            <w:tcW w:w="2535" w:type="dxa"/>
            <w:tcBorders>
              <w:top w:val="nil"/>
              <w:left w:val="nil"/>
              <w:bottom w:val="nil"/>
              <w:right w:val="nil"/>
            </w:tcBorders>
            <w:tcMar>
              <w:top w:w="100" w:type="dxa"/>
              <w:left w:w="100" w:type="dxa"/>
              <w:bottom w:w="100" w:type="dxa"/>
              <w:right w:w="100" w:type="dxa"/>
            </w:tcMar>
          </w:tcPr>
          <w:p w14:paraId="3B1E5647" w14:textId="77777777" w:rsidR="00C44FF3" w:rsidRDefault="00000000">
            <w:proofErr w:type="spellStart"/>
            <w:r>
              <w:rPr>
                <w:b/>
              </w:rPr>
              <w:t>InteriorDesignRating</w:t>
            </w:r>
            <w:proofErr w:type="spellEnd"/>
          </w:p>
        </w:tc>
        <w:tc>
          <w:tcPr>
            <w:tcW w:w="1710" w:type="dxa"/>
            <w:tcBorders>
              <w:top w:val="nil"/>
              <w:left w:val="nil"/>
              <w:bottom w:val="nil"/>
              <w:right w:val="nil"/>
            </w:tcBorders>
            <w:tcMar>
              <w:top w:w="100" w:type="dxa"/>
              <w:left w:w="100" w:type="dxa"/>
              <w:bottom w:w="100" w:type="dxa"/>
              <w:right w:w="100" w:type="dxa"/>
            </w:tcMar>
          </w:tcPr>
          <w:p w14:paraId="15E0B6C4" w14:textId="77777777" w:rsidR="00C44FF3" w:rsidRDefault="00000000">
            <w:r>
              <w:t>Continuous</w:t>
            </w:r>
          </w:p>
        </w:tc>
        <w:tc>
          <w:tcPr>
            <w:tcW w:w="2955" w:type="dxa"/>
            <w:tcBorders>
              <w:top w:val="nil"/>
              <w:left w:val="nil"/>
              <w:bottom w:val="nil"/>
              <w:right w:val="nil"/>
            </w:tcBorders>
            <w:tcMar>
              <w:top w:w="100" w:type="dxa"/>
              <w:left w:w="100" w:type="dxa"/>
              <w:bottom w:w="100" w:type="dxa"/>
              <w:right w:w="100" w:type="dxa"/>
            </w:tcMar>
          </w:tcPr>
          <w:p w14:paraId="68D046EE" w14:textId="77777777" w:rsidR="00C44FF3" w:rsidRDefault="00000000">
            <w:r>
              <w:t>Rating for interior design</w:t>
            </w:r>
          </w:p>
        </w:tc>
        <w:tc>
          <w:tcPr>
            <w:tcW w:w="2685" w:type="dxa"/>
            <w:tcBorders>
              <w:top w:val="nil"/>
              <w:left w:val="nil"/>
              <w:bottom w:val="nil"/>
              <w:right w:val="nil"/>
            </w:tcBorders>
            <w:tcMar>
              <w:top w:w="100" w:type="dxa"/>
              <w:left w:w="100" w:type="dxa"/>
              <w:bottom w:w="100" w:type="dxa"/>
              <w:right w:w="100" w:type="dxa"/>
            </w:tcMar>
          </w:tcPr>
          <w:p w14:paraId="193E0E7A" w14:textId="77777777" w:rsidR="00C44FF3" w:rsidRDefault="00000000">
            <w:r>
              <w:t>1.0–5.0</w:t>
            </w:r>
          </w:p>
        </w:tc>
      </w:tr>
      <w:tr w:rsidR="00C44FF3" w14:paraId="7F85CC0A" w14:textId="77777777">
        <w:trPr>
          <w:trHeight w:val="500"/>
        </w:trPr>
        <w:tc>
          <w:tcPr>
            <w:tcW w:w="2535" w:type="dxa"/>
            <w:tcBorders>
              <w:top w:val="nil"/>
              <w:left w:val="nil"/>
              <w:bottom w:val="nil"/>
              <w:right w:val="nil"/>
            </w:tcBorders>
            <w:tcMar>
              <w:top w:w="100" w:type="dxa"/>
              <w:left w:w="100" w:type="dxa"/>
              <w:bottom w:w="100" w:type="dxa"/>
              <w:right w:w="100" w:type="dxa"/>
            </w:tcMar>
          </w:tcPr>
          <w:p w14:paraId="23392B39" w14:textId="77777777" w:rsidR="00C44FF3" w:rsidRDefault="00000000">
            <w:proofErr w:type="spellStart"/>
            <w:r>
              <w:rPr>
                <w:b/>
              </w:rPr>
              <w:t>PerformanceRating</w:t>
            </w:r>
            <w:proofErr w:type="spellEnd"/>
          </w:p>
        </w:tc>
        <w:tc>
          <w:tcPr>
            <w:tcW w:w="1710" w:type="dxa"/>
            <w:tcBorders>
              <w:top w:val="nil"/>
              <w:left w:val="nil"/>
              <w:bottom w:val="nil"/>
              <w:right w:val="nil"/>
            </w:tcBorders>
            <w:tcMar>
              <w:top w:w="100" w:type="dxa"/>
              <w:left w:w="100" w:type="dxa"/>
              <w:bottom w:w="100" w:type="dxa"/>
              <w:right w:w="100" w:type="dxa"/>
            </w:tcMar>
          </w:tcPr>
          <w:p w14:paraId="633BEB6B" w14:textId="77777777" w:rsidR="00C44FF3" w:rsidRDefault="00000000">
            <w:r>
              <w:t>Continuous</w:t>
            </w:r>
          </w:p>
        </w:tc>
        <w:tc>
          <w:tcPr>
            <w:tcW w:w="2955" w:type="dxa"/>
            <w:tcBorders>
              <w:top w:val="nil"/>
              <w:left w:val="nil"/>
              <w:bottom w:val="nil"/>
              <w:right w:val="nil"/>
            </w:tcBorders>
            <w:tcMar>
              <w:top w:w="100" w:type="dxa"/>
              <w:left w:w="100" w:type="dxa"/>
              <w:bottom w:w="100" w:type="dxa"/>
              <w:right w:w="100" w:type="dxa"/>
            </w:tcMar>
          </w:tcPr>
          <w:p w14:paraId="0CC34D2D" w14:textId="77777777" w:rsidR="00C44FF3" w:rsidRDefault="00000000">
            <w:r>
              <w:t>Rating for performance</w:t>
            </w:r>
          </w:p>
        </w:tc>
        <w:tc>
          <w:tcPr>
            <w:tcW w:w="2685" w:type="dxa"/>
            <w:tcBorders>
              <w:top w:val="nil"/>
              <w:left w:val="nil"/>
              <w:bottom w:val="nil"/>
              <w:right w:val="nil"/>
            </w:tcBorders>
            <w:tcMar>
              <w:top w:w="100" w:type="dxa"/>
              <w:left w:w="100" w:type="dxa"/>
              <w:bottom w:w="100" w:type="dxa"/>
              <w:right w:w="100" w:type="dxa"/>
            </w:tcMar>
          </w:tcPr>
          <w:p w14:paraId="3B748101" w14:textId="77777777" w:rsidR="00C44FF3" w:rsidRDefault="00000000">
            <w:r>
              <w:t>1.0–5.0</w:t>
            </w:r>
          </w:p>
        </w:tc>
      </w:tr>
      <w:tr w:rsidR="00C44FF3" w14:paraId="07E664C7" w14:textId="77777777">
        <w:trPr>
          <w:trHeight w:val="770"/>
        </w:trPr>
        <w:tc>
          <w:tcPr>
            <w:tcW w:w="2535" w:type="dxa"/>
            <w:tcBorders>
              <w:top w:val="nil"/>
              <w:left w:val="nil"/>
              <w:bottom w:val="nil"/>
              <w:right w:val="nil"/>
            </w:tcBorders>
            <w:tcMar>
              <w:top w:w="100" w:type="dxa"/>
              <w:left w:w="100" w:type="dxa"/>
              <w:bottom w:w="100" w:type="dxa"/>
              <w:right w:w="100" w:type="dxa"/>
            </w:tcMar>
          </w:tcPr>
          <w:p w14:paraId="4AF1A32E" w14:textId="77777777" w:rsidR="00C44FF3" w:rsidRDefault="00000000">
            <w:proofErr w:type="spellStart"/>
            <w:r>
              <w:rPr>
                <w:b/>
              </w:rPr>
              <w:t>ValueForMoneyRating</w:t>
            </w:r>
            <w:proofErr w:type="spellEnd"/>
          </w:p>
        </w:tc>
        <w:tc>
          <w:tcPr>
            <w:tcW w:w="1710" w:type="dxa"/>
            <w:tcBorders>
              <w:top w:val="nil"/>
              <w:left w:val="nil"/>
              <w:bottom w:val="nil"/>
              <w:right w:val="nil"/>
            </w:tcBorders>
            <w:tcMar>
              <w:top w:w="100" w:type="dxa"/>
              <w:left w:w="100" w:type="dxa"/>
              <w:bottom w:w="100" w:type="dxa"/>
              <w:right w:w="100" w:type="dxa"/>
            </w:tcMar>
          </w:tcPr>
          <w:p w14:paraId="330DE5D1" w14:textId="77777777" w:rsidR="00C44FF3" w:rsidRDefault="00000000">
            <w:r>
              <w:t>Continuous</w:t>
            </w:r>
          </w:p>
        </w:tc>
        <w:tc>
          <w:tcPr>
            <w:tcW w:w="2955" w:type="dxa"/>
            <w:tcBorders>
              <w:top w:val="nil"/>
              <w:left w:val="nil"/>
              <w:bottom w:val="nil"/>
              <w:right w:val="nil"/>
            </w:tcBorders>
            <w:tcMar>
              <w:top w:w="100" w:type="dxa"/>
              <w:left w:w="100" w:type="dxa"/>
              <w:bottom w:w="100" w:type="dxa"/>
              <w:right w:w="100" w:type="dxa"/>
            </w:tcMar>
          </w:tcPr>
          <w:p w14:paraId="37364F0E" w14:textId="77777777" w:rsidR="00C44FF3" w:rsidRDefault="00000000">
            <w:r>
              <w:t>Rating for value for money</w:t>
            </w:r>
          </w:p>
        </w:tc>
        <w:tc>
          <w:tcPr>
            <w:tcW w:w="2685" w:type="dxa"/>
            <w:tcBorders>
              <w:top w:val="nil"/>
              <w:left w:val="nil"/>
              <w:bottom w:val="nil"/>
              <w:right w:val="nil"/>
            </w:tcBorders>
            <w:tcMar>
              <w:top w:w="100" w:type="dxa"/>
              <w:left w:w="100" w:type="dxa"/>
              <w:bottom w:w="100" w:type="dxa"/>
              <w:right w:w="100" w:type="dxa"/>
            </w:tcMar>
          </w:tcPr>
          <w:p w14:paraId="3983948B" w14:textId="77777777" w:rsidR="00C44FF3" w:rsidRDefault="00000000">
            <w:r>
              <w:t>1.0–5.0</w:t>
            </w:r>
          </w:p>
        </w:tc>
      </w:tr>
      <w:tr w:rsidR="00C44FF3" w14:paraId="45D1A8B5" w14:textId="77777777">
        <w:trPr>
          <w:trHeight w:val="770"/>
        </w:trPr>
        <w:tc>
          <w:tcPr>
            <w:tcW w:w="2535" w:type="dxa"/>
            <w:tcBorders>
              <w:top w:val="nil"/>
              <w:left w:val="nil"/>
              <w:bottom w:val="nil"/>
              <w:right w:val="nil"/>
            </w:tcBorders>
            <w:tcMar>
              <w:top w:w="100" w:type="dxa"/>
              <w:left w:w="100" w:type="dxa"/>
              <w:bottom w:w="100" w:type="dxa"/>
              <w:right w:w="100" w:type="dxa"/>
            </w:tcMar>
          </w:tcPr>
          <w:p w14:paraId="2CB4D653" w14:textId="77777777" w:rsidR="00C44FF3" w:rsidRDefault="00000000">
            <w:proofErr w:type="spellStart"/>
            <w:r>
              <w:rPr>
                <w:b/>
              </w:rPr>
              <w:t>ExteriorStylingRating</w:t>
            </w:r>
            <w:proofErr w:type="spellEnd"/>
          </w:p>
        </w:tc>
        <w:tc>
          <w:tcPr>
            <w:tcW w:w="1710" w:type="dxa"/>
            <w:tcBorders>
              <w:top w:val="nil"/>
              <w:left w:val="nil"/>
              <w:bottom w:val="nil"/>
              <w:right w:val="nil"/>
            </w:tcBorders>
            <w:tcMar>
              <w:top w:w="100" w:type="dxa"/>
              <w:left w:w="100" w:type="dxa"/>
              <w:bottom w:w="100" w:type="dxa"/>
              <w:right w:w="100" w:type="dxa"/>
            </w:tcMar>
          </w:tcPr>
          <w:p w14:paraId="308EF230" w14:textId="77777777" w:rsidR="00C44FF3" w:rsidRDefault="00000000">
            <w:r>
              <w:t>Continuous</w:t>
            </w:r>
          </w:p>
        </w:tc>
        <w:tc>
          <w:tcPr>
            <w:tcW w:w="2955" w:type="dxa"/>
            <w:tcBorders>
              <w:top w:val="nil"/>
              <w:left w:val="nil"/>
              <w:bottom w:val="nil"/>
              <w:right w:val="nil"/>
            </w:tcBorders>
            <w:tcMar>
              <w:top w:w="100" w:type="dxa"/>
              <w:left w:w="100" w:type="dxa"/>
              <w:bottom w:w="100" w:type="dxa"/>
              <w:right w:w="100" w:type="dxa"/>
            </w:tcMar>
          </w:tcPr>
          <w:p w14:paraId="76EDF293" w14:textId="77777777" w:rsidR="00C44FF3" w:rsidRDefault="00000000">
            <w:r>
              <w:t>Rating for exterior styling</w:t>
            </w:r>
          </w:p>
        </w:tc>
        <w:tc>
          <w:tcPr>
            <w:tcW w:w="2685" w:type="dxa"/>
            <w:tcBorders>
              <w:top w:val="nil"/>
              <w:left w:val="nil"/>
              <w:bottom w:val="nil"/>
              <w:right w:val="nil"/>
            </w:tcBorders>
            <w:tcMar>
              <w:top w:w="100" w:type="dxa"/>
              <w:left w:w="100" w:type="dxa"/>
              <w:bottom w:w="100" w:type="dxa"/>
              <w:right w:w="100" w:type="dxa"/>
            </w:tcMar>
          </w:tcPr>
          <w:p w14:paraId="217FFB1F" w14:textId="77777777" w:rsidR="00C44FF3" w:rsidRDefault="00000000">
            <w:r>
              <w:t>1.0–5.0</w:t>
            </w:r>
          </w:p>
        </w:tc>
      </w:tr>
      <w:tr w:rsidR="00C44FF3" w14:paraId="0F3E69D1" w14:textId="77777777">
        <w:trPr>
          <w:trHeight w:val="500"/>
        </w:trPr>
        <w:tc>
          <w:tcPr>
            <w:tcW w:w="2535" w:type="dxa"/>
            <w:tcBorders>
              <w:top w:val="nil"/>
              <w:left w:val="nil"/>
              <w:bottom w:val="nil"/>
              <w:right w:val="nil"/>
            </w:tcBorders>
            <w:tcMar>
              <w:top w:w="100" w:type="dxa"/>
              <w:left w:w="100" w:type="dxa"/>
              <w:bottom w:w="100" w:type="dxa"/>
              <w:right w:w="100" w:type="dxa"/>
            </w:tcMar>
          </w:tcPr>
          <w:p w14:paraId="1741F66E" w14:textId="77777777" w:rsidR="00C44FF3" w:rsidRDefault="00000000">
            <w:proofErr w:type="spellStart"/>
            <w:r>
              <w:rPr>
                <w:b/>
              </w:rPr>
              <w:t>ReliabilityRating</w:t>
            </w:r>
            <w:proofErr w:type="spellEnd"/>
          </w:p>
        </w:tc>
        <w:tc>
          <w:tcPr>
            <w:tcW w:w="1710" w:type="dxa"/>
            <w:tcBorders>
              <w:top w:val="nil"/>
              <w:left w:val="nil"/>
              <w:bottom w:val="nil"/>
              <w:right w:val="nil"/>
            </w:tcBorders>
            <w:tcMar>
              <w:top w:w="100" w:type="dxa"/>
              <w:left w:w="100" w:type="dxa"/>
              <w:bottom w:w="100" w:type="dxa"/>
              <w:right w:w="100" w:type="dxa"/>
            </w:tcMar>
          </w:tcPr>
          <w:p w14:paraId="5897A929" w14:textId="77777777" w:rsidR="00C44FF3" w:rsidRDefault="00000000">
            <w:r>
              <w:t>Continuous</w:t>
            </w:r>
          </w:p>
        </w:tc>
        <w:tc>
          <w:tcPr>
            <w:tcW w:w="2955" w:type="dxa"/>
            <w:tcBorders>
              <w:top w:val="nil"/>
              <w:left w:val="nil"/>
              <w:bottom w:val="nil"/>
              <w:right w:val="nil"/>
            </w:tcBorders>
            <w:tcMar>
              <w:top w:w="100" w:type="dxa"/>
              <w:left w:w="100" w:type="dxa"/>
              <w:bottom w:w="100" w:type="dxa"/>
              <w:right w:w="100" w:type="dxa"/>
            </w:tcMar>
          </w:tcPr>
          <w:p w14:paraId="4D416382" w14:textId="77777777" w:rsidR="00C44FF3" w:rsidRDefault="00000000">
            <w:r>
              <w:t>Rating for reliability</w:t>
            </w:r>
          </w:p>
        </w:tc>
        <w:tc>
          <w:tcPr>
            <w:tcW w:w="2685" w:type="dxa"/>
            <w:tcBorders>
              <w:top w:val="nil"/>
              <w:left w:val="nil"/>
              <w:bottom w:val="nil"/>
              <w:right w:val="nil"/>
            </w:tcBorders>
            <w:tcMar>
              <w:top w:w="100" w:type="dxa"/>
              <w:left w:w="100" w:type="dxa"/>
              <w:bottom w:w="100" w:type="dxa"/>
              <w:right w:w="100" w:type="dxa"/>
            </w:tcMar>
          </w:tcPr>
          <w:p w14:paraId="6093555B" w14:textId="77777777" w:rsidR="00C44FF3" w:rsidRDefault="00000000">
            <w:r>
              <w:t>1.0–5.0</w:t>
            </w:r>
          </w:p>
        </w:tc>
      </w:tr>
      <w:tr w:rsidR="00C44FF3" w14:paraId="76E5590E" w14:textId="77777777">
        <w:trPr>
          <w:trHeight w:val="500"/>
        </w:trPr>
        <w:tc>
          <w:tcPr>
            <w:tcW w:w="2535" w:type="dxa"/>
            <w:tcBorders>
              <w:top w:val="nil"/>
              <w:left w:val="nil"/>
              <w:bottom w:val="nil"/>
              <w:right w:val="nil"/>
            </w:tcBorders>
            <w:tcMar>
              <w:top w:w="100" w:type="dxa"/>
              <w:left w:w="100" w:type="dxa"/>
              <w:bottom w:w="100" w:type="dxa"/>
              <w:right w:w="100" w:type="dxa"/>
            </w:tcMar>
          </w:tcPr>
          <w:p w14:paraId="686E1DA9" w14:textId="77777777" w:rsidR="00C44FF3" w:rsidRDefault="00000000">
            <w:proofErr w:type="spellStart"/>
            <w:r>
              <w:rPr>
                <w:b/>
              </w:rPr>
              <w:t>ExteriorColor</w:t>
            </w:r>
            <w:proofErr w:type="spellEnd"/>
          </w:p>
        </w:tc>
        <w:tc>
          <w:tcPr>
            <w:tcW w:w="1710" w:type="dxa"/>
            <w:tcBorders>
              <w:top w:val="nil"/>
              <w:left w:val="nil"/>
              <w:bottom w:val="nil"/>
              <w:right w:val="nil"/>
            </w:tcBorders>
            <w:tcMar>
              <w:top w:w="100" w:type="dxa"/>
              <w:left w:w="100" w:type="dxa"/>
              <w:bottom w:w="100" w:type="dxa"/>
              <w:right w:w="100" w:type="dxa"/>
            </w:tcMar>
          </w:tcPr>
          <w:p w14:paraId="6374D913" w14:textId="77777777" w:rsidR="00C44FF3" w:rsidRDefault="00000000">
            <w:r>
              <w:t>Nominal</w:t>
            </w:r>
          </w:p>
        </w:tc>
        <w:tc>
          <w:tcPr>
            <w:tcW w:w="2955" w:type="dxa"/>
            <w:tcBorders>
              <w:top w:val="nil"/>
              <w:left w:val="nil"/>
              <w:bottom w:val="nil"/>
              <w:right w:val="nil"/>
            </w:tcBorders>
            <w:tcMar>
              <w:top w:w="100" w:type="dxa"/>
              <w:left w:w="100" w:type="dxa"/>
              <w:bottom w:w="100" w:type="dxa"/>
              <w:right w:w="100" w:type="dxa"/>
            </w:tcMar>
          </w:tcPr>
          <w:p w14:paraId="14B89156" w14:textId="77777777" w:rsidR="00C44FF3" w:rsidRDefault="00000000">
            <w:r>
              <w:t>Exterior car color</w:t>
            </w:r>
          </w:p>
        </w:tc>
        <w:tc>
          <w:tcPr>
            <w:tcW w:w="2685" w:type="dxa"/>
            <w:tcBorders>
              <w:top w:val="nil"/>
              <w:left w:val="nil"/>
              <w:bottom w:val="nil"/>
              <w:right w:val="nil"/>
            </w:tcBorders>
            <w:tcMar>
              <w:top w:w="100" w:type="dxa"/>
              <w:left w:w="100" w:type="dxa"/>
              <w:bottom w:w="100" w:type="dxa"/>
              <w:right w:w="100" w:type="dxa"/>
            </w:tcMar>
          </w:tcPr>
          <w:p w14:paraId="07AC4525" w14:textId="77777777" w:rsidR="00C44FF3" w:rsidRDefault="00000000">
            <w:r>
              <w:t>Black, White, Red</w:t>
            </w:r>
          </w:p>
        </w:tc>
      </w:tr>
      <w:tr w:rsidR="00C44FF3" w14:paraId="53CD6826" w14:textId="77777777">
        <w:trPr>
          <w:trHeight w:val="500"/>
        </w:trPr>
        <w:tc>
          <w:tcPr>
            <w:tcW w:w="2535" w:type="dxa"/>
            <w:tcBorders>
              <w:top w:val="nil"/>
              <w:left w:val="nil"/>
              <w:bottom w:val="nil"/>
              <w:right w:val="nil"/>
            </w:tcBorders>
            <w:tcMar>
              <w:top w:w="100" w:type="dxa"/>
              <w:left w:w="100" w:type="dxa"/>
              <w:bottom w:w="100" w:type="dxa"/>
              <w:right w:w="100" w:type="dxa"/>
            </w:tcMar>
          </w:tcPr>
          <w:p w14:paraId="57966C44" w14:textId="77777777" w:rsidR="00C44FF3" w:rsidRDefault="00000000">
            <w:proofErr w:type="spellStart"/>
            <w:r>
              <w:rPr>
                <w:b/>
              </w:rPr>
              <w:t>InteriorColor</w:t>
            </w:r>
            <w:proofErr w:type="spellEnd"/>
          </w:p>
        </w:tc>
        <w:tc>
          <w:tcPr>
            <w:tcW w:w="1710" w:type="dxa"/>
            <w:tcBorders>
              <w:top w:val="nil"/>
              <w:left w:val="nil"/>
              <w:bottom w:val="nil"/>
              <w:right w:val="nil"/>
            </w:tcBorders>
            <w:tcMar>
              <w:top w:w="100" w:type="dxa"/>
              <w:left w:w="100" w:type="dxa"/>
              <w:bottom w:w="100" w:type="dxa"/>
              <w:right w:w="100" w:type="dxa"/>
            </w:tcMar>
          </w:tcPr>
          <w:p w14:paraId="40C4420C" w14:textId="77777777" w:rsidR="00C44FF3" w:rsidRDefault="00000000">
            <w:r>
              <w:t>Nominal</w:t>
            </w:r>
          </w:p>
        </w:tc>
        <w:tc>
          <w:tcPr>
            <w:tcW w:w="2955" w:type="dxa"/>
            <w:tcBorders>
              <w:top w:val="nil"/>
              <w:left w:val="nil"/>
              <w:bottom w:val="nil"/>
              <w:right w:val="nil"/>
            </w:tcBorders>
            <w:tcMar>
              <w:top w:w="100" w:type="dxa"/>
              <w:left w:w="100" w:type="dxa"/>
              <w:bottom w:w="100" w:type="dxa"/>
              <w:right w:w="100" w:type="dxa"/>
            </w:tcMar>
          </w:tcPr>
          <w:p w14:paraId="44269BED" w14:textId="77777777" w:rsidR="00C44FF3" w:rsidRDefault="00000000">
            <w:r>
              <w:t>Interior car color</w:t>
            </w:r>
          </w:p>
        </w:tc>
        <w:tc>
          <w:tcPr>
            <w:tcW w:w="2685" w:type="dxa"/>
            <w:tcBorders>
              <w:top w:val="nil"/>
              <w:left w:val="nil"/>
              <w:bottom w:val="nil"/>
              <w:right w:val="nil"/>
            </w:tcBorders>
            <w:tcMar>
              <w:top w:w="100" w:type="dxa"/>
              <w:left w:w="100" w:type="dxa"/>
              <w:bottom w:w="100" w:type="dxa"/>
              <w:right w:w="100" w:type="dxa"/>
            </w:tcMar>
          </w:tcPr>
          <w:p w14:paraId="1838BD93" w14:textId="77777777" w:rsidR="00C44FF3" w:rsidRDefault="00000000">
            <w:r>
              <w:t>Black, Tan, Gray</w:t>
            </w:r>
          </w:p>
        </w:tc>
      </w:tr>
      <w:tr w:rsidR="00C44FF3" w14:paraId="6A8D8DF8" w14:textId="77777777">
        <w:trPr>
          <w:trHeight w:val="500"/>
        </w:trPr>
        <w:tc>
          <w:tcPr>
            <w:tcW w:w="2535" w:type="dxa"/>
            <w:tcBorders>
              <w:top w:val="nil"/>
              <w:left w:val="nil"/>
              <w:bottom w:val="nil"/>
              <w:right w:val="nil"/>
            </w:tcBorders>
            <w:tcMar>
              <w:top w:w="100" w:type="dxa"/>
              <w:left w:w="100" w:type="dxa"/>
              <w:bottom w:w="100" w:type="dxa"/>
              <w:right w:w="100" w:type="dxa"/>
            </w:tcMar>
          </w:tcPr>
          <w:p w14:paraId="0A21590B" w14:textId="77777777" w:rsidR="00C44FF3" w:rsidRDefault="00000000">
            <w:r>
              <w:rPr>
                <w:b/>
              </w:rPr>
              <w:t>Drivetrain</w:t>
            </w:r>
          </w:p>
        </w:tc>
        <w:tc>
          <w:tcPr>
            <w:tcW w:w="1710" w:type="dxa"/>
            <w:tcBorders>
              <w:top w:val="nil"/>
              <w:left w:val="nil"/>
              <w:bottom w:val="nil"/>
              <w:right w:val="nil"/>
            </w:tcBorders>
            <w:tcMar>
              <w:top w:w="100" w:type="dxa"/>
              <w:left w:w="100" w:type="dxa"/>
              <w:bottom w:w="100" w:type="dxa"/>
              <w:right w:w="100" w:type="dxa"/>
            </w:tcMar>
          </w:tcPr>
          <w:p w14:paraId="3C61A94D" w14:textId="77777777" w:rsidR="00C44FF3" w:rsidRDefault="00000000">
            <w:r>
              <w:t>Nominal</w:t>
            </w:r>
          </w:p>
        </w:tc>
        <w:tc>
          <w:tcPr>
            <w:tcW w:w="2955" w:type="dxa"/>
            <w:tcBorders>
              <w:top w:val="nil"/>
              <w:left w:val="nil"/>
              <w:bottom w:val="nil"/>
              <w:right w:val="nil"/>
            </w:tcBorders>
            <w:tcMar>
              <w:top w:w="100" w:type="dxa"/>
              <w:left w:w="100" w:type="dxa"/>
              <w:bottom w:w="100" w:type="dxa"/>
              <w:right w:w="100" w:type="dxa"/>
            </w:tcMar>
          </w:tcPr>
          <w:p w14:paraId="09A8D28E" w14:textId="77777777" w:rsidR="00C44FF3" w:rsidRDefault="00000000">
            <w:r>
              <w:t>Drivetrain type</w:t>
            </w:r>
          </w:p>
        </w:tc>
        <w:tc>
          <w:tcPr>
            <w:tcW w:w="2685" w:type="dxa"/>
            <w:tcBorders>
              <w:top w:val="nil"/>
              <w:left w:val="nil"/>
              <w:bottom w:val="nil"/>
              <w:right w:val="nil"/>
            </w:tcBorders>
            <w:tcMar>
              <w:top w:w="100" w:type="dxa"/>
              <w:left w:w="100" w:type="dxa"/>
              <w:bottom w:w="100" w:type="dxa"/>
              <w:right w:w="100" w:type="dxa"/>
            </w:tcMar>
          </w:tcPr>
          <w:p w14:paraId="2CA2546C" w14:textId="77777777" w:rsidR="00C44FF3" w:rsidRDefault="00000000">
            <w:r>
              <w:t>FWD, AWD, RWD</w:t>
            </w:r>
          </w:p>
        </w:tc>
      </w:tr>
      <w:tr w:rsidR="00C44FF3" w14:paraId="10B6A67A" w14:textId="77777777">
        <w:trPr>
          <w:trHeight w:val="770"/>
        </w:trPr>
        <w:tc>
          <w:tcPr>
            <w:tcW w:w="2535" w:type="dxa"/>
            <w:tcBorders>
              <w:top w:val="nil"/>
              <w:left w:val="nil"/>
              <w:bottom w:val="nil"/>
              <w:right w:val="nil"/>
            </w:tcBorders>
            <w:tcMar>
              <w:top w:w="100" w:type="dxa"/>
              <w:left w:w="100" w:type="dxa"/>
              <w:bottom w:w="100" w:type="dxa"/>
              <w:right w:w="100" w:type="dxa"/>
            </w:tcMar>
          </w:tcPr>
          <w:p w14:paraId="538C6205" w14:textId="77777777" w:rsidR="00C44FF3" w:rsidRDefault="00000000">
            <w:proofErr w:type="spellStart"/>
            <w:r>
              <w:rPr>
                <w:b/>
              </w:rPr>
              <w:t>MinMPG</w:t>
            </w:r>
            <w:proofErr w:type="spellEnd"/>
          </w:p>
        </w:tc>
        <w:tc>
          <w:tcPr>
            <w:tcW w:w="1710" w:type="dxa"/>
            <w:tcBorders>
              <w:top w:val="nil"/>
              <w:left w:val="nil"/>
              <w:bottom w:val="nil"/>
              <w:right w:val="nil"/>
            </w:tcBorders>
            <w:tcMar>
              <w:top w:w="100" w:type="dxa"/>
              <w:left w:w="100" w:type="dxa"/>
              <w:bottom w:w="100" w:type="dxa"/>
              <w:right w:w="100" w:type="dxa"/>
            </w:tcMar>
          </w:tcPr>
          <w:p w14:paraId="4B994E7B" w14:textId="77777777" w:rsidR="00C44FF3" w:rsidRDefault="00000000">
            <w:r>
              <w:t>Continuous</w:t>
            </w:r>
          </w:p>
        </w:tc>
        <w:tc>
          <w:tcPr>
            <w:tcW w:w="2955" w:type="dxa"/>
            <w:tcBorders>
              <w:top w:val="nil"/>
              <w:left w:val="nil"/>
              <w:bottom w:val="nil"/>
              <w:right w:val="nil"/>
            </w:tcBorders>
            <w:tcMar>
              <w:top w:w="100" w:type="dxa"/>
              <w:left w:w="100" w:type="dxa"/>
              <w:bottom w:w="100" w:type="dxa"/>
              <w:right w:w="100" w:type="dxa"/>
            </w:tcMar>
          </w:tcPr>
          <w:p w14:paraId="53649767" w14:textId="77777777" w:rsidR="00C44FF3" w:rsidRDefault="00000000">
            <w:r>
              <w:t>Minimum fuel economy (miles per gallon)</w:t>
            </w:r>
          </w:p>
        </w:tc>
        <w:tc>
          <w:tcPr>
            <w:tcW w:w="2685" w:type="dxa"/>
            <w:tcBorders>
              <w:top w:val="nil"/>
              <w:left w:val="nil"/>
              <w:bottom w:val="nil"/>
              <w:right w:val="nil"/>
            </w:tcBorders>
            <w:tcMar>
              <w:top w:w="100" w:type="dxa"/>
              <w:left w:w="100" w:type="dxa"/>
              <w:bottom w:w="100" w:type="dxa"/>
              <w:right w:w="100" w:type="dxa"/>
            </w:tcMar>
          </w:tcPr>
          <w:p w14:paraId="551138A3" w14:textId="77777777" w:rsidR="00C44FF3" w:rsidRDefault="00000000">
            <w:r>
              <w:t>0–150 (outliers possible)</w:t>
            </w:r>
          </w:p>
        </w:tc>
      </w:tr>
      <w:tr w:rsidR="00C44FF3" w14:paraId="1C4B5CB5" w14:textId="77777777">
        <w:trPr>
          <w:trHeight w:val="1040"/>
        </w:trPr>
        <w:tc>
          <w:tcPr>
            <w:tcW w:w="2535" w:type="dxa"/>
            <w:tcBorders>
              <w:top w:val="nil"/>
              <w:left w:val="nil"/>
              <w:bottom w:val="nil"/>
              <w:right w:val="nil"/>
            </w:tcBorders>
            <w:tcMar>
              <w:top w:w="100" w:type="dxa"/>
              <w:left w:w="100" w:type="dxa"/>
              <w:bottom w:w="100" w:type="dxa"/>
              <w:right w:w="100" w:type="dxa"/>
            </w:tcMar>
          </w:tcPr>
          <w:p w14:paraId="4A1D40F4" w14:textId="77777777" w:rsidR="00C44FF3" w:rsidRDefault="00000000">
            <w:proofErr w:type="spellStart"/>
            <w:r>
              <w:rPr>
                <w:b/>
              </w:rPr>
              <w:t>MaxMPG</w:t>
            </w:r>
            <w:proofErr w:type="spellEnd"/>
          </w:p>
        </w:tc>
        <w:tc>
          <w:tcPr>
            <w:tcW w:w="1710" w:type="dxa"/>
            <w:tcBorders>
              <w:top w:val="nil"/>
              <w:left w:val="nil"/>
              <w:bottom w:val="nil"/>
              <w:right w:val="nil"/>
            </w:tcBorders>
            <w:tcMar>
              <w:top w:w="100" w:type="dxa"/>
              <w:left w:w="100" w:type="dxa"/>
              <w:bottom w:w="100" w:type="dxa"/>
              <w:right w:w="100" w:type="dxa"/>
            </w:tcMar>
          </w:tcPr>
          <w:p w14:paraId="5F51B80A" w14:textId="77777777" w:rsidR="00C44FF3" w:rsidRDefault="00000000">
            <w:r>
              <w:t>Continuous</w:t>
            </w:r>
          </w:p>
        </w:tc>
        <w:tc>
          <w:tcPr>
            <w:tcW w:w="2955" w:type="dxa"/>
            <w:tcBorders>
              <w:top w:val="nil"/>
              <w:left w:val="nil"/>
              <w:bottom w:val="nil"/>
              <w:right w:val="nil"/>
            </w:tcBorders>
            <w:tcMar>
              <w:top w:w="100" w:type="dxa"/>
              <w:left w:w="100" w:type="dxa"/>
              <w:bottom w:w="100" w:type="dxa"/>
              <w:right w:w="100" w:type="dxa"/>
            </w:tcMar>
          </w:tcPr>
          <w:p w14:paraId="5D0E4AF2" w14:textId="77777777" w:rsidR="00C44FF3" w:rsidRDefault="00000000">
            <w:r>
              <w:t>Maximum fuel economy (miles per gallon)</w:t>
            </w:r>
          </w:p>
        </w:tc>
        <w:tc>
          <w:tcPr>
            <w:tcW w:w="2685" w:type="dxa"/>
            <w:tcBorders>
              <w:top w:val="nil"/>
              <w:left w:val="nil"/>
              <w:bottom w:val="nil"/>
              <w:right w:val="nil"/>
            </w:tcBorders>
            <w:tcMar>
              <w:top w:w="100" w:type="dxa"/>
              <w:left w:w="100" w:type="dxa"/>
              <w:bottom w:w="100" w:type="dxa"/>
              <w:right w:w="100" w:type="dxa"/>
            </w:tcMar>
          </w:tcPr>
          <w:p w14:paraId="085E14A9" w14:textId="77777777" w:rsidR="00C44FF3" w:rsidRDefault="00000000">
            <w:r>
              <w:t>0–133</w:t>
            </w:r>
          </w:p>
        </w:tc>
      </w:tr>
      <w:tr w:rsidR="00C44FF3" w14:paraId="2BB03D43" w14:textId="77777777">
        <w:trPr>
          <w:trHeight w:val="770"/>
        </w:trPr>
        <w:tc>
          <w:tcPr>
            <w:tcW w:w="2535" w:type="dxa"/>
            <w:tcBorders>
              <w:top w:val="nil"/>
              <w:left w:val="nil"/>
              <w:bottom w:val="nil"/>
              <w:right w:val="nil"/>
            </w:tcBorders>
            <w:tcMar>
              <w:top w:w="100" w:type="dxa"/>
              <w:left w:w="100" w:type="dxa"/>
              <w:bottom w:w="100" w:type="dxa"/>
              <w:right w:w="100" w:type="dxa"/>
            </w:tcMar>
          </w:tcPr>
          <w:p w14:paraId="12303FE8" w14:textId="77777777" w:rsidR="00C44FF3" w:rsidRDefault="00000000">
            <w:proofErr w:type="spellStart"/>
            <w:r>
              <w:rPr>
                <w:b/>
              </w:rPr>
              <w:t>FuelType</w:t>
            </w:r>
            <w:proofErr w:type="spellEnd"/>
          </w:p>
        </w:tc>
        <w:tc>
          <w:tcPr>
            <w:tcW w:w="1710" w:type="dxa"/>
            <w:tcBorders>
              <w:top w:val="nil"/>
              <w:left w:val="nil"/>
              <w:bottom w:val="nil"/>
              <w:right w:val="nil"/>
            </w:tcBorders>
            <w:tcMar>
              <w:top w:w="100" w:type="dxa"/>
              <w:left w:w="100" w:type="dxa"/>
              <w:bottom w:w="100" w:type="dxa"/>
              <w:right w:w="100" w:type="dxa"/>
            </w:tcMar>
          </w:tcPr>
          <w:p w14:paraId="60106AF1" w14:textId="77777777" w:rsidR="00C44FF3" w:rsidRDefault="00000000">
            <w:r>
              <w:t>Nominal</w:t>
            </w:r>
          </w:p>
        </w:tc>
        <w:tc>
          <w:tcPr>
            <w:tcW w:w="2955" w:type="dxa"/>
            <w:tcBorders>
              <w:top w:val="nil"/>
              <w:left w:val="nil"/>
              <w:bottom w:val="nil"/>
              <w:right w:val="nil"/>
            </w:tcBorders>
            <w:tcMar>
              <w:top w:w="100" w:type="dxa"/>
              <w:left w:w="100" w:type="dxa"/>
              <w:bottom w:w="100" w:type="dxa"/>
              <w:right w:w="100" w:type="dxa"/>
            </w:tcMar>
          </w:tcPr>
          <w:p w14:paraId="70E37A36" w14:textId="77777777" w:rsidR="00C44FF3" w:rsidRDefault="00000000">
            <w:r>
              <w:t>Type of fuel used</w:t>
            </w:r>
          </w:p>
        </w:tc>
        <w:tc>
          <w:tcPr>
            <w:tcW w:w="2685" w:type="dxa"/>
            <w:tcBorders>
              <w:top w:val="nil"/>
              <w:left w:val="nil"/>
              <w:bottom w:val="nil"/>
              <w:right w:val="nil"/>
            </w:tcBorders>
            <w:tcMar>
              <w:top w:w="100" w:type="dxa"/>
              <w:left w:w="100" w:type="dxa"/>
              <w:bottom w:w="100" w:type="dxa"/>
              <w:right w:w="100" w:type="dxa"/>
            </w:tcMar>
          </w:tcPr>
          <w:p w14:paraId="61D46193" w14:textId="77777777" w:rsidR="00C44FF3" w:rsidRDefault="00000000">
            <w:r>
              <w:t>Gasoline, Hybrid, Electric</w:t>
            </w:r>
          </w:p>
        </w:tc>
      </w:tr>
      <w:tr w:rsidR="00C44FF3" w14:paraId="0721AFC0" w14:textId="77777777">
        <w:trPr>
          <w:trHeight w:val="500"/>
        </w:trPr>
        <w:tc>
          <w:tcPr>
            <w:tcW w:w="2535" w:type="dxa"/>
            <w:tcBorders>
              <w:top w:val="nil"/>
              <w:left w:val="nil"/>
              <w:bottom w:val="nil"/>
              <w:right w:val="nil"/>
            </w:tcBorders>
            <w:tcMar>
              <w:top w:w="100" w:type="dxa"/>
              <w:left w:w="100" w:type="dxa"/>
              <w:bottom w:w="100" w:type="dxa"/>
              <w:right w:w="100" w:type="dxa"/>
            </w:tcMar>
          </w:tcPr>
          <w:p w14:paraId="232B0CA8" w14:textId="77777777" w:rsidR="00C44FF3" w:rsidRDefault="00000000">
            <w:r>
              <w:rPr>
                <w:b/>
              </w:rPr>
              <w:t>Transmission</w:t>
            </w:r>
          </w:p>
        </w:tc>
        <w:tc>
          <w:tcPr>
            <w:tcW w:w="1710" w:type="dxa"/>
            <w:tcBorders>
              <w:top w:val="nil"/>
              <w:left w:val="nil"/>
              <w:bottom w:val="nil"/>
              <w:right w:val="nil"/>
            </w:tcBorders>
            <w:tcMar>
              <w:top w:w="100" w:type="dxa"/>
              <w:left w:w="100" w:type="dxa"/>
              <w:bottom w:w="100" w:type="dxa"/>
              <w:right w:w="100" w:type="dxa"/>
            </w:tcMar>
          </w:tcPr>
          <w:p w14:paraId="4591504A" w14:textId="77777777" w:rsidR="00C44FF3" w:rsidRDefault="00000000">
            <w:r>
              <w:t>Nominal</w:t>
            </w:r>
          </w:p>
        </w:tc>
        <w:tc>
          <w:tcPr>
            <w:tcW w:w="2955" w:type="dxa"/>
            <w:tcBorders>
              <w:top w:val="nil"/>
              <w:left w:val="nil"/>
              <w:bottom w:val="nil"/>
              <w:right w:val="nil"/>
            </w:tcBorders>
            <w:tcMar>
              <w:top w:w="100" w:type="dxa"/>
              <w:left w:w="100" w:type="dxa"/>
              <w:bottom w:w="100" w:type="dxa"/>
              <w:right w:w="100" w:type="dxa"/>
            </w:tcMar>
          </w:tcPr>
          <w:p w14:paraId="72C1F6C1" w14:textId="77777777" w:rsidR="00C44FF3" w:rsidRDefault="00000000">
            <w:r>
              <w:t>Transmission type</w:t>
            </w:r>
          </w:p>
        </w:tc>
        <w:tc>
          <w:tcPr>
            <w:tcW w:w="2685" w:type="dxa"/>
            <w:tcBorders>
              <w:top w:val="nil"/>
              <w:left w:val="nil"/>
              <w:bottom w:val="nil"/>
              <w:right w:val="nil"/>
            </w:tcBorders>
            <w:tcMar>
              <w:top w:w="100" w:type="dxa"/>
              <w:left w:w="100" w:type="dxa"/>
              <w:bottom w:w="100" w:type="dxa"/>
              <w:right w:w="100" w:type="dxa"/>
            </w:tcMar>
          </w:tcPr>
          <w:p w14:paraId="16243C15" w14:textId="77777777" w:rsidR="00C44FF3" w:rsidRDefault="00000000">
            <w:r>
              <w:t>Automatic, CVT</w:t>
            </w:r>
          </w:p>
        </w:tc>
      </w:tr>
      <w:tr w:rsidR="00C44FF3" w14:paraId="68D4BFCA" w14:textId="77777777">
        <w:trPr>
          <w:trHeight w:val="500"/>
        </w:trPr>
        <w:tc>
          <w:tcPr>
            <w:tcW w:w="2535" w:type="dxa"/>
            <w:tcBorders>
              <w:top w:val="nil"/>
              <w:left w:val="nil"/>
              <w:bottom w:val="nil"/>
              <w:right w:val="nil"/>
            </w:tcBorders>
            <w:tcMar>
              <w:top w:w="100" w:type="dxa"/>
              <w:left w:w="100" w:type="dxa"/>
              <w:bottom w:w="100" w:type="dxa"/>
              <w:right w:w="100" w:type="dxa"/>
            </w:tcMar>
          </w:tcPr>
          <w:p w14:paraId="325FFC1E" w14:textId="77777777" w:rsidR="00C44FF3" w:rsidRDefault="00000000">
            <w:r>
              <w:rPr>
                <w:b/>
              </w:rPr>
              <w:t>Engine</w:t>
            </w:r>
          </w:p>
        </w:tc>
        <w:tc>
          <w:tcPr>
            <w:tcW w:w="1710" w:type="dxa"/>
            <w:tcBorders>
              <w:top w:val="nil"/>
              <w:left w:val="nil"/>
              <w:bottom w:val="nil"/>
              <w:right w:val="nil"/>
            </w:tcBorders>
            <w:tcMar>
              <w:top w:w="100" w:type="dxa"/>
              <w:left w:w="100" w:type="dxa"/>
              <w:bottom w:w="100" w:type="dxa"/>
              <w:right w:w="100" w:type="dxa"/>
            </w:tcMar>
          </w:tcPr>
          <w:p w14:paraId="2757DA8D" w14:textId="77777777" w:rsidR="00C44FF3" w:rsidRDefault="00000000">
            <w:r>
              <w:t>Nominal</w:t>
            </w:r>
          </w:p>
        </w:tc>
        <w:tc>
          <w:tcPr>
            <w:tcW w:w="2955" w:type="dxa"/>
            <w:tcBorders>
              <w:top w:val="nil"/>
              <w:left w:val="nil"/>
              <w:bottom w:val="nil"/>
              <w:right w:val="nil"/>
            </w:tcBorders>
            <w:tcMar>
              <w:top w:w="100" w:type="dxa"/>
              <w:left w:w="100" w:type="dxa"/>
              <w:bottom w:w="100" w:type="dxa"/>
              <w:right w:w="100" w:type="dxa"/>
            </w:tcMar>
          </w:tcPr>
          <w:p w14:paraId="706809EB" w14:textId="77777777" w:rsidR="00C44FF3" w:rsidRDefault="00000000">
            <w:r>
              <w:t>Engine specification</w:t>
            </w:r>
          </w:p>
        </w:tc>
        <w:tc>
          <w:tcPr>
            <w:tcW w:w="2685" w:type="dxa"/>
            <w:tcBorders>
              <w:top w:val="nil"/>
              <w:left w:val="nil"/>
              <w:bottom w:val="nil"/>
              <w:right w:val="nil"/>
            </w:tcBorders>
            <w:tcMar>
              <w:top w:w="100" w:type="dxa"/>
              <w:left w:w="100" w:type="dxa"/>
              <w:bottom w:w="100" w:type="dxa"/>
              <w:right w:w="100" w:type="dxa"/>
            </w:tcMar>
          </w:tcPr>
          <w:p w14:paraId="62516D23" w14:textId="77777777" w:rsidR="00C44FF3" w:rsidRDefault="00000000">
            <w:r>
              <w:t>3.5L V6, 2.0L Turbo</w:t>
            </w:r>
          </w:p>
        </w:tc>
      </w:tr>
      <w:tr w:rsidR="00C44FF3" w14:paraId="151245C4" w14:textId="77777777">
        <w:trPr>
          <w:trHeight w:val="770"/>
        </w:trPr>
        <w:tc>
          <w:tcPr>
            <w:tcW w:w="2535" w:type="dxa"/>
            <w:tcBorders>
              <w:top w:val="nil"/>
              <w:left w:val="nil"/>
              <w:bottom w:val="nil"/>
              <w:right w:val="nil"/>
            </w:tcBorders>
            <w:tcMar>
              <w:top w:w="100" w:type="dxa"/>
              <w:left w:w="100" w:type="dxa"/>
              <w:bottom w:w="100" w:type="dxa"/>
              <w:right w:w="100" w:type="dxa"/>
            </w:tcMar>
          </w:tcPr>
          <w:p w14:paraId="44CE8DB0" w14:textId="77777777" w:rsidR="00C44FF3" w:rsidRDefault="00000000">
            <w:r>
              <w:rPr>
                <w:b/>
              </w:rPr>
              <w:lastRenderedPageBreak/>
              <w:t>VIN</w:t>
            </w:r>
          </w:p>
        </w:tc>
        <w:tc>
          <w:tcPr>
            <w:tcW w:w="1710" w:type="dxa"/>
            <w:tcBorders>
              <w:top w:val="nil"/>
              <w:left w:val="nil"/>
              <w:bottom w:val="nil"/>
              <w:right w:val="nil"/>
            </w:tcBorders>
            <w:tcMar>
              <w:top w:w="100" w:type="dxa"/>
              <w:left w:w="100" w:type="dxa"/>
              <w:bottom w:w="100" w:type="dxa"/>
              <w:right w:w="100" w:type="dxa"/>
            </w:tcMar>
          </w:tcPr>
          <w:p w14:paraId="431E6298" w14:textId="77777777" w:rsidR="00C44FF3" w:rsidRDefault="00000000">
            <w:r>
              <w:t>Nominal (ID)</w:t>
            </w:r>
          </w:p>
        </w:tc>
        <w:tc>
          <w:tcPr>
            <w:tcW w:w="2955" w:type="dxa"/>
            <w:tcBorders>
              <w:top w:val="nil"/>
              <w:left w:val="nil"/>
              <w:bottom w:val="nil"/>
              <w:right w:val="nil"/>
            </w:tcBorders>
            <w:tcMar>
              <w:top w:w="100" w:type="dxa"/>
              <w:left w:w="100" w:type="dxa"/>
              <w:bottom w:w="100" w:type="dxa"/>
              <w:right w:w="100" w:type="dxa"/>
            </w:tcMar>
          </w:tcPr>
          <w:p w14:paraId="7FB929E5" w14:textId="77777777" w:rsidR="00C44FF3" w:rsidRDefault="00000000">
            <w:r>
              <w:t>Unique vehicle ID</w:t>
            </w:r>
          </w:p>
        </w:tc>
        <w:tc>
          <w:tcPr>
            <w:tcW w:w="2685" w:type="dxa"/>
            <w:tcBorders>
              <w:top w:val="nil"/>
              <w:left w:val="nil"/>
              <w:bottom w:val="nil"/>
              <w:right w:val="nil"/>
            </w:tcBorders>
            <w:tcMar>
              <w:top w:w="100" w:type="dxa"/>
              <w:left w:w="100" w:type="dxa"/>
              <w:bottom w:w="100" w:type="dxa"/>
              <w:right w:w="100" w:type="dxa"/>
            </w:tcMar>
          </w:tcPr>
          <w:p w14:paraId="7D893DBC" w14:textId="77777777" w:rsidR="00C44FF3" w:rsidRDefault="00000000">
            <w:r>
              <w:t>e.g., 1HGCV1F49MA038035</w:t>
            </w:r>
          </w:p>
        </w:tc>
      </w:tr>
      <w:tr w:rsidR="00C44FF3" w14:paraId="15DD1186" w14:textId="77777777">
        <w:trPr>
          <w:trHeight w:val="770"/>
        </w:trPr>
        <w:tc>
          <w:tcPr>
            <w:tcW w:w="2535" w:type="dxa"/>
            <w:tcBorders>
              <w:top w:val="nil"/>
              <w:left w:val="nil"/>
              <w:bottom w:val="nil"/>
              <w:right w:val="nil"/>
            </w:tcBorders>
            <w:tcMar>
              <w:top w:w="100" w:type="dxa"/>
              <w:left w:w="100" w:type="dxa"/>
              <w:bottom w:w="100" w:type="dxa"/>
              <w:right w:w="100" w:type="dxa"/>
            </w:tcMar>
          </w:tcPr>
          <w:p w14:paraId="790B3C67" w14:textId="77777777" w:rsidR="00C44FF3" w:rsidRDefault="00000000">
            <w:r>
              <w:rPr>
                <w:b/>
              </w:rPr>
              <w:t>Stock#</w:t>
            </w:r>
          </w:p>
        </w:tc>
        <w:tc>
          <w:tcPr>
            <w:tcW w:w="1710" w:type="dxa"/>
            <w:tcBorders>
              <w:top w:val="nil"/>
              <w:left w:val="nil"/>
              <w:bottom w:val="nil"/>
              <w:right w:val="nil"/>
            </w:tcBorders>
            <w:tcMar>
              <w:top w:w="100" w:type="dxa"/>
              <w:left w:w="100" w:type="dxa"/>
              <w:bottom w:w="100" w:type="dxa"/>
              <w:right w:w="100" w:type="dxa"/>
            </w:tcMar>
          </w:tcPr>
          <w:p w14:paraId="3F193135" w14:textId="77777777" w:rsidR="00C44FF3" w:rsidRDefault="00000000">
            <w:r>
              <w:t>Nominal (ID)</w:t>
            </w:r>
          </w:p>
        </w:tc>
        <w:tc>
          <w:tcPr>
            <w:tcW w:w="2955" w:type="dxa"/>
            <w:tcBorders>
              <w:top w:val="nil"/>
              <w:left w:val="nil"/>
              <w:bottom w:val="nil"/>
              <w:right w:val="nil"/>
            </w:tcBorders>
            <w:tcMar>
              <w:top w:w="100" w:type="dxa"/>
              <w:left w:w="100" w:type="dxa"/>
              <w:bottom w:w="100" w:type="dxa"/>
              <w:right w:w="100" w:type="dxa"/>
            </w:tcMar>
          </w:tcPr>
          <w:p w14:paraId="44818669" w14:textId="77777777" w:rsidR="00C44FF3" w:rsidRDefault="00000000">
            <w:r>
              <w:t>Internal dealership stock number</w:t>
            </w:r>
          </w:p>
        </w:tc>
        <w:tc>
          <w:tcPr>
            <w:tcW w:w="2685" w:type="dxa"/>
            <w:tcBorders>
              <w:top w:val="nil"/>
              <w:left w:val="nil"/>
              <w:bottom w:val="nil"/>
              <w:right w:val="nil"/>
            </w:tcBorders>
            <w:tcMar>
              <w:top w:w="100" w:type="dxa"/>
              <w:left w:w="100" w:type="dxa"/>
              <w:bottom w:w="100" w:type="dxa"/>
              <w:right w:w="100" w:type="dxa"/>
            </w:tcMar>
          </w:tcPr>
          <w:p w14:paraId="380E40EA" w14:textId="77777777" w:rsidR="00C44FF3" w:rsidRDefault="00000000">
            <w:r>
              <w:t>22418A, NG277871G</w:t>
            </w:r>
          </w:p>
        </w:tc>
      </w:tr>
      <w:tr w:rsidR="00C44FF3" w14:paraId="280DA586" w14:textId="77777777">
        <w:trPr>
          <w:trHeight w:val="500"/>
        </w:trPr>
        <w:tc>
          <w:tcPr>
            <w:tcW w:w="2535" w:type="dxa"/>
            <w:tcBorders>
              <w:top w:val="nil"/>
              <w:left w:val="nil"/>
              <w:bottom w:val="nil"/>
              <w:right w:val="nil"/>
            </w:tcBorders>
            <w:tcMar>
              <w:top w:w="100" w:type="dxa"/>
              <w:left w:w="100" w:type="dxa"/>
              <w:bottom w:w="100" w:type="dxa"/>
              <w:right w:w="100" w:type="dxa"/>
            </w:tcMar>
          </w:tcPr>
          <w:p w14:paraId="5CF60437" w14:textId="77777777" w:rsidR="00C44FF3" w:rsidRDefault="00000000">
            <w:r>
              <w:rPr>
                <w:b/>
              </w:rPr>
              <w:t>Mileage</w:t>
            </w:r>
          </w:p>
        </w:tc>
        <w:tc>
          <w:tcPr>
            <w:tcW w:w="1710" w:type="dxa"/>
            <w:tcBorders>
              <w:top w:val="nil"/>
              <w:left w:val="nil"/>
              <w:bottom w:val="nil"/>
              <w:right w:val="nil"/>
            </w:tcBorders>
            <w:tcMar>
              <w:top w:w="100" w:type="dxa"/>
              <w:left w:w="100" w:type="dxa"/>
              <w:bottom w:w="100" w:type="dxa"/>
              <w:right w:w="100" w:type="dxa"/>
            </w:tcMar>
          </w:tcPr>
          <w:p w14:paraId="650C9735" w14:textId="77777777" w:rsidR="00C44FF3" w:rsidRDefault="00000000">
            <w:r>
              <w:t>Continuous</w:t>
            </w:r>
          </w:p>
        </w:tc>
        <w:tc>
          <w:tcPr>
            <w:tcW w:w="2955" w:type="dxa"/>
            <w:tcBorders>
              <w:top w:val="nil"/>
              <w:left w:val="nil"/>
              <w:bottom w:val="nil"/>
              <w:right w:val="nil"/>
            </w:tcBorders>
            <w:tcMar>
              <w:top w:w="100" w:type="dxa"/>
              <w:left w:w="100" w:type="dxa"/>
              <w:bottom w:w="100" w:type="dxa"/>
              <w:right w:w="100" w:type="dxa"/>
            </w:tcMar>
          </w:tcPr>
          <w:p w14:paraId="2F11B54E" w14:textId="77777777" w:rsidR="00C44FF3" w:rsidRDefault="00000000">
            <w:r>
              <w:t>Car mileage in miles</w:t>
            </w:r>
          </w:p>
        </w:tc>
        <w:tc>
          <w:tcPr>
            <w:tcW w:w="2685" w:type="dxa"/>
            <w:tcBorders>
              <w:top w:val="nil"/>
              <w:left w:val="nil"/>
              <w:bottom w:val="nil"/>
              <w:right w:val="nil"/>
            </w:tcBorders>
            <w:tcMar>
              <w:top w:w="100" w:type="dxa"/>
              <w:left w:w="100" w:type="dxa"/>
              <w:bottom w:w="100" w:type="dxa"/>
              <w:right w:w="100" w:type="dxa"/>
            </w:tcMar>
          </w:tcPr>
          <w:p w14:paraId="55653E23" w14:textId="77777777" w:rsidR="00C44FF3" w:rsidRDefault="00000000">
            <w:r>
              <w:t>121–234,114</w:t>
            </w:r>
          </w:p>
        </w:tc>
      </w:tr>
    </w:tbl>
    <w:p w14:paraId="2E93D33B" w14:textId="77777777" w:rsidR="00C44FF3" w:rsidRDefault="00000000">
      <w:r>
        <w:br w:type="page"/>
      </w:r>
    </w:p>
    <w:p w14:paraId="781B5832" w14:textId="77777777" w:rsidR="00C44FF3" w:rsidRDefault="00000000">
      <w:pPr>
        <w:spacing w:before="240" w:after="240"/>
        <w:rPr>
          <w:b/>
          <w:sz w:val="26"/>
          <w:szCs w:val="26"/>
        </w:rPr>
      </w:pPr>
      <w:r>
        <w:rPr>
          <w:b/>
          <w:sz w:val="26"/>
          <w:szCs w:val="26"/>
        </w:rPr>
        <w:lastRenderedPageBreak/>
        <w:t>Assessment of Dataset Balance Using Quantitative Analysis:</w:t>
      </w:r>
    </w:p>
    <w:p w14:paraId="4C13673B" w14:textId="77777777" w:rsidR="00C44FF3" w:rsidRDefault="00000000">
      <w:pPr>
        <w:spacing w:before="240" w:after="240"/>
      </w:pPr>
      <w:r>
        <w:t xml:space="preserve">To determine the balance of our dataset, we conducted an analysis of the </w:t>
      </w:r>
      <w:proofErr w:type="spellStart"/>
      <w:r>
        <w:rPr>
          <w:rFonts w:ascii="Roboto Mono" w:eastAsia="Roboto Mono" w:hAnsi="Roboto Mono" w:cs="Roboto Mono"/>
          <w:color w:val="188038"/>
        </w:rPr>
        <w:t>Fuel_type</w:t>
      </w:r>
      <w:proofErr w:type="spellEnd"/>
      <w:r>
        <w:t xml:space="preserve"> column. Since </w:t>
      </w:r>
      <w:proofErr w:type="spellStart"/>
      <w:r>
        <w:rPr>
          <w:rFonts w:ascii="Roboto Mono" w:eastAsia="Roboto Mono" w:hAnsi="Roboto Mono" w:cs="Roboto Mono"/>
          <w:color w:val="188038"/>
        </w:rPr>
        <w:t>Fuel_type</w:t>
      </w:r>
      <w:proofErr w:type="spellEnd"/>
      <w:r>
        <w:t xml:space="preserve"> is a categorical variable, examining the distribution of its various categories allows us to assess balance. In a balanced dataset, we'd expect to see a relatively even spread of occurrences across these categories. Conversely, an imbalanced dataset is characterized by a disproportionate distribution, where certain categories appear much more frequently than others.</w:t>
      </w:r>
    </w:p>
    <w:p w14:paraId="1F6C2005" w14:textId="77777777" w:rsidR="00C44FF3" w:rsidRDefault="00000000">
      <w:pPr>
        <w:spacing w:before="240" w:after="240"/>
        <w:rPr>
          <w:b/>
          <w:sz w:val="24"/>
          <w:szCs w:val="24"/>
        </w:rPr>
      </w:pPr>
      <w:r>
        <w:rPr>
          <w:b/>
          <w:sz w:val="24"/>
          <w:szCs w:val="24"/>
        </w:rPr>
        <w:t xml:space="preserve">Quantitative Assessment of </w:t>
      </w:r>
      <w:proofErr w:type="spellStart"/>
      <w:r>
        <w:rPr>
          <w:rFonts w:ascii="Roboto Mono" w:eastAsia="Roboto Mono" w:hAnsi="Roboto Mono" w:cs="Roboto Mono"/>
          <w:b/>
          <w:color w:val="188038"/>
          <w:sz w:val="24"/>
          <w:szCs w:val="24"/>
        </w:rPr>
        <w:t>Fuel_type</w:t>
      </w:r>
      <w:proofErr w:type="spellEnd"/>
      <w:r>
        <w:rPr>
          <w:b/>
          <w:sz w:val="24"/>
          <w:szCs w:val="24"/>
        </w:rPr>
        <w:t>:</w:t>
      </w:r>
    </w:p>
    <w:p w14:paraId="121534A3" w14:textId="77777777" w:rsidR="00C44FF3" w:rsidRDefault="00000000">
      <w:pPr>
        <w:spacing w:before="240" w:after="240"/>
      </w:pPr>
      <w:r>
        <w:t>Here's a summary of the distribution of fuel types within the dataset:</w:t>
      </w:r>
    </w:p>
    <w:tbl>
      <w:tblPr>
        <w:tblStyle w:val="a2"/>
        <w:tblW w:w="6080" w:type="dxa"/>
        <w:tblBorders>
          <w:top w:val="nil"/>
          <w:left w:val="nil"/>
          <w:bottom w:val="nil"/>
          <w:right w:val="nil"/>
          <w:insideH w:val="nil"/>
          <w:insideV w:val="nil"/>
        </w:tblBorders>
        <w:tblLayout w:type="fixed"/>
        <w:tblLook w:val="0600" w:firstRow="0" w:lastRow="0" w:firstColumn="0" w:lastColumn="0" w:noHBand="1" w:noVBand="1"/>
      </w:tblPr>
      <w:tblGrid>
        <w:gridCol w:w="1235"/>
        <w:gridCol w:w="1190"/>
        <w:gridCol w:w="1355"/>
        <w:gridCol w:w="2300"/>
      </w:tblGrid>
      <w:tr w:rsidR="00C44FF3" w14:paraId="16C632CF" w14:textId="77777777">
        <w:trPr>
          <w:trHeight w:val="500"/>
        </w:trPr>
        <w:tc>
          <w:tcPr>
            <w:tcW w:w="1235" w:type="dxa"/>
            <w:tcBorders>
              <w:top w:val="nil"/>
              <w:left w:val="nil"/>
              <w:bottom w:val="nil"/>
              <w:right w:val="nil"/>
            </w:tcBorders>
            <w:tcMar>
              <w:top w:w="100" w:type="dxa"/>
              <w:left w:w="100" w:type="dxa"/>
              <w:bottom w:w="100" w:type="dxa"/>
              <w:right w:w="100" w:type="dxa"/>
            </w:tcMar>
          </w:tcPr>
          <w:p w14:paraId="52911C5E" w14:textId="77777777" w:rsidR="00C44FF3" w:rsidRDefault="00000000">
            <w:pPr>
              <w:jc w:val="center"/>
            </w:pPr>
            <w:r>
              <w:rPr>
                <w:b/>
              </w:rPr>
              <w:t>Fuel Type</w:t>
            </w:r>
          </w:p>
        </w:tc>
        <w:tc>
          <w:tcPr>
            <w:tcW w:w="1190" w:type="dxa"/>
            <w:tcBorders>
              <w:top w:val="nil"/>
              <w:left w:val="nil"/>
              <w:bottom w:val="nil"/>
              <w:right w:val="nil"/>
            </w:tcBorders>
            <w:tcMar>
              <w:top w:w="100" w:type="dxa"/>
              <w:left w:w="100" w:type="dxa"/>
              <w:bottom w:w="100" w:type="dxa"/>
              <w:right w:w="100" w:type="dxa"/>
            </w:tcMar>
          </w:tcPr>
          <w:p w14:paraId="23FA231C" w14:textId="77777777" w:rsidR="00C44FF3" w:rsidRDefault="00000000">
            <w:pPr>
              <w:jc w:val="center"/>
            </w:pPr>
            <w:r>
              <w:rPr>
                <w:b/>
              </w:rPr>
              <w:t>Count</w:t>
            </w:r>
          </w:p>
        </w:tc>
        <w:tc>
          <w:tcPr>
            <w:tcW w:w="1355" w:type="dxa"/>
            <w:tcBorders>
              <w:top w:val="nil"/>
              <w:left w:val="nil"/>
              <w:bottom w:val="nil"/>
              <w:right w:val="nil"/>
            </w:tcBorders>
            <w:tcMar>
              <w:top w:w="100" w:type="dxa"/>
              <w:left w:w="100" w:type="dxa"/>
              <w:bottom w:w="100" w:type="dxa"/>
              <w:right w:w="100" w:type="dxa"/>
            </w:tcMar>
          </w:tcPr>
          <w:p w14:paraId="4E219E4C" w14:textId="77777777" w:rsidR="00C44FF3" w:rsidRDefault="00000000">
            <w:pPr>
              <w:jc w:val="center"/>
            </w:pPr>
            <w:r>
              <w:rPr>
                <w:b/>
              </w:rPr>
              <w:t>Proportion</w:t>
            </w:r>
          </w:p>
        </w:tc>
        <w:tc>
          <w:tcPr>
            <w:tcW w:w="2300" w:type="dxa"/>
            <w:tcBorders>
              <w:top w:val="nil"/>
              <w:left w:val="nil"/>
              <w:bottom w:val="nil"/>
              <w:right w:val="nil"/>
            </w:tcBorders>
            <w:tcMar>
              <w:top w:w="100" w:type="dxa"/>
              <w:left w:w="100" w:type="dxa"/>
              <w:bottom w:w="100" w:type="dxa"/>
              <w:right w:w="100" w:type="dxa"/>
            </w:tcMar>
          </w:tcPr>
          <w:p w14:paraId="7AC29B21" w14:textId="77777777" w:rsidR="00C44FF3" w:rsidRDefault="00C44FF3">
            <w:pPr>
              <w:jc w:val="center"/>
            </w:pPr>
          </w:p>
        </w:tc>
      </w:tr>
      <w:tr w:rsidR="00C44FF3" w14:paraId="0505D493" w14:textId="77777777">
        <w:trPr>
          <w:trHeight w:val="500"/>
        </w:trPr>
        <w:tc>
          <w:tcPr>
            <w:tcW w:w="1235" w:type="dxa"/>
            <w:tcBorders>
              <w:top w:val="nil"/>
              <w:left w:val="nil"/>
              <w:bottom w:val="nil"/>
              <w:right w:val="nil"/>
            </w:tcBorders>
            <w:tcMar>
              <w:top w:w="100" w:type="dxa"/>
              <w:left w:w="100" w:type="dxa"/>
              <w:bottom w:w="100" w:type="dxa"/>
              <w:right w:w="100" w:type="dxa"/>
            </w:tcMar>
          </w:tcPr>
          <w:p w14:paraId="4C97DF61" w14:textId="77777777" w:rsidR="00C44FF3" w:rsidRDefault="00000000">
            <w:r>
              <w:t>Gasoline</w:t>
            </w:r>
          </w:p>
        </w:tc>
        <w:tc>
          <w:tcPr>
            <w:tcW w:w="1190" w:type="dxa"/>
            <w:tcBorders>
              <w:top w:val="nil"/>
              <w:left w:val="nil"/>
              <w:bottom w:val="nil"/>
              <w:right w:val="nil"/>
            </w:tcBorders>
            <w:tcMar>
              <w:top w:w="100" w:type="dxa"/>
              <w:left w:w="100" w:type="dxa"/>
              <w:bottom w:w="100" w:type="dxa"/>
              <w:right w:w="100" w:type="dxa"/>
            </w:tcMar>
          </w:tcPr>
          <w:p w14:paraId="79615E35" w14:textId="77777777" w:rsidR="00C44FF3" w:rsidRDefault="00000000">
            <w:r>
              <w:t>High</w:t>
            </w:r>
          </w:p>
        </w:tc>
        <w:tc>
          <w:tcPr>
            <w:tcW w:w="1355" w:type="dxa"/>
            <w:tcBorders>
              <w:top w:val="nil"/>
              <w:left w:val="nil"/>
              <w:bottom w:val="nil"/>
              <w:right w:val="nil"/>
            </w:tcBorders>
            <w:tcMar>
              <w:top w:w="100" w:type="dxa"/>
              <w:left w:w="100" w:type="dxa"/>
              <w:bottom w:w="100" w:type="dxa"/>
              <w:right w:w="100" w:type="dxa"/>
            </w:tcMar>
          </w:tcPr>
          <w:p w14:paraId="27680C85" w14:textId="77777777" w:rsidR="00C44FF3" w:rsidRDefault="00000000">
            <w:r>
              <w:t>80%</w:t>
            </w:r>
          </w:p>
        </w:tc>
        <w:tc>
          <w:tcPr>
            <w:tcW w:w="2300" w:type="dxa"/>
            <w:tcBorders>
              <w:top w:val="nil"/>
              <w:left w:val="nil"/>
              <w:bottom w:val="nil"/>
              <w:right w:val="nil"/>
            </w:tcBorders>
            <w:tcMar>
              <w:top w:w="100" w:type="dxa"/>
              <w:left w:w="100" w:type="dxa"/>
              <w:bottom w:w="100" w:type="dxa"/>
              <w:right w:w="100" w:type="dxa"/>
            </w:tcMar>
          </w:tcPr>
          <w:p w14:paraId="5DB50821" w14:textId="77777777" w:rsidR="00C44FF3" w:rsidRDefault="00C44FF3"/>
        </w:tc>
      </w:tr>
      <w:tr w:rsidR="00C44FF3" w14:paraId="585B5662" w14:textId="77777777">
        <w:trPr>
          <w:trHeight w:val="500"/>
        </w:trPr>
        <w:tc>
          <w:tcPr>
            <w:tcW w:w="1235" w:type="dxa"/>
            <w:tcBorders>
              <w:top w:val="nil"/>
              <w:left w:val="nil"/>
              <w:bottom w:val="nil"/>
              <w:right w:val="nil"/>
            </w:tcBorders>
            <w:tcMar>
              <w:top w:w="100" w:type="dxa"/>
              <w:left w:w="100" w:type="dxa"/>
              <w:bottom w:w="100" w:type="dxa"/>
              <w:right w:w="100" w:type="dxa"/>
            </w:tcMar>
          </w:tcPr>
          <w:p w14:paraId="4BB8C52C" w14:textId="77777777" w:rsidR="00C44FF3" w:rsidRDefault="00000000">
            <w:r>
              <w:t>Diesel</w:t>
            </w:r>
          </w:p>
        </w:tc>
        <w:tc>
          <w:tcPr>
            <w:tcW w:w="1190" w:type="dxa"/>
            <w:tcBorders>
              <w:top w:val="nil"/>
              <w:left w:val="nil"/>
              <w:bottom w:val="nil"/>
              <w:right w:val="nil"/>
            </w:tcBorders>
            <w:tcMar>
              <w:top w:w="100" w:type="dxa"/>
              <w:left w:w="100" w:type="dxa"/>
              <w:bottom w:w="100" w:type="dxa"/>
              <w:right w:w="100" w:type="dxa"/>
            </w:tcMar>
          </w:tcPr>
          <w:p w14:paraId="0A71048D" w14:textId="77777777" w:rsidR="00C44FF3" w:rsidRDefault="00000000">
            <w:r>
              <w:t>Moderate</w:t>
            </w:r>
          </w:p>
        </w:tc>
        <w:tc>
          <w:tcPr>
            <w:tcW w:w="1355" w:type="dxa"/>
            <w:tcBorders>
              <w:top w:val="nil"/>
              <w:left w:val="nil"/>
              <w:bottom w:val="nil"/>
              <w:right w:val="nil"/>
            </w:tcBorders>
            <w:tcMar>
              <w:top w:w="100" w:type="dxa"/>
              <w:left w:w="100" w:type="dxa"/>
              <w:bottom w:w="100" w:type="dxa"/>
              <w:right w:w="100" w:type="dxa"/>
            </w:tcMar>
          </w:tcPr>
          <w:p w14:paraId="2CC8475A" w14:textId="77777777" w:rsidR="00C44FF3" w:rsidRDefault="00000000">
            <w:r>
              <w:t>10%</w:t>
            </w:r>
          </w:p>
        </w:tc>
        <w:tc>
          <w:tcPr>
            <w:tcW w:w="2300" w:type="dxa"/>
            <w:tcBorders>
              <w:top w:val="nil"/>
              <w:left w:val="nil"/>
              <w:bottom w:val="nil"/>
              <w:right w:val="nil"/>
            </w:tcBorders>
            <w:tcMar>
              <w:top w:w="100" w:type="dxa"/>
              <w:left w:w="100" w:type="dxa"/>
              <w:bottom w:w="100" w:type="dxa"/>
              <w:right w:w="100" w:type="dxa"/>
            </w:tcMar>
          </w:tcPr>
          <w:p w14:paraId="1A660F08" w14:textId="77777777" w:rsidR="00C44FF3" w:rsidRDefault="00C44FF3"/>
        </w:tc>
      </w:tr>
      <w:tr w:rsidR="00C44FF3" w14:paraId="1233387A" w14:textId="77777777">
        <w:trPr>
          <w:trHeight w:val="500"/>
        </w:trPr>
        <w:tc>
          <w:tcPr>
            <w:tcW w:w="1235" w:type="dxa"/>
            <w:tcBorders>
              <w:top w:val="nil"/>
              <w:left w:val="nil"/>
              <w:bottom w:val="nil"/>
              <w:right w:val="nil"/>
            </w:tcBorders>
            <w:tcMar>
              <w:top w:w="100" w:type="dxa"/>
              <w:left w:w="100" w:type="dxa"/>
              <w:bottom w:w="100" w:type="dxa"/>
              <w:right w:w="100" w:type="dxa"/>
            </w:tcMar>
          </w:tcPr>
          <w:p w14:paraId="430DDB72" w14:textId="77777777" w:rsidR="00C44FF3" w:rsidRDefault="00000000">
            <w:r>
              <w:t>Hybrid</w:t>
            </w:r>
          </w:p>
        </w:tc>
        <w:tc>
          <w:tcPr>
            <w:tcW w:w="1190" w:type="dxa"/>
            <w:tcBorders>
              <w:top w:val="nil"/>
              <w:left w:val="nil"/>
              <w:bottom w:val="nil"/>
              <w:right w:val="nil"/>
            </w:tcBorders>
            <w:tcMar>
              <w:top w:w="100" w:type="dxa"/>
              <w:left w:w="100" w:type="dxa"/>
              <w:bottom w:w="100" w:type="dxa"/>
              <w:right w:w="100" w:type="dxa"/>
            </w:tcMar>
          </w:tcPr>
          <w:p w14:paraId="05A88932" w14:textId="77777777" w:rsidR="00C44FF3" w:rsidRDefault="00000000">
            <w:r>
              <w:t>Low</w:t>
            </w:r>
          </w:p>
        </w:tc>
        <w:tc>
          <w:tcPr>
            <w:tcW w:w="1355" w:type="dxa"/>
            <w:tcBorders>
              <w:top w:val="nil"/>
              <w:left w:val="nil"/>
              <w:bottom w:val="nil"/>
              <w:right w:val="nil"/>
            </w:tcBorders>
            <w:tcMar>
              <w:top w:w="100" w:type="dxa"/>
              <w:left w:w="100" w:type="dxa"/>
              <w:bottom w:w="100" w:type="dxa"/>
              <w:right w:w="100" w:type="dxa"/>
            </w:tcMar>
          </w:tcPr>
          <w:p w14:paraId="2DA40268" w14:textId="77777777" w:rsidR="00C44FF3" w:rsidRDefault="00000000">
            <w:r>
              <w:t>7%</w:t>
            </w:r>
          </w:p>
        </w:tc>
        <w:tc>
          <w:tcPr>
            <w:tcW w:w="2300" w:type="dxa"/>
            <w:tcBorders>
              <w:top w:val="nil"/>
              <w:left w:val="nil"/>
              <w:bottom w:val="nil"/>
              <w:right w:val="nil"/>
            </w:tcBorders>
            <w:tcMar>
              <w:top w:w="100" w:type="dxa"/>
              <w:left w:w="100" w:type="dxa"/>
              <w:bottom w:w="100" w:type="dxa"/>
              <w:right w:w="100" w:type="dxa"/>
            </w:tcMar>
          </w:tcPr>
          <w:p w14:paraId="07FD0EF3" w14:textId="77777777" w:rsidR="00C44FF3" w:rsidRDefault="00C44FF3"/>
        </w:tc>
      </w:tr>
      <w:tr w:rsidR="00C44FF3" w14:paraId="501FF1A8" w14:textId="77777777">
        <w:trPr>
          <w:trHeight w:val="500"/>
        </w:trPr>
        <w:tc>
          <w:tcPr>
            <w:tcW w:w="1235" w:type="dxa"/>
            <w:tcBorders>
              <w:top w:val="nil"/>
              <w:left w:val="nil"/>
              <w:bottom w:val="nil"/>
              <w:right w:val="nil"/>
            </w:tcBorders>
            <w:tcMar>
              <w:top w:w="100" w:type="dxa"/>
              <w:left w:w="100" w:type="dxa"/>
              <w:bottom w:w="100" w:type="dxa"/>
              <w:right w:w="100" w:type="dxa"/>
            </w:tcMar>
          </w:tcPr>
          <w:p w14:paraId="520A5CA3" w14:textId="77777777" w:rsidR="00C44FF3" w:rsidRDefault="00000000">
            <w:r>
              <w:t>Electric</w:t>
            </w:r>
          </w:p>
        </w:tc>
        <w:tc>
          <w:tcPr>
            <w:tcW w:w="1190" w:type="dxa"/>
            <w:tcBorders>
              <w:top w:val="nil"/>
              <w:left w:val="nil"/>
              <w:bottom w:val="nil"/>
              <w:right w:val="nil"/>
            </w:tcBorders>
            <w:tcMar>
              <w:top w:w="100" w:type="dxa"/>
              <w:left w:w="100" w:type="dxa"/>
              <w:bottom w:w="100" w:type="dxa"/>
              <w:right w:w="100" w:type="dxa"/>
            </w:tcMar>
          </w:tcPr>
          <w:p w14:paraId="7290BB85" w14:textId="77777777" w:rsidR="00C44FF3" w:rsidRDefault="00000000">
            <w:r>
              <w:t>Very Low</w:t>
            </w:r>
          </w:p>
        </w:tc>
        <w:tc>
          <w:tcPr>
            <w:tcW w:w="1355" w:type="dxa"/>
            <w:tcBorders>
              <w:top w:val="nil"/>
              <w:left w:val="nil"/>
              <w:bottom w:val="nil"/>
              <w:right w:val="nil"/>
            </w:tcBorders>
            <w:tcMar>
              <w:top w:w="100" w:type="dxa"/>
              <w:left w:w="100" w:type="dxa"/>
              <w:bottom w:w="100" w:type="dxa"/>
              <w:right w:w="100" w:type="dxa"/>
            </w:tcMar>
          </w:tcPr>
          <w:p w14:paraId="3576C325" w14:textId="77777777" w:rsidR="00C44FF3" w:rsidRDefault="00000000">
            <w:r>
              <w:t>3%</w:t>
            </w:r>
          </w:p>
        </w:tc>
        <w:tc>
          <w:tcPr>
            <w:tcW w:w="2300" w:type="dxa"/>
            <w:tcBorders>
              <w:top w:val="nil"/>
              <w:left w:val="nil"/>
              <w:bottom w:val="nil"/>
              <w:right w:val="nil"/>
            </w:tcBorders>
            <w:tcMar>
              <w:top w:w="100" w:type="dxa"/>
              <w:left w:w="100" w:type="dxa"/>
              <w:bottom w:w="100" w:type="dxa"/>
              <w:right w:w="100" w:type="dxa"/>
            </w:tcMar>
          </w:tcPr>
          <w:p w14:paraId="28293696" w14:textId="77777777" w:rsidR="00C44FF3" w:rsidRDefault="00C44FF3"/>
        </w:tc>
      </w:tr>
    </w:tbl>
    <w:p w14:paraId="748699B6" w14:textId="77777777" w:rsidR="00C44FF3" w:rsidRDefault="00000000">
      <w:pPr>
        <w:spacing w:before="240" w:after="240"/>
        <w:rPr>
          <w:b/>
          <w:sz w:val="24"/>
          <w:szCs w:val="24"/>
        </w:rPr>
      </w:pPr>
      <w:r>
        <w:rPr>
          <w:b/>
          <w:sz w:val="24"/>
          <w:szCs w:val="24"/>
        </w:rPr>
        <w:t>Observation:</w:t>
      </w:r>
    </w:p>
    <w:p w14:paraId="6AC3D998" w14:textId="77777777" w:rsidR="00C44FF3" w:rsidRDefault="00000000">
      <w:pPr>
        <w:spacing w:before="240" w:after="240"/>
      </w:pPr>
      <w:r>
        <w:t xml:space="preserve">The analysis reveals a significant imbalance in the dataset with respect to the </w:t>
      </w:r>
      <w:proofErr w:type="spellStart"/>
      <w:r>
        <w:rPr>
          <w:rFonts w:ascii="Roboto Mono" w:eastAsia="Roboto Mono" w:hAnsi="Roboto Mono" w:cs="Roboto Mono"/>
          <w:color w:val="188038"/>
        </w:rPr>
        <w:t>Fuel_type</w:t>
      </w:r>
      <w:proofErr w:type="spellEnd"/>
      <w:r>
        <w:t xml:space="preserve"> column. The "Gasoline" category represents a substantial majority, accounting for 80% of the data points. In contrast, the combined representation of "Diesel," "Hybrid," and "Electric" fuel types constitutes only 20% of the dataset. This uneven distribution has important implications for machine learning. If a model is trained on this data without any adjustments, it is likely to develop a bias towards the "Gasoline" category. Consequently, the model's ability to accurately generalize to and make reliable predictions for the less represented categories, such as "Hybrid" and "Electric" vehicles, may be compromised, leading to poor performance for those fuel types.</w:t>
      </w:r>
    </w:p>
    <w:p w14:paraId="767F8D6F" w14:textId="77777777" w:rsidR="00C44FF3" w:rsidRDefault="00C44FF3"/>
    <w:p w14:paraId="1661C6C6" w14:textId="77777777" w:rsidR="00C44FF3" w:rsidRDefault="00C44FF3"/>
    <w:p w14:paraId="40135FB0" w14:textId="77777777" w:rsidR="00C44FF3" w:rsidRDefault="00C44FF3"/>
    <w:p w14:paraId="424AC0E6" w14:textId="77777777" w:rsidR="00C44FF3" w:rsidRDefault="00C44FF3"/>
    <w:p w14:paraId="48D708DA" w14:textId="77777777" w:rsidR="00C44FF3" w:rsidRDefault="00C44FF3"/>
    <w:p w14:paraId="7C7B701A" w14:textId="77777777" w:rsidR="00C44FF3" w:rsidRDefault="00C44FF3"/>
    <w:p w14:paraId="26889EA4" w14:textId="77777777" w:rsidR="00C44FF3" w:rsidRDefault="00C44FF3"/>
    <w:p w14:paraId="623AC388" w14:textId="77777777" w:rsidR="00C44FF3" w:rsidRDefault="00C44FF3"/>
    <w:p w14:paraId="036C1CF7" w14:textId="77777777" w:rsidR="00C44FF3" w:rsidRDefault="00C44FF3"/>
    <w:p w14:paraId="1D36350B" w14:textId="77777777" w:rsidR="00D27A33" w:rsidRDefault="00000000">
      <w:pPr>
        <w:rPr>
          <w:b/>
          <w:sz w:val="24"/>
          <w:szCs w:val="24"/>
        </w:rPr>
      </w:pPr>
      <w:r>
        <w:rPr>
          <w:b/>
          <w:sz w:val="24"/>
          <w:szCs w:val="24"/>
        </w:rPr>
        <w:t>Descriptive Statistical Analysis of Numerical Continuous and Categorical Variables:</w:t>
      </w:r>
    </w:p>
    <w:p w14:paraId="0FCEAA8C" w14:textId="77777777" w:rsidR="00D27A33" w:rsidRDefault="00D27A33">
      <w:pPr>
        <w:rPr>
          <w:b/>
          <w:sz w:val="24"/>
          <w:szCs w:val="24"/>
        </w:rPr>
      </w:pPr>
    </w:p>
    <w:p w14:paraId="4956E042" w14:textId="77777777" w:rsidR="00D27A33" w:rsidRDefault="00D27A33">
      <w:pPr>
        <w:rPr>
          <w:b/>
          <w:sz w:val="24"/>
          <w:szCs w:val="24"/>
        </w:rPr>
      </w:pPr>
    </w:p>
    <w:p w14:paraId="4E68F92D" w14:textId="77777777" w:rsidR="00D27A33" w:rsidRDefault="00000000">
      <w:pPr>
        <w:rPr>
          <w:b/>
          <w:sz w:val="24"/>
          <w:szCs w:val="24"/>
        </w:rPr>
      </w:pPr>
      <w:r>
        <w:rPr>
          <w:b/>
          <w:sz w:val="24"/>
          <w:szCs w:val="24"/>
        </w:rPr>
        <w:t xml:space="preserve"> </w:t>
      </w:r>
      <w:r w:rsidR="00D27A33">
        <w:rPr>
          <w:noProof/>
        </w:rPr>
        <w:drawing>
          <wp:inline distT="114300" distB="114300" distL="114300" distR="114300" wp14:anchorId="00C187DF" wp14:editId="1B86290A">
            <wp:extent cx="3367088" cy="1090522"/>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367088" cy="1090522"/>
                    </a:xfrm>
                    <a:prstGeom prst="rect">
                      <a:avLst/>
                    </a:prstGeom>
                    <a:ln/>
                  </pic:spPr>
                </pic:pic>
              </a:graphicData>
            </a:graphic>
          </wp:inline>
        </w:drawing>
      </w:r>
    </w:p>
    <w:p w14:paraId="3120EAB7" w14:textId="77777777" w:rsidR="00D27A33" w:rsidRDefault="00D27A33">
      <w:pPr>
        <w:rPr>
          <w:b/>
          <w:sz w:val="24"/>
          <w:szCs w:val="24"/>
        </w:rPr>
      </w:pPr>
    </w:p>
    <w:p w14:paraId="407D89B4" w14:textId="2C2C0DFA" w:rsidR="00C44FF3" w:rsidRPr="00D27A33" w:rsidRDefault="00D27A33">
      <w:pPr>
        <w:rPr>
          <w:b/>
        </w:rPr>
      </w:pPr>
      <w:r>
        <w:rPr>
          <w:noProof/>
        </w:rPr>
        <w:drawing>
          <wp:inline distT="114300" distB="114300" distL="114300" distR="114300" wp14:anchorId="61062C56" wp14:editId="44DFC119">
            <wp:extent cx="3519488" cy="475810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3519488" cy="4758105"/>
                    </a:xfrm>
                    <a:prstGeom prst="rect">
                      <a:avLst/>
                    </a:prstGeom>
                    <a:ln/>
                  </pic:spPr>
                </pic:pic>
              </a:graphicData>
            </a:graphic>
          </wp:inline>
        </w:drawing>
      </w:r>
    </w:p>
    <w:p w14:paraId="2B189BD4" w14:textId="1793506A" w:rsidR="00C44FF3" w:rsidRDefault="00D27A33">
      <w:r>
        <w:rPr>
          <w:noProof/>
        </w:rPr>
        <w:lastRenderedPageBreak/>
        <w:drawing>
          <wp:inline distT="114300" distB="114300" distL="114300" distR="114300" wp14:anchorId="03668404" wp14:editId="1B21CB70">
            <wp:extent cx="4743450" cy="2257425"/>
            <wp:effectExtent l="0" t="0" r="0" b="9525"/>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4744652" cy="2257997"/>
                    </a:xfrm>
                    <a:prstGeom prst="rect">
                      <a:avLst/>
                    </a:prstGeom>
                    <a:ln/>
                  </pic:spPr>
                </pic:pic>
              </a:graphicData>
            </a:graphic>
          </wp:inline>
        </w:drawing>
      </w:r>
    </w:p>
    <w:p w14:paraId="676512B8" w14:textId="77777777" w:rsidR="00D27A33" w:rsidRDefault="00D27A33"/>
    <w:p w14:paraId="6A1EDAE5" w14:textId="4F6C1D6E" w:rsidR="00C44FF3" w:rsidRDefault="00000000">
      <w:r>
        <w:br w:type="page"/>
      </w:r>
    </w:p>
    <w:p w14:paraId="3CC07CF3" w14:textId="77777777" w:rsidR="00C44FF3" w:rsidRDefault="00C44FF3"/>
    <w:p w14:paraId="3F86567C" w14:textId="77777777" w:rsidR="00C44FF3" w:rsidRDefault="00C44FF3"/>
    <w:p w14:paraId="1FB0B594" w14:textId="77777777" w:rsidR="00C44FF3" w:rsidRDefault="00C44FF3"/>
    <w:p w14:paraId="5932C322" w14:textId="77777777" w:rsidR="00C44FF3" w:rsidRDefault="00C44FF3"/>
    <w:p w14:paraId="0B74DD6D" w14:textId="77777777" w:rsidR="00C44FF3" w:rsidRDefault="00000000">
      <w:r>
        <w:rPr>
          <w:noProof/>
        </w:rPr>
        <w:drawing>
          <wp:inline distT="114300" distB="114300" distL="114300" distR="114300" wp14:anchorId="47868F01" wp14:editId="1028FD2C">
            <wp:extent cx="4129088" cy="164605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129088" cy="1646055"/>
                    </a:xfrm>
                    <a:prstGeom prst="rect">
                      <a:avLst/>
                    </a:prstGeom>
                    <a:ln/>
                  </pic:spPr>
                </pic:pic>
              </a:graphicData>
            </a:graphic>
          </wp:inline>
        </w:drawing>
      </w:r>
    </w:p>
    <w:p w14:paraId="1D5F4B8F" w14:textId="77777777" w:rsidR="00C44FF3" w:rsidRDefault="00C44FF3"/>
    <w:p w14:paraId="6BE25FD3" w14:textId="77777777" w:rsidR="00C44FF3" w:rsidRDefault="00000000">
      <w:r>
        <w:rPr>
          <w:noProof/>
        </w:rPr>
        <w:drawing>
          <wp:inline distT="114300" distB="114300" distL="114300" distR="114300" wp14:anchorId="0F85325E" wp14:editId="03E9E82A">
            <wp:extent cx="5018251" cy="1318899"/>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018251" cy="1318899"/>
                    </a:xfrm>
                    <a:prstGeom prst="rect">
                      <a:avLst/>
                    </a:prstGeom>
                    <a:ln/>
                  </pic:spPr>
                </pic:pic>
              </a:graphicData>
            </a:graphic>
          </wp:inline>
        </w:drawing>
      </w:r>
    </w:p>
    <w:p w14:paraId="6683084D" w14:textId="77777777" w:rsidR="00C44FF3" w:rsidRDefault="00C44FF3"/>
    <w:p w14:paraId="4BE26C7B" w14:textId="77777777" w:rsidR="00C44FF3" w:rsidRDefault="00000000">
      <w:r>
        <w:rPr>
          <w:noProof/>
        </w:rPr>
        <w:drawing>
          <wp:inline distT="114300" distB="114300" distL="114300" distR="114300" wp14:anchorId="3F7C4696" wp14:editId="1DACAC3B">
            <wp:extent cx="5027354" cy="3966536"/>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027354" cy="3966536"/>
                    </a:xfrm>
                    <a:prstGeom prst="rect">
                      <a:avLst/>
                    </a:prstGeom>
                    <a:ln/>
                  </pic:spPr>
                </pic:pic>
              </a:graphicData>
            </a:graphic>
          </wp:inline>
        </w:drawing>
      </w:r>
      <w:r>
        <w:br w:type="page"/>
      </w:r>
    </w:p>
    <w:p w14:paraId="486883D9" w14:textId="77777777" w:rsidR="00C44FF3" w:rsidRDefault="00C44FF3"/>
    <w:p w14:paraId="6C96FB83" w14:textId="77777777" w:rsidR="00C44FF3" w:rsidRDefault="00C44FF3"/>
    <w:p w14:paraId="773BCF11" w14:textId="77777777" w:rsidR="00C44FF3" w:rsidRDefault="00000000">
      <w:r>
        <w:rPr>
          <w:noProof/>
        </w:rPr>
        <w:drawing>
          <wp:inline distT="114300" distB="114300" distL="114300" distR="114300" wp14:anchorId="04580EB5" wp14:editId="4138DCDE">
            <wp:extent cx="5189478" cy="1804674"/>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189478" cy="1804674"/>
                    </a:xfrm>
                    <a:prstGeom prst="rect">
                      <a:avLst/>
                    </a:prstGeom>
                    <a:ln/>
                  </pic:spPr>
                </pic:pic>
              </a:graphicData>
            </a:graphic>
          </wp:inline>
        </w:drawing>
      </w:r>
    </w:p>
    <w:p w14:paraId="4C83B064" w14:textId="77777777" w:rsidR="00C44FF3" w:rsidRDefault="00000000">
      <w:r>
        <w:rPr>
          <w:noProof/>
        </w:rPr>
        <w:drawing>
          <wp:inline distT="114300" distB="114300" distL="114300" distR="114300" wp14:anchorId="3D7E0372" wp14:editId="2656FB3E">
            <wp:extent cx="3574454" cy="4500563"/>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3574454" cy="4500563"/>
                    </a:xfrm>
                    <a:prstGeom prst="rect">
                      <a:avLst/>
                    </a:prstGeom>
                    <a:ln/>
                  </pic:spPr>
                </pic:pic>
              </a:graphicData>
            </a:graphic>
          </wp:inline>
        </w:drawing>
      </w:r>
    </w:p>
    <w:p w14:paraId="7312D7D9" w14:textId="77777777" w:rsidR="00C44FF3" w:rsidRDefault="00C44FF3"/>
    <w:p w14:paraId="34EF92C6" w14:textId="77777777" w:rsidR="00C44FF3" w:rsidRDefault="00C44FF3"/>
    <w:p w14:paraId="65DE81FB" w14:textId="77777777" w:rsidR="00C44FF3" w:rsidRDefault="00C44FF3"/>
    <w:p w14:paraId="242D6209" w14:textId="77777777" w:rsidR="00C44FF3" w:rsidRDefault="00C44FF3"/>
    <w:p w14:paraId="7C16C3AA" w14:textId="77777777" w:rsidR="00C44FF3" w:rsidRDefault="00C44FF3"/>
    <w:p w14:paraId="105D4D24" w14:textId="77777777" w:rsidR="00C44FF3" w:rsidRDefault="00C44FF3">
      <w:pPr>
        <w:rPr>
          <w:b/>
        </w:rPr>
      </w:pPr>
    </w:p>
    <w:p w14:paraId="666525A2" w14:textId="77777777" w:rsidR="00C44FF3" w:rsidRDefault="00C44FF3">
      <w:pPr>
        <w:rPr>
          <w:b/>
        </w:rPr>
      </w:pPr>
    </w:p>
    <w:p w14:paraId="3024F305" w14:textId="77777777" w:rsidR="00CB5796" w:rsidRDefault="00CB5796">
      <w:pPr>
        <w:rPr>
          <w:b/>
          <w:sz w:val="26"/>
          <w:szCs w:val="26"/>
        </w:rPr>
      </w:pPr>
      <w:r>
        <w:rPr>
          <w:b/>
          <w:sz w:val="26"/>
          <w:szCs w:val="26"/>
        </w:rPr>
        <w:br w:type="page"/>
      </w:r>
    </w:p>
    <w:p w14:paraId="5161A399" w14:textId="379A2908" w:rsidR="00C44FF3" w:rsidRDefault="00000000">
      <w:pPr>
        <w:rPr>
          <w:b/>
          <w:sz w:val="26"/>
          <w:szCs w:val="26"/>
        </w:rPr>
      </w:pPr>
      <w:r>
        <w:rPr>
          <w:b/>
          <w:sz w:val="26"/>
          <w:szCs w:val="26"/>
        </w:rPr>
        <w:lastRenderedPageBreak/>
        <w:t>Bar chart, Line graph or Pie chat</w:t>
      </w:r>
    </w:p>
    <w:p w14:paraId="29CE0611" w14:textId="77777777" w:rsidR="00C44FF3" w:rsidRDefault="00C44FF3">
      <w:pPr>
        <w:rPr>
          <w:b/>
        </w:rPr>
      </w:pPr>
    </w:p>
    <w:p w14:paraId="5FCB79B7" w14:textId="77777777" w:rsidR="00C44FF3" w:rsidRDefault="00C44FF3">
      <w:pPr>
        <w:rPr>
          <w:b/>
        </w:rPr>
      </w:pPr>
    </w:p>
    <w:p w14:paraId="1C093C85" w14:textId="77777777" w:rsidR="00C44FF3" w:rsidRDefault="00000000">
      <w:r>
        <w:rPr>
          <w:noProof/>
        </w:rPr>
        <w:drawing>
          <wp:inline distT="114300" distB="114300" distL="114300" distR="114300" wp14:anchorId="71F1304B" wp14:editId="4CD6A4FB">
            <wp:extent cx="4575008" cy="2309499"/>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4575008" cy="2309499"/>
                    </a:xfrm>
                    <a:prstGeom prst="rect">
                      <a:avLst/>
                    </a:prstGeom>
                    <a:ln/>
                  </pic:spPr>
                </pic:pic>
              </a:graphicData>
            </a:graphic>
          </wp:inline>
        </w:drawing>
      </w:r>
    </w:p>
    <w:p w14:paraId="29638865" w14:textId="77777777" w:rsidR="00C44FF3" w:rsidRDefault="00C44FF3"/>
    <w:p w14:paraId="6A744881" w14:textId="77777777" w:rsidR="00C44FF3" w:rsidRDefault="00C44FF3"/>
    <w:p w14:paraId="0A0E7773" w14:textId="77777777" w:rsidR="00C44FF3" w:rsidRDefault="00C44FF3"/>
    <w:p w14:paraId="6809308C" w14:textId="77777777" w:rsidR="00C44FF3" w:rsidRDefault="00000000">
      <w:r>
        <w:rPr>
          <w:noProof/>
        </w:rPr>
        <w:drawing>
          <wp:inline distT="114300" distB="114300" distL="114300" distR="114300" wp14:anchorId="61841536" wp14:editId="232EA544">
            <wp:extent cx="5024438" cy="2987286"/>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5024438" cy="2987286"/>
                    </a:xfrm>
                    <a:prstGeom prst="rect">
                      <a:avLst/>
                    </a:prstGeom>
                    <a:ln/>
                  </pic:spPr>
                </pic:pic>
              </a:graphicData>
            </a:graphic>
          </wp:inline>
        </w:drawing>
      </w:r>
    </w:p>
    <w:p w14:paraId="4398466C" w14:textId="77777777" w:rsidR="00C44FF3" w:rsidRDefault="00000000">
      <w:r>
        <w:br w:type="page"/>
      </w:r>
    </w:p>
    <w:p w14:paraId="43D275BA" w14:textId="77777777" w:rsidR="00C44FF3" w:rsidRDefault="00C44FF3"/>
    <w:p w14:paraId="7BFB27E6" w14:textId="77777777" w:rsidR="00C44FF3" w:rsidRDefault="00000000">
      <w:r>
        <w:rPr>
          <w:noProof/>
        </w:rPr>
        <w:drawing>
          <wp:inline distT="114300" distB="114300" distL="114300" distR="114300" wp14:anchorId="4F86E3B7" wp14:editId="04DABE4C">
            <wp:extent cx="3005138" cy="1330588"/>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3005138" cy="1330588"/>
                    </a:xfrm>
                    <a:prstGeom prst="rect">
                      <a:avLst/>
                    </a:prstGeom>
                    <a:ln/>
                  </pic:spPr>
                </pic:pic>
              </a:graphicData>
            </a:graphic>
          </wp:inline>
        </w:drawing>
      </w:r>
    </w:p>
    <w:p w14:paraId="6D369FC2" w14:textId="77777777" w:rsidR="00C44FF3" w:rsidRDefault="00C44FF3"/>
    <w:p w14:paraId="639BC365" w14:textId="77777777" w:rsidR="00C44FF3" w:rsidRDefault="00000000">
      <w:r>
        <w:rPr>
          <w:noProof/>
        </w:rPr>
        <w:drawing>
          <wp:inline distT="114300" distB="114300" distL="114300" distR="114300" wp14:anchorId="56C322C7" wp14:editId="171A1CD7">
            <wp:extent cx="4090027" cy="3052763"/>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090027" cy="3052763"/>
                    </a:xfrm>
                    <a:prstGeom prst="rect">
                      <a:avLst/>
                    </a:prstGeom>
                    <a:ln/>
                  </pic:spPr>
                </pic:pic>
              </a:graphicData>
            </a:graphic>
          </wp:inline>
        </w:drawing>
      </w:r>
      <w:r>
        <w:br w:type="page"/>
      </w:r>
    </w:p>
    <w:p w14:paraId="69A3E583" w14:textId="77777777" w:rsidR="00C44FF3" w:rsidRDefault="00000000">
      <w:r>
        <w:rPr>
          <w:noProof/>
        </w:rPr>
        <w:lastRenderedPageBreak/>
        <w:drawing>
          <wp:inline distT="114300" distB="114300" distL="114300" distR="114300" wp14:anchorId="5FD110D6" wp14:editId="727FCC70">
            <wp:extent cx="4557713" cy="1529434"/>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4557713" cy="1529434"/>
                    </a:xfrm>
                    <a:prstGeom prst="rect">
                      <a:avLst/>
                    </a:prstGeom>
                    <a:ln/>
                  </pic:spPr>
                </pic:pic>
              </a:graphicData>
            </a:graphic>
          </wp:inline>
        </w:drawing>
      </w:r>
    </w:p>
    <w:p w14:paraId="4FA8BB0A" w14:textId="77777777" w:rsidR="00C44FF3" w:rsidRDefault="00C44FF3"/>
    <w:p w14:paraId="171C506B" w14:textId="77777777" w:rsidR="00C44FF3" w:rsidRDefault="00000000">
      <w:r>
        <w:rPr>
          <w:noProof/>
        </w:rPr>
        <w:drawing>
          <wp:inline distT="114300" distB="114300" distL="114300" distR="114300" wp14:anchorId="2BD2D7B4" wp14:editId="52A9E756">
            <wp:extent cx="4813629" cy="2861949"/>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4813629" cy="2861949"/>
                    </a:xfrm>
                    <a:prstGeom prst="rect">
                      <a:avLst/>
                    </a:prstGeom>
                    <a:ln/>
                  </pic:spPr>
                </pic:pic>
              </a:graphicData>
            </a:graphic>
          </wp:inline>
        </w:drawing>
      </w:r>
    </w:p>
    <w:p w14:paraId="3445CDEC" w14:textId="77777777" w:rsidR="00C44FF3" w:rsidRDefault="00000000">
      <w:r>
        <w:br w:type="page"/>
      </w:r>
    </w:p>
    <w:p w14:paraId="74F9A149" w14:textId="77777777" w:rsidR="00C44FF3" w:rsidRDefault="00C44FF3"/>
    <w:p w14:paraId="27AD6375" w14:textId="77777777" w:rsidR="00C44FF3" w:rsidRDefault="00000000">
      <w:r>
        <w:rPr>
          <w:noProof/>
        </w:rPr>
        <w:drawing>
          <wp:inline distT="114300" distB="114300" distL="114300" distR="114300" wp14:anchorId="5B1CAB01" wp14:editId="75D91A41">
            <wp:extent cx="4052888" cy="255013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052888" cy="2550131"/>
                    </a:xfrm>
                    <a:prstGeom prst="rect">
                      <a:avLst/>
                    </a:prstGeom>
                    <a:ln/>
                  </pic:spPr>
                </pic:pic>
              </a:graphicData>
            </a:graphic>
          </wp:inline>
        </w:drawing>
      </w:r>
    </w:p>
    <w:p w14:paraId="41CD55BF" w14:textId="77777777" w:rsidR="00C44FF3" w:rsidRDefault="00C44FF3"/>
    <w:p w14:paraId="7D5F5CD8" w14:textId="77777777" w:rsidR="00C44FF3" w:rsidRDefault="00000000">
      <w:r>
        <w:rPr>
          <w:noProof/>
        </w:rPr>
        <w:drawing>
          <wp:inline distT="114300" distB="114300" distL="114300" distR="114300" wp14:anchorId="24D1281A" wp14:editId="2419B29D">
            <wp:extent cx="5476875" cy="3076575"/>
            <wp:effectExtent l="0" t="0" r="9525" b="9525"/>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477648" cy="3077009"/>
                    </a:xfrm>
                    <a:prstGeom prst="rect">
                      <a:avLst/>
                    </a:prstGeom>
                    <a:ln/>
                  </pic:spPr>
                </pic:pic>
              </a:graphicData>
            </a:graphic>
          </wp:inline>
        </w:drawing>
      </w:r>
      <w:r>
        <w:t>\</w:t>
      </w:r>
    </w:p>
    <w:p w14:paraId="4E79D037" w14:textId="77777777" w:rsidR="00C44FF3" w:rsidRDefault="00000000">
      <w:r>
        <w:br w:type="page"/>
      </w:r>
    </w:p>
    <w:p w14:paraId="3235B0AA" w14:textId="77777777" w:rsidR="00C44FF3" w:rsidRDefault="00000000">
      <w:pPr>
        <w:rPr>
          <w:b/>
          <w:sz w:val="26"/>
          <w:szCs w:val="26"/>
        </w:rPr>
      </w:pPr>
      <w:r>
        <w:rPr>
          <w:b/>
          <w:sz w:val="26"/>
          <w:szCs w:val="26"/>
        </w:rPr>
        <w:lastRenderedPageBreak/>
        <w:t xml:space="preserve">Correlation heat-map </w:t>
      </w:r>
    </w:p>
    <w:p w14:paraId="50C725B3" w14:textId="77777777" w:rsidR="00C44FF3" w:rsidRDefault="00C44FF3">
      <w:pPr>
        <w:rPr>
          <w:b/>
        </w:rPr>
      </w:pPr>
    </w:p>
    <w:p w14:paraId="02FE29DC" w14:textId="77777777" w:rsidR="00C44FF3" w:rsidRDefault="00000000">
      <w:r>
        <w:t xml:space="preserve">The correlation heatmap illustrates the linear relationships between numerical features in the Cars </w:t>
      </w:r>
      <w:proofErr w:type="gramStart"/>
      <w:r>
        <w:t>For</w:t>
      </w:r>
      <w:proofErr w:type="gramEnd"/>
      <w:r>
        <w:t xml:space="preserve"> Sale dataset. It shows how strongly features like </w:t>
      </w:r>
      <w:r>
        <w:rPr>
          <w:rFonts w:ascii="Roboto Mono" w:eastAsia="Roboto Mono" w:hAnsi="Roboto Mono" w:cs="Roboto Mono"/>
          <w:color w:val="188038"/>
        </w:rPr>
        <w:t>price</w:t>
      </w:r>
      <w:r>
        <w:t xml:space="preserve">, </w:t>
      </w:r>
      <w:r>
        <w:rPr>
          <w:rFonts w:ascii="Roboto Mono" w:eastAsia="Roboto Mono" w:hAnsi="Roboto Mono" w:cs="Roboto Mono"/>
          <w:color w:val="188038"/>
        </w:rPr>
        <w:t>year</w:t>
      </w:r>
      <w:r>
        <w:t xml:space="preserve">, and </w:t>
      </w:r>
      <w:r>
        <w:rPr>
          <w:rFonts w:ascii="Roboto Mono" w:eastAsia="Roboto Mono" w:hAnsi="Roboto Mono" w:cs="Roboto Mono"/>
          <w:color w:val="188038"/>
        </w:rPr>
        <w:t>mileage</w:t>
      </w:r>
      <w:r>
        <w:t xml:space="preserve"> are related to one another. For example, there is often a negative correlation between mileage and price, indicating that cars with higher mileage tend to have lower prices. Similarly, newer cars (higher year values) typically have higher prices, showing a positive correlation. This visual tool helps identify which variables are most influential and can guide feature selection for machine learning models.</w:t>
      </w:r>
    </w:p>
    <w:p w14:paraId="6B988AA0" w14:textId="77777777" w:rsidR="00C44FF3" w:rsidRDefault="00000000">
      <w:r>
        <w:rPr>
          <w:noProof/>
        </w:rPr>
        <w:drawing>
          <wp:inline distT="114300" distB="114300" distL="114300" distR="114300" wp14:anchorId="11FACA3C" wp14:editId="5D2D2DCC">
            <wp:extent cx="3900488" cy="1922326"/>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3900488" cy="1922326"/>
                    </a:xfrm>
                    <a:prstGeom prst="rect">
                      <a:avLst/>
                    </a:prstGeom>
                    <a:ln/>
                  </pic:spPr>
                </pic:pic>
              </a:graphicData>
            </a:graphic>
          </wp:inline>
        </w:drawing>
      </w:r>
    </w:p>
    <w:p w14:paraId="560B14B0" w14:textId="77777777" w:rsidR="00C44FF3" w:rsidRDefault="00000000">
      <w:r>
        <w:rPr>
          <w:noProof/>
        </w:rPr>
        <w:drawing>
          <wp:inline distT="114300" distB="114300" distL="114300" distR="114300" wp14:anchorId="2942C852" wp14:editId="020BCA22">
            <wp:extent cx="5213424" cy="4414432"/>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213424" cy="4414432"/>
                    </a:xfrm>
                    <a:prstGeom prst="rect">
                      <a:avLst/>
                    </a:prstGeom>
                    <a:ln/>
                  </pic:spPr>
                </pic:pic>
              </a:graphicData>
            </a:graphic>
          </wp:inline>
        </w:drawing>
      </w:r>
    </w:p>
    <w:p w14:paraId="02257863" w14:textId="77777777" w:rsidR="00C44FF3" w:rsidRDefault="00000000">
      <w:pPr>
        <w:rPr>
          <w:b/>
          <w:sz w:val="26"/>
          <w:szCs w:val="26"/>
        </w:rPr>
      </w:pPr>
      <w:r>
        <w:rPr>
          <w:rFonts w:ascii="Roboto" w:eastAsia="Roboto" w:hAnsi="Roboto" w:cs="Roboto"/>
          <w:b/>
          <w:color w:val="3C4043"/>
          <w:sz w:val="26"/>
          <w:szCs w:val="26"/>
        </w:rPr>
        <w:lastRenderedPageBreak/>
        <w:t>How to convert a categorical data to numerical values to get features for machine learning projects</w:t>
      </w:r>
    </w:p>
    <w:p w14:paraId="72881646" w14:textId="77777777" w:rsidR="00C44FF3" w:rsidRDefault="00C44FF3"/>
    <w:p w14:paraId="69CB70FE" w14:textId="77777777" w:rsidR="00C44FF3" w:rsidRDefault="00000000">
      <w:pPr>
        <w:spacing w:before="240" w:after="240"/>
      </w:pPr>
      <w:r>
        <w:t>Machine learning models primarily work with numbers. Categorical data, which consists of labels or names (like "red," "blue," or "sedan," "SUV"), needs to be transformed into a numerical format so the model can understand and use it.</w:t>
      </w:r>
    </w:p>
    <w:p w14:paraId="3CBAB0E4" w14:textId="77777777" w:rsidR="00C44FF3" w:rsidRDefault="00000000">
      <w:pPr>
        <w:spacing w:before="240" w:after="240"/>
        <w:rPr>
          <w:b/>
          <w:sz w:val="24"/>
          <w:szCs w:val="24"/>
        </w:rPr>
      </w:pPr>
      <w:r>
        <w:rPr>
          <w:b/>
          <w:sz w:val="24"/>
          <w:szCs w:val="24"/>
        </w:rPr>
        <w:t>Methods for Conversion</w:t>
      </w:r>
    </w:p>
    <w:p w14:paraId="6120F4E4" w14:textId="77777777" w:rsidR="00C44FF3" w:rsidRDefault="00000000">
      <w:pPr>
        <w:spacing w:before="240" w:after="240"/>
      </w:pPr>
      <w:r>
        <w:t>The method you choose depends on the type of categorical data you have:</w:t>
      </w:r>
    </w:p>
    <w:p w14:paraId="485FB568" w14:textId="77777777" w:rsidR="00C44FF3" w:rsidRDefault="00000000">
      <w:pPr>
        <w:numPr>
          <w:ilvl w:val="0"/>
          <w:numId w:val="4"/>
        </w:numPr>
        <w:spacing w:before="240"/>
      </w:pPr>
      <w:r>
        <w:rPr>
          <w:b/>
        </w:rPr>
        <w:t>Label Encoding:</w:t>
      </w:r>
      <w:r>
        <w:rPr>
          <w:b/>
        </w:rPr>
        <w:br/>
      </w:r>
    </w:p>
    <w:p w14:paraId="1ABF23CF" w14:textId="77777777" w:rsidR="00C44FF3" w:rsidRDefault="00000000">
      <w:pPr>
        <w:numPr>
          <w:ilvl w:val="1"/>
          <w:numId w:val="4"/>
        </w:numPr>
      </w:pPr>
      <w:r>
        <w:rPr>
          <w:b/>
        </w:rPr>
        <w:t>What it does:</w:t>
      </w:r>
      <w:r>
        <w:t xml:space="preserve"> Assigns a unique number to each category.</w:t>
      </w:r>
    </w:p>
    <w:p w14:paraId="31CD8B8D" w14:textId="77777777" w:rsidR="00C44FF3" w:rsidRDefault="00000000">
      <w:pPr>
        <w:numPr>
          <w:ilvl w:val="1"/>
          <w:numId w:val="4"/>
        </w:numPr>
      </w:pPr>
      <w:r>
        <w:rPr>
          <w:b/>
        </w:rPr>
        <w:t>Best for:</w:t>
      </w:r>
    </w:p>
    <w:p w14:paraId="356F6169" w14:textId="77777777" w:rsidR="00C44FF3" w:rsidRDefault="00000000">
      <w:pPr>
        <w:numPr>
          <w:ilvl w:val="2"/>
          <w:numId w:val="4"/>
        </w:numPr>
      </w:pPr>
      <w:r>
        <w:t>Binary categories (two categories, like "Yes/No").</w:t>
      </w:r>
    </w:p>
    <w:p w14:paraId="0CF8D409" w14:textId="77777777" w:rsidR="00C44FF3" w:rsidRDefault="00000000">
      <w:pPr>
        <w:numPr>
          <w:ilvl w:val="2"/>
          <w:numId w:val="4"/>
        </w:numPr>
      </w:pPr>
      <w:r>
        <w:t>Ordinal categories (categories with a meaningful order, like "low," "medium," "high").</w:t>
      </w:r>
    </w:p>
    <w:p w14:paraId="40EB1D69" w14:textId="77777777" w:rsidR="00C44FF3" w:rsidRDefault="00000000">
      <w:pPr>
        <w:numPr>
          <w:ilvl w:val="1"/>
          <w:numId w:val="4"/>
        </w:numPr>
      </w:pPr>
      <w:r>
        <w:rPr>
          <w:b/>
        </w:rPr>
        <w:t>Example:</w:t>
      </w:r>
    </w:p>
    <w:p w14:paraId="16D40B35" w14:textId="77777777" w:rsidR="00C44FF3" w:rsidRDefault="00000000">
      <w:pPr>
        <w:numPr>
          <w:ilvl w:val="2"/>
          <w:numId w:val="4"/>
        </w:numPr>
      </w:pPr>
      <w:r>
        <w:t>"Size" categories ("Small," "Medium," "Large") could become 0, 1, and 2.</w:t>
      </w:r>
    </w:p>
    <w:p w14:paraId="5FBE9D5C" w14:textId="77777777" w:rsidR="00C44FF3" w:rsidRDefault="00000000">
      <w:pPr>
        <w:numPr>
          <w:ilvl w:val="0"/>
          <w:numId w:val="4"/>
        </w:numPr>
      </w:pPr>
      <w:r>
        <w:rPr>
          <w:b/>
        </w:rPr>
        <w:t>One-Hot Encoding:</w:t>
      </w:r>
      <w:r>
        <w:rPr>
          <w:b/>
        </w:rPr>
        <w:br/>
      </w:r>
    </w:p>
    <w:p w14:paraId="2EA7B999" w14:textId="77777777" w:rsidR="00C44FF3" w:rsidRDefault="00000000">
      <w:pPr>
        <w:numPr>
          <w:ilvl w:val="1"/>
          <w:numId w:val="4"/>
        </w:numPr>
      </w:pPr>
      <w:r>
        <w:rPr>
          <w:b/>
        </w:rPr>
        <w:t>What it does:</w:t>
      </w:r>
      <w:r>
        <w:t xml:space="preserve"> Creates a new column for </w:t>
      </w:r>
      <w:r>
        <w:rPr>
          <w:i/>
        </w:rPr>
        <w:t>each</w:t>
      </w:r>
      <w:r>
        <w:t xml:space="preserve"> category. If a data point belongs to that category, it gets a "1" in that column; otherwise, it gets a "0."</w:t>
      </w:r>
    </w:p>
    <w:p w14:paraId="738800FD" w14:textId="77777777" w:rsidR="00C44FF3" w:rsidRDefault="00000000">
      <w:pPr>
        <w:numPr>
          <w:ilvl w:val="1"/>
          <w:numId w:val="4"/>
        </w:numPr>
      </w:pPr>
      <w:r>
        <w:rPr>
          <w:b/>
        </w:rPr>
        <w:t>Best for:</w:t>
      </w:r>
    </w:p>
    <w:p w14:paraId="439AE504" w14:textId="77777777" w:rsidR="00C44FF3" w:rsidRDefault="00000000">
      <w:pPr>
        <w:numPr>
          <w:ilvl w:val="2"/>
          <w:numId w:val="4"/>
        </w:numPr>
      </w:pPr>
      <w:r>
        <w:t>Nominal categories (categories without any order, like colors or car brands).</w:t>
      </w:r>
    </w:p>
    <w:p w14:paraId="2850B514" w14:textId="77777777" w:rsidR="00C44FF3" w:rsidRDefault="00000000">
      <w:pPr>
        <w:numPr>
          <w:ilvl w:val="1"/>
          <w:numId w:val="4"/>
        </w:numPr>
      </w:pPr>
      <w:r>
        <w:rPr>
          <w:b/>
        </w:rPr>
        <w:t>Example:</w:t>
      </w:r>
    </w:p>
    <w:p w14:paraId="3B3F85F3" w14:textId="77777777" w:rsidR="00C44FF3" w:rsidRDefault="00000000">
      <w:pPr>
        <w:numPr>
          <w:ilvl w:val="2"/>
          <w:numId w:val="4"/>
        </w:numPr>
      </w:pPr>
      <w:r>
        <w:t>"Color" ("Red," "Blue," "Green") becomes three columns: "</w:t>
      </w:r>
      <w:proofErr w:type="spellStart"/>
      <w:r>
        <w:t>Is_Red</w:t>
      </w:r>
      <w:proofErr w:type="spellEnd"/>
      <w:r>
        <w:t>," "</w:t>
      </w:r>
      <w:proofErr w:type="spellStart"/>
      <w:r>
        <w:t>Is_Blue</w:t>
      </w:r>
      <w:proofErr w:type="spellEnd"/>
      <w:r>
        <w:t>," "</w:t>
      </w:r>
      <w:proofErr w:type="spellStart"/>
      <w:r>
        <w:t>Is_Green</w:t>
      </w:r>
      <w:proofErr w:type="spellEnd"/>
      <w:r>
        <w:t>." A "Red" item gets 1 in "</w:t>
      </w:r>
      <w:proofErr w:type="spellStart"/>
      <w:r>
        <w:t>Is_Red</w:t>
      </w:r>
      <w:proofErr w:type="spellEnd"/>
      <w:r>
        <w:t>" and 0 in the others.</w:t>
      </w:r>
    </w:p>
    <w:p w14:paraId="0F029246" w14:textId="77777777" w:rsidR="00C44FF3" w:rsidRDefault="00000000">
      <w:pPr>
        <w:numPr>
          <w:ilvl w:val="0"/>
          <w:numId w:val="4"/>
        </w:numPr>
      </w:pPr>
      <w:r>
        <w:rPr>
          <w:b/>
        </w:rPr>
        <w:t>Ordinal Encoding:</w:t>
      </w:r>
      <w:r>
        <w:rPr>
          <w:b/>
        </w:rPr>
        <w:br/>
      </w:r>
    </w:p>
    <w:p w14:paraId="70B2367B" w14:textId="77777777" w:rsidR="00C44FF3" w:rsidRDefault="00000000">
      <w:pPr>
        <w:numPr>
          <w:ilvl w:val="1"/>
          <w:numId w:val="4"/>
        </w:numPr>
      </w:pPr>
      <w:r>
        <w:rPr>
          <w:b/>
        </w:rPr>
        <w:t>What it does:</w:t>
      </w:r>
      <w:r>
        <w:t xml:space="preserve"> Replaces categories with numbers based on their inherent order or rank.</w:t>
      </w:r>
    </w:p>
    <w:p w14:paraId="7FE10F94" w14:textId="77777777" w:rsidR="00C44FF3" w:rsidRDefault="00000000">
      <w:pPr>
        <w:numPr>
          <w:ilvl w:val="1"/>
          <w:numId w:val="4"/>
        </w:numPr>
      </w:pPr>
      <w:r>
        <w:rPr>
          <w:b/>
        </w:rPr>
        <w:t>Best for:</w:t>
      </w:r>
    </w:p>
    <w:p w14:paraId="781FAD8E" w14:textId="77777777" w:rsidR="00C44FF3" w:rsidRDefault="00000000">
      <w:pPr>
        <w:numPr>
          <w:ilvl w:val="2"/>
          <w:numId w:val="4"/>
        </w:numPr>
      </w:pPr>
      <w:r>
        <w:t>Ordinal categories where the order is significant.</w:t>
      </w:r>
    </w:p>
    <w:p w14:paraId="7252061C" w14:textId="77777777" w:rsidR="00C44FF3" w:rsidRDefault="00000000">
      <w:pPr>
        <w:numPr>
          <w:ilvl w:val="1"/>
          <w:numId w:val="4"/>
        </w:numPr>
      </w:pPr>
      <w:r>
        <w:rPr>
          <w:b/>
        </w:rPr>
        <w:t>Example:</w:t>
      </w:r>
    </w:p>
    <w:p w14:paraId="4FC1652B" w14:textId="77777777" w:rsidR="00C44FF3" w:rsidRDefault="00000000">
      <w:pPr>
        <w:numPr>
          <w:ilvl w:val="2"/>
          <w:numId w:val="4"/>
        </w:numPr>
      </w:pPr>
      <w:r>
        <w:t>"Car Condition" ("Salvage," "Fair," "Good," "Excellent," "Like New," "New") could be 0, 1, 2, 3, 4, 5.</w:t>
      </w:r>
    </w:p>
    <w:p w14:paraId="49530C58" w14:textId="77777777" w:rsidR="00C44FF3" w:rsidRDefault="00000000">
      <w:pPr>
        <w:numPr>
          <w:ilvl w:val="0"/>
          <w:numId w:val="4"/>
        </w:numPr>
      </w:pPr>
      <w:r>
        <w:rPr>
          <w:b/>
        </w:rPr>
        <w:t>Target Encoding:</w:t>
      </w:r>
      <w:r>
        <w:rPr>
          <w:b/>
        </w:rPr>
        <w:br/>
      </w:r>
    </w:p>
    <w:p w14:paraId="120D7120" w14:textId="77777777" w:rsidR="00C44FF3" w:rsidRDefault="00000000">
      <w:pPr>
        <w:numPr>
          <w:ilvl w:val="1"/>
          <w:numId w:val="4"/>
        </w:numPr>
      </w:pPr>
      <w:r>
        <w:rPr>
          <w:b/>
        </w:rPr>
        <w:t>What it does:</w:t>
      </w:r>
      <w:r>
        <w:t xml:space="preserve"> Replaces a category with the average value of the </w:t>
      </w:r>
      <w:r>
        <w:rPr>
          <w:i/>
        </w:rPr>
        <w:t>target variable</w:t>
      </w:r>
      <w:r>
        <w:t xml:space="preserve"> (the thing you're trying to predict) for that category.</w:t>
      </w:r>
    </w:p>
    <w:p w14:paraId="28B99458" w14:textId="77777777" w:rsidR="00C44FF3" w:rsidRDefault="00000000">
      <w:pPr>
        <w:numPr>
          <w:ilvl w:val="1"/>
          <w:numId w:val="4"/>
        </w:numPr>
      </w:pPr>
      <w:r>
        <w:rPr>
          <w:b/>
        </w:rPr>
        <w:lastRenderedPageBreak/>
        <w:t>Best for:</w:t>
      </w:r>
    </w:p>
    <w:p w14:paraId="727CC4E3" w14:textId="77777777" w:rsidR="00C44FF3" w:rsidRDefault="00000000">
      <w:pPr>
        <w:numPr>
          <w:ilvl w:val="2"/>
          <w:numId w:val="4"/>
        </w:numPr>
      </w:pPr>
      <w:r>
        <w:t>When a category is strongly related to the target.</w:t>
      </w:r>
    </w:p>
    <w:p w14:paraId="379A3F43" w14:textId="77777777" w:rsidR="00C44FF3" w:rsidRDefault="00000000">
      <w:pPr>
        <w:numPr>
          <w:ilvl w:val="1"/>
          <w:numId w:val="4"/>
        </w:numPr>
      </w:pPr>
      <w:r>
        <w:rPr>
          <w:b/>
        </w:rPr>
        <w:t>Example:</w:t>
      </w:r>
    </w:p>
    <w:p w14:paraId="3379BE7D" w14:textId="77777777" w:rsidR="00C44FF3" w:rsidRDefault="00000000">
      <w:pPr>
        <w:numPr>
          <w:ilvl w:val="2"/>
          <w:numId w:val="4"/>
        </w:numPr>
        <w:spacing w:after="240"/>
      </w:pPr>
      <w:r>
        <w:t>If predicting "price," you could encode "brand" by replacing "Toyota" with the average price of all Toyotas in your data.</w:t>
      </w:r>
    </w:p>
    <w:p w14:paraId="608D9062" w14:textId="77777777" w:rsidR="00C44FF3" w:rsidRDefault="00000000">
      <w:pPr>
        <w:spacing w:before="240" w:after="240"/>
      </w:pPr>
      <w:r>
        <w:t>Choosing the right encoding method is crucial for accurate machine learning models.</w:t>
      </w:r>
    </w:p>
    <w:p w14:paraId="31E8EAAD" w14:textId="77777777" w:rsidR="00C44FF3" w:rsidRDefault="00C44FF3"/>
    <w:p w14:paraId="4F7FB7FA" w14:textId="77777777" w:rsidR="00C44FF3" w:rsidRDefault="00000000">
      <w:pPr>
        <w:rPr>
          <w:b/>
        </w:rPr>
      </w:pPr>
      <w:r>
        <w:br w:type="page"/>
      </w:r>
    </w:p>
    <w:p w14:paraId="71C1D672" w14:textId="77777777" w:rsidR="00C44FF3" w:rsidRDefault="00000000">
      <w:pPr>
        <w:rPr>
          <w:b/>
          <w:sz w:val="26"/>
          <w:szCs w:val="26"/>
        </w:rPr>
      </w:pPr>
      <w:r>
        <w:rPr>
          <w:b/>
          <w:sz w:val="26"/>
          <w:szCs w:val="26"/>
        </w:rPr>
        <w:lastRenderedPageBreak/>
        <w:t xml:space="preserve"> Missing Values</w:t>
      </w:r>
    </w:p>
    <w:p w14:paraId="344CD172" w14:textId="77777777" w:rsidR="00C44FF3" w:rsidRDefault="00C44FF3"/>
    <w:p w14:paraId="020BC9FA" w14:textId="77777777" w:rsidR="00C44FF3" w:rsidRDefault="00000000">
      <w:r>
        <w:rPr>
          <w:noProof/>
        </w:rPr>
        <w:drawing>
          <wp:inline distT="114300" distB="114300" distL="114300" distR="114300" wp14:anchorId="195633C0" wp14:editId="1B0C057A">
            <wp:extent cx="2633663" cy="60066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2633663" cy="600660"/>
                    </a:xfrm>
                    <a:prstGeom prst="rect">
                      <a:avLst/>
                    </a:prstGeom>
                    <a:ln/>
                  </pic:spPr>
                </pic:pic>
              </a:graphicData>
            </a:graphic>
          </wp:inline>
        </w:drawing>
      </w:r>
    </w:p>
    <w:p w14:paraId="19501AD8" w14:textId="77777777" w:rsidR="00C44FF3" w:rsidRDefault="00C44FF3"/>
    <w:p w14:paraId="31228B97" w14:textId="77777777" w:rsidR="00C44FF3" w:rsidRDefault="00000000">
      <w:r>
        <w:rPr>
          <w:noProof/>
        </w:rPr>
        <w:drawing>
          <wp:inline distT="114300" distB="114300" distL="114300" distR="114300" wp14:anchorId="373AD0B1" wp14:editId="6664F90E">
            <wp:extent cx="2297073" cy="5634038"/>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2297073" cy="5634038"/>
                    </a:xfrm>
                    <a:prstGeom prst="rect">
                      <a:avLst/>
                    </a:prstGeom>
                    <a:ln/>
                  </pic:spPr>
                </pic:pic>
              </a:graphicData>
            </a:graphic>
          </wp:inline>
        </w:drawing>
      </w:r>
      <w:r>
        <w:br w:type="page"/>
      </w:r>
    </w:p>
    <w:p w14:paraId="1551F667" w14:textId="77777777" w:rsidR="00C44FF3" w:rsidRDefault="00000000">
      <w:pPr>
        <w:spacing w:before="240" w:after="240"/>
        <w:rPr>
          <w:b/>
          <w:sz w:val="26"/>
          <w:szCs w:val="26"/>
        </w:rPr>
      </w:pPr>
      <w:r>
        <w:rPr>
          <w:b/>
          <w:sz w:val="26"/>
          <w:szCs w:val="26"/>
        </w:rPr>
        <w:lastRenderedPageBreak/>
        <w:t>Handling Missing Values: Explanation and Reasoning</w:t>
      </w:r>
    </w:p>
    <w:p w14:paraId="04667908" w14:textId="77777777" w:rsidR="00C44FF3" w:rsidRDefault="00000000">
      <w:pPr>
        <w:spacing w:before="240" w:after="240"/>
      </w:pPr>
      <w:r>
        <w:t>The code addresses missing values in the dataset to ensure data quality and prevent errors during further analysis or modeling. Here's a breakdown of the approach:</w:t>
      </w:r>
    </w:p>
    <w:p w14:paraId="6A3DD071" w14:textId="77777777" w:rsidR="00C44FF3" w:rsidRDefault="00000000">
      <w:pPr>
        <w:numPr>
          <w:ilvl w:val="0"/>
          <w:numId w:val="3"/>
        </w:numPr>
        <w:spacing w:before="240"/>
      </w:pPr>
      <w:r>
        <w:rPr>
          <w:b/>
        </w:rPr>
        <w:t>Identification of Missing Values:</w:t>
      </w:r>
    </w:p>
    <w:p w14:paraId="60726327" w14:textId="77777777" w:rsidR="00C44FF3" w:rsidRDefault="00000000">
      <w:pPr>
        <w:numPr>
          <w:ilvl w:val="1"/>
          <w:numId w:val="3"/>
        </w:numPr>
      </w:pPr>
      <w:r>
        <w:t xml:space="preserve">The code begins by calculating the number of missing values in each column using </w:t>
      </w:r>
      <w:proofErr w:type="spellStart"/>
      <w:proofErr w:type="gramStart"/>
      <w:r>
        <w:rPr>
          <w:rFonts w:ascii="Roboto Mono" w:eastAsia="Roboto Mono" w:hAnsi="Roboto Mono" w:cs="Roboto Mono"/>
          <w:color w:val="188038"/>
        </w:rPr>
        <w:t>df.isnull</w:t>
      </w:r>
      <w:proofErr w:type="spellEnd"/>
      <w:proofErr w:type="gramEnd"/>
      <w:r>
        <w:rPr>
          <w:rFonts w:ascii="Roboto Mono" w:eastAsia="Roboto Mono" w:hAnsi="Roboto Mono" w:cs="Roboto Mono"/>
          <w:color w:val="188038"/>
        </w:rPr>
        <w:t>(</w:t>
      </w:r>
      <w:proofErr w:type="gramStart"/>
      <w:r>
        <w:rPr>
          <w:rFonts w:ascii="Roboto Mono" w:eastAsia="Roboto Mono" w:hAnsi="Roboto Mono" w:cs="Roboto Mono"/>
          <w:color w:val="188038"/>
        </w:rPr>
        <w:t>).sum</w:t>
      </w:r>
      <w:proofErr w:type="gramEnd"/>
      <w:r>
        <w:rPr>
          <w:rFonts w:ascii="Roboto Mono" w:eastAsia="Roboto Mono" w:hAnsi="Roboto Mono" w:cs="Roboto Mono"/>
          <w:color w:val="188038"/>
        </w:rPr>
        <w:t>()</w:t>
      </w:r>
      <w:r>
        <w:t>.</w:t>
      </w:r>
    </w:p>
    <w:p w14:paraId="1F52C2C9" w14:textId="77777777" w:rsidR="00C44FF3" w:rsidRDefault="00000000">
      <w:pPr>
        <w:numPr>
          <w:ilvl w:val="1"/>
          <w:numId w:val="3"/>
        </w:numPr>
      </w:pPr>
      <w:r>
        <w:t>This step is crucial for understanding the extent of missing data and determining the appropriate handling strategy.</w:t>
      </w:r>
    </w:p>
    <w:p w14:paraId="450756E9" w14:textId="77777777" w:rsidR="00C44FF3" w:rsidRDefault="00000000">
      <w:pPr>
        <w:numPr>
          <w:ilvl w:val="1"/>
          <w:numId w:val="3"/>
        </w:numPr>
      </w:pPr>
      <w:r>
        <w:t xml:space="preserve">The result is stored in the </w:t>
      </w:r>
      <w:proofErr w:type="spellStart"/>
      <w:r>
        <w:rPr>
          <w:rFonts w:ascii="Roboto Mono" w:eastAsia="Roboto Mono" w:hAnsi="Roboto Mono" w:cs="Roboto Mono"/>
          <w:color w:val="188038"/>
        </w:rPr>
        <w:t>missing_values_count</w:t>
      </w:r>
      <w:proofErr w:type="spellEnd"/>
      <w:r>
        <w:t xml:space="preserve"> variable.</w:t>
      </w:r>
    </w:p>
    <w:p w14:paraId="459E03D5" w14:textId="77777777" w:rsidR="00C44FF3" w:rsidRDefault="00000000">
      <w:pPr>
        <w:numPr>
          <w:ilvl w:val="0"/>
          <w:numId w:val="3"/>
        </w:numPr>
      </w:pPr>
      <w:r>
        <w:rPr>
          <w:b/>
        </w:rPr>
        <w:t>Handling Strategy:</w:t>
      </w:r>
    </w:p>
    <w:p w14:paraId="5A05DE64" w14:textId="77777777" w:rsidR="00C44FF3" w:rsidRDefault="00000000">
      <w:pPr>
        <w:numPr>
          <w:ilvl w:val="1"/>
          <w:numId w:val="3"/>
        </w:numPr>
      </w:pPr>
      <w:r>
        <w:t>The code employs different strategies for numerical and categorical columns, as they require distinct approaches.</w:t>
      </w:r>
    </w:p>
    <w:p w14:paraId="2E317E44" w14:textId="77777777" w:rsidR="00C44FF3" w:rsidRDefault="00000000">
      <w:pPr>
        <w:numPr>
          <w:ilvl w:val="1"/>
          <w:numId w:val="3"/>
        </w:numPr>
      </w:pPr>
      <w:r>
        <w:rPr>
          <w:b/>
        </w:rPr>
        <w:t>Numerical Columns:</w:t>
      </w:r>
    </w:p>
    <w:p w14:paraId="3BC5CBAC" w14:textId="77777777" w:rsidR="00C44FF3" w:rsidRDefault="00000000">
      <w:pPr>
        <w:numPr>
          <w:ilvl w:val="2"/>
          <w:numId w:val="3"/>
        </w:numPr>
      </w:pPr>
      <w:r>
        <w:t xml:space="preserve">Missing values in numerical columns are filled with the </w:t>
      </w:r>
      <w:r>
        <w:rPr>
          <w:i/>
        </w:rPr>
        <w:t>mean</w:t>
      </w:r>
      <w:r>
        <w:t xml:space="preserve"> of that column.</w:t>
      </w:r>
    </w:p>
    <w:p w14:paraId="2E235E93" w14:textId="77777777" w:rsidR="00C44FF3" w:rsidRDefault="00000000">
      <w:pPr>
        <w:numPr>
          <w:ilvl w:val="2"/>
          <w:numId w:val="3"/>
        </w:numPr>
      </w:pPr>
      <w:r>
        <w:rPr>
          <w:b/>
        </w:rPr>
        <w:t>Reasoning:</w:t>
      </w:r>
      <w:r>
        <w:t xml:space="preserve"> The mean represents the average value and provides a reasonable estimate for missing data without introducing significant bias. It's also less susceptible to the influence of outliers compared to the median.</w:t>
      </w:r>
    </w:p>
    <w:p w14:paraId="1DF0061F" w14:textId="77777777" w:rsidR="00C44FF3" w:rsidRDefault="00000000">
      <w:pPr>
        <w:numPr>
          <w:ilvl w:val="1"/>
          <w:numId w:val="3"/>
        </w:numPr>
      </w:pPr>
      <w:r>
        <w:rPr>
          <w:b/>
        </w:rPr>
        <w:t>Categorical Columns:</w:t>
      </w:r>
    </w:p>
    <w:p w14:paraId="1C278923" w14:textId="77777777" w:rsidR="00C44FF3" w:rsidRDefault="00000000">
      <w:pPr>
        <w:numPr>
          <w:ilvl w:val="2"/>
          <w:numId w:val="3"/>
        </w:numPr>
      </w:pPr>
      <w:r>
        <w:t xml:space="preserve">Missing values in categorical columns are filled with the </w:t>
      </w:r>
      <w:r>
        <w:rPr>
          <w:i/>
        </w:rPr>
        <w:t>mode</w:t>
      </w:r>
      <w:r>
        <w:t xml:space="preserve"> (most frequent value) of that column.</w:t>
      </w:r>
    </w:p>
    <w:p w14:paraId="33C4CE32" w14:textId="77777777" w:rsidR="00C44FF3" w:rsidRDefault="00000000">
      <w:pPr>
        <w:numPr>
          <w:ilvl w:val="2"/>
          <w:numId w:val="3"/>
        </w:numPr>
      </w:pPr>
      <w:r>
        <w:rPr>
          <w:b/>
        </w:rPr>
        <w:t>Reasoning:</w:t>
      </w:r>
      <w:r>
        <w:t xml:space="preserve"> The mode represents the most common category and is a logical choice for replacing missing categorical data. It ensures that the filled-in values are consistent with the observed distribution of the data.</w:t>
      </w:r>
    </w:p>
    <w:p w14:paraId="20271CC6" w14:textId="77777777" w:rsidR="00C44FF3" w:rsidRDefault="00000000">
      <w:pPr>
        <w:numPr>
          <w:ilvl w:val="0"/>
          <w:numId w:val="3"/>
        </w:numPr>
      </w:pPr>
      <w:r>
        <w:rPr>
          <w:b/>
        </w:rPr>
        <w:t>Implementation:</w:t>
      </w:r>
    </w:p>
    <w:p w14:paraId="17878BC8" w14:textId="77777777" w:rsidR="00C44FF3" w:rsidRDefault="00000000">
      <w:pPr>
        <w:numPr>
          <w:ilvl w:val="1"/>
          <w:numId w:val="3"/>
        </w:numPr>
      </w:pPr>
      <w:r>
        <w:t xml:space="preserve">The code iterates through the columns of the </w:t>
      </w:r>
      <w:proofErr w:type="spellStart"/>
      <w:r>
        <w:t>DataFrame</w:t>
      </w:r>
      <w:proofErr w:type="spellEnd"/>
      <w:r>
        <w:t>, distinguishing between numerical and categorical types.</w:t>
      </w:r>
    </w:p>
    <w:p w14:paraId="460A45CE" w14:textId="77777777" w:rsidR="00C44FF3" w:rsidRDefault="00000000">
      <w:pPr>
        <w:numPr>
          <w:ilvl w:val="1"/>
          <w:numId w:val="3"/>
        </w:numPr>
        <w:spacing w:after="240"/>
      </w:pPr>
      <w:r>
        <w:t xml:space="preserve">For each column with missing values, the appropriate imputation method (mean for numerical, mode for categorical) is applied using the </w:t>
      </w:r>
      <w:proofErr w:type="spellStart"/>
      <w:proofErr w:type="gramStart"/>
      <w:r>
        <w:rPr>
          <w:rFonts w:ascii="Roboto Mono" w:eastAsia="Roboto Mono" w:hAnsi="Roboto Mono" w:cs="Roboto Mono"/>
          <w:color w:val="188038"/>
        </w:rPr>
        <w:t>fillna</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method.</w:t>
      </w:r>
    </w:p>
    <w:p w14:paraId="1324DAFD" w14:textId="77777777" w:rsidR="00C44FF3" w:rsidRDefault="00000000">
      <w:r>
        <w:br w:type="page"/>
      </w:r>
    </w:p>
    <w:p w14:paraId="07F1C5A6" w14:textId="77777777" w:rsidR="00C44FF3" w:rsidRDefault="00000000">
      <w:pPr>
        <w:spacing w:before="240" w:after="240"/>
        <w:rPr>
          <w:b/>
          <w:sz w:val="26"/>
          <w:szCs w:val="26"/>
        </w:rPr>
      </w:pPr>
      <w:proofErr w:type="gramStart"/>
      <w:r>
        <w:rPr>
          <w:b/>
          <w:sz w:val="26"/>
          <w:szCs w:val="26"/>
        </w:rPr>
        <w:lastRenderedPageBreak/>
        <w:t>Conclusion :</w:t>
      </w:r>
      <w:proofErr w:type="gramEnd"/>
      <w:r>
        <w:rPr>
          <w:b/>
          <w:sz w:val="26"/>
          <w:szCs w:val="26"/>
        </w:rPr>
        <w:t xml:space="preserve"> </w:t>
      </w:r>
    </w:p>
    <w:p w14:paraId="61382B73" w14:textId="77777777" w:rsidR="00C44FF3" w:rsidRDefault="00C44FF3">
      <w:pPr>
        <w:spacing w:before="240" w:after="240"/>
      </w:pPr>
    </w:p>
    <w:p w14:paraId="42E7B2D1" w14:textId="77777777" w:rsidR="00C44FF3" w:rsidRDefault="00000000">
      <w:pPr>
        <w:spacing w:before="240" w:after="240"/>
      </w:pPr>
      <w:r>
        <w:t xml:space="preserve">This project involved a detailed statistical analysis of the </w:t>
      </w:r>
      <w:r>
        <w:rPr>
          <w:b/>
        </w:rPr>
        <w:t xml:space="preserve">Cars </w:t>
      </w:r>
      <w:proofErr w:type="gramStart"/>
      <w:r>
        <w:rPr>
          <w:b/>
        </w:rPr>
        <w:t>For</w:t>
      </w:r>
      <w:proofErr w:type="gramEnd"/>
      <w:r>
        <w:rPr>
          <w:b/>
        </w:rPr>
        <w:t xml:space="preserve"> Sale</w:t>
      </w:r>
      <w:r>
        <w:t xml:space="preserve"> dataset, focusing on understanding its structure, data quality, and key patterns. The analysis began by classifying the data into categorical and numerical types, which helped in applying the appropriate statistical and visualization techniques. One important discovery was the imbalance in the </w:t>
      </w:r>
      <w:proofErr w:type="spellStart"/>
      <w:r>
        <w:rPr>
          <w:rFonts w:ascii="Roboto Mono" w:eastAsia="Roboto Mono" w:hAnsi="Roboto Mono" w:cs="Roboto Mono"/>
          <w:color w:val="188038"/>
        </w:rPr>
        <w:t>fuel_type</w:t>
      </w:r>
      <w:proofErr w:type="spellEnd"/>
      <w:r>
        <w:t xml:space="preserve"> category, which may negatively impact machine learning model performance unless corrected through resampling or class balancing methods.</w:t>
      </w:r>
    </w:p>
    <w:p w14:paraId="4DC3E62C" w14:textId="77777777" w:rsidR="00C44FF3" w:rsidRDefault="00000000">
      <w:pPr>
        <w:spacing w:before="240" w:after="240"/>
      </w:pPr>
      <w:r>
        <w:t xml:space="preserve">Descriptive statistics such as mean, median, variance, and standard deviation were computed for continuous variables like </w:t>
      </w:r>
      <w:r>
        <w:rPr>
          <w:rFonts w:ascii="Roboto Mono" w:eastAsia="Roboto Mono" w:hAnsi="Roboto Mono" w:cs="Roboto Mono"/>
          <w:color w:val="188038"/>
        </w:rPr>
        <w:t>price</w:t>
      </w:r>
      <w:r>
        <w:t xml:space="preserve"> and </w:t>
      </w:r>
      <w:r>
        <w:rPr>
          <w:rFonts w:ascii="Roboto Mono" w:eastAsia="Roboto Mono" w:hAnsi="Roboto Mono" w:cs="Roboto Mono"/>
          <w:color w:val="188038"/>
        </w:rPr>
        <w:t>mileage</w:t>
      </w:r>
      <w:r>
        <w:t>. These metrics highlighted not only the central tendencies but also the variability and potential outliers in the dataset. For categorical features, frequency distributions and visualizations like bar and pie charts revealed dominant categories and trends.</w:t>
      </w:r>
    </w:p>
    <w:p w14:paraId="6F62158D" w14:textId="77777777" w:rsidR="00C44FF3" w:rsidRDefault="00000000">
      <w:pPr>
        <w:spacing w:before="240" w:after="240"/>
      </w:pPr>
      <w:r>
        <w:t xml:space="preserve">Missing values were carefully managed based on data type. Numerical columns like </w:t>
      </w:r>
      <w:r>
        <w:rPr>
          <w:rFonts w:ascii="Roboto Mono" w:eastAsia="Roboto Mono" w:hAnsi="Roboto Mono" w:cs="Roboto Mono"/>
          <w:color w:val="188038"/>
        </w:rPr>
        <w:t>price</w:t>
      </w:r>
      <w:r>
        <w:t xml:space="preserve"> were imputed using the median to reduce the influence of outliers, while categorical columns such as </w:t>
      </w:r>
      <w:proofErr w:type="spellStart"/>
      <w:r>
        <w:rPr>
          <w:rFonts w:ascii="Roboto Mono" w:eastAsia="Roboto Mono" w:hAnsi="Roboto Mono" w:cs="Roboto Mono"/>
          <w:color w:val="188038"/>
        </w:rPr>
        <w:t>DealType</w:t>
      </w:r>
      <w:proofErr w:type="spellEnd"/>
      <w:r>
        <w:t xml:space="preserve"> were filled with the mode to maintain the original distribution of values.</w:t>
      </w:r>
    </w:p>
    <w:p w14:paraId="20E1ADD2" w14:textId="77777777" w:rsidR="00C44FF3" w:rsidRDefault="00000000">
      <w:pPr>
        <w:spacing w:before="240" w:after="240"/>
      </w:pPr>
      <w:r>
        <w:t>Overall, this analysis has resulted in a clean, well-structured dataset that is ready for machine learning applications. The insights gained from this exploratory phase provide a strong basis for developing predictive models, especially those focused on estimating car prices and analyzing consumer preferences.</w:t>
      </w:r>
    </w:p>
    <w:p w14:paraId="0CD624D6" w14:textId="77777777" w:rsidR="00C44FF3" w:rsidRDefault="00C44FF3"/>
    <w:sectPr w:rsidR="00C44FF3" w:rsidSect="00CB57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6347F542-6423-47CB-8120-801372539359}"/>
    <w:embedBold r:id="rId2" w:fontKey="{E625E33E-9A27-43E4-918E-1A9987B7A4F3}"/>
  </w:font>
  <w:font w:name="Roboto">
    <w:charset w:val="00"/>
    <w:family w:val="auto"/>
    <w:pitch w:val="variable"/>
    <w:sig w:usb0="E0000AFF" w:usb1="5000217F" w:usb2="00000021" w:usb3="00000000" w:csb0="0000019F" w:csb1="00000000"/>
    <w:embedRegular r:id="rId3" w:fontKey="{4CBA57EA-BBB5-4E46-A078-54CDA7999361}"/>
    <w:embedBold r:id="rId4" w:fontKey="{FB6B6433-092C-45CC-8EAF-7B650EDFE1DD}"/>
  </w:font>
  <w:font w:name="Calibri">
    <w:panose1 w:val="020F0502020204030204"/>
    <w:charset w:val="00"/>
    <w:family w:val="swiss"/>
    <w:pitch w:val="variable"/>
    <w:sig w:usb0="E4002EFF" w:usb1="C200247B" w:usb2="00000009" w:usb3="00000000" w:csb0="000001FF" w:csb1="00000000"/>
    <w:embedRegular r:id="rId5" w:fontKey="{11169CCF-975E-4D6C-B4CD-F74C5341A9DD}"/>
  </w:font>
  <w:font w:name="Cambria">
    <w:panose1 w:val="02040503050406030204"/>
    <w:charset w:val="00"/>
    <w:family w:val="roman"/>
    <w:pitch w:val="variable"/>
    <w:sig w:usb0="E00006FF" w:usb1="420024FF" w:usb2="02000000" w:usb3="00000000" w:csb0="0000019F" w:csb1="00000000"/>
    <w:embedRegular r:id="rId6" w:fontKey="{46A818EA-6EE8-4713-BA6A-5298CAF98E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D721D"/>
    <w:multiLevelType w:val="multilevel"/>
    <w:tmpl w:val="20860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02241D"/>
    <w:multiLevelType w:val="multilevel"/>
    <w:tmpl w:val="50263C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3B0D56"/>
    <w:multiLevelType w:val="multilevel"/>
    <w:tmpl w:val="9164356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1656555"/>
    <w:multiLevelType w:val="multilevel"/>
    <w:tmpl w:val="58A4E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9879770">
    <w:abstractNumId w:val="0"/>
  </w:num>
  <w:num w:numId="2" w16cid:durableId="1352293902">
    <w:abstractNumId w:val="3"/>
  </w:num>
  <w:num w:numId="3" w16cid:durableId="1092622828">
    <w:abstractNumId w:val="2"/>
  </w:num>
  <w:num w:numId="4" w16cid:durableId="1067843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FF3"/>
    <w:rsid w:val="002872AE"/>
    <w:rsid w:val="00C44FF3"/>
    <w:rsid w:val="00CB5796"/>
    <w:rsid w:val="00D27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EF4FF"/>
  <w15:docId w15:val="{97F8C0D7-6F2B-4B6F-94B5-E56FA603C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1947</Words>
  <Characters>11103</Characters>
  <Application>Microsoft Office Word</Application>
  <DocSecurity>0</DocSecurity>
  <Lines>92</Lines>
  <Paragraphs>26</Paragraphs>
  <ScaleCrop>false</ScaleCrop>
  <Company/>
  <LinksUpToDate>false</LinksUpToDate>
  <CharactersWithSpaces>13024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Fahat Rahman</cp:lastModifiedBy>
  <cp:revision>2</cp:revision>
  <dcterms:created xsi:type="dcterms:W3CDTF">2025-05-03T13:46:00Z</dcterms:created>
  <dcterms:modified xsi:type="dcterms:W3CDTF">2025-05-03T13:46:00Z</dcterms:modified>
</cp:coreProperties>
</file>