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【合成测试样本·SYNTHETIC】本文件由脚本自动生成，全部单位、人员、证照号码、电话、金额均为虚构，仅用于「标镜」软件验收测试。</w:t>
      </w:r>
    </w:p>
    <w:p>
      <w:pPr>
        <w:pStyle w:val="Heading2"/>
      </w:pPr>
      <w:r>
        <w:t>投标文件（合成样本）</w:t>
      </w:r>
    </w:p>
    <w:p>
      <w:r>
        <w:t>项目：星湖科创园二期（合成）  项目编码：SYN-PRJ-2026-001</w:t>
      </w:r>
    </w:p>
    <w:p>
      <w:r>
        <w:t>标段：一标段（SYN-LOT-001）  采购事件编号：EV-2026-001-01</w:t>
      </w:r>
    </w:p>
    <w:p>
      <w:r>
        <w:t>投标人：青云基础工程有限公司（合成）  主体编码：SYN-BIDDER-03</w:t>
      </w:r>
    </w:p>
    <w:p>
      <w:pPr>
        <w:pStyle w:val="Heading2"/>
      </w:pPr>
      <w:r>
        <w:t>一、投标函摘要</w:t>
      </w:r>
    </w:p>
    <w:p>
      <w:r>
        <w:t>致：星湖园区开发建设有限公司（合成，招标人）</w:t>
      </w:r>
    </w:p>
    <w:p>
      <w:r>
        <w:t>我方自愿参加一标段基础工程施工投标，投标总报价为人民币119,975,000.00元（大写：壹亿壹仟玖佰玖拾柒万伍仟元整，合成数字），工期540日历天（合成）。</w:t>
      </w:r>
    </w:p>
    <w:p>
      <w:r>
        <w:t>二、法定代表人信息</w:t>
      </w:r>
    </w:p>
    <w:p>
      <w:pPr>
        <w:pStyle w:val="Heading2"/>
      </w:pPr>
      <w:r>
        <w:t>法定代表人：周明礼（合成）</w:t>
      </w:r>
    </w:p>
    <w:p>
      <w:r>
        <w:t>身份证件号码：SYN-ID-4401（合成）</w:t>
      </w:r>
    </w:p>
    <w:p>
      <w:r>
        <w:t>三、授权代表与联系方式</w:t>
      </w:r>
    </w:p>
    <w:p>
      <w:pPr>
        <w:pStyle w:val="Heading2"/>
      </w:pPr>
      <w:r>
        <w:t>授权代表：周明礼（合成）</w:t>
      </w:r>
    </w:p>
    <w:p>
      <w:r>
        <w:t>联系电话：139-0000-0003（合成）</w:t>
      </w:r>
    </w:p>
    <w:p>
      <w:r>
        <w:t>电子邮箱：qingyun-bid@example.com（合成）</w:t>
      </w:r>
    </w:p>
    <w:p>
      <w:r>
        <w:t>招标代理机构公共联系电话：028-8700-0000（合成公共电话，摘自招标公告）</w:t>
      </w:r>
    </w:p>
    <w:p>
      <w:r>
        <w:t>四、拟派关键人员</w:t>
      </w:r>
    </w:p>
    <w:p>
      <w:pPr>
        <w:pStyle w:val="Heading2"/>
      </w:pPr>
      <w:r>
        <w:t>项目负责人：周明礼（合成），身份证件号码：SYN-ID-4401（合成）</w:t>
      </w:r>
    </w:p>
    <w:p>
      <w:r>
        <w:t>技术负责人：赵铁柱（合成），身份证件号码：SYN-ID-5501（合成）</w:t>
      </w:r>
    </w:p>
    <w:p>
      <w:r>
        <w:t>五、类似业绩</w:t>
      </w:r>
    </w:p>
    <w:p>
      <w:pPr>
        <w:pStyle w:val="Heading2"/>
      </w:pPr>
      <w:r>
        <w:t>2024年梧桐路改造工程（合成，SYN-PRJ-2024-012）：本公司作为专业分包参与金石路桥集团有限公司（合成）总承包的相应标段施工，本业绩引用仅用于证明类似工程经验，不构成本公司与该公司存在同一主体关系。</w:t>
      </w:r>
    </w:p>
    <w:p>
      <w:r>
        <w:t>六、声明</w:t>
      </w:r>
    </w:p>
    <w:p>
      <w:pPr>
        <w:pStyle w:val="Heading2"/>
      </w:pPr>
      <w:r>
        <w:t>本投标文件为「标镜」软件验收测试合成样本，不对应任何真实主体或项目。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投标文件（合成样本）青云基础</dc:title>
  <dc:subject/>
  <dc:creator>syn-author-B</dc:creator>
  <cp:keywords/>
  <dc:description>「标镜」验收测试合成样本（内容虚构）</dc:description>
  <cp:lastModifiedBy>syn-author-B</cp:lastModifiedBy>
  <cp:revision>1</cp:revision>
  <dcterms:created xsi:type="dcterms:W3CDTF">2026-09-11T10:15:00Z</dcterms:created>
  <dcterms:modified xsi:type="dcterms:W3CDTF">2026-09-11T10:15:00Z</dcterms:modified>
  <cp:category/>
</cp:coreProperties>
</file>