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 Strategic Planning and Data Exploration in Logistics</w:t>
      </w:r>
    </w:p>
    <w:p>
      <w:pPr>
        <w:jc w:val="center"/>
      </w:pPr>
      <w:r>
        <w:rPr>
          <w:i/>
          <w:sz w:val="20"/>
        </w:rPr>
        <w:t>Logistics Data Analytics Internship Submission</w:t>
      </w:r>
    </w:p>
    <w:p>
      <w:pPr>
        <w:pStyle w:val="Heading1"/>
      </w:pPr>
      <w:r>
        <w:t>1. Scenario and Objective</w:t>
      </w:r>
    </w:p>
    <w:p>
      <w:r>
        <w:t>A regional e-commerce logistics operator wants to reduce late deliveries and transportation cost across four regions and four shipping modes. The analysis will combine KPI monitoring, exploratory analysis, predictive modeling and constrained optimization.</w:t>
      </w:r>
    </w:p>
    <w:p>
      <w:pPr>
        <w:pStyle w:val="Heading1"/>
      </w:pPr>
      <w:r>
        <w:t>2. KPIs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KPI</w:t>
            </w:r>
          </w:p>
        </w:tc>
        <w:tc>
          <w:tcPr>
            <w:tcW w:type="dxa" w:w="3360"/>
          </w:tcPr>
          <w:p>
            <w:r>
              <w:t>Definition</w:t>
            </w:r>
          </w:p>
        </w:tc>
        <w:tc>
          <w:tcPr>
            <w:tcW w:type="dxa" w:w="3360"/>
          </w:tcPr>
          <w:p>
            <w:r>
              <w:t>Purpose</w:t>
            </w:r>
          </w:p>
        </w:tc>
      </w:tr>
      <w:tr>
        <w:tc>
          <w:tcPr>
            <w:tcW w:type="dxa" w:w="3360"/>
          </w:tcPr>
          <w:p>
            <w:r>
              <w:t>On-time delivery rate</w:t>
            </w:r>
          </w:p>
        </w:tc>
        <w:tc>
          <w:tcPr>
            <w:tcW w:type="dxa" w:w="3360"/>
          </w:tcPr>
          <w:p>
            <w:r>
              <w:t>On-time orders / total orders</w:t>
            </w:r>
          </w:p>
        </w:tc>
        <w:tc>
          <w:tcPr>
            <w:tcW w:type="dxa" w:w="3360"/>
          </w:tcPr>
          <w:p>
            <w:r>
              <w:t>Service reliability</w:t>
            </w:r>
          </w:p>
        </w:tc>
      </w:tr>
      <w:tr>
        <w:tc>
          <w:tcPr>
            <w:tcW w:type="dxa" w:w="3360"/>
          </w:tcPr>
          <w:p>
            <w:r>
              <w:t>Average delivery delay</w:t>
            </w:r>
          </w:p>
        </w:tc>
        <w:tc>
          <w:tcPr>
            <w:tcW w:type="dxa" w:w="3360"/>
          </w:tcPr>
          <w:p>
            <w:r>
              <w:t>Mean(actual − scheduled days)</w:t>
            </w:r>
          </w:p>
        </w:tc>
        <w:tc>
          <w:tcPr>
            <w:tcW w:type="dxa" w:w="3360"/>
          </w:tcPr>
          <w:p>
            <w:r>
              <w:t>Delay severity</w:t>
            </w:r>
          </w:p>
        </w:tc>
      </w:tr>
      <w:tr>
        <w:tc>
          <w:tcPr>
            <w:tcW w:type="dxa" w:w="3360"/>
          </w:tcPr>
          <w:p>
            <w:r>
              <w:t>Transport cost per shipment</w:t>
            </w:r>
          </w:p>
        </w:tc>
        <w:tc>
          <w:tcPr>
            <w:tcW w:type="dxa" w:w="3360"/>
          </w:tcPr>
          <w:p>
            <w:r>
              <w:t>Transport cost / shipment</w:t>
            </w:r>
          </w:p>
        </w:tc>
        <w:tc>
          <w:tcPr>
            <w:tcW w:type="dxa" w:w="3360"/>
          </w:tcPr>
          <w:p>
            <w:r>
              <w:t>Efficiency</w:t>
            </w:r>
          </w:p>
        </w:tc>
      </w:tr>
      <w:tr>
        <w:tc>
          <w:tcPr>
            <w:tcW w:type="dxa" w:w="3360"/>
          </w:tcPr>
          <w:p>
            <w:r>
              <w:t>Late-delivery risk</w:t>
            </w:r>
          </w:p>
        </w:tc>
        <w:tc>
          <w:tcPr>
            <w:tcW w:type="dxa" w:w="3360"/>
          </w:tcPr>
          <w:p>
            <w:r>
              <w:t>Late orders / total orders</w:t>
            </w:r>
          </w:p>
        </w:tc>
        <w:tc>
          <w:tcPr>
            <w:tcW w:type="dxa" w:w="3360"/>
          </w:tcPr>
          <w:p>
            <w:r>
              <w:t>Operational exposure</w:t>
            </w:r>
          </w:p>
        </w:tc>
      </w:tr>
      <w:tr>
        <w:tc>
          <w:tcPr>
            <w:tcW w:type="dxa" w:w="3360"/>
          </w:tcPr>
          <w:p>
            <w:r>
              <w:t>Stockout rate</w:t>
            </w:r>
          </w:p>
        </w:tc>
        <w:tc>
          <w:tcPr>
            <w:tcW w:type="dxa" w:w="3360"/>
          </w:tcPr>
          <w:p>
            <w:r>
              <w:t>Stockout orders / total orders</w:t>
            </w:r>
          </w:p>
        </w:tc>
        <w:tc>
          <w:tcPr>
            <w:tcW w:type="dxa" w:w="3360"/>
          </w:tcPr>
          <w:p>
            <w:r>
              <w:t>Inventory-service link</w:t>
            </w:r>
          </w:p>
        </w:tc>
      </w:tr>
    </w:tbl>
    <w:p>
      <w:pPr>
        <w:pStyle w:val="Heading1"/>
      </w:pPr>
      <w:r>
        <w:t>3. Research and Data Science Methods</w:t>
      </w:r>
    </w:p>
    <w:p>
      <w:r>
        <w:t>The public DataCo Smart Supply Chain dataset is used as the reference schema. Published examples contain fields for shipping mode, scheduled and actual shipping days, delivery status, late-delivery risk and order attributes. Regression can forecast delivery time, classification can estimate late risk, clustering can segment operations, and optimization can allocate limited capacity.</w:t>
      </w:r>
    </w:p>
    <w:p>
      <w:pPr>
        <w:pStyle w:val="Heading1"/>
      </w:pPr>
      <w:r>
        <w:t>4. End-to-End Roadmap</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Stage</w:t>
            </w:r>
          </w:p>
        </w:tc>
        <w:tc>
          <w:tcPr>
            <w:tcW w:type="dxa" w:w="3360"/>
          </w:tcPr>
          <w:p>
            <w:r>
              <w:t>Activities</w:t>
            </w:r>
          </w:p>
        </w:tc>
        <w:tc>
          <w:tcPr>
            <w:tcW w:type="dxa" w:w="3360"/>
          </w:tcPr>
          <w:p>
            <w:r>
              <w:t>Output</w:t>
            </w:r>
          </w:p>
        </w:tc>
      </w:tr>
      <w:tr>
        <w:tc>
          <w:tcPr>
            <w:tcW w:type="dxa" w:w="3360"/>
          </w:tcPr>
          <w:p>
            <w:r>
              <w:t>Collection</w:t>
            </w:r>
          </w:p>
        </w:tc>
        <w:tc>
          <w:tcPr>
            <w:tcW w:type="dxa" w:w="3360"/>
          </w:tcPr>
          <w:p>
            <w:r>
              <w:t>Orders, routes, shipment, weather, inventory</w:t>
            </w:r>
          </w:p>
        </w:tc>
        <w:tc>
          <w:tcPr>
            <w:tcW w:type="dxa" w:w="3360"/>
          </w:tcPr>
          <w:p>
            <w:r>
              <w:t>Raw data</w:t>
            </w:r>
          </w:p>
        </w:tc>
      </w:tr>
      <w:tr>
        <w:tc>
          <w:tcPr>
            <w:tcW w:type="dxa" w:w="3360"/>
          </w:tcPr>
          <w:p>
            <w:r>
              <w:t>Cleaning</w:t>
            </w:r>
          </w:p>
        </w:tc>
        <w:tc>
          <w:tcPr>
            <w:tcW w:type="dxa" w:w="3360"/>
          </w:tcPr>
          <w:p>
            <w:r>
              <w:t>Missing values, duplicates, outliers, types</w:t>
            </w:r>
          </w:p>
        </w:tc>
        <w:tc>
          <w:tcPr>
            <w:tcW w:type="dxa" w:w="3360"/>
          </w:tcPr>
          <w:p>
            <w:r>
              <w:t>Clean data</w:t>
            </w:r>
          </w:p>
        </w:tc>
      </w:tr>
      <w:tr>
        <w:tc>
          <w:tcPr>
            <w:tcW w:type="dxa" w:w="3360"/>
          </w:tcPr>
          <w:p>
            <w:r>
              <w:t>EDA</w:t>
            </w:r>
          </w:p>
        </w:tc>
        <w:tc>
          <w:tcPr>
            <w:tcW w:type="dxa" w:w="3360"/>
          </w:tcPr>
          <w:p>
            <w:r>
              <w:t>KPIs, trends, distributions, correlations</w:t>
            </w:r>
          </w:p>
        </w:tc>
        <w:tc>
          <w:tcPr>
            <w:tcW w:type="dxa" w:w="3360"/>
          </w:tcPr>
          <w:p>
            <w:r>
              <w:t>Insights</w:t>
            </w:r>
          </w:p>
        </w:tc>
      </w:tr>
      <w:tr>
        <w:tc>
          <w:tcPr>
            <w:tcW w:type="dxa" w:w="3360"/>
          </w:tcPr>
          <w:p>
            <w:r>
              <w:t>Modeling</w:t>
            </w:r>
          </w:p>
        </w:tc>
        <w:tc>
          <w:tcPr>
            <w:tcW w:type="dxa" w:w="3360"/>
          </w:tcPr>
          <w:p>
            <w:r>
              <w:t>Feature engineering, training, validation</w:t>
            </w:r>
          </w:p>
        </w:tc>
        <w:tc>
          <w:tcPr>
            <w:tcW w:type="dxa" w:w="3360"/>
          </w:tcPr>
          <w:p>
            <w:r>
              <w:t>Forecast</w:t>
            </w:r>
          </w:p>
        </w:tc>
      </w:tr>
      <w:tr>
        <w:tc>
          <w:tcPr>
            <w:tcW w:type="dxa" w:w="3360"/>
          </w:tcPr>
          <w:p>
            <w:r>
              <w:t>Optimization</w:t>
            </w:r>
          </w:p>
        </w:tc>
        <w:tc>
          <w:tcPr>
            <w:tcW w:type="dxa" w:w="3360"/>
          </w:tcPr>
          <w:p>
            <w:r>
              <w:t>Capacity/service constrained allocation</w:t>
            </w:r>
          </w:p>
        </w:tc>
        <w:tc>
          <w:tcPr>
            <w:tcW w:type="dxa" w:w="3360"/>
          </w:tcPr>
          <w:p>
            <w:r>
              <w:t>Action plan</w:t>
            </w:r>
          </w:p>
        </w:tc>
      </w:tr>
      <w:tr>
        <w:tc>
          <w:tcPr>
            <w:tcW w:type="dxa" w:w="3360"/>
          </w:tcPr>
          <w:p>
            <w:r>
              <w:t>Reporting</w:t>
            </w:r>
          </w:p>
        </w:tc>
        <w:tc>
          <w:tcPr>
            <w:tcW w:type="dxa" w:w="3360"/>
          </w:tcPr>
          <w:p>
            <w:r>
              <w:t>KPI dashboard and recommendations</w:t>
            </w:r>
          </w:p>
        </w:tc>
        <w:tc>
          <w:tcPr>
            <w:tcW w:type="dxa" w:w="3360"/>
          </w:tcPr>
          <w:p>
            <w:r>
              <w:t>Decision support</w:t>
            </w:r>
          </w:p>
        </w:tc>
      </w:tr>
    </w:tbl>
    <w:p>
      <w:pPr>
        <w:pStyle w:val="Heading1"/>
      </w:pPr>
      <w:r>
        <w:t>5. Python Illustration</w:t>
      </w:r>
    </w:p>
    <w:p>
      <w:r>
        <w:rPr>
          <w:rFonts w:ascii="Consolas" w:hAnsi="Consolas"/>
          <w:sz w:val="17"/>
        </w:rPr>
        <w:t>df = pd.read_csv("logistics_orders.csv")</w:t>
        <w:br/>
        <w:t>df["delay_days"] = df["actual_delivery_days"] - df["scheduled_days"]</w:t>
        <w:br/>
        <w:t>X = df[["distance_km","shipment_volume","traffic_index","warehouse_load"]]</w:t>
        <w:br/>
        <w:t>y = df["actual_delivery_days"]</w:t>
        <w:br/>
        <w:t>model.fit(X_train, y_train)</w:t>
        <w:br/>
        <w:t>pred = model.predict(X_test)</w:t>
      </w:r>
    </w:p>
    <w:p>
      <w:pPr>
        <w:pStyle w:val="Heading1"/>
      </w:pPr>
      <w:r>
        <w:t>6. Risks and Controls</w:t>
      </w:r>
    </w:p>
    <w:p>
      <w:pPr>
        <w:pStyle w:val="ListBullet"/>
      </w:pPr>
      <w:r>
        <w:t>Avoid data leakage from post-delivery fields.</w:t>
      </w:r>
    </w:p>
    <w:p>
      <w:pPr>
        <w:pStyle w:val="ListBullet"/>
      </w:pPr>
      <w:r>
        <w:t>Validate performance by region and shipping mode.</w:t>
      </w:r>
    </w:p>
    <w:p>
      <w:pPr>
        <w:pStyle w:val="ListBullet"/>
      </w:pPr>
      <w:r>
        <w:t>Retrain when routes or carriers change.</w:t>
      </w:r>
    </w:p>
    <w:p>
      <w:pPr>
        <w:pStyle w:val="ListBullet"/>
      </w:pPr>
      <w:r>
        <w:t>Keep service-level constraints in cost optimization.</w:t>
      </w:r>
    </w:p>
    <w:p>
      <w:pPr>
        <w:pStyle w:val="Heading1"/>
      </w:pPr>
      <w:r>
        <w:t>7. Submission Description (200+ words)</w:t>
      </w:r>
    </w:p>
    <w:p>
      <w:r>
        <w:t>This report presents a strategic plan for applying data science to logistics operations where late deliveries and transportation cost are key business concerns. The project begins by defining a realistic regional e-commerce scenario and translating operational objectives into measurable KPIs: on-time delivery rate, average delay, transportation cost per shipment, late-delivery risk and stockout rate. Together, these measures provide a balanced view of service quality, efficiency and inventory availability.</w:t>
        <w:br/>
        <w:br/>
        <w:t>The public DataCo Smart Supply Chain dataset is used as a reference for the type of fields that a logistics analytics project can contain, while the practical dataset in this submission is synthetic and reproducible. The report explains how regression can forecast delivery time or cost, classification can estimate late-delivery risk, clustering can identify similar operational segments, and optimization can allocate limited capacity while respecting service constraints.</w:t>
        <w:br/>
        <w:br/>
        <w:t>The strategic roadmap moves from data collection and quality checks through exploratory analysis, feature engineering, predictive modeling, validation, optimization and reporting. Python is the primary analytical environment, with pandas for data preparation, scikit-learn for modeling and SciPy for optimization. The expected outcome is a repeatable decision-support process that identifies bottlenecks, forecasts service risk and supports better resource allocation without sacrificing delivery performance.</w:t>
      </w:r>
    </w:p>
    <w:p>
      <w:pPr>
        <w:pStyle w:val="Heading1"/>
      </w:pPr>
      <w:r>
        <w:t>References</w:t>
      </w:r>
    </w:p>
    <w:p>
      <w:r>
        <w:t>Public DataCo Smart Supply Chain references; scikit-learn and SciPy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