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790DF" w14:textId="77777777" w:rsidR="00CB14C2" w:rsidRDefault="00CB14C2" w:rsidP="00CB14C2">
      <w:pPr>
        <w:spacing w:after="0" w:line="259" w:lineRule="auto"/>
        <w:ind w:left="0" w:firstLine="0"/>
      </w:pPr>
    </w:p>
    <w:p w14:paraId="221D6799" w14:textId="77777777" w:rsidR="00CB14C2" w:rsidRDefault="00CB14C2" w:rsidP="00CB14C2">
      <w:pPr>
        <w:spacing w:after="160" w:line="259" w:lineRule="auto"/>
        <w:ind w:left="0" w:firstLine="0"/>
      </w:pPr>
      <w:r>
        <w:t xml:space="preserve"> </w:t>
      </w:r>
    </w:p>
    <w:p w14:paraId="5D1C0EFB" w14:textId="77777777" w:rsidR="00CB14C2" w:rsidRDefault="00CB14C2" w:rsidP="00CB14C2">
      <w:pPr>
        <w:spacing w:after="158" w:line="259" w:lineRule="auto"/>
        <w:ind w:left="0" w:firstLine="0"/>
      </w:pPr>
      <w:r>
        <w:t xml:space="preserve"> </w:t>
      </w:r>
    </w:p>
    <w:p w14:paraId="18778815" w14:textId="77777777" w:rsidR="00CB14C2" w:rsidRDefault="00CB14C2" w:rsidP="00CB14C2">
      <w:pPr>
        <w:spacing w:after="160" w:line="259" w:lineRule="auto"/>
        <w:ind w:left="0" w:firstLine="0"/>
      </w:pPr>
      <w:r>
        <w:t xml:space="preserve"> </w:t>
      </w:r>
    </w:p>
    <w:p w14:paraId="3CAC3963" w14:textId="77777777" w:rsidR="00CB14C2" w:rsidRDefault="00CB14C2" w:rsidP="00CB14C2">
      <w:pPr>
        <w:spacing w:after="996" w:line="259" w:lineRule="auto"/>
        <w:ind w:left="0" w:firstLine="0"/>
      </w:pPr>
      <w:r>
        <w:t xml:space="preserve"> </w:t>
      </w:r>
    </w:p>
    <w:p w14:paraId="362267CD" w14:textId="4F8AB071" w:rsidR="00CB14C2" w:rsidRDefault="00CB14C2" w:rsidP="00CB14C2">
      <w:pPr>
        <w:spacing w:after="0" w:line="259" w:lineRule="auto"/>
        <w:ind w:left="0" w:firstLine="0"/>
        <w:jc w:val="center"/>
      </w:pPr>
      <w:r>
        <w:rPr>
          <w:color w:val="0F4761"/>
          <w:sz w:val="90"/>
        </w:rPr>
        <w:t>(</w:t>
      </w:r>
      <w:r w:rsidRPr="00CB14C2">
        <w:rPr>
          <w:color w:val="0F4761"/>
          <w:sz w:val="90"/>
        </w:rPr>
        <w:t>AI4001/CS4063</w:t>
      </w:r>
      <w:r>
        <w:rPr>
          <w:color w:val="0F4761"/>
          <w:sz w:val="90"/>
        </w:rPr>
        <w:t xml:space="preserve"> – </w:t>
      </w:r>
      <w:r>
        <w:rPr>
          <w:color w:val="0F4761"/>
          <w:sz w:val="90"/>
        </w:rPr>
        <w:t>NLP</w:t>
      </w:r>
      <w:r>
        <w:rPr>
          <w:color w:val="0F4761"/>
          <w:sz w:val="90"/>
        </w:rPr>
        <w:t xml:space="preserve">) Report: Assignment 3 </w:t>
      </w:r>
    </w:p>
    <w:p w14:paraId="60F4FF55" w14:textId="77777777" w:rsidR="00CB14C2" w:rsidRDefault="00CB14C2" w:rsidP="00CB14C2">
      <w:pPr>
        <w:spacing w:after="158" w:line="259" w:lineRule="auto"/>
        <w:ind w:left="0" w:firstLine="0"/>
      </w:pPr>
      <w:r>
        <w:t xml:space="preserve"> </w:t>
      </w:r>
    </w:p>
    <w:p w14:paraId="31F4543E" w14:textId="77777777" w:rsidR="00CB14C2" w:rsidRDefault="00CB14C2" w:rsidP="00CB14C2">
      <w:pPr>
        <w:spacing w:after="158" w:line="259" w:lineRule="auto"/>
        <w:ind w:left="0" w:firstLine="0"/>
      </w:pPr>
      <w:r>
        <w:t xml:space="preserve"> </w:t>
      </w:r>
    </w:p>
    <w:p w14:paraId="0550ABBD" w14:textId="77777777" w:rsidR="00CB14C2" w:rsidRDefault="00CB14C2" w:rsidP="00CB14C2">
      <w:pPr>
        <w:spacing w:after="160" w:line="259" w:lineRule="auto"/>
        <w:ind w:left="0" w:firstLine="0"/>
      </w:pPr>
      <w:r>
        <w:t xml:space="preserve"> </w:t>
      </w:r>
    </w:p>
    <w:p w14:paraId="02D923A4" w14:textId="77777777" w:rsidR="00CB14C2" w:rsidRDefault="00CB14C2" w:rsidP="00CB14C2">
      <w:pPr>
        <w:spacing w:after="158" w:line="259" w:lineRule="auto"/>
        <w:ind w:left="0" w:firstLine="0"/>
      </w:pPr>
      <w:r>
        <w:t xml:space="preserve"> </w:t>
      </w:r>
    </w:p>
    <w:p w14:paraId="5F3903F9" w14:textId="77777777" w:rsidR="00CB14C2" w:rsidRDefault="00CB14C2" w:rsidP="00CB14C2">
      <w:pPr>
        <w:spacing w:after="160" w:line="259" w:lineRule="auto"/>
        <w:ind w:left="0" w:firstLine="0"/>
      </w:pPr>
      <w:r>
        <w:t xml:space="preserve"> </w:t>
      </w:r>
    </w:p>
    <w:p w14:paraId="295A468C" w14:textId="77777777" w:rsidR="00CB14C2" w:rsidRDefault="00CB14C2" w:rsidP="00CB14C2">
      <w:pPr>
        <w:spacing w:after="158" w:line="259" w:lineRule="auto"/>
        <w:ind w:left="0" w:firstLine="0"/>
      </w:pPr>
      <w:r>
        <w:t xml:space="preserve"> </w:t>
      </w:r>
    </w:p>
    <w:p w14:paraId="0751203C" w14:textId="77777777" w:rsidR="00CB14C2" w:rsidRDefault="00CB14C2" w:rsidP="00CB14C2">
      <w:pPr>
        <w:spacing w:after="160" w:line="259" w:lineRule="auto"/>
        <w:ind w:left="0" w:firstLine="0"/>
      </w:pPr>
      <w:r>
        <w:t xml:space="preserve"> </w:t>
      </w:r>
    </w:p>
    <w:p w14:paraId="4E4E5A30" w14:textId="77777777" w:rsidR="00CB14C2" w:rsidRDefault="00CB14C2" w:rsidP="00CB14C2">
      <w:pPr>
        <w:spacing w:after="158" w:line="259" w:lineRule="auto"/>
        <w:ind w:left="0" w:firstLine="0"/>
      </w:pPr>
      <w:r>
        <w:t xml:space="preserve"> </w:t>
      </w:r>
    </w:p>
    <w:p w14:paraId="2EE6CCB7" w14:textId="77777777" w:rsidR="00CB14C2" w:rsidRDefault="00CB14C2" w:rsidP="00CB14C2">
      <w:pPr>
        <w:spacing w:after="158" w:line="259" w:lineRule="auto"/>
        <w:ind w:left="0" w:firstLine="0"/>
      </w:pPr>
      <w:r>
        <w:t xml:space="preserve"> </w:t>
      </w:r>
    </w:p>
    <w:p w14:paraId="674843D2" w14:textId="77777777" w:rsidR="00CB14C2" w:rsidRDefault="00CB14C2" w:rsidP="00CB14C2">
      <w:pPr>
        <w:spacing w:after="160" w:line="259" w:lineRule="auto"/>
        <w:ind w:left="0" w:firstLine="0"/>
      </w:pPr>
      <w:r>
        <w:t xml:space="preserve"> </w:t>
      </w:r>
    </w:p>
    <w:p w14:paraId="5A5ECA18" w14:textId="77777777" w:rsidR="00CB14C2" w:rsidRDefault="00CB14C2" w:rsidP="00CB14C2">
      <w:pPr>
        <w:spacing w:after="251" w:line="259" w:lineRule="auto"/>
        <w:ind w:left="0" w:firstLine="0"/>
      </w:pPr>
    </w:p>
    <w:p w14:paraId="017BEFC3" w14:textId="77777777" w:rsidR="00CB14C2" w:rsidRDefault="00CB14C2" w:rsidP="00CB14C2">
      <w:pPr>
        <w:spacing w:after="251" w:line="259" w:lineRule="auto"/>
        <w:ind w:left="0" w:firstLine="0"/>
      </w:pPr>
      <w:r>
        <w:t xml:space="preserve"> </w:t>
      </w:r>
    </w:p>
    <w:p w14:paraId="0AA9B4AE" w14:textId="77777777" w:rsidR="00CB14C2" w:rsidRDefault="00CB14C2" w:rsidP="00CB14C2">
      <w:pPr>
        <w:spacing w:after="160" w:line="259" w:lineRule="auto"/>
        <w:ind w:left="0" w:firstLine="0"/>
      </w:pPr>
      <w:r>
        <w:rPr>
          <w:color w:val="0F4761"/>
          <w:sz w:val="32"/>
        </w:rPr>
        <w:t xml:space="preserve">From: </w:t>
      </w:r>
      <w:r>
        <w:rPr>
          <w:sz w:val="32"/>
        </w:rPr>
        <w:t xml:space="preserve">Muhammad Faheem </w:t>
      </w:r>
    </w:p>
    <w:p w14:paraId="2B852A77" w14:textId="1ADDB969" w:rsidR="00CB14C2" w:rsidRDefault="00CB14C2" w:rsidP="00CB14C2">
      <w:pPr>
        <w:spacing w:after="0" w:line="259" w:lineRule="auto"/>
        <w:ind w:left="0" w:firstLine="0"/>
      </w:pPr>
      <w:r>
        <w:rPr>
          <w:color w:val="0F4761"/>
          <w:sz w:val="32"/>
        </w:rPr>
        <w:t xml:space="preserve">To: </w:t>
      </w:r>
      <w:r>
        <w:rPr>
          <w:sz w:val="32"/>
        </w:rPr>
        <w:t>Ma’am Laraib Afzal</w:t>
      </w:r>
    </w:p>
    <w:p w14:paraId="2EBADF80" w14:textId="77777777" w:rsidR="00CB14C2" w:rsidRDefault="00CB14C2" w:rsidP="00CB14C2">
      <w:pPr>
        <w:spacing w:after="0" w:line="259" w:lineRule="auto"/>
        <w:ind w:left="0" w:firstLine="0"/>
      </w:pPr>
    </w:p>
    <w:p w14:paraId="521CFF89" w14:textId="77777777" w:rsidR="00CB14C2" w:rsidRDefault="00CB14C2" w:rsidP="00CB14C2">
      <w:pPr>
        <w:spacing w:after="40" w:line="259" w:lineRule="auto"/>
        <w:ind w:left="0" w:firstLine="0"/>
      </w:pPr>
      <w:r>
        <w:rPr>
          <w:color w:val="0F4761"/>
          <w:sz w:val="48"/>
        </w:rPr>
        <w:lastRenderedPageBreak/>
        <w:t xml:space="preserve">Table of Contents </w:t>
      </w:r>
    </w:p>
    <w:p w14:paraId="3D841EA6" w14:textId="77777777" w:rsidR="00CB14C2" w:rsidRDefault="00CB14C2" w:rsidP="00CB14C2">
      <w:pPr>
        <w:pStyle w:val="Heading2"/>
        <w:numPr>
          <w:ilvl w:val="0"/>
          <w:numId w:val="1"/>
        </w:numPr>
        <w:rPr>
          <w:rFonts w:eastAsia="Calibri"/>
        </w:rPr>
      </w:pPr>
      <w:r>
        <w:rPr>
          <w:rFonts w:eastAsia="Calibri"/>
        </w:rPr>
        <w:t xml:space="preserve">Overview </w:t>
      </w:r>
    </w:p>
    <w:p w14:paraId="397156E3" w14:textId="7D76DA79" w:rsidR="00CB14C2" w:rsidRPr="00AA3CAB" w:rsidRDefault="00CB14C2" w:rsidP="00CB14C2">
      <w:pPr>
        <w:pStyle w:val="Heading2"/>
        <w:numPr>
          <w:ilvl w:val="0"/>
          <w:numId w:val="1"/>
        </w:numPr>
      </w:pPr>
      <w:r>
        <w:t>Implementation Process</w:t>
      </w:r>
    </w:p>
    <w:p w14:paraId="4F5CAAD6" w14:textId="3572219B" w:rsidR="00CB14C2" w:rsidRPr="00AA3CAB" w:rsidRDefault="00CB14C2" w:rsidP="00CB14C2">
      <w:pPr>
        <w:pStyle w:val="Heading2"/>
        <w:numPr>
          <w:ilvl w:val="0"/>
          <w:numId w:val="1"/>
        </w:numPr>
      </w:pPr>
      <w:r>
        <w:t>Challenges Faced</w:t>
      </w:r>
    </w:p>
    <w:p w14:paraId="4C1F0719" w14:textId="13DFC073" w:rsidR="00CB14C2" w:rsidRPr="00AA3CAB" w:rsidRDefault="00CB14C2" w:rsidP="00CB14C2">
      <w:pPr>
        <w:pStyle w:val="Heading2"/>
        <w:numPr>
          <w:ilvl w:val="0"/>
          <w:numId w:val="1"/>
        </w:numPr>
      </w:pPr>
      <w:r>
        <w:t>Performance of the Model</w:t>
      </w:r>
    </w:p>
    <w:p w14:paraId="36F407B3" w14:textId="3DADDCBE" w:rsidR="00CB14C2" w:rsidRPr="00AA3CAB" w:rsidRDefault="00CB14C2" w:rsidP="00CB14C2">
      <w:pPr>
        <w:pStyle w:val="Heading2"/>
        <w:numPr>
          <w:ilvl w:val="0"/>
          <w:numId w:val="1"/>
        </w:numPr>
      </w:pPr>
      <w:r>
        <w:t>Insights</w:t>
      </w:r>
    </w:p>
    <w:p w14:paraId="5D60329B" w14:textId="098E7DDF" w:rsidR="00CB14C2" w:rsidRDefault="00CB14C2" w:rsidP="00CB14C2">
      <w:pPr>
        <w:pStyle w:val="Heading2"/>
        <w:numPr>
          <w:ilvl w:val="0"/>
          <w:numId w:val="1"/>
        </w:numPr>
      </w:pPr>
      <w:r>
        <w:t>Conclusion</w:t>
      </w:r>
      <w:r>
        <w:t xml:space="preserve"> </w:t>
      </w:r>
    </w:p>
    <w:p w14:paraId="4E824D0F" w14:textId="77777777" w:rsidR="00CB14C2" w:rsidRDefault="00CB14C2" w:rsidP="00CB14C2">
      <w:pPr>
        <w:spacing w:after="158" w:line="259" w:lineRule="auto"/>
        <w:ind w:left="0" w:firstLine="0"/>
      </w:pPr>
      <w:r>
        <w:t xml:space="preserve"> </w:t>
      </w:r>
    </w:p>
    <w:p w14:paraId="77D30FBD" w14:textId="77777777" w:rsidR="00CB14C2" w:rsidRDefault="00CB14C2" w:rsidP="00CB14C2">
      <w:pPr>
        <w:spacing w:after="160" w:line="259" w:lineRule="auto"/>
        <w:ind w:left="0" w:firstLine="0"/>
      </w:pPr>
      <w:r>
        <w:t xml:space="preserve"> </w:t>
      </w:r>
    </w:p>
    <w:p w14:paraId="770FB6F3" w14:textId="77777777" w:rsidR="00CB14C2" w:rsidRDefault="00CB14C2" w:rsidP="00CB14C2">
      <w:pPr>
        <w:spacing w:after="158" w:line="259" w:lineRule="auto"/>
        <w:ind w:left="0" w:firstLine="0"/>
      </w:pPr>
      <w:r>
        <w:t xml:space="preserve"> </w:t>
      </w:r>
    </w:p>
    <w:p w14:paraId="30EA7AB2" w14:textId="77777777" w:rsidR="00CB14C2" w:rsidRDefault="00CB14C2" w:rsidP="00CB14C2">
      <w:pPr>
        <w:spacing w:after="160" w:line="259" w:lineRule="auto"/>
        <w:ind w:left="0" w:firstLine="0"/>
      </w:pPr>
      <w:r>
        <w:t xml:space="preserve"> </w:t>
      </w:r>
    </w:p>
    <w:p w14:paraId="2E71C03A" w14:textId="77777777" w:rsidR="00CB14C2" w:rsidRDefault="00CB14C2" w:rsidP="00CB14C2">
      <w:pPr>
        <w:spacing w:after="158" w:line="259" w:lineRule="auto"/>
        <w:ind w:left="0" w:firstLine="0"/>
      </w:pPr>
      <w:r>
        <w:t xml:space="preserve"> </w:t>
      </w:r>
    </w:p>
    <w:p w14:paraId="5CE8486F" w14:textId="77777777" w:rsidR="00CB14C2" w:rsidRDefault="00CB14C2" w:rsidP="00CB14C2">
      <w:pPr>
        <w:spacing w:after="158" w:line="259" w:lineRule="auto"/>
        <w:ind w:left="0" w:firstLine="0"/>
      </w:pPr>
      <w:r>
        <w:t xml:space="preserve"> </w:t>
      </w:r>
    </w:p>
    <w:p w14:paraId="562FC295" w14:textId="77777777" w:rsidR="00CB14C2" w:rsidRDefault="00CB14C2" w:rsidP="00CB14C2">
      <w:pPr>
        <w:spacing w:after="160" w:line="259" w:lineRule="auto"/>
        <w:ind w:left="0" w:firstLine="0"/>
      </w:pPr>
      <w:r>
        <w:t xml:space="preserve"> </w:t>
      </w:r>
    </w:p>
    <w:p w14:paraId="0148BC6D" w14:textId="77777777" w:rsidR="00CB14C2" w:rsidRDefault="00CB14C2" w:rsidP="00CB14C2">
      <w:pPr>
        <w:spacing w:after="158" w:line="259" w:lineRule="auto"/>
        <w:ind w:left="0" w:firstLine="0"/>
      </w:pPr>
      <w:r>
        <w:t xml:space="preserve"> </w:t>
      </w:r>
    </w:p>
    <w:p w14:paraId="5E716375" w14:textId="77777777" w:rsidR="00CB14C2" w:rsidRDefault="00CB14C2" w:rsidP="00CB14C2">
      <w:pPr>
        <w:spacing w:after="160" w:line="259" w:lineRule="auto"/>
        <w:ind w:left="0" w:firstLine="0"/>
      </w:pPr>
      <w:r>
        <w:t xml:space="preserve"> </w:t>
      </w:r>
    </w:p>
    <w:p w14:paraId="3F0172BF" w14:textId="77777777" w:rsidR="00CB14C2" w:rsidRDefault="00CB14C2" w:rsidP="00CB14C2">
      <w:pPr>
        <w:spacing w:after="158" w:line="259" w:lineRule="auto"/>
        <w:ind w:left="0" w:firstLine="0"/>
      </w:pPr>
      <w:r>
        <w:t xml:space="preserve"> </w:t>
      </w:r>
    </w:p>
    <w:p w14:paraId="359BD644" w14:textId="77777777" w:rsidR="00CB14C2" w:rsidRDefault="00CB14C2" w:rsidP="00CB14C2">
      <w:pPr>
        <w:spacing w:after="160" w:line="259" w:lineRule="auto"/>
        <w:ind w:left="0" w:firstLine="0"/>
      </w:pPr>
      <w:r>
        <w:t xml:space="preserve"> </w:t>
      </w:r>
    </w:p>
    <w:p w14:paraId="3677B01E" w14:textId="77777777" w:rsidR="00CB14C2" w:rsidRDefault="00CB14C2" w:rsidP="00CB14C2">
      <w:pPr>
        <w:spacing w:after="158" w:line="259" w:lineRule="auto"/>
        <w:ind w:left="0" w:firstLine="0"/>
      </w:pPr>
      <w:r>
        <w:t xml:space="preserve"> </w:t>
      </w:r>
    </w:p>
    <w:p w14:paraId="28AC3854" w14:textId="77777777" w:rsidR="00CB14C2" w:rsidRDefault="00CB14C2" w:rsidP="00CB14C2">
      <w:pPr>
        <w:spacing w:after="158" w:line="259" w:lineRule="auto"/>
        <w:ind w:left="0" w:firstLine="0"/>
      </w:pPr>
      <w:r>
        <w:t xml:space="preserve"> </w:t>
      </w:r>
    </w:p>
    <w:p w14:paraId="71F9C8A7" w14:textId="77777777" w:rsidR="00CB14C2" w:rsidRDefault="00CB14C2" w:rsidP="00CB14C2">
      <w:pPr>
        <w:spacing w:after="161" w:line="259" w:lineRule="auto"/>
        <w:ind w:left="0" w:firstLine="0"/>
      </w:pPr>
      <w:r>
        <w:t xml:space="preserve"> </w:t>
      </w:r>
    </w:p>
    <w:p w14:paraId="16939C37" w14:textId="77777777" w:rsidR="00CB14C2" w:rsidRDefault="00CB14C2" w:rsidP="00CB14C2">
      <w:pPr>
        <w:spacing w:after="158" w:line="259" w:lineRule="auto"/>
        <w:ind w:left="0" w:firstLine="0"/>
      </w:pPr>
      <w:r>
        <w:t xml:space="preserve"> </w:t>
      </w:r>
    </w:p>
    <w:p w14:paraId="37DCB309" w14:textId="77777777" w:rsidR="00CB14C2" w:rsidRDefault="00CB14C2" w:rsidP="00CB14C2">
      <w:pPr>
        <w:spacing w:after="160" w:line="259" w:lineRule="auto"/>
        <w:ind w:left="0" w:firstLine="0"/>
      </w:pPr>
      <w:r>
        <w:t xml:space="preserve"> </w:t>
      </w:r>
    </w:p>
    <w:p w14:paraId="28CD3DEE" w14:textId="77777777" w:rsidR="00CB14C2" w:rsidRDefault="00CB14C2" w:rsidP="00CB14C2">
      <w:pPr>
        <w:spacing w:after="158" w:line="259" w:lineRule="auto"/>
        <w:ind w:left="0" w:firstLine="0"/>
      </w:pPr>
      <w:r>
        <w:t xml:space="preserve"> </w:t>
      </w:r>
    </w:p>
    <w:p w14:paraId="41C8F148" w14:textId="531436DC" w:rsidR="00CB14C2" w:rsidRDefault="00CB14C2" w:rsidP="00CB14C2">
      <w:pPr>
        <w:spacing w:after="160" w:line="259" w:lineRule="auto"/>
        <w:ind w:left="0" w:firstLine="0"/>
      </w:pPr>
      <w:r>
        <w:t xml:space="preserve">  </w:t>
      </w:r>
    </w:p>
    <w:p w14:paraId="6E4A2E65" w14:textId="77777777" w:rsidR="00CF238C" w:rsidRDefault="00CB14C2" w:rsidP="00CB14C2">
      <w:pPr>
        <w:pStyle w:val="Heading1"/>
        <w:ind w:left="0" w:firstLine="0"/>
      </w:pPr>
      <w:r>
        <w:lastRenderedPageBreak/>
        <w:t>Overview</w:t>
      </w:r>
    </w:p>
    <w:p w14:paraId="6D4B3064" w14:textId="77777777" w:rsidR="00CF238C" w:rsidRPr="00CF238C" w:rsidRDefault="00CF238C" w:rsidP="00CF238C">
      <w:r w:rsidRPr="00CF238C">
        <w:t>This assignment focused on performing sentiment classification and temporal sentiment trend analysis on the Daily Routine Diaries dataset. The objective was to classify diary entries as Positive, Negative, or Neutral and to analyze how sentiments change over time to identify periods of stress (e.g., exams, deadlines) and happiness (e.g., holidays, special events).</w:t>
      </w:r>
    </w:p>
    <w:p w14:paraId="616EA527" w14:textId="33C6D79B" w:rsidR="00CB14C2" w:rsidRDefault="00CB14C2" w:rsidP="00CF238C">
      <w:r>
        <w:t xml:space="preserve"> </w:t>
      </w:r>
    </w:p>
    <w:p w14:paraId="3B03E375" w14:textId="54F3DAEC" w:rsidR="00CB14C2" w:rsidRDefault="00CB14C2" w:rsidP="00CB14C2">
      <w:pPr>
        <w:pStyle w:val="Heading1"/>
        <w:ind w:left="0" w:firstLine="0"/>
      </w:pPr>
      <w:r>
        <w:t>Implementation Process</w:t>
      </w:r>
    </w:p>
    <w:p w14:paraId="3CAF7CA8" w14:textId="77777777" w:rsidR="00CF238C" w:rsidRPr="00CF238C" w:rsidRDefault="00CF238C" w:rsidP="00CF238C">
      <w:r w:rsidRPr="00CF238C">
        <w:t>The solution was developed in a modular fashion, with key components including:</w:t>
      </w:r>
    </w:p>
    <w:p w14:paraId="334E0203" w14:textId="77777777" w:rsidR="00CF238C" w:rsidRPr="00CF238C" w:rsidRDefault="00CF238C" w:rsidP="00CF238C">
      <w:pPr>
        <w:numPr>
          <w:ilvl w:val="0"/>
          <w:numId w:val="19"/>
        </w:numPr>
        <w:tabs>
          <w:tab w:val="num" w:pos="720"/>
        </w:tabs>
      </w:pPr>
      <w:r w:rsidRPr="00CF238C">
        <w:rPr>
          <w:b/>
          <w:bCs/>
        </w:rPr>
        <w:t>Utility Functions:</w:t>
      </w:r>
      <w:r w:rsidRPr="00CF238C">
        <w:t xml:space="preserve"> Implemented helper functions to label sentiment using a lexicon-based approach and compute numeric sentiment scores.</w:t>
      </w:r>
    </w:p>
    <w:p w14:paraId="52B003C8" w14:textId="77777777" w:rsidR="00CF238C" w:rsidRPr="00CF238C" w:rsidRDefault="00CF238C" w:rsidP="00CF238C">
      <w:pPr>
        <w:numPr>
          <w:ilvl w:val="0"/>
          <w:numId w:val="19"/>
        </w:numPr>
        <w:tabs>
          <w:tab w:val="num" w:pos="720"/>
        </w:tabs>
      </w:pPr>
      <w:r w:rsidRPr="00CF238C">
        <w:rPr>
          <w:b/>
          <w:bCs/>
        </w:rPr>
        <w:t>Implementation Functions:</w:t>
      </w:r>
      <w:r w:rsidRPr="00CF238C">
        <w:t xml:space="preserve"> Developed functions to process diary entries, compute moving averages for trend analysis, and generate visualizations using Matplotlib.</w:t>
      </w:r>
    </w:p>
    <w:p w14:paraId="458DEF90" w14:textId="77777777" w:rsidR="00CF238C" w:rsidRPr="00CF238C" w:rsidRDefault="00CF238C" w:rsidP="00CF238C">
      <w:pPr>
        <w:numPr>
          <w:ilvl w:val="0"/>
          <w:numId w:val="19"/>
        </w:numPr>
        <w:tabs>
          <w:tab w:val="num" w:pos="720"/>
        </w:tabs>
      </w:pPr>
      <w:r w:rsidRPr="00CF238C">
        <w:rPr>
          <w:b/>
          <w:bCs/>
        </w:rPr>
        <w:t>Data Loader:</w:t>
      </w:r>
      <w:r w:rsidRPr="00CF238C">
        <w:t xml:space="preserve"> Utilized the provided data loader script to extract diary entries from the dataset.</w:t>
      </w:r>
    </w:p>
    <w:p w14:paraId="712C5455" w14:textId="77777777" w:rsidR="00CF238C" w:rsidRPr="00CF238C" w:rsidRDefault="00CF238C" w:rsidP="00CF238C">
      <w:pPr>
        <w:numPr>
          <w:ilvl w:val="0"/>
          <w:numId w:val="19"/>
        </w:numPr>
        <w:tabs>
          <w:tab w:val="num" w:pos="720"/>
        </w:tabs>
      </w:pPr>
      <w:r w:rsidRPr="00CF238C">
        <w:rPr>
          <w:b/>
          <w:bCs/>
        </w:rPr>
        <w:t>Keyword Expansion:</w:t>
      </w:r>
      <w:r w:rsidRPr="00CF238C">
        <w:t xml:space="preserve"> Expanded the keyword database to better capture the nuances of Roman Urdu diary entries.</w:t>
      </w:r>
    </w:p>
    <w:p w14:paraId="4CAC25BB" w14:textId="77777777" w:rsidR="00CF238C" w:rsidRPr="00CF238C" w:rsidRDefault="00CF238C" w:rsidP="00CF238C">
      <w:pPr>
        <w:numPr>
          <w:ilvl w:val="0"/>
          <w:numId w:val="19"/>
        </w:numPr>
        <w:tabs>
          <w:tab w:val="num" w:pos="720"/>
        </w:tabs>
      </w:pPr>
      <w:r w:rsidRPr="00CF238C">
        <w:rPr>
          <w:b/>
          <w:bCs/>
        </w:rPr>
        <w:t>Visualization Enhancements:</w:t>
      </w:r>
      <w:r w:rsidRPr="00CF238C">
        <w:t xml:space="preserve"> Added a specialized plot to highlight stress periods (in red) and happy periods (in green), in addition to the overall sentiment trends.</w:t>
      </w:r>
    </w:p>
    <w:p w14:paraId="2E7526D8" w14:textId="77777777" w:rsidR="00CF238C" w:rsidRPr="00CF238C" w:rsidRDefault="00CF238C" w:rsidP="00CF238C"/>
    <w:p w14:paraId="7EFB9836" w14:textId="1803F0D2" w:rsidR="00CB14C2" w:rsidRDefault="00CB14C2" w:rsidP="00CB14C2">
      <w:pPr>
        <w:pStyle w:val="Heading1"/>
        <w:ind w:left="0" w:firstLine="0"/>
      </w:pPr>
      <w:r>
        <w:t>Challenges Faced</w:t>
      </w:r>
    </w:p>
    <w:p w14:paraId="7633FE16" w14:textId="455D9A65" w:rsidR="00CF238C" w:rsidRPr="00CF238C" w:rsidRDefault="00CF238C" w:rsidP="00CF238C">
      <w:pPr>
        <w:pStyle w:val="ListParagraph"/>
        <w:numPr>
          <w:ilvl w:val="0"/>
          <w:numId w:val="20"/>
        </w:numPr>
      </w:pPr>
      <w:r w:rsidRPr="00CF238C">
        <w:rPr>
          <w:b/>
          <w:bCs/>
        </w:rPr>
        <w:t>Limited Labeled Data:</w:t>
      </w:r>
      <w:r w:rsidRPr="00CF238C">
        <w:t xml:space="preserve"> The absence of a fully annotated dataset required the use of a lexicon-based approach which, while effective, may not capture all nuances of sentiment. </w:t>
      </w:r>
    </w:p>
    <w:p w14:paraId="43A7890E" w14:textId="68B36604" w:rsidR="00CF238C" w:rsidRPr="00CF238C" w:rsidRDefault="00CF238C" w:rsidP="00CF238C">
      <w:pPr>
        <w:pStyle w:val="ListParagraph"/>
        <w:numPr>
          <w:ilvl w:val="0"/>
          <w:numId w:val="20"/>
        </w:numPr>
      </w:pPr>
      <w:r w:rsidRPr="00CF238C">
        <w:rPr>
          <w:b/>
          <w:bCs/>
        </w:rPr>
        <w:t>Language Nuances:</w:t>
      </w:r>
      <w:r w:rsidRPr="00CF238C">
        <w:t xml:space="preserve"> Roman Urdu expressions are highly colloquial and context-dependent, making it challenging to design a keyword list that comprehensively covers all sentiment expressions. </w:t>
      </w:r>
    </w:p>
    <w:p w14:paraId="0D41A9B1" w14:textId="5EB1DE8B" w:rsidR="00CF238C" w:rsidRPr="00CF238C" w:rsidRDefault="00CF238C" w:rsidP="00CF238C">
      <w:pPr>
        <w:pStyle w:val="ListParagraph"/>
        <w:numPr>
          <w:ilvl w:val="0"/>
          <w:numId w:val="20"/>
        </w:numPr>
      </w:pPr>
      <w:r w:rsidRPr="00CF238C">
        <w:rPr>
          <w:b/>
          <w:bCs/>
        </w:rPr>
        <w:t>Trend Validation:</w:t>
      </w:r>
      <w:r w:rsidRPr="00CF238C">
        <w:t xml:space="preserve"> Establishing concrete evaluation criteria for temporal trends was difficult because trends are subjective and require external validation, such as matching academic or social calendars. </w:t>
      </w:r>
    </w:p>
    <w:p w14:paraId="4016BEDC" w14:textId="708CA564" w:rsidR="00CF238C" w:rsidRDefault="00CF238C" w:rsidP="00CF238C">
      <w:pPr>
        <w:pStyle w:val="ListParagraph"/>
        <w:numPr>
          <w:ilvl w:val="0"/>
          <w:numId w:val="20"/>
        </w:numPr>
      </w:pPr>
      <w:r w:rsidRPr="00CF238C">
        <w:rPr>
          <w:b/>
          <w:bCs/>
        </w:rPr>
        <w:t>Visualization Alignment:</w:t>
      </w:r>
      <w:r w:rsidRPr="00CF238C">
        <w:t xml:space="preserve"> Aligning the moving average with actual diary entry dates needed fine-tuning to accurately reflect temporal sentiment changes.</w:t>
      </w:r>
    </w:p>
    <w:p w14:paraId="01490D49" w14:textId="77777777" w:rsidR="00CF238C" w:rsidRPr="00CF238C" w:rsidRDefault="00CF238C" w:rsidP="00CF238C"/>
    <w:p w14:paraId="4DEC93A4" w14:textId="4EB3029E" w:rsidR="00CB14C2" w:rsidRDefault="00CB14C2" w:rsidP="00CB14C2">
      <w:pPr>
        <w:pStyle w:val="Heading1"/>
        <w:ind w:left="0" w:firstLine="0"/>
      </w:pPr>
      <w:r>
        <w:t>Performance of the Model</w:t>
      </w:r>
    </w:p>
    <w:p w14:paraId="4F8B7E03" w14:textId="77777777" w:rsidR="00CF238C" w:rsidRPr="00CF238C" w:rsidRDefault="00CF238C" w:rsidP="00CF238C">
      <w:r w:rsidRPr="00CF238C">
        <w:t>The model’s performance can be evaluated using both quantitative and qualitative methods:</w:t>
      </w:r>
    </w:p>
    <w:p w14:paraId="356E0EA9" w14:textId="48ED395A" w:rsidR="00CF238C" w:rsidRPr="00CF238C" w:rsidRDefault="00CF238C" w:rsidP="00CD2B8A">
      <w:pPr>
        <w:numPr>
          <w:ilvl w:val="0"/>
          <w:numId w:val="21"/>
        </w:numPr>
        <w:tabs>
          <w:tab w:val="num" w:pos="720"/>
        </w:tabs>
      </w:pPr>
      <w:r w:rsidRPr="00CF238C">
        <w:rPr>
          <w:b/>
          <w:bCs/>
        </w:rPr>
        <w:lastRenderedPageBreak/>
        <w:t>Quantitative:</w:t>
      </w:r>
      <w:r w:rsidRPr="00CF238C">
        <w:t xml:space="preserve"> If a manually labeled subset is available, metrics such as accuracy, precision, recall, and F1-score can be computed.</w:t>
      </w:r>
      <w:r w:rsidR="00CD2B8A">
        <w:t xml:space="preserve"> The sample model across which the ground-truth labels were generated and compared with the custom developed model is: </w:t>
      </w:r>
      <w:proofErr w:type="spellStart"/>
      <w:r w:rsidR="00CD2B8A" w:rsidRPr="00CD2B8A">
        <w:t>cardiffnlp</w:t>
      </w:r>
      <w:proofErr w:type="spellEnd"/>
      <w:r w:rsidR="00CD2B8A" w:rsidRPr="00CD2B8A">
        <w:t>/twitter-</w:t>
      </w:r>
      <w:proofErr w:type="spellStart"/>
      <w:r w:rsidR="00CD2B8A" w:rsidRPr="00CD2B8A">
        <w:t>xlm</w:t>
      </w:r>
      <w:proofErr w:type="spellEnd"/>
      <w:r w:rsidR="00CD2B8A" w:rsidRPr="00CD2B8A">
        <w:t>-</w:t>
      </w:r>
      <w:proofErr w:type="spellStart"/>
      <w:r w:rsidR="00CD2B8A" w:rsidRPr="00CD2B8A">
        <w:t>roberta</w:t>
      </w:r>
      <w:proofErr w:type="spellEnd"/>
      <w:r w:rsidR="00CD2B8A" w:rsidRPr="00CD2B8A">
        <w:t>-base-sentiment</w:t>
      </w:r>
      <w:r w:rsidRPr="00CF238C">
        <w:t>.</w:t>
      </w:r>
      <w:r w:rsidR="00CD2B8A">
        <w:t xml:space="preserve"> </w:t>
      </w:r>
    </w:p>
    <w:p w14:paraId="5A352D81" w14:textId="77777777" w:rsidR="00CF238C" w:rsidRDefault="00CF238C" w:rsidP="00CF238C">
      <w:pPr>
        <w:numPr>
          <w:ilvl w:val="0"/>
          <w:numId w:val="21"/>
        </w:numPr>
        <w:tabs>
          <w:tab w:val="num" w:pos="720"/>
        </w:tabs>
      </w:pPr>
      <w:r w:rsidRPr="00CF238C">
        <w:rPr>
          <w:b/>
          <w:bCs/>
        </w:rPr>
        <w:t>Qualitative:</w:t>
      </w:r>
      <w:r w:rsidRPr="00CF238C">
        <w:t xml:space="preserve"> Expert evaluations, visual consistency with known events (such as exam schedules and holidays), and user feedback are crucial in validating the effectiveness of both the sentiment classification and the temporal trend visualizations.</w:t>
      </w:r>
    </w:p>
    <w:p w14:paraId="29B71654" w14:textId="77777777" w:rsidR="00CF238C" w:rsidRDefault="00CF238C" w:rsidP="00CF238C">
      <w:pPr>
        <w:ind w:left="370" w:firstLine="0"/>
        <w:rPr>
          <w:b/>
          <w:bCs/>
        </w:rPr>
      </w:pPr>
    </w:p>
    <w:p w14:paraId="794F48D1" w14:textId="6D0D176A" w:rsidR="00CF238C" w:rsidRPr="00CF238C" w:rsidRDefault="00CD2B8A" w:rsidP="00CF238C">
      <w:r w:rsidRPr="00CD2B8A">
        <w:drawing>
          <wp:inline distT="0" distB="0" distL="0" distR="0" wp14:anchorId="2A482EE0" wp14:editId="3ECBD664">
            <wp:extent cx="5943600" cy="3692525"/>
            <wp:effectExtent l="0" t="0" r="0" b="3175"/>
            <wp:docPr id="168872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28876" name=""/>
                    <pic:cNvPicPr/>
                  </pic:nvPicPr>
                  <pic:blipFill>
                    <a:blip r:embed="rId7"/>
                    <a:stretch>
                      <a:fillRect/>
                    </a:stretch>
                  </pic:blipFill>
                  <pic:spPr>
                    <a:xfrm>
                      <a:off x="0" y="0"/>
                      <a:ext cx="5943600" cy="3692525"/>
                    </a:xfrm>
                    <a:prstGeom prst="rect">
                      <a:avLst/>
                    </a:prstGeom>
                  </pic:spPr>
                </pic:pic>
              </a:graphicData>
            </a:graphic>
          </wp:inline>
        </w:drawing>
      </w:r>
    </w:p>
    <w:p w14:paraId="79A0E9FD" w14:textId="2F36066E" w:rsidR="00CB14C2" w:rsidRDefault="00CB14C2" w:rsidP="00CB14C2">
      <w:pPr>
        <w:pStyle w:val="Heading1"/>
        <w:ind w:left="0" w:firstLine="0"/>
      </w:pPr>
      <w:r>
        <w:t xml:space="preserve">Insights </w:t>
      </w:r>
    </w:p>
    <w:p w14:paraId="3D10C789" w14:textId="6B7C41F1" w:rsidR="00CF238C" w:rsidRPr="00CF238C" w:rsidRDefault="00CF238C" w:rsidP="00CF238C">
      <w:pPr>
        <w:pStyle w:val="ListParagraph"/>
        <w:numPr>
          <w:ilvl w:val="0"/>
          <w:numId w:val="22"/>
        </w:numPr>
      </w:pPr>
      <w:r w:rsidRPr="00CF238C">
        <w:rPr>
          <w:b/>
          <w:bCs/>
        </w:rPr>
        <w:t>Emotional Trends:</w:t>
      </w:r>
      <w:r w:rsidRPr="00CF238C">
        <w:t xml:space="preserve"> The moving average visualization successfully highlighted fluctuations in student emotions over time, identifying periods of stress and happiness. </w:t>
      </w:r>
    </w:p>
    <w:p w14:paraId="47C3A62A" w14:textId="2AAA89FC" w:rsidR="00CF238C" w:rsidRPr="00CF238C" w:rsidRDefault="00CF238C" w:rsidP="00CF238C">
      <w:pPr>
        <w:pStyle w:val="ListParagraph"/>
        <w:numPr>
          <w:ilvl w:val="0"/>
          <w:numId w:val="22"/>
        </w:numPr>
      </w:pPr>
      <w:r w:rsidRPr="00CF238C">
        <w:rPr>
          <w:b/>
          <w:bCs/>
        </w:rPr>
        <w:t>Lexicon Limitations:</w:t>
      </w:r>
      <w:r w:rsidRPr="00CF238C">
        <w:t xml:space="preserve"> While the lexicon-based approach provided a straightforward implementation, it highlighted the need for a more robust model (e.g., a supervised machine learning or transformer-based model) when scaling up the analysis. </w:t>
      </w:r>
    </w:p>
    <w:p w14:paraId="37CA7977" w14:textId="616995F4" w:rsidR="00CF238C" w:rsidRPr="00CF238C" w:rsidRDefault="00CF238C" w:rsidP="00CF238C">
      <w:pPr>
        <w:pStyle w:val="ListParagraph"/>
        <w:numPr>
          <w:ilvl w:val="0"/>
          <w:numId w:val="22"/>
        </w:numPr>
      </w:pPr>
      <w:r w:rsidRPr="00CF238C">
        <w:rPr>
          <w:b/>
          <w:bCs/>
        </w:rPr>
        <w:t>Data Annotation:</w:t>
      </w:r>
      <w:r w:rsidRPr="00CF238C">
        <w:t xml:space="preserve"> Manual annotation of a sample subset could further improve performance evaluation, paving the way for training more advanced models in the future. </w:t>
      </w:r>
    </w:p>
    <w:p w14:paraId="0BC16D14" w14:textId="5B36D3D6" w:rsidR="00CF238C" w:rsidRDefault="00CF238C" w:rsidP="00CF238C">
      <w:pPr>
        <w:pStyle w:val="ListParagraph"/>
        <w:numPr>
          <w:ilvl w:val="0"/>
          <w:numId w:val="22"/>
        </w:numPr>
      </w:pPr>
      <w:r w:rsidRPr="00CF238C">
        <w:rPr>
          <w:b/>
          <w:bCs/>
        </w:rPr>
        <w:t>Visualization Utility:</w:t>
      </w:r>
      <w:r w:rsidRPr="00CF238C">
        <w:t xml:space="preserve"> The additional plot highlighting stress and happy periods proved valuable for stakeholders to quickly grasp key emotional patterns.</w:t>
      </w:r>
    </w:p>
    <w:p w14:paraId="325753CE" w14:textId="77777777" w:rsidR="00CF238C" w:rsidRDefault="00CF238C" w:rsidP="00CF238C"/>
    <w:p w14:paraId="7F97A0B5" w14:textId="69596C1D" w:rsidR="00CF238C" w:rsidRDefault="00CF238C" w:rsidP="00CF238C">
      <w:r w:rsidRPr="00CF238C">
        <w:lastRenderedPageBreak/>
        <w:drawing>
          <wp:inline distT="0" distB="0" distL="0" distR="0" wp14:anchorId="26958D65" wp14:editId="40FA07F0">
            <wp:extent cx="5943600" cy="2949575"/>
            <wp:effectExtent l="0" t="0" r="0" b="0"/>
            <wp:docPr id="174184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45298" name=""/>
                    <pic:cNvPicPr/>
                  </pic:nvPicPr>
                  <pic:blipFill>
                    <a:blip r:embed="rId8"/>
                    <a:stretch>
                      <a:fillRect/>
                    </a:stretch>
                  </pic:blipFill>
                  <pic:spPr>
                    <a:xfrm>
                      <a:off x="0" y="0"/>
                      <a:ext cx="5943600" cy="2949575"/>
                    </a:xfrm>
                    <a:prstGeom prst="rect">
                      <a:avLst/>
                    </a:prstGeom>
                  </pic:spPr>
                </pic:pic>
              </a:graphicData>
            </a:graphic>
          </wp:inline>
        </w:drawing>
      </w:r>
    </w:p>
    <w:p w14:paraId="0F8C673E" w14:textId="3DDC33AA" w:rsidR="00CF238C" w:rsidRPr="00CF238C" w:rsidRDefault="00CF238C" w:rsidP="00CF238C">
      <w:r w:rsidRPr="00CF238C">
        <w:drawing>
          <wp:inline distT="0" distB="0" distL="0" distR="0" wp14:anchorId="43B6C3F8" wp14:editId="0B465E7B">
            <wp:extent cx="5943600" cy="2949575"/>
            <wp:effectExtent l="0" t="0" r="0" b="0"/>
            <wp:docPr id="1934488238" name="Picture 1"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88238" name="Picture 1" descr="A graph with colored lines&#10;&#10;AI-generated content may be incorrect."/>
                    <pic:cNvPicPr/>
                  </pic:nvPicPr>
                  <pic:blipFill>
                    <a:blip r:embed="rId9"/>
                    <a:stretch>
                      <a:fillRect/>
                    </a:stretch>
                  </pic:blipFill>
                  <pic:spPr>
                    <a:xfrm>
                      <a:off x="0" y="0"/>
                      <a:ext cx="5943600" cy="2949575"/>
                    </a:xfrm>
                    <a:prstGeom prst="rect">
                      <a:avLst/>
                    </a:prstGeom>
                  </pic:spPr>
                </pic:pic>
              </a:graphicData>
            </a:graphic>
          </wp:inline>
        </w:drawing>
      </w:r>
    </w:p>
    <w:p w14:paraId="02A725FD" w14:textId="77777777" w:rsidR="00CF238C" w:rsidRDefault="00CF238C" w:rsidP="00CB14C2">
      <w:pPr>
        <w:pStyle w:val="Heading1"/>
        <w:ind w:left="0" w:firstLine="0"/>
      </w:pPr>
    </w:p>
    <w:p w14:paraId="69C62D78" w14:textId="25A33EA6" w:rsidR="00CB14C2" w:rsidRDefault="00CB14C2" w:rsidP="00CB14C2">
      <w:pPr>
        <w:pStyle w:val="Heading1"/>
        <w:ind w:left="0" w:firstLine="0"/>
      </w:pPr>
      <w:r>
        <w:t>Conclusion</w:t>
      </w:r>
    </w:p>
    <w:p w14:paraId="3D1F0316" w14:textId="31DEFA66" w:rsidR="00CB14C2" w:rsidRPr="00CB14C2" w:rsidRDefault="00CF238C" w:rsidP="00CB14C2">
      <w:r w:rsidRPr="00CF238C">
        <w:t xml:space="preserve">The assignment provided valuable insights into both sentiment classification and temporal sentiment analysis in Roman Urdu diary entries. Despite challenges such as limited labeled data and the subtleties of language, the implemented solution demonstrated that even simple methods can yield useful insights </w:t>
      </w:r>
      <w:r w:rsidRPr="00CF238C">
        <w:lastRenderedPageBreak/>
        <w:t>into emotional trends. Future work will involve refining the sentiment detection approach and exploring more sophisticated machine learning techniques to improve performance and reliability.</w:t>
      </w:r>
    </w:p>
    <w:p w14:paraId="505C94A7" w14:textId="77777777" w:rsidR="00F02FF1" w:rsidRDefault="00F02FF1"/>
    <w:sectPr w:rsidR="00F02FF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BE38F" w14:textId="77777777" w:rsidR="007937F8" w:rsidRDefault="007937F8" w:rsidP="00CB14C2">
      <w:pPr>
        <w:spacing w:after="0" w:line="240" w:lineRule="auto"/>
      </w:pPr>
      <w:r>
        <w:separator/>
      </w:r>
    </w:p>
  </w:endnote>
  <w:endnote w:type="continuationSeparator" w:id="0">
    <w:p w14:paraId="00693601" w14:textId="77777777" w:rsidR="007937F8" w:rsidRDefault="007937F8" w:rsidP="00CB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B14C2" w14:paraId="3DDEB604" w14:textId="77777777">
      <w:trPr>
        <w:trHeight w:hRule="exact" w:val="115"/>
        <w:jc w:val="center"/>
      </w:trPr>
      <w:tc>
        <w:tcPr>
          <w:tcW w:w="4686" w:type="dxa"/>
          <w:shd w:val="clear" w:color="auto" w:fill="156082" w:themeFill="accent1"/>
          <w:tcMar>
            <w:top w:w="0" w:type="dxa"/>
            <w:bottom w:w="0" w:type="dxa"/>
          </w:tcMar>
        </w:tcPr>
        <w:p w14:paraId="0A2993E2" w14:textId="77777777" w:rsidR="00CB14C2" w:rsidRDefault="00CB14C2">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781AF966" w14:textId="77777777" w:rsidR="00CB14C2" w:rsidRDefault="00CB14C2">
          <w:pPr>
            <w:pStyle w:val="Header"/>
            <w:tabs>
              <w:tab w:val="clear" w:pos="4680"/>
              <w:tab w:val="clear" w:pos="9360"/>
            </w:tabs>
            <w:jc w:val="right"/>
            <w:rPr>
              <w:caps/>
              <w:sz w:val="18"/>
            </w:rPr>
          </w:pPr>
        </w:p>
      </w:tc>
    </w:tr>
    <w:tr w:rsidR="00CB14C2" w14:paraId="7C0C7679" w14:textId="77777777">
      <w:trPr>
        <w:jc w:val="center"/>
      </w:trPr>
      <w:sdt>
        <w:sdtPr>
          <w:rPr>
            <w:caps/>
            <w:color w:val="808080" w:themeColor="background1" w:themeShade="80"/>
            <w:kern w:val="0"/>
            <w:sz w:val="18"/>
            <w:szCs w:val="18"/>
            <w14:ligatures w14:val="none"/>
          </w:rPr>
          <w:alias w:val="Author"/>
          <w:tag w:val=""/>
          <w:id w:val="1534151868"/>
          <w:placeholder>
            <w:docPart w:val="8E8BFD4A2C4A4FA7AC57E390082B800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F989F4" w14:textId="5C2EECBF" w:rsidR="00CB14C2" w:rsidRDefault="00CB14C2">
              <w:pPr>
                <w:pStyle w:val="Footer"/>
                <w:tabs>
                  <w:tab w:val="clear" w:pos="4680"/>
                  <w:tab w:val="clear" w:pos="9360"/>
                </w:tabs>
                <w:rPr>
                  <w:caps/>
                  <w:color w:val="808080" w:themeColor="background1" w:themeShade="80"/>
                  <w:sz w:val="18"/>
                  <w:szCs w:val="18"/>
                </w:rPr>
              </w:pPr>
              <w:r w:rsidRPr="00CB14C2">
                <w:rPr>
                  <w:caps/>
                  <w:color w:val="808080" w:themeColor="background1" w:themeShade="80"/>
                  <w:kern w:val="0"/>
                  <w:sz w:val="18"/>
                  <w:szCs w:val="18"/>
                  <w14:ligatures w14:val="none"/>
                </w:rPr>
                <w:t>COPYRIGHT © FAST, NUCES | ISLAMABAD | MUHAMMAD FAHEEM | 22I-0485</w:t>
              </w:r>
            </w:p>
          </w:tc>
        </w:sdtContent>
      </w:sdt>
      <w:tc>
        <w:tcPr>
          <w:tcW w:w="4674" w:type="dxa"/>
          <w:shd w:val="clear" w:color="auto" w:fill="auto"/>
          <w:vAlign w:val="center"/>
        </w:tcPr>
        <w:p w14:paraId="372E0898" w14:textId="77777777" w:rsidR="00CB14C2" w:rsidRDefault="00CB14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8356BA" w14:textId="77777777" w:rsidR="00CB14C2" w:rsidRDefault="00CB1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7C1D5" w14:textId="77777777" w:rsidR="007937F8" w:rsidRDefault="007937F8" w:rsidP="00CB14C2">
      <w:pPr>
        <w:spacing w:after="0" w:line="240" w:lineRule="auto"/>
      </w:pPr>
      <w:r>
        <w:separator/>
      </w:r>
    </w:p>
  </w:footnote>
  <w:footnote w:type="continuationSeparator" w:id="0">
    <w:p w14:paraId="187ED4C9" w14:textId="77777777" w:rsidR="007937F8" w:rsidRDefault="007937F8" w:rsidP="00CB1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4F461" w14:textId="184342B8" w:rsidR="00CB14C2" w:rsidRDefault="00CB14C2">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26"/>
          <w:szCs w:val="26"/>
        </w:rPr>
        <w:alias w:val="Title"/>
        <w:tag w:val=""/>
        <w:id w:val="-932208079"/>
        <w:placeholder>
          <w:docPart w:val="925F3C5E085D4CE4B45DE60C84E2B304"/>
        </w:placeholder>
        <w:dataBinding w:prefixMappings="xmlns:ns0='http://purl.org/dc/elements/1.1/' xmlns:ns1='http://schemas.openxmlformats.org/package/2006/metadata/core-properties' " w:xpath="/ns1:coreProperties[1]/ns0:title[1]" w:storeItemID="{6C3C8BC8-F283-45AE-878A-BAB7291924A1}"/>
        <w:text/>
      </w:sdtPr>
      <w:sdtContent>
        <w:r w:rsidRPr="00CB14C2">
          <w:rPr>
            <w:rFonts w:asciiTheme="majorHAnsi" w:eastAsiaTheme="majorEastAsia" w:hAnsiTheme="majorHAnsi" w:cstheme="majorBidi"/>
            <w:color w:val="0F4761" w:themeColor="accent1" w:themeShade="BF"/>
            <w:sz w:val="26"/>
            <w:szCs w:val="26"/>
          </w:rPr>
          <w:t>Report: (AI4001</w:t>
        </w:r>
        <w:r>
          <w:rPr>
            <w:rFonts w:asciiTheme="majorHAnsi" w:eastAsiaTheme="majorEastAsia" w:hAnsiTheme="majorHAnsi" w:cstheme="majorBidi"/>
            <w:color w:val="0F4761" w:themeColor="accent1" w:themeShade="BF"/>
            <w:sz w:val="26"/>
            <w:szCs w:val="26"/>
          </w:rPr>
          <w:t xml:space="preserve"> </w:t>
        </w:r>
        <w:r w:rsidRPr="00CB14C2">
          <w:rPr>
            <w:rFonts w:asciiTheme="majorHAnsi" w:eastAsiaTheme="majorEastAsia" w:hAnsiTheme="majorHAnsi" w:cstheme="majorBidi"/>
            <w:color w:val="0F4761" w:themeColor="accent1" w:themeShade="BF"/>
            <w:sz w:val="26"/>
            <w:szCs w:val="26"/>
          </w:rPr>
          <w:t>/</w:t>
        </w:r>
        <w:r>
          <w:rPr>
            <w:rFonts w:asciiTheme="majorHAnsi" w:eastAsiaTheme="majorEastAsia" w:hAnsiTheme="majorHAnsi" w:cstheme="majorBidi"/>
            <w:color w:val="0F4761" w:themeColor="accent1" w:themeShade="BF"/>
            <w:sz w:val="26"/>
            <w:szCs w:val="26"/>
          </w:rPr>
          <w:t xml:space="preserve"> </w:t>
        </w:r>
        <w:r w:rsidRPr="00CB14C2">
          <w:rPr>
            <w:rFonts w:asciiTheme="majorHAnsi" w:eastAsiaTheme="majorEastAsia" w:hAnsiTheme="majorHAnsi" w:cstheme="majorBidi"/>
            <w:color w:val="0F4761" w:themeColor="accent1" w:themeShade="BF"/>
            <w:sz w:val="26"/>
            <w:szCs w:val="26"/>
          </w:rPr>
          <w:t>CS4063)</w:t>
        </w:r>
        <w:r>
          <w:rPr>
            <w:rFonts w:asciiTheme="majorHAnsi" w:eastAsiaTheme="majorEastAsia" w:hAnsiTheme="majorHAnsi" w:cstheme="majorBidi"/>
            <w:color w:val="0F4761" w:themeColor="accent1" w:themeShade="BF"/>
            <w:sz w:val="26"/>
            <w:szCs w:val="26"/>
          </w:rPr>
          <w:t xml:space="preserve"> Assignment 3</w:t>
        </w:r>
      </w:sdtContent>
    </w:sdt>
  </w:p>
  <w:p w14:paraId="796C1747" w14:textId="77777777" w:rsidR="00CB14C2" w:rsidRDefault="00CB14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179E"/>
    <w:multiLevelType w:val="multilevel"/>
    <w:tmpl w:val="89BC5C9C"/>
    <w:lvl w:ilvl="0">
      <w:start w:val="1"/>
      <w:numFmt w:val="bullet"/>
      <w:lvlText w:val=""/>
      <w:lvlJc w:val="left"/>
      <w:pPr>
        <w:tabs>
          <w:tab w:val="num" w:pos="370"/>
        </w:tabs>
        <w:ind w:left="370" w:hanging="360"/>
      </w:pPr>
      <w:rPr>
        <w:rFonts w:ascii="Symbol" w:hAnsi="Symbol" w:hint="default"/>
        <w:sz w:val="20"/>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1" w15:restartNumberingAfterBreak="0">
    <w:nsid w:val="0D2C7BEC"/>
    <w:multiLevelType w:val="hybridMultilevel"/>
    <w:tmpl w:val="E564E942"/>
    <w:lvl w:ilvl="0" w:tplc="FD44D210">
      <w:start w:val="1"/>
      <w:numFmt w:val="bullet"/>
      <w:lvlText w:val="»"/>
      <w:lvlJc w:val="left"/>
      <w:pPr>
        <w:ind w:left="730" w:hanging="360"/>
      </w:pPr>
      <w:rPr>
        <w:rFonts w:ascii="Courier New" w:hAnsi="Courier New"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0DC61888"/>
    <w:multiLevelType w:val="multilevel"/>
    <w:tmpl w:val="A7BA25E0"/>
    <w:lvl w:ilvl="0">
      <w:start w:val="1"/>
      <w:numFmt w:val="decimal"/>
      <w:lvlText w:val="%1."/>
      <w:lvlJc w:val="left"/>
      <w:pPr>
        <w:tabs>
          <w:tab w:val="num" w:pos="370"/>
        </w:tabs>
        <w:ind w:left="370" w:hanging="360"/>
      </w:pPr>
    </w:lvl>
    <w:lvl w:ilvl="1" w:tentative="1">
      <w:start w:val="1"/>
      <w:numFmt w:val="decimal"/>
      <w:lvlText w:val="%2."/>
      <w:lvlJc w:val="left"/>
      <w:pPr>
        <w:tabs>
          <w:tab w:val="num" w:pos="1090"/>
        </w:tabs>
        <w:ind w:left="1090" w:hanging="360"/>
      </w:p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3" w15:restartNumberingAfterBreak="0">
    <w:nsid w:val="11D679A6"/>
    <w:multiLevelType w:val="hybridMultilevel"/>
    <w:tmpl w:val="E542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FD24BE"/>
    <w:multiLevelType w:val="hybridMultilevel"/>
    <w:tmpl w:val="A8540BFC"/>
    <w:lvl w:ilvl="0" w:tplc="FD44D2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D66F9"/>
    <w:multiLevelType w:val="multilevel"/>
    <w:tmpl w:val="3760D3D4"/>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6" w15:restartNumberingAfterBreak="0">
    <w:nsid w:val="22426841"/>
    <w:multiLevelType w:val="multilevel"/>
    <w:tmpl w:val="2D36EC34"/>
    <w:lvl w:ilvl="0">
      <w:start w:val="1"/>
      <w:numFmt w:val="bullet"/>
      <w:lvlText w:val="»"/>
      <w:lvlJc w:val="left"/>
      <w:pPr>
        <w:tabs>
          <w:tab w:val="num" w:pos="730"/>
        </w:tabs>
        <w:ind w:left="730" w:hanging="360"/>
      </w:pPr>
      <w:rPr>
        <w:rFonts w:ascii="Courier New" w:hAnsi="Courier New" w:hint="default"/>
        <w:sz w:val="20"/>
      </w:rPr>
    </w:lvl>
    <w:lvl w:ilvl="1">
      <w:start w:val="1"/>
      <w:numFmt w:val="bullet"/>
      <w:lvlText w:val="»"/>
      <w:lvlJc w:val="left"/>
      <w:pPr>
        <w:ind w:left="1450" w:hanging="360"/>
      </w:pPr>
      <w:rPr>
        <w:rFonts w:ascii="Courier New" w:hAnsi="Courier New" w:hint="default"/>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7" w15:restartNumberingAfterBreak="0">
    <w:nsid w:val="231A4EB9"/>
    <w:multiLevelType w:val="multilevel"/>
    <w:tmpl w:val="ACE674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BBD3C9F"/>
    <w:multiLevelType w:val="multilevel"/>
    <w:tmpl w:val="DBBC6330"/>
    <w:lvl w:ilvl="0">
      <w:start w:val="1"/>
      <w:numFmt w:val="bullet"/>
      <w:lvlText w:val=""/>
      <w:lvlJc w:val="left"/>
      <w:pPr>
        <w:tabs>
          <w:tab w:val="num" w:pos="370"/>
        </w:tabs>
        <w:ind w:left="370" w:hanging="360"/>
      </w:pPr>
      <w:rPr>
        <w:rFonts w:ascii="Symbol" w:hAnsi="Symbol" w:hint="default"/>
        <w:sz w:val="20"/>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9" w15:restartNumberingAfterBreak="0">
    <w:nsid w:val="307E0A72"/>
    <w:multiLevelType w:val="multilevel"/>
    <w:tmpl w:val="E202FD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F96722"/>
    <w:multiLevelType w:val="multilevel"/>
    <w:tmpl w:val="7B2EFE5A"/>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11" w15:restartNumberingAfterBreak="0">
    <w:nsid w:val="380B2A69"/>
    <w:multiLevelType w:val="multilevel"/>
    <w:tmpl w:val="2CD2CAF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2935F7"/>
    <w:multiLevelType w:val="multilevel"/>
    <w:tmpl w:val="15FA5FF4"/>
    <w:lvl w:ilvl="0">
      <w:start w:val="1"/>
      <w:numFmt w:val="decimal"/>
      <w:lvlText w:val="%1."/>
      <w:lvlJc w:val="left"/>
      <w:pPr>
        <w:tabs>
          <w:tab w:val="num" w:pos="370"/>
        </w:tabs>
        <w:ind w:left="370" w:hanging="360"/>
      </w:pPr>
    </w:lvl>
    <w:lvl w:ilvl="1" w:tentative="1">
      <w:start w:val="1"/>
      <w:numFmt w:val="decimal"/>
      <w:lvlText w:val="%2."/>
      <w:lvlJc w:val="left"/>
      <w:pPr>
        <w:tabs>
          <w:tab w:val="num" w:pos="1090"/>
        </w:tabs>
        <w:ind w:left="1090" w:hanging="360"/>
      </w:p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13" w15:restartNumberingAfterBreak="0">
    <w:nsid w:val="42E92C09"/>
    <w:multiLevelType w:val="hybridMultilevel"/>
    <w:tmpl w:val="27C892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C12601"/>
    <w:multiLevelType w:val="hybridMultilevel"/>
    <w:tmpl w:val="8154F870"/>
    <w:lvl w:ilvl="0" w:tplc="FD44D210">
      <w:start w:val="1"/>
      <w:numFmt w:val="bullet"/>
      <w:lvlText w:val="»"/>
      <w:lvlJc w:val="left"/>
      <w:pPr>
        <w:ind w:left="730" w:hanging="360"/>
      </w:pPr>
      <w:rPr>
        <w:rFonts w:ascii="Courier New" w:hAnsi="Courier New"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496028D2"/>
    <w:multiLevelType w:val="multilevel"/>
    <w:tmpl w:val="7DC69704"/>
    <w:lvl w:ilvl="0">
      <w:start w:val="1"/>
      <w:numFmt w:val="bullet"/>
      <w:lvlText w:val="»"/>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569B0"/>
    <w:multiLevelType w:val="hybridMultilevel"/>
    <w:tmpl w:val="ADC84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37F5CEA"/>
    <w:multiLevelType w:val="hybridMultilevel"/>
    <w:tmpl w:val="92A41C22"/>
    <w:lvl w:ilvl="0" w:tplc="FD44D21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43D51"/>
    <w:multiLevelType w:val="hybridMultilevel"/>
    <w:tmpl w:val="32E84B90"/>
    <w:lvl w:ilvl="0" w:tplc="FD44D210">
      <w:start w:val="1"/>
      <w:numFmt w:val="bullet"/>
      <w:lvlText w:val="»"/>
      <w:lvlJc w:val="left"/>
      <w:pPr>
        <w:ind w:left="730" w:hanging="360"/>
      </w:pPr>
      <w:rPr>
        <w:rFonts w:ascii="Courier New" w:hAnsi="Courier New"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9" w15:restartNumberingAfterBreak="0">
    <w:nsid w:val="6B0E36FB"/>
    <w:multiLevelType w:val="multilevel"/>
    <w:tmpl w:val="08CE275C"/>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20" w15:restartNumberingAfterBreak="0">
    <w:nsid w:val="709B3FDA"/>
    <w:multiLevelType w:val="hybridMultilevel"/>
    <w:tmpl w:val="8C227822"/>
    <w:lvl w:ilvl="0" w:tplc="FD44D210">
      <w:start w:val="1"/>
      <w:numFmt w:val="bullet"/>
      <w:lvlText w:val="»"/>
      <w:lvlJc w:val="left"/>
      <w:pPr>
        <w:ind w:left="730" w:hanging="360"/>
      </w:pPr>
      <w:rPr>
        <w:rFonts w:ascii="Courier New" w:hAnsi="Courier New"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1" w15:restartNumberingAfterBreak="0">
    <w:nsid w:val="7CEE0A57"/>
    <w:multiLevelType w:val="hybridMultilevel"/>
    <w:tmpl w:val="9D5C3FEE"/>
    <w:lvl w:ilvl="0" w:tplc="FD44D210">
      <w:start w:val="1"/>
      <w:numFmt w:val="bullet"/>
      <w:lvlText w:val="»"/>
      <w:lvlJc w:val="left"/>
      <w:pPr>
        <w:ind w:left="730" w:hanging="360"/>
      </w:pPr>
      <w:rPr>
        <w:rFonts w:ascii="Courier New" w:hAnsi="Courier New"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16cid:durableId="1224831540">
    <w:abstractNumId w:val="3"/>
  </w:num>
  <w:num w:numId="2" w16cid:durableId="1958830033">
    <w:abstractNumId w:val="7"/>
  </w:num>
  <w:num w:numId="3" w16cid:durableId="1090813486">
    <w:abstractNumId w:val="2"/>
  </w:num>
  <w:num w:numId="4" w16cid:durableId="1164315209">
    <w:abstractNumId w:val="12"/>
  </w:num>
  <w:num w:numId="5" w16cid:durableId="1560746192">
    <w:abstractNumId w:val="9"/>
  </w:num>
  <w:num w:numId="6" w16cid:durableId="442118028">
    <w:abstractNumId w:val="0"/>
  </w:num>
  <w:num w:numId="7" w16cid:durableId="1062871497">
    <w:abstractNumId w:val="8"/>
  </w:num>
  <w:num w:numId="8" w16cid:durableId="594749564">
    <w:abstractNumId w:val="19"/>
  </w:num>
  <w:num w:numId="9" w16cid:durableId="769013427">
    <w:abstractNumId w:val="15"/>
  </w:num>
  <w:num w:numId="10" w16cid:durableId="1488009483">
    <w:abstractNumId w:val="4"/>
  </w:num>
  <w:num w:numId="11" w16cid:durableId="1417243367">
    <w:abstractNumId w:val="17"/>
  </w:num>
  <w:num w:numId="12" w16cid:durableId="903832763">
    <w:abstractNumId w:val="11"/>
  </w:num>
  <w:num w:numId="13" w16cid:durableId="1457721858">
    <w:abstractNumId w:val="6"/>
  </w:num>
  <w:num w:numId="14" w16cid:durableId="32002312">
    <w:abstractNumId w:val="20"/>
  </w:num>
  <w:num w:numId="15" w16cid:durableId="195049273">
    <w:abstractNumId w:val="14"/>
  </w:num>
  <w:num w:numId="16" w16cid:durableId="944850324">
    <w:abstractNumId w:val="21"/>
  </w:num>
  <w:num w:numId="17" w16cid:durableId="2103138456">
    <w:abstractNumId w:val="1"/>
  </w:num>
  <w:num w:numId="18" w16cid:durableId="840504353">
    <w:abstractNumId w:val="18"/>
  </w:num>
  <w:num w:numId="19" w16cid:durableId="757943858">
    <w:abstractNumId w:val="10"/>
  </w:num>
  <w:num w:numId="20" w16cid:durableId="1525285072">
    <w:abstractNumId w:val="16"/>
  </w:num>
  <w:num w:numId="21" w16cid:durableId="1982493846">
    <w:abstractNumId w:val="5"/>
  </w:num>
  <w:num w:numId="22" w16cid:durableId="13662472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C2"/>
    <w:rsid w:val="000406D5"/>
    <w:rsid w:val="003E36BA"/>
    <w:rsid w:val="007624A5"/>
    <w:rsid w:val="007937F8"/>
    <w:rsid w:val="00CB14C2"/>
    <w:rsid w:val="00CD2B8A"/>
    <w:rsid w:val="00CF238C"/>
    <w:rsid w:val="00D617E0"/>
    <w:rsid w:val="00DC6433"/>
    <w:rsid w:val="00F0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F5F7B"/>
  <w15:chartTrackingRefBased/>
  <w15:docId w15:val="{0BC3F989-7E8F-4375-9F4B-C53A19BE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4C2"/>
    <w:pPr>
      <w:spacing w:after="168" w:line="250" w:lineRule="auto"/>
      <w:ind w:left="10" w:hanging="10"/>
    </w:pPr>
    <w:rPr>
      <w:rFonts w:ascii="Calibri" w:eastAsia="Calibri" w:hAnsi="Calibri" w:cs="Calibri"/>
      <w:color w:val="000000"/>
      <w:sz w:val="22"/>
    </w:rPr>
  </w:style>
  <w:style w:type="paragraph" w:styleId="Heading1">
    <w:name w:val="heading 1"/>
    <w:basedOn w:val="Normal"/>
    <w:next w:val="Normal"/>
    <w:link w:val="Heading1Char"/>
    <w:uiPriority w:val="9"/>
    <w:qFormat/>
    <w:rsid w:val="00CB1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4C2"/>
    <w:rPr>
      <w:rFonts w:eastAsiaTheme="majorEastAsia" w:cstheme="majorBidi"/>
      <w:color w:val="272727" w:themeColor="text1" w:themeTint="D8"/>
    </w:rPr>
  </w:style>
  <w:style w:type="paragraph" w:styleId="Title">
    <w:name w:val="Title"/>
    <w:basedOn w:val="Normal"/>
    <w:next w:val="Normal"/>
    <w:link w:val="TitleChar"/>
    <w:uiPriority w:val="10"/>
    <w:qFormat/>
    <w:rsid w:val="00CB1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4C2"/>
    <w:pPr>
      <w:spacing w:before="160"/>
      <w:jc w:val="center"/>
    </w:pPr>
    <w:rPr>
      <w:i/>
      <w:iCs/>
      <w:color w:val="404040" w:themeColor="text1" w:themeTint="BF"/>
    </w:rPr>
  </w:style>
  <w:style w:type="character" w:customStyle="1" w:styleId="QuoteChar">
    <w:name w:val="Quote Char"/>
    <w:basedOn w:val="DefaultParagraphFont"/>
    <w:link w:val="Quote"/>
    <w:uiPriority w:val="29"/>
    <w:rsid w:val="00CB14C2"/>
    <w:rPr>
      <w:i/>
      <w:iCs/>
      <w:color w:val="404040" w:themeColor="text1" w:themeTint="BF"/>
    </w:rPr>
  </w:style>
  <w:style w:type="paragraph" w:styleId="ListParagraph">
    <w:name w:val="List Paragraph"/>
    <w:basedOn w:val="Normal"/>
    <w:uiPriority w:val="34"/>
    <w:qFormat/>
    <w:rsid w:val="00CB14C2"/>
    <w:pPr>
      <w:ind w:left="720"/>
      <w:contextualSpacing/>
    </w:pPr>
  </w:style>
  <w:style w:type="character" w:styleId="IntenseEmphasis">
    <w:name w:val="Intense Emphasis"/>
    <w:basedOn w:val="DefaultParagraphFont"/>
    <w:uiPriority w:val="21"/>
    <w:qFormat/>
    <w:rsid w:val="00CB14C2"/>
    <w:rPr>
      <w:i/>
      <w:iCs/>
      <w:color w:val="0F4761" w:themeColor="accent1" w:themeShade="BF"/>
    </w:rPr>
  </w:style>
  <w:style w:type="paragraph" w:styleId="IntenseQuote">
    <w:name w:val="Intense Quote"/>
    <w:basedOn w:val="Normal"/>
    <w:next w:val="Normal"/>
    <w:link w:val="IntenseQuoteChar"/>
    <w:uiPriority w:val="30"/>
    <w:qFormat/>
    <w:rsid w:val="00CB1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4C2"/>
    <w:rPr>
      <w:i/>
      <w:iCs/>
      <w:color w:val="0F4761" w:themeColor="accent1" w:themeShade="BF"/>
    </w:rPr>
  </w:style>
  <w:style w:type="character" w:styleId="IntenseReference">
    <w:name w:val="Intense Reference"/>
    <w:basedOn w:val="DefaultParagraphFont"/>
    <w:uiPriority w:val="32"/>
    <w:qFormat/>
    <w:rsid w:val="00CB14C2"/>
    <w:rPr>
      <w:b/>
      <w:bCs/>
      <w:smallCaps/>
      <w:color w:val="0F4761" w:themeColor="accent1" w:themeShade="BF"/>
      <w:spacing w:val="5"/>
    </w:rPr>
  </w:style>
  <w:style w:type="paragraph" w:styleId="Header">
    <w:name w:val="header"/>
    <w:basedOn w:val="Normal"/>
    <w:link w:val="HeaderChar"/>
    <w:uiPriority w:val="99"/>
    <w:unhideWhenUsed/>
    <w:rsid w:val="00CB1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4C2"/>
    <w:rPr>
      <w:rFonts w:ascii="Calibri" w:eastAsia="Calibri" w:hAnsi="Calibri" w:cs="Calibri"/>
      <w:color w:val="000000"/>
      <w:sz w:val="22"/>
    </w:rPr>
  </w:style>
  <w:style w:type="paragraph" w:styleId="Footer">
    <w:name w:val="footer"/>
    <w:basedOn w:val="Normal"/>
    <w:link w:val="FooterChar"/>
    <w:uiPriority w:val="99"/>
    <w:unhideWhenUsed/>
    <w:rsid w:val="00CB1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4C2"/>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20238">
      <w:bodyDiv w:val="1"/>
      <w:marLeft w:val="0"/>
      <w:marRight w:val="0"/>
      <w:marTop w:val="0"/>
      <w:marBottom w:val="0"/>
      <w:divBdr>
        <w:top w:val="none" w:sz="0" w:space="0" w:color="auto"/>
        <w:left w:val="none" w:sz="0" w:space="0" w:color="auto"/>
        <w:bottom w:val="none" w:sz="0" w:space="0" w:color="auto"/>
        <w:right w:val="none" w:sz="0" w:space="0" w:color="auto"/>
      </w:divBdr>
    </w:div>
    <w:div w:id="67578205">
      <w:bodyDiv w:val="1"/>
      <w:marLeft w:val="0"/>
      <w:marRight w:val="0"/>
      <w:marTop w:val="0"/>
      <w:marBottom w:val="0"/>
      <w:divBdr>
        <w:top w:val="none" w:sz="0" w:space="0" w:color="auto"/>
        <w:left w:val="none" w:sz="0" w:space="0" w:color="auto"/>
        <w:bottom w:val="none" w:sz="0" w:space="0" w:color="auto"/>
        <w:right w:val="none" w:sz="0" w:space="0" w:color="auto"/>
      </w:divBdr>
    </w:div>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397366727">
      <w:bodyDiv w:val="1"/>
      <w:marLeft w:val="0"/>
      <w:marRight w:val="0"/>
      <w:marTop w:val="0"/>
      <w:marBottom w:val="0"/>
      <w:divBdr>
        <w:top w:val="none" w:sz="0" w:space="0" w:color="auto"/>
        <w:left w:val="none" w:sz="0" w:space="0" w:color="auto"/>
        <w:bottom w:val="none" w:sz="0" w:space="0" w:color="auto"/>
        <w:right w:val="none" w:sz="0" w:space="0" w:color="auto"/>
      </w:divBdr>
    </w:div>
    <w:div w:id="676689447">
      <w:bodyDiv w:val="1"/>
      <w:marLeft w:val="0"/>
      <w:marRight w:val="0"/>
      <w:marTop w:val="0"/>
      <w:marBottom w:val="0"/>
      <w:divBdr>
        <w:top w:val="none" w:sz="0" w:space="0" w:color="auto"/>
        <w:left w:val="none" w:sz="0" w:space="0" w:color="auto"/>
        <w:bottom w:val="none" w:sz="0" w:space="0" w:color="auto"/>
        <w:right w:val="none" w:sz="0" w:space="0" w:color="auto"/>
      </w:divBdr>
    </w:div>
    <w:div w:id="753820716">
      <w:bodyDiv w:val="1"/>
      <w:marLeft w:val="0"/>
      <w:marRight w:val="0"/>
      <w:marTop w:val="0"/>
      <w:marBottom w:val="0"/>
      <w:divBdr>
        <w:top w:val="none" w:sz="0" w:space="0" w:color="auto"/>
        <w:left w:val="none" w:sz="0" w:space="0" w:color="auto"/>
        <w:bottom w:val="none" w:sz="0" w:space="0" w:color="auto"/>
        <w:right w:val="none" w:sz="0" w:space="0" w:color="auto"/>
      </w:divBdr>
    </w:div>
    <w:div w:id="931621120">
      <w:bodyDiv w:val="1"/>
      <w:marLeft w:val="0"/>
      <w:marRight w:val="0"/>
      <w:marTop w:val="0"/>
      <w:marBottom w:val="0"/>
      <w:divBdr>
        <w:top w:val="none" w:sz="0" w:space="0" w:color="auto"/>
        <w:left w:val="none" w:sz="0" w:space="0" w:color="auto"/>
        <w:bottom w:val="none" w:sz="0" w:space="0" w:color="auto"/>
        <w:right w:val="none" w:sz="0" w:space="0" w:color="auto"/>
      </w:divBdr>
    </w:div>
    <w:div w:id="1067386410">
      <w:bodyDiv w:val="1"/>
      <w:marLeft w:val="0"/>
      <w:marRight w:val="0"/>
      <w:marTop w:val="0"/>
      <w:marBottom w:val="0"/>
      <w:divBdr>
        <w:top w:val="none" w:sz="0" w:space="0" w:color="auto"/>
        <w:left w:val="none" w:sz="0" w:space="0" w:color="auto"/>
        <w:bottom w:val="none" w:sz="0" w:space="0" w:color="auto"/>
        <w:right w:val="none" w:sz="0" w:space="0" w:color="auto"/>
      </w:divBdr>
    </w:div>
    <w:div w:id="1377120477">
      <w:bodyDiv w:val="1"/>
      <w:marLeft w:val="0"/>
      <w:marRight w:val="0"/>
      <w:marTop w:val="0"/>
      <w:marBottom w:val="0"/>
      <w:divBdr>
        <w:top w:val="none" w:sz="0" w:space="0" w:color="auto"/>
        <w:left w:val="none" w:sz="0" w:space="0" w:color="auto"/>
        <w:bottom w:val="none" w:sz="0" w:space="0" w:color="auto"/>
        <w:right w:val="none" w:sz="0" w:space="0" w:color="auto"/>
      </w:divBdr>
      <w:divsChild>
        <w:div w:id="565380335">
          <w:marLeft w:val="0"/>
          <w:marRight w:val="0"/>
          <w:marTop w:val="0"/>
          <w:marBottom w:val="0"/>
          <w:divBdr>
            <w:top w:val="none" w:sz="0" w:space="0" w:color="auto"/>
            <w:left w:val="none" w:sz="0" w:space="0" w:color="auto"/>
            <w:bottom w:val="none" w:sz="0" w:space="0" w:color="auto"/>
            <w:right w:val="none" w:sz="0" w:space="0" w:color="auto"/>
          </w:divBdr>
          <w:divsChild>
            <w:div w:id="2110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3948">
      <w:bodyDiv w:val="1"/>
      <w:marLeft w:val="0"/>
      <w:marRight w:val="0"/>
      <w:marTop w:val="0"/>
      <w:marBottom w:val="0"/>
      <w:divBdr>
        <w:top w:val="none" w:sz="0" w:space="0" w:color="auto"/>
        <w:left w:val="none" w:sz="0" w:space="0" w:color="auto"/>
        <w:bottom w:val="none" w:sz="0" w:space="0" w:color="auto"/>
        <w:right w:val="none" w:sz="0" w:space="0" w:color="auto"/>
      </w:divBdr>
    </w:div>
    <w:div w:id="1531338998">
      <w:bodyDiv w:val="1"/>
      <w:marLeft w:val="0"/>
      <w:marRight w:val="0"/>
      <w:marTop w:val="0"/>
      <w:marBottom w:val="0"/>
      <w:divBdr>
        <w:top w:val="none" w:sz="0" w:space="0" w:color="auto"/>
        <w:left w:val="none" w:sz="0" w:space="0" w:color="auto"/>
        <w:bottom w:val="none" w:sz="0" w:space="0" w:color="auto"/>
        <w:right w:val="none" w:sz="0" w:space="0" w:color="auto"/>
      </w:divBdr>
    </w:div>
    <w:div w:id="1744838491">
      <w:bodyDiv w:val="1"/>
      <w:marLeft w:val="0"/>
      <w:marRight w:val="0"/>
      <w:marTop w:val="0"/>
      <w:marBottom w:val="0"/>
      <w:divBdr>
        <w:top w:val="none" w:sz="0" w:space="0" w:color="auto"/>
        <w:left w:val="none" w:sz="0" w:space="0" w:color="auto"/>
        <w:bottom w:val="none" w:sz="0" w:space="0" w:color="auto"/>
        <w:right w:val="none" w:sz="0" w:space="0" w:color="auto"/>
      </w:divBdr>
    </w:div>
    <w:div w:id="1867713945">
      <w:bodyDiv w:val="1"/>
      <w:marLeft w:val="0"/>
      <w:marRight w:val="0"/>
      <w:marTop w:val="0"/>
      <w:marBottom w:val="0"/>
      <w:divBdr>
        <w:top w:val="none" w:sz="0" w:space="0" w:color="auto"/>
        <w:left w:val="none" w:sz="0" w:space="0" w:color="auto"/>
        <w:bottom w:val="none" w:sz="0" w:space="0" w:color="auto"/>
        <w:right w:val="none" w:sz="0" w:space="0" w:color="auto"/>
      </w:divBdr>
    </w:div>
    <w:div w:id="1996185109">
      <w:bodyDiv w:val="1"/>
      <w:marLeft w:val="0"/>
      <w:marRight w:val="0"/>
      <w:marTop w:val="0"/>
      <w:marBottom w:val="0"/>
      <w:divBdr>
        <w:top w:val="none" w:sz="0" w:space="0" w:color="auto"/>
        <w:left w:val="none" w:sz="0" w:space="0" w:color="auto"/>
        <w:bottom w:val="none" w:sz="0" w:space="0" w:color="auto"/>
        <w:right w:val="none" w:sz="0" w:space="0" w:color="auto"/>
      </w:divBdr>
    </w:div>
    <w:div w:id="2077314399">
      <w:bodyDiv w:val="1"/>
      <w:marLeft w:val="0"/>
      <w:marRight w:val="0"/>
      <w:marTop w:val="0"/>
      <w:marBottom w:val="0"/>
      <w:divBdr>
        <w:top w:val="none" w:sz="0" w:space="0" w:color="auto"/>
        <w:left w:val="none" w:sz="0" w:space="0" w:color="auto"/>
        <w:bottom w:val="none" w:sz="0" w:space="0" w:color="auto"/>
        <w:right w:val="none" w:sz="0" w:space="0" w:color="auto"/>
      </w:divBdr>
      <w:divsChild>
        <w:div w:id="1786346241">
          <w:marLeft w:val="0"/>
          <w:marRight w:val="0"/>
          <w:marTop w:val="0"/>
          <w:marBottom w:val="0"/>
          <w:divBdr>
            <w:top w:val="none" w:sz="0" w:space="0" w:color="auto"/>
            <w:left w:val="none" w:sz="0" w:space="0" w:color="auto"/>
            <w:bottom w:val="none" w:sz="0" w:space="0" w:color="auto"/>
            <w:right w:val="none" w:sz="0" w:space="0" w:color="auto"/>
          </w:divBdr>
          <w:divsChild>
            <w:div w:id="13045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5F3C5E085D4CE4B45DE60C84E2B304"/>
        <w:category>
          <w:name w:val="General"/>
          <w:gallery w:val="placeholder"/>
        </w:category>
        <w:types>
          <w:type w:val="bbPlcHdr"/>
        </w:types>
        <w:behaviors>
          <w:behavior w:val="content"/>
        </w:behaviors>
        <w:guid w:val="{87F01214-4760-4792-B04E-99F1BEFFFD29}"/>
      </w:docPartPr>
      <w:docPartBody>
        <w:p w:rsidR="00000000" w:rsidRDefault="00A42638" w:rsidP="00A42638">
          <w:pPr>
            <w:pStyle w:val="925F3C5E085D4CE4B45DE60C84E2B304"/>
          </w:pPr>
          <w:r>
            <w:rPr>
              <w:rFonts w:asciiTheme="majorHAnsi" w:eastAsiaTheme="majorEastAsia" w:hAnsiTheme="majorHAnsi" w:cstheme="majorBidi"/>
              <w:color w:val="0F4761" w:themeColor="accent1" w:themeShade="BF"/>
              <w:sz w:val="32"/>
              <w:szCs w:val="32"/>
            </w:rPr>
            <w:t>[Document title]</w:t>
          </w:r>
        </w:p>
      </w:docPartBody>
    </w:docPart>
    <w:docPart>
      <w:docPartPr>
        <w:name w:val="8E8BFD4A2C4A4FA7AC57E390082B800F"/>
        <w:category>
          <w:name w:val="General"/>
          <w:gallery w:val="placeholder"/>
        </w:category>
        <w:types>
          <w:type w:val="bbPlcHdr"/>
        </w:types>
        <w:behaviors>
          <w:behavior w:val="content"/>
        </w:behaviors>
        <w:guid w:val="{2A2295A0-F7D2-491E-B504-C428E9D304E5}"/>
      </w:docPartPr>
      <w:docPartBody>
        <w:p w:rsidR="00000000" w:rsidRDefault="00A42638" w:rsidP="00A42638">
          <w:pPr>
            <w:pStyle w:val="8E8BFD4A2C4A4FA7AC57E390082B800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38"/>
    <w:rsid w:val="007624A5"/>
    <w:rsid w:val="00A42638"/>
    <w:rsid w:val="00EC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5F3C5E085D4CE4B45DE60C84E2B304">
    <w:name w:val="925F3C5E085D4CE4B45DE60C84E2B304"/>
    <w:rsid w:val="00A42638"/>
  </w:style>
  <w:style w:type="character" w:styleId="PlaceholderText">
    <w:name w:val="Placeholder Text"/>
    <w:basedOn w:val="DefaultParagraphFont"/>
    <w:uiPriority w:val="99"/>
    <w:semiHidden/>
    <w:rsid w:val="00A42638"/>
    <w:rPr>
      <w:color w:val="808080"/>
    </w:rPr>
  </w:style>
  <w:style w:type="paragraph" w:customStyle="1" w:styleId="8E8BFD4A2C4A4FA7AC57E390082B800F">
    <w:name w:val="8E8BFD4A2C4A4FA7AC57E390082B800F"/>
    <w:rsid w:val="00A426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(AI4001 / CS4063) Assignment 3</dc:title>
  <dc:subject/>
  <dc:creator>COPYRIGHT © FAST, NUCES | ISLAMABAD | MUHAMMAD FAHEEM | 22I-0485</dc:creator>
  <cp:keywords/>
  <dc:description/>
  <cp:lastModifiedBy>Muhammad Faheem</cp:lastModifiedBy>
  <cp:revision>2</cp:revision>
  <dcterms:created xsi:type="dcterms:W3CDTF">2025-03-24T13:04:00Z</dcterms:created>
  <dcterms:modified xsi:type="dcterms:W3CDTF">2025-03-24T14:47:00Z</dcterms:modified>
</cp:coreProperties>
</file>